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itle-deal-amount-to-closed-deal-prob"/>
    <w:p>
      <w:pPr>
        <w:pStyle w:val="Heading1"/>
      </w:pPr>
      <w:r>
        <w:t xml:space="preserve">Title: Deal amount to closed deal prob</w:t>
      </w:r>
    </w:p>
    <w:p>
      <w:pPr>
        <w:pStyle w:val="FirstParagraph"/>
      </w:pPr>
      <w:r>
        <w:t xml:space="preserve">Objective:</w:t>
      </w:r>
    </w:p>
    <w:p>
      <w:pPr>
        <w:pStyle w:val="Compact"/>
        <w:numPr>
          <w:ilvl w:val="0"/>
          <w:numId w:val="1001"/>
        </w:numPr>
      </w:pPr>
      <w:r>
        <w:t xml:space="preserve">Is probability consistent across time</w:t>
      </w:r>
    </w:p>
    <w:p>
      <w:pPr>
        <w:pStyle w:val="Compact"/>
        <w:numPr>
          <w:ilvl w:val="1"/>
          <w:numId w:val="1002"/>
        </w:numPr>
      </w:pPr>
      <w:r>
        <w:t xml:space="preserve">In terms of number of deals</w:t>
      </w:r>
    </w:p>
    <w:p>
      <w:pPr>
        <w:pStyle w:val="Compact"/>
        <w:numPr>
          <w:ilvl w:val="1"/>
          <w:numId w:val="1002"/>
        </w:numPr>
      </w:pPr>
      <w:r>
        <w:t xml:space="preserve">In terms of deal amount</w:t>
      </w:r>
    </w:p>
    <w:p>
      <w:pPr>
        <w:pStyle w:val="FirstParagraph"/>
      </w:pPr>
      <w:hyperlink r:id="rId20">
        <w:r>
          <w:rPr>
            <w:rStyle w:val="Hyperlink"/>
          </w:rPr>
          <w:t xml:space="preserve">Srivatsa Narasimha</w:t>
        </w:r>
      </w:hyperlink>
      <w:r>
        <w:t xml:space="preserve"> Lets take this up next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onfluence.freshworks.com/display/~srivatsa.narasimh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nfluence.freshworks.com/display/~srivatsa.narasimh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2024-02-16T23:14:02Z</dcterms:created>
  <dcterms:modified xsi:type="dcterms:W3CDTF">2024-02-16T23:14:02Z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