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title-freddy-fsa-chn---october-2019"/>
    <w:p>
      <w:pPr>
        <w:pStyle w:val="Heading1"/>
      </w:pPr>
      <w:r>
        <w:t xml:space="preserve">Title: Freddy FSA CHN - October 2019</w:t>
      </w:r>
    </w:p>
    <w:bookmarkStart w:id="23" w:name="FreddyFSACHNOctober2019-"/>
    <w:p>
      <w:pPr>
        <w:pStyle w:val="Heading2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4" w:name="X3229bd50945b96d81f2a3ad4c574f4c147af3cd"/>
            <w:r>
              <w:rPr>
                <w:b/>
                <w:bCs/>
              </w:rPr>
              <w:t xml:space="preserve">Aspirations - Q3 2019 - oct update</w:t>
            </w:r>
            <w:bookmarkEnd w:id="24"/>
          </w:p>
          <w:p>
            <w:pPr>
              <w:jc w:val="left"/>
            </w:pPr>
            <w:r>
              <w:t xml:space="preserve">Freddy-Freshsales, CHN 11 Oct 2019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2550"/>
        <w:gridCol w:w="2307"/>
        <w:gridCol w:w="3061"/>
      </w:tblGrid>
      <w:tr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Squad/Team-name-here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Repo (if applicable)</w:t>
            </w:r>
          </w:p>
        </w:tc>
      </w:tr>
      <w:tr>
        <w:tc>
          <w:tcPr>
            <w:vMerge w:val="restart"/>
          </w:tcPr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jc w:val="left"/>
            </w:pPr>
            <w:hyperlink r:id="rId25">
              <w:r>
                <w:rPr>
                  <w:rStyle w:val="Hyperlink"/>
                </w:rPr>
                <w:t xml:space="preserve">Jagadeesh Rajarajan</w:t>
              </w:r>
            </w:hyperlink>
          </w:p>
        </w:tc>
        <w:tc>
          <w:tcPr>
            <w:vMerge w:val="restart"/>
          </w:tcPr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https://github.com/freshdesk/freddy_deal_insights</w:t>
              </w:r>
            </w:hyperlink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hyperlink r:id="rId27">
              <w:r>
                <w:rPr>
                  <w:rStyle w:val="Hyperlink"/>
                </w:rPr>
                <w:t xml:space="preserve">Saicharan Rapolu</w:t>
              </w:r>
            </w:hyperlink>
            <w:r>
              <w:t xml:space="preserve"> </w:t>
            </w:r>
            <w:r>
              <w:t xml:space="preserve"> </w:t>
            </w:r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hyperlink r:id="rId28">
              <w:r>
                <w:rPr>
                  <w:rStyle w:val="Hyperlink"/>
                </w:rPr>
                <w:t xml:space="preserve">Sarthak Dev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hyperlink r:id="rId29">
              <w:r>
                <w:rPr>
                  <w:rStyle w:val="Hyperlink"/>
                </w:rPr>
                <w:t xml:space="preserve">Kadari Abhinav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Shreeranjni Ramasubramanian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hyperlink r:id="rId31">
              <w:r>
                <w:rPr>
                  <w:rStyle w:val="Hyperlink"/>
                </w:rPr>
                <w:t xml:space="preserve">Adarsh Dattatri</w:t>
              </w:r>
            </w:hyperlink>
          </w:p>
        </w:tc>
        <w:tc>
          <w:tcPr>
            <w:vMerge w:val="restart"/>
          </w:tcPr>
          <w:p>
            <w:pPr>
              <w:pStyle w:val="Compact"/>
              <w:jc w:val="left"/>
            </w:pPr>
            <w:r>
              <w:br/>
            </w:r>
            <w:hyperlink r:id="rId32">
              <w:r>
                <w:rPr>
                  <w:rStyle w:val="Hyperlink"/>
                </w:rPr>
                <w:t xml:space="preserve">https://github.com/freshdesk/freddy_email_analysis</w:t>
              </w:r>
            </w:hyperlink>
            <w:r>
              <w:br/>
            </w:r>
            <w:r>
              <w:br/>
            </w:r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Rahulkumar Sharma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>
            <w:gridSpan w:val="1"/>
            <w:vMerge w:val="continue"/>
          </w:tcPr>
          <w:p>
            <w:pPr/>
          </w:p>
        </w:tc>
        <w:tc>
          <w:tcPr/>
          <w:p>
            <w:pPr>
              <w:jc w:val="left"/>
            </w:pPr>
            <w:hyperlink r:id="rId34">
              <w:r>
                <w:rPr>
                  <w:rStyle w:val="Hyperlink"/>
                </w:rPr>
                <w:t xml:space="preserve">Vishal Gupta</w:t>
              </w:r>
            </w:hyperlink>
          </w:p>
        </w:tc>
        <w:tc>
          <w:tcPr>
            <w:gridSpan w:val="1"/>
            <w:vMerge w:val="continue"/>
          </w:tcPr>
          <w:p>
            <w:pPr/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QA</w:t>
            </w:r>
          </w:p>
        </w:tc>
        <w:tc>
          <w:tcPr/>
          <w:p>
            <w:pPr>
              <w:jc w:val="left"/>
            </w:pPr>
            <w:hyperlink r:id="rId35">
              <w:r>
                <w:rPr>
                  <w:rStyle w:val="Hyperlink"/>
                </w:rPr>
                <w:t xml:space="preserve">Logesh Srinivasan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Sivalingam Selvasekaran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Freddy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Swaminathan Padmanabhan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hyperlink r:id="rId38">
              <w:r>
                <w:rPr>
                  <w:rStyle w:val="Hyperlink"/>
                </w:rPr>
                <w:t xml:space="preserve">Aditi Balaji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Freshsales - 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Srivatsan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Start w:id="40" w:name="FreddyFSACHNOctober2019-Dealinsights"/>
    <w:p>
      <w:pPr>
        <w:pStyle w:val="Heading1"/>
      </w:pPr>
      <w:r>
        <w:t xml:space="preserve">Deal insights</w:t>
      </w:r>
    </w:p>
    <w:p>
      <w:pPr>
        <w:pStyle w:val="Compact"/>
        <w:numPr>
          <w:ilvl w:val="0"/>
          <w:numId w:val="1001"/>
        </w:numPr>
      </w:pPr>
      <w:r>
        <w:t xml:space="preserve">Provides insights into a deal's likeliness to win based on dynamic features (activities)</w:t>
      </w:r>
    </w:p>
    <w:p>
      <w:pPr>
        <w:pStyle w:val="Compact"/>
        <w:numPr>
          <w:ilvl w:val="0"/>
          <w:numId w:val="1001"/>
        </w:numPr>
      </w:pPr>
      <w:r>
        <w:t xml:space="preserve">Successfully launched by the Freddy-Freshsales-CHN team in Q3.</w:t>
      </w:r>
    </w:p>
    <w:p>
      <w:pPr>
        <w:pStyle w:val="Compact"/>
        <w:numPr>
          <w:ilvl w:val="0"/>
          <w:numId w:val="1001"/>
        </w:numPr>
      </w:pPr>
      <w:r>
        <w:t xml:space="preserve">PDS/WINGS launched last year and has been </w:t>
      </w:r>
      <w:r>
        <w:t xml:space="preserve">adopted as follows</w:t>
      </w:r>
    </w:p>
    <w:p>
      <w:pPr>
        <w:pStyle w:val="Compact"/>
        <w:numPr>
          <w:ilvl w:val="1"/>
          <w:numId w:val="1002"/>
        </w:numPr>
      </w:pPr>
      <w:r>
        <w:t xml:space="preserve">Internally</w:t>
      </w:r>
      <w:r>
        <w:t xml:space="preserve"> </w:t>
      </w:r>
    </w:p>
    <w:p>
      <w:pPr>
        <w:pStyle w:val="Compact"/>
        <w:numPr>
          <w:ilvl w:val="2"/>
          <w:numId w:val="1003"/>
        </w:numPr>
      </w:pPr>
      <w:r>
        <w:t xml:space="preserve">50+ monthly active users across regions</w:t>
      </w:r>
    </w:p>
    <w:p>
      <w:pPr>
        <w:pStyle w:val="Compact"/>
        <w:numPr>
          <w:ilvl w:val="2"/>
          <w:numId w:val="1003"/>
        </w:numPr>
      </w:pPr>
      <w:r>
        <w:t xml:space="preserve">Learnings from this initiative were used to improve deal insights</w:t>
      </w:r>
    </w:p>
    <w:p>
      <w:pPr>
        <w:pStyle w:val="Compact"/>
        <w:numPr>
          <w:ilvl w:val="0"/>
          <w:numId w:val="1001"/>
        </w:numPr>
      </w:pPr>
      <w:r>
        <w:t xml:space="preserve">Deal insights</w:t>
      </w:r>
    </w:p>
    <w:p>
      <w:pPr>
        <w:pStyle w:val="Compact"/>
        <w:numPr>
          <w:ilvl w:val="1"/>
          <w:numId w:val="1004"/>
        </w:numPr>
      </w:pPr>
      <w:r>
        <w:t xml:space="preserve">Launched to 15 external accounts</w:t>
      </w:r>
    </w:p>
    <w:p>
      <w:pPr>
        <w:pStyle w:val="Compact"/>
        <w:numPr>
          <w:ilvl w:val="1"/>
          <w:numId w:val="1004"/>
        </w:numPr>
      </w:pPr>
      <w:r>
        <w:t xml:space="preserve">75% correlation between tags and actual deal outcome</w:t>
      </w:r>
    </w:p>
    <w:p>
      <w:pPr>
        <w:pStyle w:val="Compact"/>
        <w:numPr>
          <w:ilvl w:val="1"/>
          <w:numId w:val="1004"/>
        </w:numPr>
      </w:pPr>
      <w:r>
        <w:t xml:space="preserve">60%-65% agent acceptance for predictions</w:t>
      </w:r>
    </w:p>
    <w:p>
      <w:pPr>
        <w:pStyle w:val="FirstParagraph"/>
      </w:pPr>
      <w:r>
        <w:t xml:space="preserve">Features: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Deal Tags</w:t>
      </w:r>
      <w:r>
        <w:t xml:space="preserve">: </w:t>
      </w:r>
      <w:r>
        <w:t xml:space="preserve">Likely_to_win, Trending up, At risk or Gone cold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Explanations for predictions</w:t>
      </w:r>
      <w:r>
        <w:t xml:space="preserve">: Why the deal is </w:t>
      </w:r>
      <w:r>
        <w:t xml:space="preserve">Likely_to_win or At risk?</w:t>
      </w:r>
    </w:p>
    <w:p>
      <w:pPr>
        <w:pStyle w:val="Compact"/>
        <w:numPr>
          <w:ilvl w:val="0"/>
          <w:numId w:val="1005"/>
        </w:numPr>
      </w:pPr>
      <w:r>
        <w:t xml:space="preserve">Suggesting the</w:t>
      </w:r>
      <w:r>
        <w:t xml:space="preserve"> </w:t>
      </w:r>
      <w:r>
        <w:rPr>
          <w:b/>
          <w:bCs/>
        </w:rPr>
        <w:t xml:space="preserve">Next Best Action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Deals Matrix</w:t>
      </w:r>
      <w:r>
        <w:t xml:space="preserve">/</w:t>
      </w:r>
      <w:r>
        <w:rPr>
          <w:b/>
          <w:bCs/>
        </w:rPr>
        <w:t xml:space="preserve">Freddy deal view</w:t>
      </w:r>
      <w:r>
        <w:t xml:space="preserve"> </w:t>
      </w:r>
      <w:r>
        <w:t xml:space="preserve">(Unique and Patentable)</w:t>
      </w:r>
    </w:p>
    <w:p>
      <w:pPr>
        <w:pStyle w:val="Compact"/>
        <w:numPr>
          <w:ilvl w:val="0"/>
          <w:numId w:val="1005"/>
        </w:numPr>
      </w:pPr>
      <w:r>
        <w:t xml:space="preserve">Detecting additional signals from email text through Machine Learning: </w:t>
      </w:r>
    </w:p>
    <w:p>
      <w:pPr>
        <w:pStyle w:val="Compact"/>
        <w:numPr>
          <w:ilvl w:val="1"/>
          <w:numId w:val="1006"/>
        </w:numPr>
      </w:pPr>
      <w:r>
        <w:t xml:space="preserve">Vacation Emails </w:t>
      </w:r>
      <w:r>
        <w:t xml:space="preserve">Detection</w:t>
      </w:r>
    </w:p>
    <w:p>
      <w:pPr>
        <w:pStyle w:val="Compact"/>
        <w:numPr>
          <w:ilvl w:val="1"/>
          <w:numId w:val="1006"/>
        </w:numPr>
      </w:pPr>
      <w:r>
        <w:t xml:space="preserve">Unsubscribe </w:t>
      </w:r>
      <w:r>
        <w:t xml:space="preserve">Detection</w:t>
      </w:r>
    </w:p>
    <w:p>
      <w:pPr>
        <w:pStyle w:val="Compact"/>
        <w:numPr>
          <w:ilvl w:val="1"/>
          <w:numId w:val="1006"/>
        </w:numPr>
      </w:pPr>
      <w:r>
        <w:t xml:space="preserve">Meeting event Detection </w:t>
      </w:r>
      <w:r>
        <w:t xml:space="preserve">(These e-mail classifiers/models are used to detect the nature of incoming emails and the deal insights predictions are refined further)</w:t>
      </w:r>
    </w:p>
    <w:bookmarkStart w:id="39" w:name="Xce5911408fd5388949c0fd7c6cb0a1f64e88720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3"/>
        <w:gridCol w:w="1585"/>
        <w:gridCol w:w="3133"/>
        <w:gridCol w:w="2977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#</w:t>
            </w:r>
          </w:p>
        </w:tc>
        <w:tc>
          <w:tcPr/>
          <w:p>
            <w:pPr>
              <w:jc w:val="left"/>
            </w:pPr>
            <w:r>
              <w:t xml:space="preserve">Goal area (direction/theme)</w:t>
            </w:r>
          </w:p>
        </w:tc>
        <w:tc>
          <w:tcPr/>
          <w:p>
            <w:pPr>
              <w:jc w:val="left"/>
            </w:pPr>
            <w:r>
              <w:t xml:space="preserve">Individual goals (list of features)</w:t>
            </w:r>
          </w:p>
        </w:tc>
        <w:tc>
          <w:tcPr/>
          <w:p>
            <w:pPr>
              <w:jc w:val="left"/>
            </w:pPr>
            <w:r>
              <w:t xml:space="preserve">Metrics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Deal Insights</w:t>
            </w:r>
          </w:p>
        </w:tc>
        <w:tc>
          <w:tcPr/>
          <w:p>
            <w:pPr>
              <w:pStyle w:val="Compact"/>
              <w:numPr>
                <w:ilvl w:val="0"/>
                <w:numId w:val="1007"/>
              </w:numPr>
              <w:jc w:val="left"/>
            </w:pPr>
            <w:r>
              <w:t xml:space="preserve">Metrics As measured over 15 beta accounts + FW account</w:t>
            </w:r>
          </w:p>
        </w:tc>
        <w:tc>
          <w:tcPr/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75% correlation between tags and actual deal outcome</w:t>
            </w:r>
          </w:p>
          <w:p>
            <w:pPr>
              <w:pStyle w:val="Compact"/>
              <w:numPr>
                <w:ilvl w:val="0"/>
                <w:numId w:val="1008"/>
              </w:numPr>
              <w:jc w:val="left"/>
            </w:pPr>
            <w:r>
              <w:t xml:space="preserve">60%-65% agent acceptance for predictions</w:t>
            </w:r>
          </w:p>
        </w:tc>
      </w:tr>
    </w:tbl>
    <w:p>
      <w:pPr>
        <w:pStyle w:val="FirstParagraph"/>
      </w:pPr>
      <w:r>
        <w:t xml:space="preserve">Deal Sentiment Analysis</w:t>
      </w:r>
    </w:p>
    <w:p>
      <w:pPr>
        <w:pStyle w:val="Compact"/>
        <w:numPr>
          <w:ilvl w:val="0"/>
          <w:numId w:val="1009"/>
        </w:numPr>
      </w:pPr>
      <w:r>
        <w:t xml:space="preserve">Analysing sales emails to predict deal's likeliness to win based on sentiment of customer's mails</w:t>
      </w:r>
    </w:p>
    <w:p>
      <w:pPr>
        <w:pStyle w:val="Compact"/>
        <w:numPr>
          <w:ilvl w:val="0"/>
          <w:numId w:val="1009"/>
        </w:numPr>
      </w:pPr>
      <w:r>
        <w:t xml:space="preserve">Currently augments tags by deal insights </w:t>
      </w:r>
    </w:p>
    <w:p>
      <w:pPr>
        <w:pStyle w:val="Compact"/>
        <w:numPr>
          <w:ilvl w:val="1"/>
          <w:numId w:val="1010"/>
        </w:numPr>
      </w:pPr>
      <w:r>
        <w:t xml:space="preserve">Tagging deals with insufficient activities but positive emails as Trending Up</w:t>
      </w:r>
    </w:p>
    <w:p>
      <w:pPr>
        <w:pStyle w:val="Compact"/>
        <w:numPr>
          <w:ilvl w:val="0"/>
          <w:numId w:val="1009"/>
        </w:numPr>
      </w:pPr>
      <w:r>
        <w:t xml:space="preserve">Conversation sentiment model</w:t>
      </w:r>
    </w:p>
    <w:p>
      <w:pPr>
        <w:pStyle w:val="Compact"/>
        <w:numPr>
          <w:ilvl w:val="1"/>
          <w:numId w:val="1011"/>
        </w:numPr>
      </w:pPr>
      <w:r>
        <w:t xml:space="preserve">Predicts sentiment at a </w:t>
      </w:r>
      <w:r>
        <w:t xml:space="preserve">conversation level, based on NextWealth-assigned tags</w:t>
      </w:r>
    </w:p>
    <w:p>
      <w:pPr>
        <w:pStyle w:val="Compact"/>
        <w:numPr>
          <w:ilvl w:val="1"/>
          <w:numId w:val="1011"/>
        </w:numPr>
      </w:pPr>
      <w:r>
        <w:t xml:space="preserve">AUC : 0.88</w:t>
      </w:r>
    </w:p>
    <w:p>
      <w:pPr>
        <w:pStyle w:val="Compact"/>
        <w:numPr>
          <w:ilvl w:val="0"/>
          <w:numId w:val="1009"/>
        </w:numPr>
      </w:pPr>
      <w:r>
        <w:t xml:space="preserve">Deal sentiment model</w:t>
      </w:r>
    </w:p>
    <w:p>
      <w:pPr>
        <w:pStyle w:val="Compact"/>
        <w:numPr>
          <w:ilvl w:val="1"/>
          <w:numId w:val="1012"/>
        </w:numPr>
      </w:pPr>
      <w:r>
        <w:t xml:space="preserve">Predicts sentiment at a deal level, based on</w:t>
      </w:r>
      <w:r>
        <w:t xml:space="preserve"> </w:t>
      </w:r>
      <w:r>
        <w:t xml:space="preserve">outcomes of historic deals</w:t>
      </w:r>
    </w:p>
    <w:p>
      <w:pPr>
        <w:pStyle w:val="Compact"/>
        <w:numPr>
          <w:ilvl w:val="1"/>
          <w:numId w:val="1012"/>
        </w:numPr>
      </w:pPr>
      <w:r>
        <w:t xml:space="preserve">AUC : 0.7</w:t>
      </w:r>
    </w:p>
    <w:p>
      <w:pPr>
        <w:pStyle w:val="Compact"/>
        <w:numPr>
          <w:ilvl w:val="0"/>
          <w:numId w:val="1009"/>
        </w:numPr>
      </w:pPr>
      <w:r>
        <w:t xml:space="preserve">Deployed in production for Freshworks (Account ID : 47) this week.</w:t>
      </w:r>
    </w:p>
    <w:p>
      <w:pPr>
        <w:pStyle w:val="FirstParagraph"/>
      </w:pPr>
      <w:r>
        <w:br/>
      </w:r>
    </w:p>
    <w:bookmarkEnd w:id="39"/>
    <w:bookmarkEnd w:id="4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2" w:name="X9c9f8531c58e2d13cb027c0b7298603524ca86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41">
        <w:r>
          <w:rPr>
            <w:rStyle w:val="Hyperlink"/>
          </w:rPr>
          <w:t xml:space="preserve">Freddy-FSA-CHN</w:t>
        </w:r>
      </w:hyperlink>
      <w:r>
        <w:t xml:space="preserve"> (August 2019)</w:t>
      </w:r>
    </w:p>
    <w:bookmarkEnd w:id="42"/>
    <w:p>
      <w:pPr>
        <w:pStyle w:val="BodyText"/>
      </w:pPr>
      <w:r>
        <w:br/>
      </w:r>
    </w:p>
    <w:bookmarkStart w:id="43" w:name="FreddyFSACHNOctober2019-QuarterlyGoals:"/>
    <w:p>
      <w:pPr>
        <w:pStyle w:val="Heading2"/>
      </w:pPr>
      <w:r>
        <w:rPr>
          <w:b/>
          <w:bCs/>
        </w:rPr>
        <w:t xml:space="preserve">Quarterly Goals: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Insights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Will be available for all eligible FSA customers by next week.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Deal Sentiment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Deployed in production for Freshworks (Account ID : 47) this week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3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31" Target="https://confluence.freshworks.com/display/~adarsh.dattatri" TargetMode="External" /><Relationship Type="http://schemas.openxmlformats.org/officeDocument/2006/relationships/hyperlink" Id="rId38" Target="https://confluence.freshworks.com/display/~aditi.balaji" TargetMode="External" /><Relationship Type="http://schemas.openxmlformats.org/officeDocument/2006/relationships/hyperlink" Id="rId25" Target="https://confluence.freshworks.com/display/~jagadeesh.rajarajan" TargetMode="External" /><Relationship Type="http://schemas.openxmlformats.org/officeDocument/2006/relationships/hyperlink" Id="rId29" Target="https://confluence.freshworks.com/display/~kadari.abhinav" TargetMode="External" /><Relationship Type="http://schemas.openxmlformats.org/officeDocument/2006/relationships/hyperlink" Id="rId35" Target="https://confluence.freshworks.com/display/~logesh.srinivasan" TargetMode="External" /><Relationship Type="http://schemas.openxmlformats.org/officeDocument/2006/relationships/hyperlink" Id="rId33" Target="https://confluence.freshworks.com/display/~rahulkumar.sharma" TargetMode="External" /><Relationship Type="http://schemas.openxmlformats.org/officeDocument/2006/relationships/hyperlink" Id="rId27" Target="https://confluence.freshworks.com/display/~saicharan.rapolu" TargetMode="External" /><Relationship Type="http://schemas.openxmlformats.org/officeDocument/2006/relationships/hyperlink" Id="rId28" Target="https://confluence.freshworks.com/display/~sarthak.dev" TargetMode="External" /><Relationship Type="http://schemas.openxmlformats.org/officeDocument/2006/relationships/hyperlink" Id="rId30" Target="https://confluence.freshworks.com/display/~shreeranjni.ramasubramanian" TargetMode="External" /><Relationship Type="http://schemas.openxmlformats.org/officeDocument/2006/relationships/hyperlink" Id="rId36" Target="https://confluence.freshworks.com/display/~sivalingam.selvasekaran" TargetMode="External" /><Relationship Type="http://schemas.openxmlformats.org/officeDocument/2006/relationships/hyperlink" Id="rId37" Target="https://confluence.freshworks.com/display/~swaminathan.padmanabhan" TargetMode="External" /><Relationship Type="http://schemas.openxmlformats.org/officeDocument/2006/relationships/hyperlink" Id="rId34" Target="https://confluence.freshworks.com/display/~vishal.gupta" TargetMode="External" /><Relationship Type="http://schemas.openxmlformats.org/officeDocument/2006/relationships/hyperlink" Id="rId41" Target="https://confluence.freshworks.com/pages/viewpage.action?pageId=223793128" TargetMode="External" /><Relationship Type="http://schemas.openxmlformats.org/officeDocument/2006/relationships/hyperlink" Id="rId26" Target="https://github.com/freshdesk/freddy_deal_insights" TargetMode="External" /><Relationship Type="http://schemas.openxmlformats.org/officeDocument/2006/relationships/hyperlink" Id="rId32" Target="https://github.com/freshdesk/freddy_email_analy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confluence.freshworks.com/display/~adarsh.dattatri" TargetMode="External" /><Relationship Type="http://schemas.openxmlformats.org/officeDocument/2006/relationships/hyperlink" Id="rId38" Target="https://confluence.freshworks.com/display/~aditi.balaji" TargetMode="External" /><Relationship Type="http://schemas.openxmlformats.org/officeDocument/2006/relationships/hyperlink" Id="rId25" Target="https://confluence.freshworks.com/display/~jagadeesh.rajarajan" TargetMode="External" /><Relationship Type="http://schemas.openxmlformats.org/officeDocument/2006/relationships/hyperlink" Id="rId29" Target="https://confluence.freshworks.com/display/~kadari.abhinav" TargetMode="External" /><Relationship Type="http://schemas.openxmlformats.org/officeDocument/2006/relationships/hyperlink" Id="rId35" Target="https://confluence.freshworks.com/display/~logesh.srinivasan" TargetMode="External" /><Relationship Type="http://schemas.openxmlformats.org/officeDocument/2006/relationships/hyperlink" Id="rId33" Target="https://confluence.freshworks.com/display/~rahulkumar.sharma" TargetMode="External" /><Relationship Type="http://schemas.openxmlformats.org/officeDocument/2006/relationships/hyperlink" Id="rId27" Target="https://confluence.freshworks.com/display/~saicharan.rapolu" TargetMode="External" /><Relationship Type="http://schemas.openxmlformats.org/officeDocument/2006/relationships/hyperlink" Id="rId28" Target="https://confluence.freshworks.com/display/~sarthak.dev" TargetMode="External" /><Relationship Type="http://schemas.openxmlformats.org/officeDocument/2006/relationships/hyperlink" Id="rId30" Target="https://confluence.freshworks.com/display/~shreeranjni.ramasubramanian" TargetMode="External" /><Relationship Type="http://schemas.openxmlformats.org/officeDocument/2006/relationships/hyperlink" Id="rId36" Target="https://confluence.freshworks.com/display/~sivalingam.selvasekaran" TargetMode="External" /><Relationship Type="http://schemas.openxmlformats.org/officeDocument/2006/relationships/hyperlink" Id="rId37" Target="https://confluence.freshworks.com/display/~swaminathan.padmanabhan" TargetMode="External" /><Relationship Type="http://schemas.openxmlformats.org/officeDocument/2006/relationships/hyperlink" Id="rId34" Target="https://confluence.freshworks.com/display/~vishal.gupta" TargetMode="External" /><Relationship Type="http://schemas.openxmlformats.org/officeDocument/2006/relationships/hyperlink" Id="rId41" Target="https://confluence.freshworks.com/pages/viewpage.action?pageId=223793128" TargetMode="External" /><Relationship Type="http://schemas.openxmlformats.org/officeDocument/2006/relationships/hyperlink" Id="rId26" Target="https://github.com/freshdesk/freddy_deal_insights" TargetMode="External" /><Relationship Type="http://schemas.openxmlformats.org/officeDocument/2006/relationships/hyperlink" Id="rId32" Target="https://github.com/freshdesk/freddy_email_analy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2024-02-16T23:13:58Z</dcterms:created>
  <dcterms:modified xsi:type="dcterms:W3CDTF">2024-02-16T23:13:58Z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