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X604a8163d80a3b48ec70eab6821863f0988658a"/>
    <w:p>
      <w:pPr>
        <w:pStyle w:val="Heading1"/>
      </w:pPr>
      <w:r>
        <w:t xml:space="preserve">Title: Sleeper Cells - Mid Q3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0bc414f918c9aa8569b06cd2c606d6ed2d96918"/>
            <w:r>
              <w:rPr>
                <w:b/>
                <w:bCs/>
              </w:rPr>
              <w:t xml:space="preserve">Aspirations - Mid Q3 2019</w:t>
            </w:r>
            <w:bookmarkEnd w:id="23"/>
          </w:p>
          <w:p>
            <w:pPr>
              <w:jc w:val="left"/>
            </w:pPr>
            <w:r>
              <w:t xml:space="preserve">Freshsales, Sleeper Cells30 Aug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bivil.jacob@freshworks.com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venkatasurya.tejamatcha@freshworks.com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Harsh Kumar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harsh.kumar@freshworks.com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logesh.srinivasan@freshworks.com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Balasubramanian</w:t>
            </w:r>
          </w:p>
        </w:tc>
        <w:tc>
          <w:tcPr/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balasubramanian.perumal@freshworks.com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40" w:name="Xcb715ff67403088f8849eb1c82724dd707ff292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40"/>
    <w:p>
      <w:pPr>
        <w:pStyle w:val="FirstParagraph"/>
      </w:pPr>
      <w:r>
        <w:br/>
      </w:r>
    </w:p>
    <w:bookmarkStart w:id="42" w:name="X1f121c61765806d314c67692311241e4a0fc97c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Sleeper Cells - Q3 2019 Aspirations</w:t>
        </w:r>
      </w:hyperlink>
    </w:p>
    <w:bookmarkEnd w:id="42"/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Outlook plugin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https://freshworks.freshrelease.com/FSALES/issues/FSALES-10640</w:t>
              </w:r>
            </w:hyperlink>
            <w:r>
              <w:br/>
            </w:r>
            <w:r>
              <w:br/>
            </w:r>
            <w:hyperlink r:id="rId44">
              <w:r>
                <w:rPr>
                  <w:rStyle w:val="Hyperlink"/>
                </w:rPr>
                <w:t xml:space="preserve">https://appsource.microsoft.com/en-us/product/office/WA200000301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payload for Freshreports 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https://freshworks.freshrelease.com/FSALES/issues/FSALES-11006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Number 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https://freshworks.freshrelease.com/FSALES/issues/FSALES-11267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roles for email templates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https://freshworks.freshrelease.com/FSALES/issues/FSALES-11321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Reports enhancement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https://freshworks.freshrelease.com/FSALES/issues/FSALES-12067</w:t>
              </w:r>
            </w:hyperlink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https://freshworks.freshrelease.com/FSALES/issues/FSALES-12959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insights Beta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https://freshworks.freshrelease.com/FSALES/issues/FSALES-12137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 enhancement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https://freshworks.freshrelease.com/FSALES/issues/FSALES-12714</w:t>
              </w:r>
            </w:hyperlink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https://freshworks.freshrelease.com/FSALES/issues/FSALES-12675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 Choices Cache from Form meta for choice value to choice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https://freshworks.freshrelease.com/FSALES/issues/FSALES-10701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Write/Read for dropdown value aliases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https://freshworks.freshrelease.com/FSALES/issues/FSALES-10698</w:t>
              </w:r>
            </w:hyperlink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https://freshworks.freshrelease.com/FSALES/issues/FSALES-12063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Freshreports IFrame, data sanity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Freshreports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https://freshworks.freshrelease.com/FSALES/issues/FSALES-12878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FreshID v2 migrations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8" w:name="Xa504d7bb4a58efc3f2f5e140c097621b20844d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Q3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Q2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Features/Enhancements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81.82%</w:t>
            </w:r>
          </w:p>
        </w:tc>
      </w:tr>
    </w:tbl>
    <w:bookmarkStart w:id="57" w:name="X0b8ff62b45bdf21fa87827e4ea865913d112618"/>
    <w:p>
      <w:pPr>
        <w:pStyle w:val="Heading3"/>
      </w:pPr>
      <w:r>
        <w:t xml:space="preserve">Automation coverage: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407"/>
        <w:gridCol w:w="2237"/>
        <w:gridCol w:w="2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Q3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</w:t>
            </w:r>
          </w:p>
        </w:tc>
        <w:tc>
          <w:tcPr/>
          <w:p>
            <w:pPr>
              <w:jc w:val="left"/>
            </w:pPr>
            <w:r>
              <w:t xml:space="preserve">Total cases: </w:t>
            </w:r>
            <w:r>
              <w:t xml:space="preserve">1996</w:t>
            </w:r>
          </w:p>
          <w:p>
            <w:pPr>
              <w:jc w:val="left"/>
            </w:pPr>
            <w:r>
              <w:t xml:space="preserve">High and critical: 836</w:t>
            </w:r>
          </w:p>
        </w:tc>
        <w:tc>
          <w:tcPr/>
          <w:p>
            <w:pPr>
              <w:jc w:val="left"/>
            </w:pPr>
            <w:r>
              <w:t xml:space="preserve">Total cases: </w:t>
            </w:r>
            <w:r>
              <w:t xml:space="preserve">1827</w:t>
            </w:r>
          </w:p>
          <w:p>
            <w:pPr>
              <w:jc w:val="left"/>
            </w:pPr>
            <w:r>
              <w:t xml:space="preserve">High and critical: 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cases</w:t>
            </w:r>
          </w:p>
        </w:tc>
        <w:tc>
          <w:tcPr/>
          <w:p>
            <w:pPr>
              <w:jc w:val="left"/>
            </w:pPr>
            <w:r>
              <w:t xml:space="preserve">Overall : 169</w:t>
            </w:r>
          </w:p>
          <w:p>
            <w:pPr>
              <w:jc w:val="left"/>
            </w:pPr>
            <w:r>
              <w:t xml:space="preserve">High and critical: 163</w:t>
            </w:r>
          </w:p>
        </w:tc>
        <w:tc>
          <w:tcPr/>
          <w:p>
            <w:pPr>
              <w:jc w:val="left"/>
            </w:pPr>
            <w:r>
              <w:t xml:space="preserve">Overall : 283</w:t>
            </w:r>
          </w:p>
          <w:p>
            <w:pPr>
              <w:jc w:val="left"/>
            </w:pPr>
            <w:r>
              <w:t xml:space="preserve">High and critical: 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53.84%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43.72</w:t>
            </w:r>
            <w:r>
              <w:t xml:space="preserve"> 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Cases Automated</w:t>
            </w:r>
            <w:r>
              <w:t xml:space="preserve">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bookmarkEnd w:id="57"/>
    <w:bookmarkEnd w:id="58"/>
    <w:p>
      <w:pPr>
        <w:pStyle w:val="BodyText"/>
      </w:pPr>
      <w:r>
        <w:br/>
      </w:r>
    </w:p>
    <w:bookmarkStart w:id="59" w:name="Xb0b77cc9103fe01a17d905ca005e4452d427a1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Enhanced sharing capabilities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Roles for SMS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enhancements - add more SMS Providers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bookmarkStart w:id="68" w:name="Xbe2df3e876c4f14a4c0f5d543c0a48178c7ed9b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Venkatasurya Tejamatcha</w:t>
              </w:r>
            </w:hyperlink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Outlook plugin</w:t>
            </w:r>
          </w:p>
        </w:tc>
      </w:tr>
      <w:tr>
        <w:tc>
          <w:tcPr/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SMS Number assignment</w:t>
            </w:r>
          </w:p>
        </w:tc>
      </w:tr>
      <w:tr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 </w:t>
            </w:r>
            <w:r>
              <w:t xml:space="preserve"> </w:t>
            </w:r>
            <w:hyperlink r:id="rId65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jc w:val="left"/>
            </w:pPr>
            <w:r>
              <w:t xml:space="preserve">Custom roles for email templates</w:t>
            </w:r>
          </w:p>
        </w:tc>
      </w:tr>
      <w:tr>
        <w:tc>
          <w:tcPr/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Bivil Jacob</w:t>
              </w:r>
            </w:hyperlink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jc w:val="left"/>
            </w:pPr>
            <w:r>
              <w:t xml:space="preserve">Build Choices Cache from Form meta</w:t>
            </w:r>
          </w:p>
        </w:tc>
      </w:tr>
    </w:tbl>
    <w:bookmarkEnd w:id="68"/>
    <w:p>
      <w:pPr>
        <w:pStyle w:val="BodyText"/>
      </w:pPr>
      <w:r>
        <w:br/>
      </w:r>
    </w:p>
    <w:bookmarkStart w:id="69" w:name="Xa815fb7761e124ed34fa432cbc5cc64c7c21ce3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9"/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70" w:name="X548556339a70e1430acbdbd77f80f2ab6a91a84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0"/>
    <w:p>
      <w:pPr>
        <w:pStyle w:val="BodyText"/>
      </w:pPr>
      <w:r>
        <w:br/>
      </w:r>
    </w:p>
    <w:bookmarkStart w:id="71" w:name="X55ab286b3b0e2ee792e9608f7e80d01f1c612c1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1"/>
    <w:p>
      <w:pPr>
        <w:pStyle w:val="BodyText"/>
      </w:pPr>
      <w:r>
        <w:br/>
      </w:r>
    </w:p>
    <w:bookmarkStart w:id="72" w:name="X0da3cd5eaaeba78566a13f94d4056f7122c4ec7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Kathirvalavan S</w:t>
              </w:r>
            </w:hyperlink>
          </w:p>
        </w:tc>
        <w:tc>
          <w:tcPr/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Outlook plugin for both web and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this is the first plugin from Freshworks on outlook app store exploring new areas with respect to React was a huge challenge, which was taken up sportively and delivered to  customer on time.</w:t>
            </w:r>
          </w:p>
        </w:tc>
      </w:tr>
    </w:tbl>
    <w:bookmarkEnd w:id="72"/>
    <w:p>
      <w:pPr>
        <w:pStyle w:val="BodyText"/>
      </w:pPr>
      <w:r>
        <w:br/>
      </w:r>
    </w:p>
    <w:bookmarkStart w:id="73" w:name="X1d7148f8a2c21197028bd690c37b4871f89ef7f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73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p>
      <w:pPr>
        <w:pStyle w:val="Compact"/>
        <w:numPr>
          <w:ilvl w:val="0"/>
          <w:numId w:val="1003"/>
        </w:numPr>
      </w:pPr>
      <w:r>
        <w:t xml:space="preserve">Deprecate inbuilt phone</w:t>
      </w:r>
    </w:p>
    <w:p>
      <w:pPr>
        <w:pStyle w:val="Compact"/>
        <w:numPr>
          <w:ilvl w:val="0"/>
          <w:numId w:val="1003"/>
        </w:numPr>
      </w:pPr>
      <w:r>
        <w:t xml:space="preserve">Scenario automation</w:t>
      </w:r>
    </w:p>
    <w:bookmarkStart w:id="74" w:name="X1597cd2f85b58f52c8df550dce621faf3191878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74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4" Target="https://appsource.microsoft.com/en-us/product/office/WA200000301" TargetMode="External" /><Relationship Type="http://schemas.openxmlformats.org/officeDocument/2006/relationships/hyperlink" Id="rId64" Target="https://confluence.freshworks.com/display/~Mudhabir.Ahmed" TargetMode="External" /><Relationship Type="http://schemas.openxmlformats.org/officeDocument/2006/relationships/hyperlink" Id="rId67" Target="https://confluence.freshworks.com/display/~ajeet.pandey" TargetMode="External" /><Relationship Type="http://schemas.openxmlformats.org/officeDocument/2006/relationships/hyperlink" Id="rId62" Target="https://confluence.freshworks.com/display/~athishpranav.sethuram" TargetMode="External" /><Relationship Type="http://schemas.openxmlformats.org/officeDocument/2006/relationships/hyperlink" Id="rId66" Target="https://confluence.freshworks.com/display/~bivil.jacob" TargetMode="External" /><Relationship Type="http://schemas.openxmlformats.org/officeDocument/2006/relationships/hyperlink" Id="rId60" Target="https://confluence.freshworks.com/display/~kathirvalavan" TargetMode="External" /><Relationship Type="http://schemas.openxmlformats.org/officeDocument/2006/relationships/hyperlink" Id="rId65" Target="https://confluence.freshworks.com/display/~ramkumar.ramani" TargetMode="External" /><Relationship Type="http://schemas.openxmlformats.org/officeDocument/2006/relationships/hyperlink" Id="rId63" Target="https://confluence.freshworks.com/display/~rohan.anand" TargetMode="External" /><Relationship Type="http://schemas.openxmlformats.org/officeDocument/2006/relationships/hyperlink" Id="rId61" Target="https://confluence.freshworks.com/display/~venkatasurya.tejamatcha" TargetMode="External" /><Relationship Type="http://schemas.openxmlformats.org/officeDocument/2006/relationships/hyperlink" Id="rId41" Target="https://confluence.freshworks.com/pages/viewpage.action?pageId=223778471" TargetMode="External" /><Relationship Type="http://schemas.openxmlformats.org/officeDocument/2006/relationships/hyperlink" Id="rId43" Target="https://freshworks.freshrelease.com/FSALES/issues/FSALES-10640" TargetMode="External" /><Relationship Type="http://schemas.openxmlformats.org/officeDocument/2006/relationships/hyperlink" Id="rId54" Target="https://freshworks.freshrelease.com/FSALES/issues/FSALES-10698" TargetMode="External" /><Relationship Type="http://schemas.openxmlformats.org/officeDocument/2006/relationships/hyperlink" Id="rId53" Target="https://freshworks.freshrelease.com/FSALES/issues/FSALES-10701" TargetMode="External" /><Relationship Type="http://schemas.openxmlformats.org/officeDocument/2006/relationships/hyperlink" Id="rId45" Target="https://freshworks.freshrelease.com/FSALES/issues/FSALES-11006" TargetMode="External" /><Relationship Type="http://schemas.openxmlformats.org/officeDocument/2006/relationships/hyperlink" Id="rId46" Target="https://freshworks.freshrelease.com/FSALES/issues/FSALES-11267" TargetMode="External" /><Relationship Type="http://schemas.openxmlformats.org/officeDocument/2006/relationships/hyperlink" Id="rId47" Target="https://freshworks.freshrelease.com/FSALES/issues/FSALES-11321" TargetMode="External" /><Relationship Type="http://schemas.openxmlformats.org/officeDocument/2006/relationships/hyperlink" Id="rId55" Target="https://freshworks.freshrelease.com/FSALES/issues/FSALES-12063" TargetMode="External" /><Relationship Type="http://schemas.openxmlformats.org/officeDocument/2006/relationships/hyperlink" Id="rId48" Target="https://freshworks.freshrelease.com/FSALES/issues/FSALES-12067" TargetMode="External" /><Relationship Type="http://schemas.openxmlformats.org/officeDocument/2006/relationships/hyperlink" Id="rId50" Target="https://freshworks.freshrelease.com/FSALES/issues/FSALES-12137" TargetMode="External" /><Relationship Type="http://schemas.openxmlformats.org/officeDocument/2006/relationships/hyperlink" Id="rId52" Target="https://freshworks.freshrelease.com/FSALES/issues/FSALES-12675" TargetMode="External" /><Relationship Type="http://schemas.openxmlformats.org/officeDocument/2006/relationships/hyperlink" Id="rId51" Target="https://freshworks.freshrelease.com/FSALES/issues/FSALES-12714" TargetMode="External" /><Relationship Type="http://schemas.openxmlformats.org/officeDocument/2006/relationships/hyperlink" Id="rId56" Target="https://freshworks.freshrelease.com/FSALES/issues/FSALES-12878" TargetMode="External" /><Relationship Type="http://schemas.openxmlformats.org/officeDocument/2006/relationships/hyperlink" Id="rId49" Target="https://freshworks.freshrelease.com/FSALES/issues/FSALES-12959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3" Target="mailto:ajeet.pandey@freshworks.com" TargetMode="External" /><Relationship Type="http://schemas.openxmlformats.org/officeDocument/2006/relationships/hyperlink" Id="rId35" Target="mailto:athishpranav.sethuram@freshworks.co" TargetMode="External" /><Relationship Type="http://schemas.openxmlformats.org/officeDocument/2006/relationships/hyperlink" Id="rId39" Target="mailto:balasubramanian.perumal@freshworks.com" TargetMode="External" /><Relationship Type="http://schemas.openxmlformats.org/officeDocument/2006/relationships/hyperlink" Id="rId29" Target="mailto:bivil.jacob@freshworks.com" TargetMode="External" /><Relationship Type="http://schemas.openxmlformats.org/officeDocument/2006/relationships/hyperlink" Id="rId36" Target="mailto:harsh.kumar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2" Target="mailto:lakshmisai.varshitha@freshworks.com" TargetMode="External" /><Relationship Type="http://schemas.openxmlformats.org/officeDocument/2006/relationships/hyperlink" Id="rId38" Target="mailto:logesh.sriniv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0" Target="mailto:mudhabir.ahmed@freshworks.com" TargetMode="External" /><Relationship Type="http://schemas.openxmlformats.org/officeDocument/2006/relationships/hyperlink" Id="rId31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4" Target="mailto:venkatasurya.tejamatch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appsource.microsoft.com/en-us/product/office/WA200000301" TargetMode="External" /><Relationship Type="http://schemas.openxmlformats.org/officeDocument/2006/relationships/hyperlink" Id="rId64" Target="https://confluence.freshworks.com/display/~Mudhabir.Ahmed" TargetMode="External" /><Relationship Type="http://schemas.openxmlformats.org/officeDocument/2006/relationships/hyperlink" Id="rId67" Target="https://confluence.freshworks.com/display/~ajeet.pandey" TargetMode="External" /><Relationship Type="http://schemas.openxmlformats.org/officeDocument/2006/relationships/hyperlink" Id="rId62" Target="https://confluence.freshworks.com/display/~athishpranav.sethuram" TargetMode="External" /><Relationship Type="http://schemas.openxmlformats.org/officeDocument/2006/relationships/hyperlink" Id="rId66" Target="https://confluence.freshworks.com/display/~bivil.jacob" TargetMode="External" /><Relationship Type="http://schemas.openxmlformats.org/officeDocument/2006/relationships/hyperlink" Id="rId60" Target="https://confluence.freshworks.com/display/~kathirvalavan" TargetMode="External" /><Relationship Type="http://schemas.openxmlformats.org/officeDocument/2006/relationships/hyperlink" Id="rId65" Target="https://confluence.freshworks.com/display/~ramkumar.ramani" TargetMode="External" /><Relationship Type="http://schemas.openxmlformats.org/officeDocument/2006/relationships/hyperlink" Id="rId63" Target="https://confluence.freshworks.com/display/~rohan.anand" TargetMode="External" /><Relationship Type="http://schemas.openxmlformats.org/officeDocument/2006/relationships/hyperlink" Id="rId61" Target="https://confluence.freshworks.com/display/~venkatasurya.tejamatcha" TargetMode="External" /><Relationship Type="http://schemas.openxmlformats.org/officeDocument/2006/relationships/hyperlink" Id="rId41" Target="https://confluence.freshworks.com/pages/viewpage.action?pageId=223778471" TargetMode="External" /><Relationship Type="http://schemas.openxmlformats.org/officeDocument/2006/relationships/hyperlink" Id="rId43" Target="https://freshworks.freshrelease.com/FSALES/issues/FSALES-10640" TargetMode="External" /><Relationship Type="http://schemas.openxmlformats.org/officeDocument/2006/relationships/hyperlink" Id="rId54" Target="https://freshworks.freshrelease.com/FSALES/issues/FSALES-10698" TargetMode="External" /><Relationship Type="http://schemas.openxmlformats.org/officeDocument/2006/relationships/hyperlink" Id="rId53" Target="https://freshworks.freshrelease.com/FSALES/issues/FSALES-10701" TargetMode="External" /><Relationship Type="http://schemas.openxmlformats.org/officeDocument/2006/relationships/hyperlink" Id="rId45" Target="https://freshworks.freshrelease.com/FSALES/issues/FSALES-11006" TargetMode="External" /><Relationship Type="http://schemas.openxmlformats.org/officeDocument/2006/relationships/hyperlink" Id="rId46" Target="https://freshworks.freshrelease.com/FSALES/issues/FSALES-11267" TargetMode="External" /><Relationship Type="http://schemas.openxmlformats.org/officeDocument/2006/relationships/hyperlink" Id="rId47" Target="https://freshworks.freshrelease.com/FSALES/issues/FSALES-11321" TargetMode="External" /><Relationship Type="http://schemas.openxmlformats.org/officeDocument/2006/relationships/hyperlink" Id="rId55" Target="https://freshworks.freshrelease.com/FSALES/issues/FSALES-12063" TargetMode="External" /><Relationship Type="http://schemas.openxmlformats.org/officeDocument/2006/relationships/hyperlink" Id="rId48" Target="https://freshworks.freshrelease.com/FSALES/issues/FSALES-12067" TargetMode="External" /><Relationship Type="http://schemas.openxmlformats.org/officeDocument/2006/relationships/hyperlink" Id="rId50" Target="https://freshworks.freshrelease.com/FSALES/issues/FSALES-12137" TargetMode="External" /><Relationship Type="http://schemas.openxmlformats.org/officeDocument/2006/relationships/hyperlink" Id="rId52" Target="https://freshworks.freshrelease.com/FSALES/issues/FSALES-12675" TargetMode="External" /><Relationship Type="http://schemas.openxmlformats.org/officeDocument/2006/relationships/hyperlink" Id="rId51" Target="https://freshworks.freshrelease.com/FSALES/issues/FSALES-12714" TargetMode="External" /><Relationship Type="http://schemas.openxmlformats.org/officeDocument/2006/relationships/hyperlink" Id="rId56" Target="https://freshworks.freshrelease.com/FSALES/issues/FSALES-12878" TargetMode="External" /><Relationship Type="http://schemas.openxmlformats.org/officeDocument/2006/relationships/hyperlink" Id="rId49" Target="https://freshworks.freshrelease.com/FSALES/issues/FSALES-12959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3" Target="mailto:ajeet.pandey@freshworks.com" TargetMode="External" /><Relationship Type="http://schemas.openxmlformats.org/officeDocument/2006/relationships/hyperlink" Id="rId35" Target="mailto:athishpranav.sethuram@freshworks.co" TargetMode="External" /><Relationship Type="http://schemas.openxmlformats.org/officeDocument/2006/relationships/hyperlink" Id="rId39" Target="mailto:balasubramanian.perumal@freshworks.com" TargetMode="External" /><Relationship Type="http://schemas.openxmlformats.org/officeDocument/2006/relationships/hyperlink" Id="rId29" Target="mailto:bivil.jacob@freshworks.com" TargetMode="External" /><Relationship Type="http://schemas.openxmlformats.org/officeDocument/2006/relationships/hyperlink" Id="rId36" Target="mailto:harsh.kumar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2" Target="mailto:lakshmisai.varshitha@freshworks.com" TargetMode="External" /><Relationship Type="http://schemas.openxmlformats.org/officeDocument/2006/relationships/hyperlink" Id="rId38" Target="mailto:logesh.sriniv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0" Target="mailto:mudhabir.ahmed@freshworks.com" TargetMode="External" /><Relationship Type="http://schemas.openxmlformats.org/officeDocument/2006/relationships/hyperlink" Id="rId31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4" Target="mailto:venkatasurya.tejamatch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