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5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X6d8c795e5393f255cde8b28adbc31add8178591"/>
    <w:p>
      <w:pPr>
        <w:pStyle w:val="Heading1"/>
      </w:pPr>
      <w:r>
        <w:t xml:space="preserve">Title: Squad 2 - February 2018 Aspirations</w:t>
      </w:r>
    </w:p>
    <w:bookmarkStart w:id="23" w:name="Squad2February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550921c799d68bdee73fa516879240e856525c3"/>
            <w:r>
              <w:rPr>
                <w:b/>
                <w:bCs/>
              </w:rPr>
              <w:t xml:space="preserve">Aspirations - Feb 2018</w:t>
            </w:r>
            <w:bookmarkEnd w:id="24"/>
          </w:p>
          <w:p>
            <w:pPr>
              <w:jc w:val="left"/>
            </w:pPr>
            <w:r>
              <w:t xml:space="preserve">Freshsales, Squad 2, 07/02/2018</w:t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Create a happy squad</w:t>
            </w:r>
            <w:r>
              <w:t xml:space="preserve"> </w:t>
            </w:r>
            <w:r>
              <w:drawing>
                <wp:inline>
                  <wp:extent cx="3810000" cy="2540000"/>
                  <wp:effectExtent b="0" l="0" r="0" t="0"/>
                  <wp:docPr descr="(smile)" title="" id="26" name="Picture"/>
                  <a:graphic>
                    <a:graphicData uri="http://schemas.openxmlformats.org/drawingml/2006/picture">
                      <pic:pic>
                        <pic:nvPicPr>
                          <pic:cNvPr descr="data:image/svg+xml;charset=UTF-8;base64,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Provide better reporting in CRM space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Continue evolving integrated phone as USP of Freshsales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Powerful automations - Workflow</w:t>
            </w:r>
            <w:r>
              <w:br/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Plans &amp; billings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885"/>
        <w:gridCol w:w="1647"/>
        <w:gridCol w:w="3078"/>
        <w:gridCol w:w="1307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Sivalingam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sivalingam.selvasekaran@freshworks.com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aditi.balaji@freshworks.com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Swati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swati.sharma@freshworks.com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Kathir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kathirvalavan.soundarajan@freshworks.com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Vasutha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vasutha.sankaran@freshworks.com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Kalaivasakan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kalaivasakan.kalaiarasan@</w:t>
            </w:r>
            <w:hyperlink r:id="rId34">
              <w:r>
                <w:rPr>
                  <w:rStyle w:val="Hyperlink"/>
                </w:rPr>
                <w:t xml:space="preserve">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Athish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athishpranav.sethuram@freshworks.com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Uma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uma.baskaran@freshworks.com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Ramkumar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ramkumar.ramani@</w:t>
            </w:r>
            <w:hyperlink r:id="rId34">
              <w:r>
                <w:rPr>
                  <w:rStyle w:val="Hyperlink"/>
                </w:rPr>
                <w:t xml:space="preserve">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37" w:name="X5cbb69f9e801263a96753d84303bb7334ff5a38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Jira items resolved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test cases automated</w:t>
            </w:r>
          </w:p>
        </w:tc>
      </w:tr>
    </w:tbl>
    <w:bookmarkEnd w:id="37"/>
    <w:p>
      <w:pPr>
        <w:pStyle w:val="FirstParagraph"/>
      </w:pPr>
      <w:r>
        <w:br/>
      </w:r>
    </w:p>
    <w:bookmarkStart w:id="38" w:name="X53c83253ccbfde8ca95c44c8a617167edf730ee"/>
    <w:p>
      <w:pPr>
        <w:pStyle w:val="Heading2"/>
      </w:pPr>
      <w:r>
        <w:rPr>
          <w:b/>
          <w:bCs/>
        </w:rPr>
        <w:t xml:space="preserve">Previous Aspirations Link:</w:t>
      </w:r>
    </w:p>
    <w:bookmarkEnd w:id="38"/>
    <w:p>
      <w:pPr>
        <w:pStyle w:val="FirstParagraph"/>
      </w:pPr>
      <w:r>
        <w:br/>
      </w:r>
    </w:p>
    <w:bookmarkStart w:id="39" w:name="X542f899b7db6e3678814421d58ad61edb05b912"/>
    <w:p>
      <w:pPr>
        <w:pStyle w:val="Heading2"/>
      </w:pPr>
      <w:r>
        <w:rPr>
          <w:b/>
          <w:bCs/>
        </w:rPr>
        <w:t xml:space="preserve">Results: How did we do since last Aspirations? (Planned vs Delivered - Summarise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Workflow Automation - Periodic trigger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Plans &amp; Pricing change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 currecy support (INR)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Custom report revamp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Dashboards - Metrics included in PDF export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CSV format support in schedule reports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</w:tbl>
    <w:bookmarkEnd w:id="39"/>
    <w:p>
      <w:pPr>
        <w:pStyle w:val="BodyText"/>
      </w:pPr>
      <w:r>
        <w:br/>
      </w:r>
    </w:p>
    <w:bookmarkStart w:id="40" w:name="X25f4a81a9bb224a46940b1c25aa713ae9552d7c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test cases automated (high + critical)</w:t>
            </w:r>
          </w:p>
        </w:tc>
        <w:tc>
          <w:tcPr/>
          <w:p>
            <w:pPr>
              <w:jc w:val="left"/>
            </w:pPr>
            <w:r>
              <w:t xml:space="preserve">45 - Done. 206 - Pending</w:t>
            </w:r>
          </w:p>
        </w:tc>
      </w:tr>
    </w:tbl>
    <w:p>
      <w:pPr>
        <w:pStyle w:val="BodyText"/>
      </w:pPr>
      <w:r>
        <w:t xml:space="preserve">.</w:t>
      </w:r>
    </w:p>
    <w:bookmarkEnd w:id="40"/>
    <w:p>
      <w:pPr>
        <w:pStyle w:val="BodyText"/>
      </w:pPr>
      <w:r>
        <w:br/>
      </w:r>
    </w:p>
    <w:bookmarkStart w:id="41" w:name="Xe32641685d0536902528c2b9b4f6881ac226e55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Kathir</w:t>
            </w:r>
          </w:p>
        </w:tc>
        <w:tc>
          <w:tcPr/>
          <w:p>
            <w:pPr>
              <w:jc w:val="left"/>
            </w:pPr>
            <w:r>
              <w:t xml:space="preserve">Plans &amp; Pricing change</w:t>
            </w:r>
          </w:p>
          <w:p>
            <w:pPr>
              <w:jc w:val="left"/>
            </w:pPr>
            <w:r>
              <w:t xml:space="preserve">Multicurrecy support (INR)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Vasutha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 report revamp</w:t>
            </w:r>
          </w:p>
        </w:tc>
      </w:tr>
    </w:tbl>
    <w:bookmarkEnd w:id="41"/>
    <w:p>
      <w:pPr>
        <w:pStyle w:val="BodyText"/>
      </w:pPr>
      <w:r>
        <w:br/>
      </w:r>
    </w:p>
    <w:bookmarkStart w:id="42" w:name="X731f96911c9b08a71f0da45c2a2966e484ab29e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2"/>
    <w:p>
      <w:pPr>
        <w:pStyle w:val="BodyText"/>
      </w:pPr>
      <w:r>
        <w:br/>
      </w:r>
    </w:p>
    <w:bookmarkStart w:id="43" w:name="X7c74f595b2bae0d6bc57b192cd986a62be37d9d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Custom reports cross module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Deal &amp; Contact</w:t>
            </w:r>
          </w:p>
          <w:p>
            <w:pPr>
              <w:pStyle w:val="Compact"/>
              <w:numPr>
                <w:ilvl w:val="0"/>
                <w:numId w:val="1003"/>
              </w:numPr>
              <w:jc w:val="left"/>
            </w:pPr>
            <w:r>
              <w:t xml:space="preserve">Deal &amp; Account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Workflow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Bring operator like is_changed</w:t>
            </w:r>
          </w:p>
          <w:p>
            <w:pPr>
              <w:pStyle w:val="Compact"/>
              <w:numPr>
                <w:ilvl w:val="0"/>
                <w:numId w:val="1004"/>
              </w:numPr>
              <w:jc w:val="left"/>
            </w:pPr>
            <w:r>
              <w:t xml:space="preserve">Adding more actions like create lead/contact/sales account/deal, convert lead etc.,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Plans &amp; billing - support few more currencies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3"/>
    <w:p>
      <w:pPr>
        <w:pStyle w:val="BodyText"/>
      </w:pPr>
      <w:r>
        <w:br/>
      </w:r>
    </w:p>
    <w:bookmarkStart w:id="44" w:name="X60a99c47c025ef5f4f5d32c55fd87822d040d47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4"/>
    <w:p>
      <w:pPr>
        <w:pStyle w:val="BodyText"/>
      </w:pPr>
      <w:r>
        <w:br/>
      </w:r>
    </w:p>
    <w:bookmarkStart w:id="45" w:name="Xa941df94e63897f5c68b3fdb17b4f87716ff308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5"/>
    <w:p>
      <w:pPr>
        <w:pStyle w:val="BodyText"/>
      </w:pPr>
      <w:r>
        <w:br/>
      </w:r>
    </w:p>
    <w:bookmarkStart w:id="46" w:name="Xba501d6a39da76485233219522440378b7c4f19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"(s)he did a great job and it resulted in ..."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6"/>
    <w:p>
      <w:pPr>
        <w:pStyle w:val="BodyText"/>
      </w:pPr>
      <w:r>
        <w:br/>
      </w:r>
    </w:p>
    <w:bookmarkStart w:id="47" w:name="X013b5f33277012f6412a297e3984142af989ed9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5"/>
        </w:numPr>
      </w:pPr>
      <w:r>
        <w:t xml:space="preserve">Ability to clone reports</w:t>
      </w:r>
    </w:p>
    <w:p>
      <w:pPr>
        <w:pStyle w:val="Compact"/>
        <w:numPr>
          <w:ilvl w:val="0"/>
          <w:numId w:val="1005"/>
        </w:numPr>
      </w:pPr>
      <w:r>
        <w:t xml:space="preserve">Role and Scope based report data access</w:t>
      </w:r>
    </w:p>
    <w:bookmarkEnd w:id="47"/>
    <w:p>
      <w:pPr>
        <w:pStyle w:val="FirstParagraph"/>
      </w:pPr>
      <w:r>
        <w:br/>
      </w:r>
    </w:p>
    <w:bookmarkStart w:id="48" w:name="Xa0d6a0db6a1742e361afddf01ecae9eb2080835"/>
    <w:p>
      <w:pPr>
        <w:pStyle w:val="Heading2"/>
      </w:pPr>
      <w:r>
        <w:rPr>
          <w:b/>
          <w:bCs/>
        </w:rPr>
        <w:t xml:space="preserve">Demo/Deep dives/Miscellaneous items/...</w:t>
      </w:r>
    </w:p>
    <w:p>
      <w:pPr>
        <w:pStyle w:val="Compact"/>
        <w:numPr>
          <w:ilvl w:val="0"/>
          <w:numId w:val="1006"/>
        </w:numPr>
      </w:pPr>
      <w:r>
        <w:t xml:space="preserve">Please add additional items as you see fit</w:t>
      </w:r>
    </w:p>
    <w:p>
      <w:pPr>
        <w:pStyle w:val="Compact"/>
        <w:numPr>
          <w:ilvl w:val="0"/>
          <w:numId w:val="1006"/>
        </w:numPr>
      </w:pPr>
      <w:r>
        <w:t xml:space="preserve">. . .</w:t>
      </w:r>
    </w:p>
    <w:bookmarkEnd w:id="48"/>
    <w:p>
      <w:pPr>
        <w:pStyle w:val="FirstParagraph"/>
      </w:pPr>
      <w:r>
        <w:br/>
      </w:r>
    </w:p>
    <w:bookmarkStart w:id="50" w:name="Squad2February2018Aspirations-Finally"/>
    <w:p>
      <w:pPr>
        <w:pStyle w:val="Heading2"/>
      </w:pPr>
      <w:r>
        <w:rPr>
          <w:b/>
          <w:bCs/>
        </w:rPr>
        <w:t xml:space="preserve">Finally</w:t>
      </w:r>
    </w:p>
    <w:p>
      <w:pPr>
        <w:pStyle w:val="FirstParagraph"/>
      </w:pPr>
      <w:r>
        <w:t xml:space="preserve">Copy this page's link in </w:t>
      </w:r>
      <w:hyperlink r:id="rId49">
        <w:r>
          <w:rPr>
            <w:rStyle w:val="Hyperlink"/>
          </w:rPr>
          <w:t xml:space="preserve">2018-February</w:t>
        </w:r>
      </w:hyperlink>
      <w:r>
        <w:t xml:space="preserve"> page</w:t>
      </w:r>
    </w:p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5" Target="media/rId25.svg" /><Relationship Type="http://schemas.openxmlformats.org/officeDocument/2006/relationships/hyperlink" Id="rId34" Target="http://freshworks.com" TargetMode="External" /><Relationship Type="http://schemas.openxmlformats.org/officeDocument/2006/relationships/hyperlink" Id="rId49" Target="https://confluence.freshworks.com/pages/viewpage.action?pageId=64028673" TargetMode="External" /><Relationship Type="http://schemas.openxmlformats.org/officeDocument/2006/relationships/hyperlink" Id="rId30" Target="mailto:aditi.balaji@freshworks.com" TargetMode="External" /><Relationship Type="http://schemas.openxmlformats.org/officeDocument/2006/relationships/hyperlink" Id="rId35" Target="mailto:athishpranav.sethuram@freshworks.com" TargetMode="External" /><Relationship Type="http://schemas.openxmlformats.org/officeDocument/2006/relationships/hyperlink" Id="rId32" Target="mailto:kathirvalavan.soundarajan@freshworks.com" TargetMode="External" /><Relationship Type="http://schemas.openxmlformats.org/officeDocument/2006/relationships/hyperlink" Id="rId29" Target="mailto:manikandan.subramaniam@freshworks.com" TargetMode="External" /><Relationship Type="http://schemas.openxmlformats.org/officeDocument/2006/relationships/hyperlink" Id="rId28" Target="mailto:sivalingam.selvasekaran@freshworks.com" TargetMode="External" /><Relationship Type="http://schemas.openxmlformats.org/officeDocument/2006/relationships/hyperlink" Id="rId31" Target="mailto:swati.sharma@freshworks.com" TargetMode="External" /><Relationship Type="http://schemas.openxmlformats.org/officeDocument/2006/relationships/hyperlink" Id="rId36" Target="mailto:uma.baskaran@freshworks.com" TargetMode="External" /><Relationship Type="http://schemas.openxmlformats.org/officeDocument/2006/relationships/hyperlink" Id="rId33" Target="mailto:vasutha.sankaran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freshworks.com" TargetMode="External" /><Relationship Type="http://schemas.openxmlformats.org/officeDocument/2006/relationships/hyperlink" Id="rId49" Target="https://confluence.freshworks.com/pages/viewpage.action?pageId=64028673" TargetMode="External" /><Relationship Type="http://schemas.openxmlformats.org/officeDocument/2006/relationships/hyperlink" Id="rId30" Target="mailto:aditi.balaji@freshworks.com" TargetMode="External" /><Relationship Type="http://schemas.openxmlformats.org/officeDocument/2006/relationships/hyperlink" Id="rId35" Target="mailto:athishpranav.sethuram@freshworks.com" TargetMode="External" /><Relationship Type="http://schemas.openxmlformats.org/officeDocument/2006/relationships/hyperlink" Id="rId32" Target="mailto:kathirvalavan.soundarajan@freshworks.com" TargetMode="External" /><Relationship Type="http://schemas.openxmlformats.org/officeDocument/2006/relationships/hyperlink" Id="rId29" Target="mailto:manikandan.subramaniam@freshworks.com" TargetMode="External" /><Relationship Type="http://schemas.openxmlformats.org/officeDocument/2006/relationships/hyperlink" Id="rId28" Target="mailto:sivalingam.selvasekaran@freshworks.com" TargetMode="External" /><Relationship Type="http://schemas.openxmlformats.org/officeDocument/2006/relationships/hyperlink" Id="rId31" Target="mailto:swati.sharma@freshworks.com" TargetMode="External" /><Relationship Type="http://schemas.openxmlformats.org/officeDocument/2006/relationships/hyperlink" Id="rId36" Target="mailto:uma.baskaran@freshworks.com" TargetMode="External" /><Relationship Type="http://schemas.openxmlformats.org/officeDocument/2006/relationships/hyperlink" Id="rId33" Target="mailto:vasutha.sankaran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2024-02-16T23:14:14Z</dcterms:created>
  <dcterms:modified xsi:type="dcterms:W3CDTF">2024-02-16T23:14:14Z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