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title-squad-3---april-2018-aspirations"/>
    <w:p>
      <w:pPr>
        <w:pStyle w:val="Heading1"/>
      </w:pPr>
      <w:r>
        <w:t xml:space="preserve">Title: Squad 3 - April 2018 Aspirations</w:t>
      </w:r>
    </w:p>
    <w:p>
      <w:pPr>
        <w:pStyle w:val="FirstParagraph"/>
      </w:pPr>
      <w:r>
        <w:br/>
      </w:r>
    </w:p>
    <w:bookmarkStart w:id="23" w:name="Squad3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486103e785ca1dfb402c5ce3e57bd8a6ff07996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11 Apr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Powerful automations - Sales campaigns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Amerrnath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prabhu.balaji@freshworks.com</w:t>
              </w:r>
            </w:hyperlink>
            <w:r>
              <w:t xml:space="preserve"> </w:t>
            </w:r>
            <w:r>
              <w:t xml:space="preserve">(Intern)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5" w:name="Xac18c9c97d2b3867a8f1a0df36984fddaf90fee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 - nil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 - 26</w:t>
            </w:r>
          </w:p>
        </w:tc>
      </w:tr>
    </w:tbl>
    <w:bookmarkEnd w:id="35"/>
    <w:p>
      <w:pPr>
        <w:pStyle w:val="FirstParagraph"/>
      </w:pPr>
      <w:r>
        <w:br/>
      </w:r>
    </w:p>
    <w:bookmarkStart w:id="37" w:name="X3732be72358f9e6087bd092865b1650d22ad327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Squad 3 - Mar 2018 Aspirations</w:t>
        </w:r>
      </w:hyperlink>
    </w:p>
    <w:bookmarkEnd w:id="37"/>
    <w:bookmarkStart w:id="39" w:name="Xa7502fbb92684c85d40e4922e9fe8e7a2a1dfc5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 - Bug fixes and Enhancements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New fields are added to the condition field dropdown </w:t>
            </w:r>
            <w:r>
              <w:t xml:space="preserve">for leads and contacts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Drilldown view for Campaign Metrics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Special charter issue with SQL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Ignore send email sales sequence step when email status is not active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t xml:space="preserve">In testing</w:t>
            </w:r>
          </w:p>
          <w:p>
            <w:pPr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hyperlink r:id="rId38">
              <w:r>
                <w:br/>
              </w:r>
            </w:hyperlink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- Enhancements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Control over custom SMTP email limit and throttling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Search in email templates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 </w:t>
            </w:r>
            <w:r>
              <w:t xml:space="preserve">Moving Outbound SMTP to email platform service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Metrics for bulk emails</w:t>
            </w: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In testing</w:t>
            </w:r>
          </w:p>
          <w:p>
            <w:pPr>
              <w:jc w:val="left"/>
            </w:pPr>
            <w:r>
              <w:t xml:space="preserve">Done</w:t>
            </w:r>
          </w:p>
          <w:p>
            <w:pPr>
              <w:jc w:val="left"/>
            </w:pPr>
            <w:r>
              <w:t xml:space="preserve">In progress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- Bug fixes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Emails are being sent to contacts which is marked as 'Do not disturb'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Added whitelist tags to HTML sanitizer 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Stored XSS in Conversation Page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Privilege escalation ( IDOR ) - Delete restricted email conversations.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Least privilege user is able to permanently delete the mailbox connected to the account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Bcc email are marked as inbound emails</w:t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Mail is not removed from awaiting response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Email conversations query optimisation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786c81bab56d9db19ab5a78f26de1f3d5e918df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 (high + critical)</w:t>
            </w:r>
          </w:p>
        </w:tc>
        <w:tc>
          <w:tcPr/>
          <w:p>
            <w:pPr>
              <w:jc w:val="left"/>
            </w:pPr>
            <w:r>
              <w:t xml:space="preserve">84 - Done. (Conversation - Email)</w:t>
            </w:r>
          </w:p>
          <w:p>
            <w:pPr>
              <w:jc w:val="left"/>
            </w:pPr>
            <w:r>
              <w:t xml:space="preserve">Pending - Sales campaign cases</w:t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d9dad8b7b4e3189c97f384f7026ecba95336a1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3c34867bc4bf11e60fef451f2c6ca22cf1ead9f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07468a3deb26da874e47c4f19752cde0dcebd9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campaigns 2.0</w:t>
            </w:r>
          </w:p>
        </w:tc>
        <w:tc>
          <w:tcPr/>
          <w:p>
            <w:pPr>
              <w:jc w:val="left"/>
            </w:pPr>
            <w:r>
              <w:t xml:space="preserve"> 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 to Froala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 service</w:t>
            </w:r>
          </w:p>
          <w:p>
            <w:pPr>
              <w:jc w:val="left"/>
            </w:pPr>
            <w:r>
              <w:t xml:space="preserve">1)</w:t>
            </w:r>
            <w:r>
              <w:t xml:space="preserve"> </w:t>
            </w:r>
            <w:r>
              <w:rPr>
                <w:strike/>
              </w:rPr>
              <w:t xml:space="preserve">Outbound SMTP (Including the email events).</w:t>
            </w:r>
          </w:p>
          <w:p>
            <w:pPr>
              <w:jc w:val="left"/>
            </w:pPr>
            <w:r>
              <w:t xml:space="preserve">2) Inbound SMTP.</w:t>
            </w:r>
          </w:p>
          <w:p>
            <w:pPr>
              <w:jc w:val="left"/>
            </w:pPr>
            <w:r>
              <w:t xml:space="preserve">3) Custom IMAP.</w:t>
            </w:r>
          </w:p>
          <w:p>
            <w:pPr>
              <w:jc w:val="left"/>
            </w:pPr>
            <w:r>
              <w:t xml:space="preserve">4) Custom SMTP.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on boarding, historical import of emails, suggested leads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 White-label for custom SMTP link tracking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Providing Account level SMTP to control their email sending related events and limits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6d085ddb4ddb4464675fec19fdfacd8bb6223d9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7a01ccb5addf752d0ba85fb0fa0e7a5cb6e5357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5ce29c6b2a3f3cd30f6ea4df0264c5f3d8b1629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407f82fc15cf21d4c7098d1855772b5fcd7b9f4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5"/>
        </w:numPr>
      </w:pPr>
      <w:r>
        <w:t xml:space="preserve">Multiple email addresses for a lead</w:t>
      </w:r>
    </w:p>
    <w:p>
      <w:pPr>
        <w:pStyle w:val="Compact"/>
        <w:numPr>
          <w:ilvl w:val="0"/>
          <w:numId w:val="1005"/>
        </w:numPr>
      </w:pPr>
      <w:r>
        <w:t xml:space="preserve">Search functionality</w:t>
      </w:r>
    </w:p>
    <w:p>
      <w:pPr>
        <w:pStyle w:val="Compact"/>
        <w:numPr>
          <w:ilvl w:val="0"/>
          <w:numId w:val="1005"/>
        </w:numPr>
      </w:pPr>
      <w:r>
        <w:t xml:space="preserve">Folders for email templates</w:t>
      </w:r>
    </w:p>
    <w:p>
      <w:pPr>
        <w:pStyle w:val="Compact"/>
        <w:numPr>
          <w:ilvl w:val="0"/>
          <w:numId w:val="1005"/>
        </w:numPr>
      </w:pPr>
      <w:r>
        <w:t xml:space="preserve">Enhancements in sales campaigns based on internal feedback</w:t>
      </w:r>
    </w:p>
    <w:bookmarkEnd w:id="47"/>
    <w:p>
      <w:pPr>
        <w:pStyle w:val="FirstParagraph"/>
      </w:pPr>
      <w:r>
        <w:br/>
      </w:r>
    </w:p>
    <w:bookmarkStart w:id="48" w:name="X7ccd23fa2eaa7a98e792397eb8c9dbcabc3834a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8"/>
    <w:p>
      <w:pPr>
        <w:pStyle w:val="FirstParagraph"/>
      </w:pPr>
      <w:r>
        <w:br/>
      </w:r>
    </w:p>
    <w:bookmarkStart w:id="50" w:name="Squad3April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9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9" Target="https://confluence.freshworks.com/pages/viewpage.action?pageId=64028673" TargetMode="External" /><Relationship Type="http://schemas.openxmlformats.org/officeDocument/2006/relationships/hyperlink" Id="rId36" Target="https://confluence.freshworks.com/pages/viewpage.action?pageId=93716581" TargetMode="External" /><Relationship Type="http://schemas.openxmlformats.org/officeDocument/2006/relationships/hyperlink" Id="rId38" Target="https://www.google.com/url?q=https://jira.freshworks.com/browse/FSALES-3808&amp;sa=D&amp;source=hangouts&amp;ust=1523516938722000&amp;usg=AFQjCNE517W-jp_wzjjOoASNA3qzlTctnA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3" Target="mailto:athishpranav.sethuram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34" Target="mailto:ramkumar.ramani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onfluence.freshworks.com/pages/viewpage.action?pageId=64028673" TargetMode="External" /><Relationship Type="http://schemas.openxmlformats.org/officeDocument/2006/relationships/hyperlink" Id="rId36" Target="https://confluence.freshworks.com/pages/viewpage.action?pageId=93716581" TargetMode="External" /><Relationship Type="http://schemas.openxmlformats.org/officeDocument/2006/relationships/hyperlink" Id="rId38" Target="https://www.google.com/url?q=https://jira.freshworks.com/browse/FSALES-3808&amp;sa=D&amp;source=hangouts&amp;ust=1523516938722000&amp;usg=AFQjCNE517W-jp_wzjjOoASNA3qzlTctnA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3" Target="mailto:athishpranav.sethuram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34" Target="mailto:ramkumar.ramani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2024-02-16T23:14:22Z</dcterms:created>
  <dcterms:modified xsi:type="dcterms:W3CDTF">2024-02-16T23:14:22Z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