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9f842815a36e88af73816875214fb6a66ce0b3e"/>
    <w:p>
      <w:pPr>
        <w:pStyle w:val="Heading1"/>
      </w:pPr>
      <w:r>
        <w:t xml:space="preserve">Title: Squad 4(Hacker Hostel) - July 2018 Aspirations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0" w:name="X318caf612fda6c9aa0ffd32cad3558e6b85b12a"/>
            <w:r>
              <w:rPr>
                <w:b/>
                <w:bCs/>
              </w:rPr>
              <w:t xml:space="preserve">Aspirations - July 2018</w:t>
            </w:r>
            <w:bookmarkEnd w:id="20"/>
          </w:p>
          <w:p>
            <w:pPr>
              <w:jc w:val="left"/>
            </w:pPr>
            <w:r>
              <w:t xml:space="preserve">Freshsales, Squad 4 - 06 Jul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foundation for core objects related to forms.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Enhancements in: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scoring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Assignment (Territory assignment)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Deal pipelines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Authentication flow / FreshID.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APIs</w:t>
            </w:r>
            <w:r>
              <w:br/>
            </w:r>
            <w:r>
              <w:br/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76"/>
        <w:gridCol w:w="1626"/>
        <w:gridCol w:w="2033"/>
        <w:gridCol w:w="2784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Swathi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swati.sharma@freshworks.com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aditi.balaji@freshworks.com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vinay.yevatkar@freshworks.com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https://github.com/BhagirathGoud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Gayathri 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gayathri.rukmadhavan@freshworks.com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robin.thomas@freshworks.com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Nitesh Kumar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nitesh.kumar@freshworks.com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https://github.com/niteshkumar-16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 Krishna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gonu.krishna@freshworks.com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https://github.com/GSaiKrishna927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Dheena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dheenadhayalan.gunasekaran@freshworks.com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https://github.com/Dheena-1660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 Balaji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prabhu.balaji@freshworks.com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Abhilash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ab@freshworks.com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https://github.com/abhilashlr89</w:t>
              </w:r>
            </w:hyperlink>
          </w:p>
        </w:tc>
      </w:tr>
    </w:tbl>
    <w:p>
      <w:pPr>
        <w:pStyle w:val="BodyText"/>
      </w:pPr>
      <w:r>
        <w:br/>
      </w:r>
    </w:p>
    <w:bookmarkStart w:id="39" w:name="X227f3d4ac2869d9970ae101cbd9e6e2c60d10b1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39"/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Previous Aspirations Link:</w:t>
      </w:r>
    </w:p>
    <w:p>
      <w:pPr>
        <w:pStyle w:val="BodyText"/>
      </w:pPr>
      <w:hyperlink r:id="rId40">
        <w:r>
          <w:rPr>
            <w:rStyle w:val="Hyperlink"/>
          </w:rPr>
          <w:t xml:space="preserve">Squad 4 - June 2018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Field dependency [</w:t>
            </w:r>
            <w:r>
              <w:t xml:space="preserve">Feature</w:t>
            </w:r>
            <w:r>
              <w:t xml:space="preserve">]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Robin Thomas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 - In Production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Field dependency V2- Support for Default fields [Enhancement]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 - In Production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Inline Edit for Core Modules [Feature]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Abhilash Latha Ramesh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p>
            <w:pPr>
              <w:jc w:val="left"/>
            </w:pPr>
            <w:r>
              <w:t xml:space="preserve">Done - In Production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Appreciation from customer: https://lh3.googleusercontent.com/-J2lAvr_mJFs/Wz4OCe5prjI/AAAAAAAABco/3y3nDqKYlucDVF6NGW0tqKjy379kOt-_wCL0BGAYYCw/h1920/4054899434398538007%253Faccount_id%253D2 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Allowing Admins to edit labels of "Lead stage" / "Deal stage" default choices. [</w:t>
            </w:r>
            <w:r>
              <w:t xml:space="preserve">Enhancement</w:t>
            </w:r>
            <w:r>
              <w:t xml:space="preserve">]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Nitesh Kumar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Dev complete - In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Freshconnect - Freshsales Integration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abhilash.ramesh@freshworks.com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Dev complete - In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Jira tickets Resolved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Nitesh Kumar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Gonu Krishna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 - In Production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AUTOMATION - Automate Dependent fields completely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Senthil vel</w:t>
              </w:r>
            </w:hyperlink>
          </w:p>
        </w:tc>
        <w:tc>
          <w:tcPr/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 - Revamp Filters cases - </w:t>
            </w:r>
            <w:hyperlink r:id="rId48">
              <w:r>
                <w:rPr>
                  <w:rStyle w:val="Hyperlink"/>
                </w:rPr>
                <w:t xml:space="preserve">Gayathri Rukmadhavan</w:t>
              </w:r>
            </w:hyperlink>
          </w:p>
        </w:tc>
        <w:tc>
          <w:tcPr/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 - Inline Edit (New feature) - @Dheena</w:t>
            </w:r>
          </w:p>
        </w:tc>
        <w:tc>
          <w:tcPr/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49" w:name="X4e3ef716bd7d38a48f8e457326826e793b7580c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</w:tr>
    </w:tbl>
    <w:bookmarkEnd w:id="49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0" w:name="X26175bfcd5ba80e801fcedf7f1b1997d88e4408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Hiding / Renaming Modules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Tagging feature for "Leads" / "Contacts" etc.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Hiding fields from Lead / Contact Forms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Support for OR logic in Lead assignment rules (Territories)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Dependent Fields - V3 (Support to make Dependent field optional mandatory based on value chosen in Controlling field)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Reduce number of Jira items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Nitesh Kumar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Gonu Krishna</w:t>
              </w:r>
            </w:hyperlink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AUTOMATION -</w:t>
            </w:r>
            <w:r>
              <w:t xml:space="preserve"> </w:t>
            </w:r>
            <w:r>
              <w:t xml:space="preserve">Revamp Filters cases -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Gayathri Rukmadhavan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 - Complete</w:t>
            </w:r>
            <w:r>
              <w:t xml:space="preserve"> </w:t>
            </w:r>
            <w:r>
              <w:t xml:space="preserve">Automate Dependent fields completely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Senthil vel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 - Complete Inline Edit (New feature) - @Dheena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50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1" w:name="X3bc191564dc1ec70c15dea4f569a68a47b54eeb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5"/>
        </w:numPr>
      </w:pPr>
      <w:r>
        <w:t xml:space="preserve">Formula fields in collaboration with Form service Team</w:t>
      </w:r>
    </w:p>
    <w:p>
      <w:pPr>
        <w:pStyle w:val="Compact"/>
        <w:numPr>
          <w:ilvl w:val="0"/>
          <w:numId w:val="1005"/>
        </w:numPr>
      </w:pPr>
      <w:r>
        <w:t xml:space="preserve">Custom objects in collaboration with Form service Team</w:t>
      </w:r>
    </w:p>
    <w:p>
      <w:pPr>
        <w:pStyle w:val="Compact"/>
        <w:numPr>
          <w:ilvl w:val="0"/>
          <w:numId w:val="1005"/>
        </w:numPr>
      </w:pPr>
      <w:r>
        <w:t xml:space="preserve">Predictive deal scoring for all customer accounts in collaboration with ML Team</w:t>
      </w:r>
    </w:p>
    <w:bookmarkEnd w:id="51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confluence.freshworks.com/display/freshsales/Squad+5+-+June+2018+Aspirations" TargetMode="External" /><Relationship Type="http://schemas.openxmlformats.org/officeDocument/2006/relationships/hyperlink" Id="rId46" Target="https://confluence.freshworks.com/display/~Gonu.Krishna" TargetMode="External" /><Relationship Type="http://schemas.openxmlformats.org/officeDocument/2006/relationships/hyperlink" Id="rId45" Target="https://confluence.freshworks.com/display/~abhilash" TargetMode="External" /><Relationship Type="http://schemas.openxmlformats.org/officeDocument/2006/relationships/hyperlink" Id="rId43" Target="https://confluence.freshworks.com/display/~abhilash.ramesh" TargetMode="External" /><Relationship Type="http://schemas.openxmlformats.org/officeDocument/2006/relationships/hyperlink" Id="rId41" Target="https://confluence.freshworks.com/display/~bhagirath.goud" TargetMode="External" /><Relationship Type="http://schemas.openxmlformats.org/officeDocument/2006/relationships/hyperlink" Id="rId48" Target="https://confluence.freshworks.com/display/~gayathri.rukmadhavan" TargetMode="External" /><Relationship Type="http://schemas.openxmlformats.org/officeDocument/2006/relationships/hyperlink" Id="rId44" Target="https://confluence.freshworks.com/display/~niteshk" TargetMode="External" /><Relationship Type="http://schemas.openxmlformats.org/officeDocument/2006/relationships/hyperlink" Id="rId42" Target="https://confluence.freshworks.com/display/~robin.thomas" TargetMode="External" /><Relationship Type="http://schemas.openxmlformats.org/officeDocument/2006/relationships/hyperlink" Id="rId47" Target="https://confluence.freshworks.com/display/~senthilvelp" TargetMode="External" /><Relationship Type="http://schemas.openxmlformats.org/officeDocument/2006/relationships/hyperlink" Id="rId25" Target="https://github.com/BhagirathGoud" TargetMode="External" /><Relationship Type="http://schemas.openxmlformats.org/officeDocument/2006/relationships/hyperlink" Id="rId33" Target="https://github.com/GSaiKrishna927" TargetMode="External" /><Relationship Type="http://schemas.openxmlformats.org/officeDocument/2006/relationships/hyperlink" Id="rId38" Target="https://github.com/abhilashlr89" TargetMode="External" /><Relationship Type="http://schemas.openxmlformats.org/officeDocument/2006/relationships/hyperlink" Id="rId29" Target="https://github.com/niteshkumar-16" TargetMode="External" /><Relationship Type="http://schemas.openxmlformats.org/officeDocument/2006/relationships/hyperlink" Id="rId27" Target="https://github.com/robin-philip-thomas" TargetMode="External" /><Relationship Type="http://schemas.openxmlformats.org/officeDocument/2006/relationships/hyperlink" Id="rId31" Target="https://github.com/senthilvel-1171" TargetMode="External" /><Relationship Type="http://schemas.openxmlformats.org/officeDocument/2006/relationships/hyperlink" Id="rId35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37" Target="mailto:ab@freshworks.com" TargetMode="External" /><Relationship Type="http://schemas.openxmlformats.org/officeDocument/2006/relationships/hyperlink" Id="rId22" Target="mailto:aditi.balaji@freshworks.com" TargetMode="External" /><Relationship Type="http://schemas.openxmlformats.org/officeDocument/2006/relationships/hyperlink" Id="rId24" Target="mailto:bhagirath.goud@freshworks.com" TargetMode="External" /><Relationship Type="http://schemas.openxmlformats.org/officeDocument/2006/relationships/hyperlink" Id="rId34" Target="mailto:dheenadhayalan.gunasekaran@freshworks.com" TargetMode="External" /><Relationship Type="http://schemas.openxmlformats.org/officeDocument/2006/relationships/hyperlink" Id="rId32" Target="mailto:gonu.krishna@freshworks.com" TargetMode="External" /><Relationship Type="http://schemas.openxmlformats.org/officeDocument/2006/relationships/hyperlink" Id="rId28" Target="mailto:nitesh.kumar@freshworks.com" TargetMode="External" /><Relationship Type="http://schemas.openxmlformats.org/officeDocument/2006/relationships/hyperlink" Id="rId36" Target="mailto:prabhu.balaji@freshworks.com" TargetMode="External" /><Relationship Type="http://schemas.openxmlformats.org/officeDocument/2006/relationships/hyperlink" Id="rId26" Target="mailto:robin.thomas@freshworks.com" TargetMode="External" /><Relationship Type="http://schemas.openxmlformats.org/officeDocument/2006/relationships/hyperlink" Id="rId30" Target="mailto:senthil.palanisamy@freshworks.com" TargetMode="External" /><Relationship Type="http://schemas.openxmlformats.org/officeDocument/2006/relationships/hyperlink" Id="rId21" Target="mailto:swati.sharma@freshworks.com" TargetMode="External" /><Relationship Type="http://schemas.openxmlformats.org/officeDocument/2006/relationships/hyperlink" Id="rId23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nfluence.freshworks.com/display/freshsales/Squad+5+-+June+2018+Aspirations" TargetMode="External" /><Relationship Type="http://schemas.openxmlformats.org/officeDocument/2006/relationships/hyperlink" Id="rId46" Target="https://confluence.freshworks.com/display/~Gonu.Krishna" TargetMode="External" /><Relationship Type="http://schemas.openxmlformats.org/officeDocument/2006/relationships/hyperlink" Id="rId45" Target="https://confluence.freshworks.com/display/~abhilash" TargetMode="External" /><Relationship Type="http://schemas.openxmlformats.org/officeDocument/2006/relationships/hyperlink" Id="rId43" Target="https://confluence.freshworks.com/display/~abhilash.ramesh" TargetMode="External" /><Relationship Type="http://schemas.openxmlformats.org/officeDocument/2006/relationships/hyperlink" Id="rId41" Target="https://confluence.freshworks.com/display/~bhagirath.goud" TargetMode="External" /><Relationship Type="http://schemas.openxmlformats.org/officeDocument/2006/relationships/hyperlink" Id="rId48" Target="https://confluence.freshworks.com/display/~gayathri.rukmadhavan" TargetMode="External" /><Relationship Type="http://schemas.openxmlformats.org/officeDocument/2006/relationships/hyperlink" Id="rId44" Target="https://confluence.freshworks.com/display/~niteshk" TargetMode="External" /><Relationship Type="http://schemas.openxmlformats.org/officeDocument/2006/relationships/hyperlink" Id="rId42" Target="https://confluence.freshworks.com/display/~robin.thomas" TargetMode="External" /><Relationship Type="http://schemas.openxmlformats.org/officeDocument/2006/relationships/hyperlink" Id="rId47" Target="https://confluence.freshworks.com/display/~senthilvelp" TargetMode="External" /><Relationship Type="http://schemas.openxmlformats.org/officeDocument/2006/relationships/hyperlink" Id="rId25" Target="https://github.com/BhagirathGoud" TargetMode="External" /><Relationship Type="http://schemas.openxmlformats.org/officeDocument/2006/relationships/hyperlink" Id="rId33" Target="https://github.com/GSaiKrishna927" TargetMode="External" /><Relationship Type="http://schemas.openxmlformats.org/officeDocument/2006/relationships/hyperlink" Id="rId38" Target="https://github.com/abhilashlr89" TargetMode="External" /><Relationship Type="http://schemas.openxmlformats.org/officeDocument/2006/relationships/hyperlink" Id="rId29" Target="https://github.com/niteshkumar-16" TargetMode="External" /><Relationship Type="http://schemas.openxmlformats.org/officeDocument/2006/relationships/hyperlink" Id="rId27" Target="https://github.com/robin-philip-thomas" TargetMode="External" /><Relationship Type="http://schemas.openxmlformats.org/officeDocument/2006/relationships/hyperlink" Id="rId31" Target="https://github.com/senthilvel-1171" TargetMode="External" /><Relationship Type="http://schemas.openxmlformats.org/officeDocument/2006/relationships/hyperlink" Id="rId35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37" Target="mailto:ab@freshworks.com" TargetMode="External" /><Relationship Type="http://schemas.openxmlformats.org/officeDocument/2006/relationships/hyperlink" Id="rId22" Target="mailto:aditi.balaji@freshworks.com" TargetMode="External" /><Relationship Type="http://schemas.openxmlformats.org/officeDocument/2006/relationships/hyperlink" Id="rId24" Target="mailto:bhagirath.goud@freshworks.com" TargetMode="External" /><Relationship Type="http://schemas.openxmlformats.org/officeDocument/2006/relationships/hyperlink" Id="rId34" Target="mailto:dheenadhayalan.gunasekaran@freshworks.com" TargetMode="External" /><Relationship Type="http://schemas.openxmlformats.org/officeDocument/2006/relationships/hyperlink" Id="rId32" Target="mailto:gonu.krishna@freshworks.com" TargetMode="External" /><Relationship Type="http://schemas.openxmlformats.org/officeDocument/2006/relationships/hyperlink" Id="rId28" Target="mailto:nitesh.kumar@freshworks.com" TargetMode="External" /><Relationship Type="http://schemas.openxmlformats.org/officeDocument/2006/relationships/hyperlink" Id="rId36" Target="mailto:prabhu.balaji@freshworks.com" TargetMode="External" /><Relationship Type="http://schemas.openxmlformats.org/officeDocument/2006/relationships/hyperlink" Id="rId26" Target="mailto:robin.thomas@freshworks.com" TargetMode="External" /><Relationship Type="http://schemas.openxmlformats.org/officeDocument/2006/relationships/hyperlink" Id="rId30" Target="mailto:senthil.palanisamy@freshworks.com" TargetMode="External" /><Relationship Type="http://schemas.openxmlformats.org/officeDocument/2006/relationships/hyperlink" Id="rId21" Target="mailto:swati.sharma@freshworks.com" TargetMode="External" /><Relationship Type="http://schemas.openxmlformats.org/officeDocument/2006/relationships/hyperlink" Id="rId23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2024-02-16T23:14:09Z</dcterms:created>
  <dcterms:modified xsi:type="dcterms:W3CDTF">2024-02-16T23:14:09Z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