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html" ContentType="text/ht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d174ee845a0b5f4d660b2eafaaf3cb9b31a5353"/>
    <w:p>
      <w:pPr>
        <w:pStyle w:val="Heading1"/>
      </w:pPr>
      <w:r>
        <w:t xml:space="preserve">Title: Webforms &amp; Internationalization - July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3" w:name="Xbc332966a9f76d21b380642e3bed9ddaa1fabf1"/>
    <w:p>
      <w:pPr>
        <w:pStyle w:val="Heading2"/>
      </w:pPr>
      <w:r>
        <w:drawing>
          <wp:inline>
            <wp:extent cx="238125" cy="158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text/html;charset=UTF-8;base64,ICAgIAoKPCFET0NUWVBFIGh0bWw+CjxodG1sIGxhbmc9ImVuLUdCIiA+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jBhOWQ0OGEyYzEzMmNlYTFmNWI1OTgxZWU3YzFlYTljZGZjOGJjZTAiPgoKCjxzY3JpcHQgdHlwZT0idGV4dC9qYXZhc2NyaXB0Ij4KICAgICAgICB2YXIgY29udGV4dFBhdGggPSAnJzsKPC9zY3JpcHQ+CgogICAgCgogICAgPG1ldGEgbmFtZT0icm9ib3RzIiBjb250ZW50PSJub2luZGV4LG5vZm9sbG93Ij4KICAgIDxtZXRhIG5hbWU9InJvYm90cyIgY29udGVudD0ibm9hcmNoaXZlIj4KICAgIDxtZXRhIG5hbWU9ImNvbmZsdWVuY2UtcmVxdWVzdC10aW1lIiBjb250ZW50PSIxNzA4MTI1MjUxNzQ0Ij4KICAgICAgICAKICAgIAogICAgICAgIAogICAgICAgICAgICA8bWV0YSBuYW1lPSJhanMtc2hvdy1zcGFjZS13ZWxjb21lLWRpYWxvZyIgY29udGVudD0idHJ1ZSI+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+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+CiAgICAgICAgICAgIDxtZXRhIG5hbWU9ImFqcy12ZXJzaW9uLW51bWJlciIgY29udGVudD0iOC41LjQiPgogICAgICAgICAgICA8bWV0YSBuYW1lPSJhanMtYnVpbGQtbnVtYmVyIiBjb250ZW50PSI5MDEyIj4KICAgICAgICAgICAgPG1ldGEgbmFtZT0iYWpzLXJlbW90ZS11c2VyIiBjb250ZW50PSJtb2hhYW4ucmFqYSI+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+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MGE5ZDQ4YTJjMTMyY2VhMWY1YjU5ODFlZTdjMWVhOWNkZmM4YmNlMCI+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+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/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/InNjcmlwdCI6ImNzcyI7bmV3IFBlcmZvcm1hbmNlT2JzZXJ2ZXIoKG49PntuLmdldEVudHJpZXMoKS5maWx0ZXIoKCh7aW5pdGlhdG9yVHlwZTplLG5hbWU6cn0pPT57Y29uc3Qgbj0ic2NyaXB0Ij09PWV8fCgoZSxyKT0+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+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+PC9zY3JpcHQ+CjxzY3JpcHQgc3JjPSIvcy84YjIxMTYxZDdlMTM3Y2I3MDg1NmFjNTYzMGVjODVkOS1DRE4vLWoyZnVpci85MDEyLzFjYTZxNjIvOS4yLjIvXy9kb3dubG9hZC9iYXRjaC9jb20uYXRsYXNzaWFuLmF1aXBsdWdpbjpzcGxpdF9hdWkuY29tcG9uZW50LmV4cGFuZGVyL2NvbS5hdGxhc3NpYW4uYXVpcGx1Z2luOnNwbGl0X2F1aS5jb21wb25lbnQuZXhwYW5kZXIuanM/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+PC9kaXY+CiAgICA8ZGl2IGlkPSJwYWdlIj4KPGRpdiBpZD0iZnVsbC1oZWlnaHQtY29udGFpbmVyIj4KICAgIDxkaXYgaWQ9ImhlYWRlci1wcmVjdXJzb3IiPgogICAgICAgIDxkaXYgY2xhc3M9ImNlbGwiPgogICAgICAgICAgICAKICAgICAgICAgICAgICAgICAgICAgICAgICAgIDwvZGl2PgogICAgPC9kaXY+CiAgICAgICAgCgoKCgoKPGhlYWRlciBpZD0iaGVhZGVyIiByb2xlPSJiYW5uZXIiPgogICAgICAgIDxuYXYgY2xhc3M9ImF1aS1oZWFkZXIgYXVpLWRyb3Bkb3duMi10cmlnZ2VyLWdyb3VwIiBhcmlhLWxhYmVsPSJTaXRlIj48ZGl2IGNsYXNzPSJhdWktaGVhZGVyLWlubmVyIj48ZGl2IGNsYXNzPSJhdWktaGVhZGVyLWJlZm9yZSI+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+TG9hZGluZyZoZWxsaXA7PC9kaXY+PC9kaXY+PC9kaXY+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+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+U3BhY2VzPC9zcGFuPgogICAgPC9hPgogICAgICAgIDwvbGk+CiAgICAgICAgICAgICAgICAgICAgPGxpPgogICAgICAgICAgICAKICAgIAogICAgICAgIAo8YSAgaWQ9InBlb3BsZS1kaXJlY3RvcnktbGluayIgaHJlZj0iL2Jyb3dzZXBlb3BsZS5hY3Rpb24iICBjbGFzcz0iIGF1aS1uYXYtaW1hZ2VsaW5rIiAgIHRpdGxlPSJQZW9wbGUiPgogICAgICAgICAgICA8c3Bhbj5QZW9wbGU8L3NwYW4+CiAgICA8L2E+CiAgICAgICAgPC9saT4KICAgICAgICAgICAgICAgICAgICA8bGk+CiAgICAgICAgICAgIAogICAgCiAgICAgICAgCjxhICBocmVmPSIvYmxvZyIgIGNsYXNzPSIgYXVpLW5hdi1pbWFnZWxpbmsiICAgdGl0bGU9IiI+CiAgICAgICAgICAgIDxzcGFuPkJsb2dzPC9zcGFuPgogICAgPC9hPgogICAgICAgIDwvbGk+CiAgICAgICAgICAgICAgICAgICAgICAgICAgICAgICAgPGxpIGNsYXNzPSJhdWktYnV0dG9ucyI+CiAgICAgICAgICAgICAgICAgICAgICAgICAgICAgICAgICAgIAogICAgICAgICAgICAgICAgICAgICAgICAgICAgICAgICAgICAgICAgPGEgaHJlZj0iL3BsdWdpbnMvY3JlYXRlY29udGVudC9jcmVhdGVwYWdlLWRlZmF1bHRzcGFjZS5hY3Rpb24/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+Q3JlYXRlIDwvc3Bhbj48L2E+CiAgICAgICAgICAgIDwvbGk+CjwvdWw+CjwvZGl2PjxkaXYgY2xhc3M9ImF1aS1oZWFkZXItc2Vjb25kYXJ5Ij48dWwgY2xhc3M9ImF1aS1uYXYiPgogICAgICAgICAgICAgICAgICAgICAgICA8bGk+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+PGRpdiBpZD0icXVpY2stc2VhcmNoLWFsZXJ0IiByb2xlPSJhbGVydCI+SGl0IGVudGVyIHRvIHNlYXJjaDwvZGl2PjxhdWktc3Bpbm5lciBzaXplPSJzbWFsbCI+PC9hdWktc3Bpbm5lcj48L2Rpdj4KICAgIDwvbGk+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+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+CjwvbGk+CiAgICAgICAgICAgICAgICAgICAgICAgICAgICAgICAgICAgICAgICAgICAgPGxpIHJvbGU9InByZXNlbnRhdGlvbiI+CiAgICAKICAgICAgICAgICAgICAgIAo8YSByb2xlPSJtZW51aXRlbSIgIGlkPSJrZXlib2FyZC1zaG9ydGN1dHMtbGluayIgaHJlZj0iIyIgY2xhc3M9IiAgICAiICAgICAgdGl0bGU9IlZpZXcgYXZhaWxhYmxlIGtleWJvYXJkIHNob3J0Y3V0cyIgPgogICAgICAgIEtleWJvYXJkIFNob3J0Y3V0cwo8L2E+CjwvbGk+CiAgICAgICAgICAgICAgICAgICAgICAgICAgICAgICAgICAgICAgICAgICAgPGxpIHJvbGU9InByZXNlbnRhdGlvbiI+CiAgICAKICAgICAgICAgICAgCjxhIHJvbGU9Im1lbnVpdGVtIiAgaWQ9ImZlZWQtYnVpbGRlci1saW5rIiBocmVmPSIvZGFzaGJvYXJkL2NvbmZpZ3VyZXJzc2ZlZWQuYWN0aW9uIiBjbGFzcz0iICAgICIgICAgICB0aXRsZT0iQ3JlYXRlIHlvdXIgY3VzdG9tIFJTUyBmZWVkLiIgPgogICAgICAgIEZlZWQgQnVpbGRlcgo8L2E+CjwvbGk+CiAgICAgICAgICAgICAgICAgICAgICAgICAgICAgICAgICAgICAgICAgICAgPGxpIHJvbGU9InByZXNlbnRhdGlvbiI+CiAgICAKICAgICAgICAgICAgCjxhIHJvbGU9Im1lbnVpdGVtIiAgaWQ9IndoYXRzLW5ldy1tZW51LWxpbmsiIGhyZWY9Imh0dHBzOi8vY29uZmx1ZW5jZS5hdGxhc3NpYW4uY29tL2Rpc3BsYXkvRE9DL0NvbmZsdWVuY2UrOC41K1JlbGVhc2UrTm90ZXM/YT1mYWxzZSIgY2xhc3M9IiAgICAiICAgICAgdGl0bGU9IiIgPgogICAgICAgIFdoYXTigJlzIG5ldwo8L2E+CjwvbGk+CiAgICAgICAgICAgICAgICAgICAgICAgICAgICAgICAgICAgICAgICAgICAgPGxpIHJvbGU9InByZXNlbnRhdGlvbiI+CiAgICAKICAgICAgICAgICAgICAgIAo8YSByb2xlPSJtZW51aXRlbSIgIGlkPSJnYWRnZXQtZGlyZWN0b3J5LWxpbmsiIGhyZWY9IiMiIGNsYXNzPSIgICB1c2VyLWl0ZW0gYWRtaW5pc3RyYXRpb24tbGluayAiICAgICAgdGl0bGU9IkJyb3dzZSBnYWRnZXRzIHByb3ZpZGVkIGJ5IENvbmZsdWVuY2UiID4KICAgICAgICBBdmFpbGFibGUgR2FkZ2V0cwo8L2E+CjwvbGk+CiAgICAgICAgICAgICAgICAgICAgICAgICAgICAgICAgICAgICAgICAgICAgPGxpIHJvbGU9InByZXNlbnRhdGlvbiI+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+CiAgICAKICAgIDwvbGk+CiAgICAgICAgPGxpPgogICAgICAgICAgICAgICAgCiAgICAKICAgIDwvbGk+CiAgICAgICAgPGxpPgogICAgICAgICAgICAgICAgICAgIAogICAgICAgIAogICAgICAgICAgICAKPGEgIGlkPSJub3RpZmljYXRpb25zLWFuY2hvciIgaHJlZj0iIyIgIGNsYXNzPSJtdy1hbmNob3IgcmVhZCBhdWktbmF2LWltYWdlbGluayIgICB0aXRsZT0iIj4KICAgICAgICAgICAgPHNwYW4+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+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+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+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+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+CiAgICAgICAgUmVjZW50bHkgd29ya2VkIG9uCjwvYT4KPC9saT4KICAgICAgICAgICAgICAgICAgICAgICAgICAgICAgICAgICAgICAgICAgICA8L3VsPgogICAgICAgICAgICAgICAgPC9kaXY+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+CiAgICAgICAgUHJvZmlsZQo8L2E+CjwvbGk+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+CjwvbGk+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+CjwvbGk+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+CjwvbGk+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+CiAgICAgICAgTmV0d29yawo8L2E+CjwvbGk+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+CiAgICAgICAgU2V0dGluZ3MKPC9hPgo8L2xpPgogICAgICAgICAgICAgICAgICAgICAgICAgICAgICAgICAgICAgICAgICAgICAgICAgICAgPGxpIHJvbGU9InByZXNlbnRhdGlvbiI+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+CiAgICAgICAgICAgICAgICA8L2Rpdj4KICAgICAgICAgICAgICAgICAgICAgICAgICAgIDxkaXYgY2xhc3M9ImF1aS1kcm9wZG93bjItc2VjdGlvbiI+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+CiAgICAKICAgICAgICAgICAgCjxhIHJvbGU9Im1lbnVpdGVtIiAgaWQ9ImxvZ291dC1saW5rIiBocmVmPSIvbG9nb3V0LmFjdGlvbiIgY2xhc3M9IiAgIHVzZXItaXRlbSBsb2dvdXQtbGluayAiICAgICAgdGl0bGU9IiIgPgogICAgICAgIExvZyBPdXQKPC9hPgo8L2xpPgogICAgICAgICAgICAgICAgICAgICAgICAgICAgICAgICAgICAgICAgICAgIDwvdWw+CiAgICAgICAgICAgICAgICA8L2Rpdj4KICAgICAgICAgICAgICAgICAgICA8L25hdj4KICAgICAgICAgICAgICAgICAgICAKICAgIDwvbGk+CiAgICA8L3VsPgo8L2Rpdj48L2Rpdj48IS0tIC5hdWktaGVhZGVyLWlubmVyLS0+PC9uYXY+PCEtLSAuYXVpLWhlYWRlciAtLT4KICAgIDxiciBjbGFzcz0iY2xlYXIiPgo8L2hlYWRlcj4KICAgIAoKICAgICAgICA8IS0tIFwjaGVhZGVyIC0tPgoKICAgICAgICAgICAgCiAgICAKICAgICAgICA8bWFpbiByb2xlPSJtYWluIiBpZD0ibWFpbiIgY2xhc3M9IiBhdWktcGFnZS1wYW5lbCI+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+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+CiAgICAgICAgCiAgICAgICAgCgogICAgICAgIDxkaXYgaWQ9InNpZGViYXItY29udGFpbmVyIj4KICAgICAgICAgICAgICAgICAgICAgICAgICAgICAgICAgICAgICAgICAgICAgICAgPC9kaXY+PCEtLSBcI3NpZGViYXItY29udGFpbmVyIC0tPgoKICAgICAgICAKPHNlY3Rpb24gaWQ9ImNvbnRlbnQiIHJvbGU9Im1haW4iPgogICAgPGRpdiBjbGFzcz0iYXVpLXBhZ2UtcGFuZWwiPjxkaXYgY2xhc3M9ImF1aS1wYWdlLXBhbmVsLWlubmVyIj4KICAgICAgICA8c2VjdGlvbiBjbGFzcz0iYXVpLXBhZ2UtcGFuZWwtY29udGVudCI+CiAgICAgICAgICAgIDxkaXYgY2xhc3M9ImZvcm0tYm9keSI+CiAgICAgICAgICAgICAgICA8ZGl2IGNsYXNzPSJhdWktbWVzc2FnZSBpbmZvIj48c3BhbiBjbGFzcz0iYXVpLWljb24gaWNvbi1pbmZvIj48L3NwYW4+PHAgY2xhc3M9InRpdGxlIj4KICAgICAgICAgICAgICAgICAgICA8c3Ryb25nPllvdSBhcmUgYWxyZWFkeSBsb2dnZWQgaW4uPC9zdHJvbmc+PC9wPgogICAgICAgICAgICAgICAgICAgIDxwPgogICAgICAgICAgICAgICAgICAgICAgICA8YSBocmVmPSIvIj5DbGljayBoZXJlPC9hPiB0byByZXR1cm4gdG8gdGhlIGRhc2hib2FyZC4gVG8gbG9nIGluIGFzIGFub3RoZXIgdXNlciB5b3UgaGF2ZSB0byA8YSBocmVmPSIvcGx1Z2lucy9zZXJ2bGV0L3NhbWxzc28vbG9nb3V0Ij5sb2dvdXQ8L2E+IGZpcnN0LgogICAgICAgICAgICAgICAgICAgIDwvcD4KICAgICAgICAgICAgICAgIDwvZGl2PgogICAgICAgICAgICA8L2Rpdj4KICAgICAgICA8L3NlY3Rpb24+CiAgICA8L2Rpdj4KICAgIDwvZGl2Pgo8L3NlY3Rpb24+CgogICAgICAgICAgICA8L21haW4+PCEtLSBcI21haW4gLS0+CiAgICAgICAgICAgIAogICAgCiAgICAKICAgICAgICAKICAgICAgICAgICAgCiAgICAgICAgICAgIAoKPGRpdiBpZD0iZm9vdGVyIiByb2xlPSJjb250ZW50aW5mbyI+CiAgICA8c2VjdGlvbiBjbGFzcz0iZm9vdGVyLWJvZHkiPgoKICAgICAgICAgICAgICAgICAgICAgICAgICAgICAgICAgICAgICAgICAgICAgICAgICAgIAogICAgICAgIAoKICAgICAgICA8dWwgaWQ9InBvd2VyZWRieSI+CiAgICAgICAgICAgIDxsaSBjbGFzcz0ibm9wcmludCI+UG93ZXJlZCBieSA8YSBocmVmPSJodHRwczovL3d3dy5hdGxhc3NpYW4uY29tL3NvZnR3YXJlL2NvbmZsdWVuY2UiIGNsYXNzPSJob3Zlci1mb290ZXItbGluayIgcmVsPSJub2ZvbGxvdyI+QXRsYXNzaWFuIENvbmZsdWVuY2U8L2E+IDxzcGFuIGlkPSdmb290ZXItYnVpbGQtaW5mb3JtYXRpb24nPjguNS40PC9zcGFuPjwvbGk+CiAgICAgICAgICAgIDxsaSBjbGFzcz0icHJpbnQtb25seSI+UHJpbnRlZCBieSBBdGxhc3NpYW4gQ29uZmx1ZW5jZSA4LjUuNDwvbGk+CiAgICAgICAgICAgIDxsaSBjbGFzcz0ibm9wcmludCI+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+CgogICAgICAgIAoKICAgICAgICA8ZGl2IGlkPSJmb290ZXItbG9nbyI+PGEgaHJlZj0iaHR0cHM6Ly93d3cuYXRsYXNzaWFuLmNvbS8iIHJlbD0ibm9mb2xsb3ciPkF0bGFzc2lhbjwvYT48L2Rpdj4KCiAgICAgICAgICAgICAgICAgICAgCiAgICAgICAgCiAgICA8L3NlY3Rpb24+CjwvZGl2PgoKICAgIAoKPC9kaXY+PCEtLSBcI2Z1bGwtaGVpZ2h0LWNvbnRhaW5lciAtLT4KPC9kaXY+PCEtLSBcI3BhZ2UgLS0+CgogICAgPHNwYW4gc3R5bGU9ImRpc3BsYXk6bm9uZTsiIGlkPSJjb25mbHVlbmNlLXNlcnZlci1wZXJmb3JtYW5jZSI+eyJzZXJ2ZXJEdXJhdGlvbiI6IDMzLCAicmVxdWVzdENvcnJlbGF0aW9uSWQiOiAiY2FmMzk2YTg4OGFhNDVjOSJ9PC9zcGFuPgo8L2JvZHk+CjwvaHRtbD4KICAgIAo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5ee865db0c049f393ef4423d2da4df39a37ebd5"/>
            <w:r>
              <w:rPr>
                <w:b/>
                <w:bCs/>
              </w:rPr>
              <w:t xml:space="preserve">Aspirations - July 2018</w:t>
            </w:r>
            <w:bookmarkEnd w:id="24"/>
          </w:p>
          <w:p>
            <w:pPr>
              <w:jc w:val="left"/>
            </w:pPr>
            <w:r>
              <w:t xml:space="preserve">Freshsales - 06 Jul 2018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Analytics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Internationalization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Vivekanandan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vivekanandan.murugesan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</w:t>
              </w:r>
            </w:hyperlink>
            <w:r>
              <w:t xml:space="preserve">vivekanandan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Swati Sharma</w:t>
            </w:r>
          </w:p>
        </w:tc>
        <w:tc>
          <w:tcPr/>
          <w:p>
            <w:pPr>
              <w:jc w:val="left"/>
            </w:pPr>
            <w:r>
              <w:t xml:space="preserve">swati.sharma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26" w:name="Xfaab1e822bf0c715ea0045eaa0fa7ab56186f55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</w:tc>
      </w:tr>
    </w:tbl>
    <w:bookmarkEnd w:id="26"/>
    <w:p>
      <w:pPr>
        <w:pStyle w:val="FirstParagraph"/>
      </w:pPr>
      <w:r>
        <w:br/>
      </w:r>
    </w:p>
    <w:bookmarkStart w:id="27" w:name="Xe3c211b3fc4f75b333ad7315ca2094cbc7af7a6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r>
        <w:br/>
      </w:r>
    </w:p>
    <w:bookmarkEnd w:id="27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8" w:name="X9e909860ab9ff57d907d84168df182f534849c4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Freshsales to speak 7 more languages.</w:t>
            </w:r>
          </w:p>
          <w:p>
            <w:pPr>
              <w:jc w:val="left"/>
            </w:pPr>
            <w:r>
              <w:t xml:space="preserve">1. Finnish</w:t>
            </w:r>
            <w:r>
              <w:br/>
            </w:r>
            <w:r>
              <w:t xml:space="preserve">2. Japanese</w:t>
            </w:r>
            <w:r>
              <w:br/>
            </w:r>
            <w:r>
              <w:t xml:space="preserve">3. Korean</w:t>
            </w:r>
            <w:r>
              <w:br/>
            </w:r>
            <w:r>
              <w:t xml:space="preserve">4. Norwegian</w:t>
            </w:r>
            <w:r>
              <w:br/>
            </w:r>
            <w:r>
              <w:t xml:space="preserve">5. Swedish</w:t>
            </w:r>
            <w:r>
              <w:br/>
            </w:r>
            <w:r>
              <w:t xml:space="preserve">6. Turkish</w:t>
            </w:r>
            <w:r>
              <w:br/>
            </w:r>
            <w:r>
              <w:t xml:space="preserve">7. Vietnamese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Issue in Polish &amp; Norsk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Webform:</w:t>
            </w:r>
          </w:p>
          <w:p>
            <w:pPr>
              <w:jc w:val="left"/>
            </w:pPr>
            <w:r>
              <w:t xml:space="preserve">Calendly replaced to Webforms in Product and Website</w:t>
            </w:r>
          </w:p>
          <w:p>
            <w:pPr>
              <w:jc w:val="left"/>
            </w:pPr>
            <w:r>
              <w:t xml:space="preserve">Contextual styling and lifecycle events trigger from form instead container</w:t>
            </w:r>
          </w:p>
          <w:p>
            <w:pPr>
              <w:jc w:val="left"/>
            </w:pPr>
            <w:r>
              <w:t xml:space="preserve">closeNotify fix for multiple webform instance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Sentry Integration for Error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Capture meta information of the lead generated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 - 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8"/>
    <w:bookmarkStart w:id="29" w:name="X1dfde817f2598ae7ce93c705185abf6f70a6a24"/>
    <w:p>
      <w:pPr>
        <w:pStyle w:val="Heading2"/>
      </w:pPr>
      <w:r>
        <w:rPr>
          <w:b/>
          <w:bCs/>
        </w:rPr>
        <w:t xml:space="preserve">Success metric trend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Metric</w:t>
            </w:r>
          </w:p>
        </w:tc>
        <w:tc>
          <w:tcPr/>
          <w:p>
            <w:pPr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/ Enhancements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Webforms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1114 ~ 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1407 ~ 293</w:t>
            </w:r>
          </w:p>
        </w:tc>
      </w:tr>
      <w:tr>
        <w:tc>
          <w:tcPr/>
          <w:p>
            <w:pPr>
              <w:jc w:val="left"/>
            </w:pPr>
            <w:r>
              <w:t xml:space="preserve">Total Users</w:t>
            </w:r>
          </w:p>
          <w:p>
            <w:pPr>
              <w:jc w:val="left"/>
            </w:pPr>
            <w:r>
              <w:t xml:space="preserve">Non English Users</w:t>
            </w:r>
          </w:p>
          <w:p>
            <w:pPr>
              <w:jc w:val="left"/>
            </w:pPr>
            <w:r>
              <w:t xml:space="preserve">Percent</w:t>
            </w:r>
          </w:p>
        </w:tc>
        <w:tc>
          <w:tcPr/>
          <w:p>
            <w:pPr>
              <w:jc w:val="left"/>
            </w:pPr>
            <w:r>
              <w:t xml:space="preserve">99740</w:t>
            </w:r>
          </w:p>
          <w:p>
            <w:pPr>
              <w:jc w:val="left"/>
            </w:pPr>
            <w:r>
              <w:t xml:space="preserve">10599</w:t>
            </w:r>
          </w:p>
          <w:p>
            <w:pPr>
              <w:jc w:val="left"/>
            </w:pPr>
            <w:r>
              <w:t xml:space="preserve">10.63%</w:t>
            </w:r>
          </w:p>
        </w:tc>
        <w:tc>
          <w:tcPr/>
          <w:p>
            <w:pPr>
              <w:jc w:val="left"/>
            </w:pPr>
            <w:r>
              <w:t xml:space="preserve">105457 ~ 5717</w:t>
            </w:r>
          </w:p>
          <w:p>
            <w:pPr>
              <w:jc w:val="left"/>
            </w:pPr>
            <w:r>
              <w:t xml:space="preserve">11237 ~ 638</w:t>
            </w:r>
            <w:r>
              <w:t xml:space="preserve"> </w:t>
            </w:r>
          </w:p>
          <w:p>
            <w:pPr>
              <w:jc w:val="left"/>
            </w:pPr>
            <w:r>
              <w:t xml:space="preserve">10.66%</w:t>
            </w: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111897 ~ 6440</w:t>
            </w:r>
          </w:p>
          <w:p>
            <w:pPr>
              <w:jc w:val="left"/>
            </w:pPr>
            <w:r>
              <w:t xml:space="preserve">11836 ~ 599</w:t>
            </w:r>
          </w:p>
          <w:p>
            <w:pPr>
              <w:jc w:val="left"/>
            </w:pPr>
            <w:r>
              <w:t xml:space="preserve">10.57%</w:t>
            </w:r>
          </w:p>
        </w:tc>
      </w:tr>
    </w:tbl>
    <w:bookmarkEnd w:id="29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0" w:name="X52c0676871db3e9657a9454b5df203fce377e54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Hovercard on List views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Automate Translation process for new &amp; updated strings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Webforms: Dependent dropdown support - Waiting for Formservice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 Debt: Tech Doc for Webforms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0"/>
    <w:p>
      <w:pPr>
        <w:pStyle w:val="BodyText"/>
      </w:pPr>
      <w:r>
        <w:br/>
      </w:r>
    </w:p>
    <w:bookmarkStart w:id="31" w:name="X3f0e8f663e4bfca1fb42bc5a2ed6554707b87b4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1"/>
    <w:p>
      <w:pPr>
        <w:pStyle w:val="BodyText"/>
      </w:pPr>
      <w:r>
        <w:br/>
      </w:r>
    </w:p>
    <w:bookmarkStart w:id="32" w:name="X26dfe833815197a28f236a07e3f1c2857b23d45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2"/>
    <w:p>
      <w:pPr>
        <w:pStyle w:val="BodyText"/>
      </w:pPr>
      <w:r>
        <w:br/>
      </w:r>
    </w:p>
    <w:bookmarkStart w:id="33" w:name="X6998f2baf046900e442946acc9dcf0156bf6679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3"/>
    <w:p>
      <w:pPr>
        <w:pStyle w:val="BodyText"/>
      </w:pPr>
      <w:r>
        <w:br/>
      </w:r>
    </w:p>
    <w:bookmarkStart w:id="34" w:name="X026e2f87ce2ce843da8a217b5ad68620c4c9dc6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34"/>
    <w:p>
      <w:pPr>
        <w:pStyle w:val="FirstParagraph"/>
      </w:pPr>
      <w:r>
        <w:t xml:space="preserve">Advanced Customizations in Webform &amp; Conversational form</w:t>
      </w:r>
    </w:p>
    <w:p>
      <w:pPr>
        <w:pStyle w:val="BodyText"/>
      </w:pPr>
      <w:r>
        <w:br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html" /><Relationship Type="http://schemas.openxmlformats.org/officeDocument/2006/relationships/hyperlink" Id="rId25" Target="https://github.com/vijayaragavan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vijayaragavan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2024-02-16T23:14:18Z</dcterms:created>
  <dcterms:modified xsi:type="dcterms:W3CDTF">2024-02-16T23:14:18Z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