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6.0 -->
  <w:body>
    <w:p>
      <w:pPr>
        <w:spacing w:after="240"/>
      </w:pPr>
      <w: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7"/>
        <w:gridCol w:w="5362"/>
        <w:gridCol w:w="1227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inline>
                  <wp:extent cx="1714500" cy="17145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AB1719"/>
                <w:sz w:val="36"/>
                <w:szCs w:val="36"/>
              </w:rPr>
              <w:t>Mikael Lönneberg</w:t>
            </w:r>
            <w:r>
              <w:rPr>
                <w:b w:val="0"/>
                <w:bCs w:val="0"/>
                <w:i w:val="0"/>
                <w:iCs w:val="0"/>
                <w:smallCaps w:val="0"/>
                <w:color w:val="AB1719"/>
                <w:sz w:val="36"/>
                <w:szCs w:val="36"/>
              </w:rPr>
              <w:t xml:space="preserve"> 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Utvecklare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Arkitekt</w:t>
            </w:r>
          </w:p>
          <w:p>
            <w:pPr>
              <w:spacing w:before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Teknisk projektledare</w:t>
            </w:r>
          </w:p>
        </w:tc>
        <w:tc>
          <w:tcPr>
            <w:tcW w:w="118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</w:tbl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i w:val="0"/>
          <w:color w:val="AB1719"/>
        </w:rPr>
        <w:t>Översikt</w:t>
      </w:r>
    </w:p>
    <w:p>
      <w:pPr>
        <w:spacing w:before="240" w:after="240"/>
      </w:pPr>
      <w:r>
        <w:t xml:space="preserve">Mikael arbetar framför allt med java och webutveckling, helst med hjälp av olika Open Source komponenter. SQL och databaser är en av Mikaels styrkor och då framförallt Oracle och PostgreSQL. </w:t>
      </w:r>
      <w:r>
        <w:br/>
      </w:r>
      <w:r>
        <w:br/>
      </w:r>
      <w:r>
        <w:br/>
      </w:r>
      <w:r>
        <w:rPr>
          <w:b/>
          <w:bCs/>
        </w:rPr>
        <w:t>Egenskaper</w:t>
      </w:r>
    </w:p>
    <w:p>
      <w:pPr>
        <w:spacing w:before="240" w:after="240"/>
      </w:pPr>
      <w:r>
        <w:t xml:space="preserve">Som person är Mikael en problemlösare som drivs av utmaningar. Mikael har hög social kompetens och får goda vitsord från kunder och medarbetare. </w:t>
      </w:r>
      <w:r>
        <w:br/>
      </w:r>
      <w:r>
        <w:br/>
      </w:r>
      <w:r>
        <w:rPr>
          <w:b/>
          <w:bCs/>
        </w:rPr>
        <w:t>Branscherfarenhet</w:t>
      </w:r>
    </w:p>
    <w:p>
      <w:pPr>
        <w:spacing w:before="240" w:after="240"/>
      </w:pPr>
      <w: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6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Heading2"/>
              <w:keepNext w:val="0"/>
              <w:keepLines w:val="0"/>
              <w:spacing w:before="0" w:after="299"/>
              <w:rPr>
                <w:b/>
                <w:bCs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36"/>
                <w:szCs w:val="36"/>
              </w:rPr>
              <w:br/>
            </w:r>
            <w:r>
              <w:rPr>
                <w:rFonts w:ascii="Times New Roman" w:eastAsia="Times New Roman" w:hAnsi="Times New Roman" w:cs="Times New Roman"/>
                <w:iCs w:val="0"/>
                <w:smallCaps w:val="0"/>
                <w:color w:val="AB1719"/>
              </w:rPr>
              <w:t>Uppdragshistorik</w:t>
            </w:r>
          </w:p>
        </w:tc>
      </w:tr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4"/>
              <w:gridCol w:w="6031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NIRA Dynamics AB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 xml:space="preserve">2023 - 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Utvecklar applikationer för analys och visualisering av fordonsdata. Dessa utvecklas i scala, python, java, react mm. Applikationerna driftas på AWS i ett kubernetes kluster.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79"/>
              <w:gridCol w:w="6036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Ida Infront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2020 - 2022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Kundanpassningar av iipax-one. Java, Maven, SqlServer, Jenkins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7"/>
              <w:gridCol w:w="6028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Cambio Healthcare Systems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Scrummaster, 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2019 - 2020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Starta upp och sätta formerna för ett nytt scrum team. Utveckling i Java samt stöttning av juniora utvecklare.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0"/>
              <w:gridCol w:w="6035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CPA Global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Scrummaster, 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2016 - 2019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Utvecklade en ny molnbaserad plattform för hantering av immateriella rättigheter. Funktionalitet inkluderade förnyelse, sökning och möteshantering av patent. Integrationer mot sökfunktioner för immateriella rättigheter och förnyelsesystem för patent. Metod: Scrum Tekniker: Angular, .Net, Git, Azure, Azure search, DocumentDB, SQL, SQL Server, C#, XUnit, Jenkins, VSTS, CosmosDB, Azure Functions, Azure DevOps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95"/>
              <w:gridCol w:w="6020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Migrationsverket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Teknisk projektledning, Utvecklare, Scrummaster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2012 - 2015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Utveckling av interface för outsourcing av biometrilösning hos externa tjänsteleverantörer, inom Migrationsverkets VIS-projekt. Framtagande av XML-schema samt NIST format. Design, utveckling och Scrummaster i ett team som är del av VIS-projektet som arbetar med e-tjänster för utlandsmyndigheterna och Migrationsverket, dokumentvisaren Oracle AutoVue samt utveckling- och förvaltningsaktiviteter för ett antal applikationer. Metod: Scrum. Tekniker: Java, Applikationsserver i JEE, Wicket, SQL, Spring, Struts, JSP, Webservices, Soap, Rest, XML, Webbutveckling, HTML5, CSS, jQuery, Javascript, Bootstrap, JUnit, Oracle Weblogic, JBoss EAP, Oracle Service Bus (OSB), Eclipse/IntelliJ IDEA, Linux, Informix, Subversion, Jenkins, Jira, Sonar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95"/>
              <w:gridCol w:w="6020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Migrationsverket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2011 - 2011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Utveckling av migrationsverkets nya e-tjänster. Projektet e-migration syftar till att göra Migratonsverket till en effektiv e-förvaltning och möliggöra en elektronisk ärendehantering. Scrum-teamet ansvarar för att samordna boendeplatser för asylsökande. Detta uppdrag utförs parallellt med förvaltningsaktiviteter av gamla system. Metod: Scrum. Tekniker: Java, Applikationsserver i JEE, Wicket, SQL, Spring, Struts, JSP, Webservices, Soap, Rest, XML, Webbutveckling, HTML, CSS, jQuery, Javascript, Bootstrap, JUnit, Oracle Weblogic, Oracle Service Bus (OSB), Eclipse/IntelliJ IDEA, Linux, Informix, Subversion, Jenkins, Jira, Sonar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2"/>
              <w:gridCol w:w="6013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Naturvårdsverket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2011 - 2011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Migrering av Klimax från Weblogic till JBoss Enterprise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3"/>
              <w:gridCol w:w="6032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IBM Rational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Chefsarkitekt, Utvecklare, Lab chef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2010 - 2010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Utveckling av integration mellan Rational Focal Point och RTC, baserat på OSLC. Huvudansvarig för all utveckling av Rational Focal Point Tekniker: Java, Tomcat, Rational Team Concert, OAuth, OSLC, JSP,REST, PostgreSQL, Oracle, WebSphere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2"/>
              <w:gridCol w:w="6033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IBM Rational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Lab Chef , Teknisk projektledare, Designer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2008 - 2010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Teknisk Projektledare och ansvarig för ett distribuerat utvecklingsteam. Kravanalys, kravnedbrytning och estimering av release projekt. Design och kodgranskning. Tekniker: Java, Tomcat, JSP, JavaScript, Subversion, CruiseControl , WebServices, PostgreSQL, Oracle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2"/>
              <w:gridCol w:w="6033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Telelogic AB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Teknisk projektledning, 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2007 - 2008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Vidareutveckling av Focal Point. Ny utveckling samt teknisk projektledning. Tekniker: Java, Tomcat, JSP, JavaScript, Subversion, Oracle, PostgreSQL.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1"/>
              <w:gridCol w:w="6034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Telelogic AB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2005 - 2007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Re-arkitektur av Focal Point abstrahering av databaslager för att kunna stödja fler databaser samt minnesoptimering. Tekniker: Java, Tomcat, JSP, JavaScript, Subversion, Oracle, PostgreSQL.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0"/>
              <w:gridCol w:w="6035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Focal Point AB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2005 - 2005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Utveckling av den webbaserade produkten Focal Point. Tekniker: Java, Tomcat, Oracle, JSP, JavaScript, PostgreSQL, CVS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9"/>
              <w:gridCol w:w="6026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IFS World Operations AB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Senior Application Consultant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2003 - 2005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Tekniskt säljstöd för High Tech och Medical Devices marknaden för IFS Applications Tekniker: Java, Oracle, PL/SQL, Centura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5"/>
              <w:gridCol w:w="6030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Iams Inc (IFS North America)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2003 - 2004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Integration mellan IFS Applications och EDI för distribution. Tekniker: Java, C#, WebServices, Oracle, PL/SQL, Centura, JBoss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91"/>
              <w:gridCol w:w="6024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Blackwells Bookservices Inc (IFS North America)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2003 - 2003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Integration med Blackwells interna system för lagerhantering och IFS Applications Tekniker: Java, C#, WebServices, Oracle, PL/SQL, Centura, JBoss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5"/>
              <w:gridCol w:w="6030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Tazo tea Inc (IFS North America)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2002 - 2003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Kundspecifika anpassningar av IFS Applications. Tekniker: Java, PL/SQL, Centura, Oracle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2"/>
              <w:gridCol w:w="6033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GMI Inc (IFS North America)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2002 - 2002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Utveckling av Yield by Operation funktionalitet för IFS Applications. Nytt användargränssnitt samt rapporter. Tekniker: PL/SQL, Centura, Oracle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5"/>
              <w:gridCol w:w="6030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Medical Device Inc (IFS North America)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2001 - 2002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Utveckling av elektronisk signatur funktionalitet för IFS Applications för att uppfylla FDA krav för medical device marknaden. Utveckling av anpassningar och rapporter. Tekniker: PL/SQL, Oracle, Centura, IFS Reporting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6"/>
              <w:gridCol w:w="6029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National Semi Conductors (IFS North America)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2001 - 2001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Kundanpassningar av IFS Applications. Tekniker: PL/SQL, Oracle, Centura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  <w:tbl>
            <w:tblPr>
              <w:tblW w:w="90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84"/>
              <w:gridCol w:w="6031"/>
            </w:tblGrid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IFS World Operations R&amp;D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/>
                      <w:bCs/>
                      <w:i w:val="0"/>
                      <w:iCs w:val="0"/>
                      <w:smallCaps w:val="0"/>
                      <w:color w:val="000000"/>
                    </w:rPr>
                    <w:t>Utvecklare</w:t>
                  </w:r>
                </w:p>
              </w:tc>
            </w:tr>
            <w:tr>
              <w:tblPrEx>
                <w:tblW w:w="9060" w:type="dxa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00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1999 - 2001</w:t>
                  </w:r>
                </w:p>
              </w:tc>
              <w:tc>
                <w:tcPr>
                  <w:tcW w:w="6105" w:type="dxa"/>
                  <w:noWrap w:val="0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Utveckling av underhållsmodulen i IFS Applications. Ansvarig för gruppens utvecklingsmiljöer, både databaser och källkodshantering. Tekniker: PL/SQL, Oracle, Centura, CCC/Harvest, XML</w:t>
                  </w:r>
                </w:p>
              </w:tc>
            </w:tr>
          </w:tbl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br/>
            </w:r>
          </w:p>
        </w:tc>
      </w:tr>
    </w:tbl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i w:val="0"/>
          <w:color w:val="AB1719"/>
        </w:rPr>
        <w:t>Kompetensområden</w:t>
      </w:r>
    </w:p>
    <w:tbl>
      <w:tblPr>
        <w:tblW w:w="9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0"/>
      </w:tblGrid>
      <w:tr>
        <w:tblPrEx>
          <w:tblW w:w="9210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4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Verksamhetsutveckling och Strategi: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Kravanalys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Metoder &amp; Processer: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XP (Extreme Programming), Scrum, Agila metoder allmänt, Continuous Integration, LEAN, Continious Delivery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Projektfaser: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Systemering/Design/Krav, Förstudie, Utveckling/Genomförande, Implementation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Projektledning: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Teknisk projektledning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Databaser: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Databaser allmänt, Datamodellering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Systemtyper: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Webb- och Internetbaserade system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Tillämpningar: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Ärendehanteringssystem, SOA, AJAX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Utbildning: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Systemvetenskap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Roller: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Arkitekt, Utvecklare/Programmerare, Team-ledare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Hårdvara: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Mac, PC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Operativsystem/plattformar: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Linux, Red Hat, Solaris, Mac OS X, Apache HTTP Server, Android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Databashanterare: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Informix, Oracle, mySQL, Postgresql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Verktyg &amp; Middleware: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Apache Jakarta/Tomcat, J2EE, Oracle Weblogic Server, JDBC, JBoss, Ant, Eclipse, Struts, Weblogic, Tomcat, Spring, Subversion, Git, Atlassian Fisheye, Atlassian Jira, Oracle SOA Suite, Maven, Wicket, Oracle Service Bus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Utvecklingsspråk: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HTML, Java, Javascript, JSP, Pascal, PL/SQL, Servlets, SQL, XML, C#, Python, XSL-FO, HTML5, Jquery, Webservices, XSD, XSL, JUnit, SSL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Affärssystem: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IFS</w:t>
            </w:r>
          </w:p>
          <w:p>
            <w:pPr>
              <w:spacing w:before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 xml:space="preserve">Modulkunskap affärssystem: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Inköp/lager, Kundreskontra, Leverantörsreskontra</w:t>
            </w:r>
          </w:p>
        </w:tc>
      </w:tr>
      <w:tr>
        <w:tblPrEx>
          <w:tblW w:w="9210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4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i w:val="0"/>
          <w:color w:val="AB1719"/>
        </w:rPr>
        <w:t>Anställningar</w:t>
      </w:r>
    </w:p>
    <w:tbl>
      <w:tblPr>
        <w:tblW w:w="9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0"/>
      </w:tblGrid>
      <w:tr>
        <w:tblPrEx>
          <w:tblW w:w="9210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4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Kvadratkonsult sedan 2013</w:t>
            </w:r>
          </w:p>
        </w:tc>
      </w:tr>
      <w:tr>
        <w:tblPrEx>
          <w:tblW w:w="9210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4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Senior Software Engineer, Elvagruppen AB 2011 - 2013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Lab chef, Teknisk projektledare, Designer, IBM Rational 2008 - 2010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Chefsarkitekt, Utvecklare, IBM Rational 2010 - 2010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Teknisk projektledare, Software Engineer, Telelogic AB 2007 - 2008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Software Engineer, Telelogic AB 2005 - 2007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Sr Applikationskonsult, IFS World Operations 2003 - 2005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Software Engineer, Focal Point AB 2005 - 2005</w:t>
            </w:r>
          </w:p>
          <w:p>
            <w:pPr>
              <w:spacing w:before="240"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Software Engineer, IFS North America 2001 - 2003</w:t>
            </w:r>
          </w:p>
          <w:p>
            <w:pPr>
              <w:spacing w:before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Software Engineer, IFS R&amp;D 1999 - 2001</w:t>
            </w:r>
          </w:p>
        </w:tc>
      </w:tr>
    </w:tbl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i w:val="0"/>
          <w:color w:val="AB1719"/>
        </w:rPr>
        <w:t>Utbildningar</w:t>
      </w:r>
    </w:p>
    <w:tbl>
      <w:tblPr>
        <w:tblW w:w="9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0"/>
      </w:tblGrid>
      <w:tr>
        <w:tblPrEx>
          <w:tblW w:w="9210" w:type="dxa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4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Systemvetenskapliga programmet, Linköping, 1997 - 1999</w:t>
            </w:r>
          </w:p>
          <w:p>
            <w:pPr>
              <w:spacing w:before="24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Internationella ekonomprogrammet, Linköping, 1995 - 1997</w:t>
            </w:r>
          </w:p>
        </w:tc>
      </w:tr>
    </w:tbl>
    <w:p>
      <w:pPr>
        <w:spacing w:before="240" w:after="240"/>
      </w:pPr>
      <w:r>
        <w:t> 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