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1a5276"/>
        </w:rPr>
      </w:pPr>
      <w:r w:rsidDel="00000000" w:rsidR="00000000" w:rsidRPr="00000000">
        <w:rPr>
          <w:rFonts w:ascii="Arial" w:cs="Arial" w:eastAsia="Arial" w:hAnsi="Arial"/>
          <w:color w:val="1a5276"/>
          <w:rtl w:val="0"/>
        </w:rPr>
        <w:t xml:space="preserve">Jean Dupont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jc w:val="center"/>
        <w:rPr>
          <w:rFonts w:ascii="Arial" w:cs="Arial" w:eastAsia="Arial" w:hAnsi="Arial"/>
          <w:color w:val="546e7a"/>
        </w:rPr>
      </w:pPr>
      <w:r w:rsidDel="00000000" w:rsidR="00000000" w:rsidRPr="00000000">
        <w:rPr>
          <w:rFonts w:ascii="Arial" w:cs="Arial" w:eastAsia="Arial" w:hAnsi="Arial"/>
          <w:color w:val="546e7a"/>
          <w:rtl w:val="0"/>
        </w:rPr>
        <w:t xml:space="preserve">QA Senior</w:t>
      </w:r>
    </w:p>
    <w:tbl>
      <w:tblPr>
        <w:tblStyle w:val="Table1"/>
        <w:tblW w:w="9360.0" w:type="dxa"/>
        <w:jc w:val="left"/>
        <w:tblBorders>
          <w:top w:color="cfd8dc" w:space="0" w:sz="6" w:val="single"/>
          <w:left w:color="cfd8dc" w:space="0" w:sz="6" w:val="single"/>
          <w:bottom w:color="cfd8dc" w:space="0" w:sz="6" w:val="single"/>
          <w:right w:color="cfd8dc" w:space="0" w:sz="6" w:val="single"/>
          <w:insideH w:color="cfd8dc" w:space="0" w:sz="6" w:val="single"/>
          <w:insideV w:color="cfd8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Email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jean.dupont@example.com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Téléphone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06 01 02 03 04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Localisation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Paris (75000)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300" w:lineRule="auto"/>
        <w:rPr>
          <w:color w:val="1a5276"/>
        </w:rPr>
      </w:pPr>
      <w:r w:rsidDel="00000000" w:rsidR="00000000" w:rsidRPr="00000000">
        <w:rPr>
          <w:color w:val="1a5276"/>
          <w:rtl w:val="0"/>
        </w:rPr>
        <w:t xml:space="preserve">Profil Professionnel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Expert en assurance qualité (QA) avec une solide expérience technique en JavaScript, React et Node.js. Orienté vers l'excellence opérationnelle, je m'attache à garantir la qualité logicielle et l'optimisation de l'expérience utilisateur à travers des processus de test rigoureux et une collaboration étroite avec les équipes de développement.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color w:val="1a5276"/>
        </w:rPr>
      </w:pPr>
      <w:r w:rsidDel="00000000" w:rsidR="00000000" w:rsidRPr="00000000">
        <w:rPr>
          <w:color w:val="1a5276"/>
          <w:rtl w:val="0"/>
        </w:rPr>
        <w:t xml:space="preserve">Expérience Professionnelle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a527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DotWorld</w:t>
            </w:r>
          </w:p>
        </w:tc>
        <w:tc>
          <w:tcPr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Janvier 2022 – Décembre 2023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(Quality Assurance)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ind w:left="3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Garant de la qualité logicielle et de l'expérience utilisateur. Mise en œuvre de stratégies de test pour assurer la robustesse des produits.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0" w:lineRule="auto"/>
        <w:rPr>
          <w:color w:val="1a5276"/>
        </w:rPr>
      </w:pPr>
      <w:r w:rsidDel="00000000" w:rsidR="00000000" w:rsidRPr="00000000">
        <w:rPr>
          <w:color w:val="1a5276"/>
          <w:rtl w:val="0"/>
        </w:rPr>
        <w:t xml:space="preserve">Formation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a527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Université Paris-Saclay</w:t>
            </w:r>
          </w:p>
        </w:tc>
        <w:tc>
          <w:tcPr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Informatique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375" w:lineRule="auto"/>
        <w:rPr>
          <w:color w:val="1a5276"/>
        </w:rPr>
      </w:pPr>
      <w:r w:rsidDel="00000000" w:rsidR="00000000" w:rsidRPr="00000000">
        <w:rPr>
          <w:color w:val="1a5276"/>
          <w:rtl w:val="0"/>
        </w:rPr>
        <w:t xml:space="preserve">Compétences Techniques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Langages &amp; Frameworks :</w:t>
      </w:r>
      <w:r w:rsidDel="00000000" w:rsidR="00000000" w:rsidRPr="00000000">
        <w:rPr>
          <w:sz w:val="22"/>
          <w:szCs w:val="22"/>
          <w:rtl w:val="0"/>
        </w:rPr>
        <w:t xml:space="preserve"> JavaScript, React, Node.js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Domaines d'expertise :</w:t>
      </w:r>
      <w:r w:rsidDel="00000000" w:rsidR="00000000" w:rsidRPr="00000000">
        <w:rPr>
          <w:sz w:val="22"/>
          <w:szCs w:val="22"/>
          <w:rtl w:val="0"/>
        </w:rPr>
        <w:t xml:space="preserve"> Assurance Qualité (QA), Tests, Expérience Utilisateur (UX)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