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5F" w:rsidRDefault="0089615F" w:rsidP="0089615F">
      <w:pPr>
        <w:ind w:left="720" w:hanging="720"/>
      </w:pPr>
      <w:r>
        <w:t>CRF: Conditional Random Fields</w:t>
      </w:r>
    </w:p>
    <w:p w:rsidR="0089615F" w:rsidRDefault="0089615F" w:rsidP="0089615F">
      <w:pPr>
        <w:ind w:left="1440" w:hanging="1440"/>
        <w:rPr>
          <w:i/>
        </w:rPr>
      </w:pPr>
      <w:r w:rsidRPr="0089615F">
        <w:rPr>
          <w:b/>
        </w:rPr>
        <w:t>Stochastic Gradient Descent:</w:t>
      </w:r>
      <w:r>
        <w:t xml:space="preserve">  This is an improvement over gradient descent method.  Main advantage is uses lesser data to calculate gradient and computationally effective. </w:t>
      </w:r>
      <w:r>
        <w:br/>
        <w:t xml:space="preserve">Basically during calculating gradient descent rather than using the whole data set m (total size). This uses data set of size b (b&lt;&lt;m). If b==m, then it is conventional gradient descent. If b==1, then it is online learning. </w:t>
      </w:r>
      <w:r>
        <w:br/>
      </w:r>
      <w:r>
        <w:br/>
        <w:t xml:space="preserve">Convergence of SGD can be improved by </w:t>
      </w:r>
      <w:r w:rsidRPr="0089615F">
        <w:rPr>
          <w:i/>
        </w:rPr>
        <w:t>gain vector adapta</w:t>
      </w:r>
      <w:r>
        <w:rPr>
          <w:i/>
        </w:rPr>
        <w:t>t</w:t>
      </w:r>
      <w:r w:rsidRPr="0089615F">
        <w:rPr>
          <w:i/>
        </w:rPr>
        <w:t>ion</w:t>
      </w:r>
      <w:r>
        <w:rPr>
          <w:i/>
        </w:rPr>
        <w:t>.</w:t>
      </w:r>
      <w:r w:rsidR="007B721D">
        <w:rPr>
          <w:i/>
        </w:rPr>
        <w:t xml:space="preserve"> Trick with this method is to update the gain vector (alpha) simultaneously, while updating theta. </w:t>
      </w:r>
    </w:p>
    <w:p w:rsidR="0089615F" w:rsidRDefault="0089615F" w:rsidP="0089615F">
      <w:pPr>
        <w:ind w:left="1440" w:hanging="1440"/>
      </w:pPr>
    </w:p>
    <w:p w:rsidR="0089615F" w:rsidRDefault="0089615F" w:rsidP="0089615F">
      <w:pPr>
        <w:ind w:left="720" w:hanging="720"/>
      </w:pPr>
      <w:bookmarkStart w:id="0" w:name="_GoBack"/>
      <w:bookmarkEnd w:id="0"/>
    </w:p>
    <w:sectPr w:rsidR="0089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9F"/>
    <w:rsid w:val="004B1CAA"/>
    <w:rsid w:val="007B721D"/>
    <w:rsid w:val="0089615F"/>
    <w:rsid w:val="00B26ED8"/>
    <w:rsid w:val="00B2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97B44-9B32-42AB-9C45-C698B5FE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Mohak Rajendra</dc:creator>
  <cp:keywords/>
  <dc:description/>
  <cp:lastModifiedBy>Mohak Rajendra</cp:lastModifiedBy>
  <cp:revision>2</cp:revision>
  <dcterms:created xsi:type="dcterms:W3CDTF">2015-04-02T06:07:00Z</dcterms:created>
  <dcterms:modified xsi:type="dcterms:W3CDTF">2015-04-02T06:33:00Z</dcterms:modified>
</cp:coreProperties>
</file>