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bidiVisual w:val="1"/>
        <w:tblW w:w="10399.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9"/>
        <w:gridCol w:w="1559"/>
        <w:gridCol w:w="5404"/>
        <w:gridCol w:w="1357"/>
        <w:tblGridChange w:id="0">
          <w:tblGrid>
            <w:gridCol w:w="2079"/>
            <w:gridCol w:w="1559"/>
            <w:gridCol w:w="5404"/>
            <w:gridCol w:w="1357"/>
          </w:tblGrid>
        </w:tblGridChange>
      </w:tblGrid>
      <w:tr>
        <w:trPr>
          <w:cantSplit w:val="0"/>
          <w:trHeight w:val="840" w:hRule="atLeast"/>
          <w:tblHeader w:val="0"/>
        </w:trPr>
        <w:tc>
          <w:tcPr>
            <w:gridSpan w:val="2"/>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pos="4153"/>
                <w:tab w:val="right" w:pos="8306"/>
              </w:tabs>
              <w:bidi w:val="1"/>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جمعية</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المبرات</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الخيرية</w:t>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pos="4153"/>
                <w:tab w:val="right" w:pos="8306"/>
              </w:tabs>
              <w:bidi w:val="1"/>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مدرسة</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مؤسسة</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الهادي</w:t>
            </w:r>
            <w:r w:rsidDel="00000000" w:rsidR="00000000" w:rsidRPr="00000000">
              <w:rPr>
                <w:rtl w:val="0"/>
              </w:rPr>
            </w:r>
            <w:r w:rsidDel="00000000" w:rsidR="00000000" w:rsidRPr="00000000">
              <w:rPr>
                <w:rFonts w:ascii="Times New Roman" w:cs="Times New Roman" w:eastAsia="Times New Roman" w:hAnsi="Times New Roman"/>
                <w:b w:val="1"/>
                <w:sz w:val="28"/>
                <w:szCs w:val="28"/>
                <w:vertAlign w:val="superscript"/>
                <w:rtl w:val="1"/>
              </w:rPr>
              <w:t xml:space="preserve">(</w:t>
            </w:r>
            <w:r w:rsidDel="00000000" w:rsidR="00000000" w:rsidRPr="00000000">
              <w:rPr>
                <w:rFonts w:ascii="Times New Roman" w:cs="Times New Roman" w:eastAsia="Times New Roman" w:hAnsi="Times New Roman"/>
                <w:b w:val="1"/>
                <w:sz w:val="28"/>
                <w:szCs w:val="28"/>
                <w:vertAlign w:val="superscript"/>
                <w:rtl w:val="1"/>
              </w:rPr>
              <w:t xml:space="preserve">ع</w:t>
            </w:r>
            <w:r w:rsidDel="00000000" w:rsidR="00000000" w:rsidRPr="00000000">
              <w:rPr>
                <w:rFonts w:ascii="Times New Roman" w:cs="Times New Roman" w:eastAsia="Times New Roman" w:hAnsi="Times New Roman"/>
                <w:b w:val="1"/>
                <w:sz w:val="28"/>
                <w:szCs w:val="28"/>
                <w:vertAlign w:val="superscript"/>
                <w:rtl w:val="1"/>
              </w:rPr>
              <w:t xml:space="preserve">)</w:t>
            </w:r>
            <w:r w:rsidDel="00000000" w:rsidR="00000000" w:rsidRPr="00000000">
              <w:rPr>
                <w:rtl w:val="0"/>
              </w:rPr>
            </w:r>
          </w:p>
        </w:tc>
        <w:tc>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pos="4153"/>
                <w:tab w:val="right" w:pos="8306"/>
              </w:tabs>
              <w:bidi w:val="1"/>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باسمه</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تعالى</w:t>
            </w:r>
          </w:p>
        </w:tc>
        <w:tc>
          <w:tcPr>
            <w:vMerge w:val="restart"/>
          </w:tcPr>
          <w:p w:rsidR="00000000" w:rsidDel="00000000" w:rsidP="00000000" w:rsidRDefault="00000000" w:rsidRPr="00000000" w14:paraId="00000008">
            <w:pPr>
              <w:bidi w:val="1"/>
              <w:rPr>
                <w:sz w:val="28"/>
                <w:szCs w:val="28"/>
              </w:rPr>
            </w:pPr>
            <w:r w:rsidDel="00000000" w:rsidR="00000000" w:rsidRPr="00000000">
              <w:rPr>
                <w:rFonts w:ascii="Times New Roman" w:cs="Times New Roman" w:eastAsia="Times New Roman" w:hAnsi="Times New Roman"/>
                <w:sz w:val="24"/>
                <w:szCs w:val="24"/>
              </w:rPr>
              <w:drawing>
                <wp:inline distB="0" distT="0" distL="0" distR="0">
                  <wp:extent cx="704850" cy="7620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04850" cy="762000"/>
                          </a:xfrm>
                          <a:prstGeom prst="rect"/>
                          <a:ln/>
                        </pic:spPr>
                      </pic:pic>
                    </a:graphicData>
                  </a:graphic>
                </wp:inline>
              </w:drawing>
            </w:r>
            <w:r w:rsidDel="00000000" w:rsidR="00000000" w:rsidRPr="00000000">
              <w:rPr>
                <w:rtl w:val="0"/>
              </w:rPr>
            </w:r>
            <w:r w:rsidDel="00000000" w:rsidR="00000000" w:rsidRPr="00000000">
              <w:pict>
                <v:shape id="_x0000_s1026" style="position:absolute;left:0;text-align:left;margin-left:-3.8pt;margin-top:-45.95pt;width:56.8pt;height:42pt;z-index:-251658752;visibility:visible;mso-position-horizontal:absolute;mso-position-horizontal-relative:margin;mso-position-vertical:absolute;mso-position-vertical-relative:text" wrapcoords="-284 0 -284 21375 21600 21375 21600 0 -284 0" filled="t" fillcolor="black" type="#_x0000_t75">
                  <v:imagedata r:id="rId1" o:title=""/>
                  <w10:wrap type="tight"/>
                </v:shape>
                <o:OLEObject DrawAspect="Content" r:id="rId2" ObjectID="_1725731749" ProgID="Word.Picture.8" ShapeID="_x0000_s1026" Type="Embed"/>
              </w:pict>
            </w:r>
          </w:p>
        </w:tc>
      </w:tr>
      <w:tr>
        <w:trPr>
          <w:cantSplit w:val="0"/>
          <w:trHeight w:val="426" w:hRule="atLeast"/>
          <w:tblHeader w:val="0"/>
        </w:trPr>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pos="4153"/>
                <w:tab w:val="right" w:pos="8306"/>
              </w:tabs>
              <w:bidi w:val="1"/>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الرمز</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0"/>
              </w:rPr>
              <w:t xml:space="preserve">DDR</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b w:val="1"/>
                <w:sz w:val="28"/>
                <w:szCs w:val="28"/>
                <w:rtl w:val="0"/>
              </w:rPr>
              <w:t xml:space="preserve">F</w:t>
            </w:r>
            <w:r w:rsidDel="00000000" w:rsidR="00000000" w:rsidRPr="00000000">
              <w:rPr>
                <w:rFonts w:ascii="Times New Roman" w:cs="Times New Roman" w:eastAsia="Times New Roman" w:hAnsi="Times New Roman"/>
                <w:b w:val="1"/>
                <w:sz w:val="28"/>
                <w:szCs w:val="28"/>
                <w:rtl w:val="1"/>
              </w:rPr>
              <w:t xml:space="preserve">19</w:t>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pos="4153"/>
                <w:tab w:val="right" w:pos="8306"/>
              </w:tabs>
              <w:bidi w:val="1"/>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الإصدار</w:t>
            </w:r>
            <w:r w:rsidDel="00000000" w:rsidR="00000000" w:rsidRPr="00000000">
              <w:rPr>
                <w:rFonts w:ascii="Times New Roman" w:cs="Times New Roman" w:eastAsia="Times New Roman" w:hAnsi="Times New Roman"/>
                <w:b w:val="1"/>
                <w:sz w:val="28"/>
                <w:szCs w:val="28"/>
                <w:rtl w:val="1"/>
              </w:rPr>
              <w:t xml:space="preserve">: 01</w:t>
            </w:r>
          </w:p>
        </w:tc>
        <w:tc>
          <w:tcP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pos="4153"/>
                <w:tab w:val="right" w:pos="8306"/>
              </w:tabs>
              <w:bidi w:val="1"/>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1"/>
              </w:rPr>
              <w:t xml:space="preserve">تحضير</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يومي</w:t>
            </w:r>
            <w:r w:rsidDel="00000000" w:rsidR="00000000" w:rsidRPr="00000000">
              <w:rPr>
                <w:rFonts w:ascii="Times New Roman" w:cs="Times New Roman" w:eastAsia="Times New Roman" w:hAnsi="Times New Roman"/>
                <w:b w:val="1"/>
                <w:sz w:val="28"/>
                <w:szCs w:val="28"/>
                <w:rtl w:val="1"/>
              </w:rPr>
              <w:t xml:space="preserve"> (</w:t>
            </w:r>
            <w:r w:rsidDel="00000000" w:rsidR="00000000" w:rsidRPr="00000000">
              <w:rPr>
                <w:rFonts w:ascii="Times New Roman" w:cs="Times New Roman" w:eastAsia="Times New Roman" w:hAnsi="Times New Roman"/>
                <w:b w:val="1"/>
                <w:sz w:val="28"/>
                <w:szCs w:val="28"/>
                <w:rtl w:val="1"/>
              </w:rPr>
              <w:t xml:space="preserve">فيزياء</w:t>
            </w:r>
            <w:r w:rsidDel="00000000" w:rsidR="00000000" w:rsidRPr="00000000">
              <w:rPr>
                <w:rFonts w:ascii="Times New Roman" w:cs="Times New Roman" w:eastAsia="Times New Roman" w:hAnsi="Times New Roman"/>
                <w:b w:val="1"/>
                <w:sz w:val="28"/>
                <w:szCs w:val="28"/>
                <w:rtl w:val="1"/>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pos="4153"/>
                <w:tab w:val="right" w:pos="8306"/>
              </w:tabs>
              <w:bidi w:val="1"/>
              <w:jc w:val="center"/>
              <w:rPr>
                <w:rFonts w:ascii="Times New Roman" w:cs="Times New Roman" w:eastAsia="Times New Roman" w:hAnsi="Times New Roman"/>
                <w:b w:val="1"/>
                <w:sz w:val="28"/>
                <w:szCs w:val="28"/>
              </w:rPr>
            </w:pPr>
            <w:r>
              <w:rPr>
                <w:rFonts w:ascii="Times New Roman" w:cs="Times New Roman" w:eastAsia="Times New Roman" w:hAnsi="Times New Roman"/>
                <w:b w:val="1"/>
                <w:sz w:val="28"/>
                <w:szCs w:val="28"/>
                <w:rtl w:val="1"/>
              </w:rPr>
              <w:t xml:space="preserve"> التاريخ: ....../....../2026</w:t>
            </w:r>
          </w:p>
        </w:tc>
        <w:tc>
          <w:tcPr>
            <w:vMerge w:val="continue"/>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bidi w:val="1"/>
              <w:rPr>
                <w:b w:val="1"/>
              </w:rPr>
            </w:pPr>
            <w:r>
              <w:rPr>
                <w:b w:val="1"/>
                <w:rtl w:val="1"/>
              </w:rPr>
              <w:t xml:space="preserve">العام الدراسي: 1448/1449 هـ</w:t>
            </w:r>
          </w:p>
        </w:tc>
      </w:tr>
      <w:tr>
        <w:trPr>
          <w:cantSplit w:val="0"/>
          <w:tblHeader w:val="0"/>
        </w:trPr>
        <w:tc>
          <w:tcPr>
            <w:vAlign w:val="center"/>
          </w:tcPr>
          <w:p w:rsidR="00000000" w:rsidDel="00000000" w:rsidP="00000000" w:rsidRDefault="00000000" w:rsidRPr="00000000" w14:paraId="0000000F">
            <w:pPr>
              <w:bidi w:val="1"/>
              <w:rPr>
                <w:b w:val="1"/>
              </w:rPr>
            </w:pPr>
            <w:r w:rsidDel="00000000" w:rsidR="00000000" w:rsidRPr="00000000">
              <w:rPr>
                <w:b w:val="1"/>
                <w:rtl w:val="1"/>
              </w:rPr>
              <w:t xml:space="preserve">المـوافـق</w:t>
            </w:r>
            <w:r w:rsidDel="00000000" w:rsidR="00000000" w:rsidRPr="00000000">
              <w:rPr>
                <w:b w:val="1"/>
                <w:rtl w:val="1"/>
              </w:rPr>
              <w:tab/>
              <w:t xml:space="preserve">:</w:t>
            </w:r>
            <w:r w:rsidDel="00000000" w:rsidR="00000000" w:rsidRPr="00000000">
              <w:rPr>
                <w:b w:val="1"/>
                <w:sz w:val="34"/>
                <w:szCs w:val="34"/>
                <w:rtl w:val="0"/>
              </w:rPr>
              <w:t xml:space="preserve"> </w:t>
            </w:r>
            <w:r w:rsidDel="00000000" w:rsidR="00000000" w:rsidRPr="00000000">
              <w:rPr>
                <w:rtl w:val="0"/>
              </w:rPr>
            </w:r>
          </w:p>
          <w:p w:rsidR="00000000" w:rsidDel="00000000" w:rsidP="00000000" w:rsidRDefault="00000000" w:rsidRPr="00000000" w14:paraId="00000010">
            <w:pPr>
              <w:bidi w:val="1"/>
              <w:rPr>
                <w:b w:val="1"/>
                <w:sz w:val="34"/>
                <w:szCs w:val="34"/>
              </w:rPr>
            </w:pPr>
            <w:r>
              <w:rPr>
                <w:b w:val="1"/>
                <w:rtl w:val="0"/>
              </w:rPr>
              <w:t xml:space="preserve">2026/2027</w:t>
            </w:r>
          </w:p>
        </w:tc>
      </w:tr>
    </w:tbl>
    <w:p w:rsidR="00000000" w:rsidDel="00000000" w:rsidP="00000000" w:rsidRDefault="00000000" w:rsidRPr="00000000" w14:paraId="00000011">
      <w:pPr>
        <w:tabs>
          <w:tab w:val="left" w:pos="9885"/>
        </w:tabs>
        <w:bidi w:val="1"/>
        <w:spacing w:after="0" w:lineRule="auto"/>
        <w:rPr>
          <w:sz w:val="28"/>
          <w:szCs w:val="28"/>
        </w:rPr>
      </w:pPr>
      <w:r w:rsidDel="00000000" w:rsidR="00000000" w:rsidRPr="00000000">
        <w:rPr>
          <w:rtl w:val="0"/>
        </w:rPr>
      </w:r>
    </w:p>
    <w:p w:rsidR="00000000" w:rsidDel="00000000" w:rsidP="00000000" w:rsidRDefault="00000000" w:rsidRPr="00000000" w14:paraId="00000012">
      <w:pPr>
        <w:bidi w:val="1"/>
        <w:spacing w:after="0" w:lineRule="auto"/>
        <w:jc w:val="center"/>
        <w:rPr>
          <w:sz w:val="28"/>
          <w:szCs w:val="28"/>
        </w:rPr>
      </w:pPr>
      <w:r>
        <w:rPr>
          <w:b w:val="1"/>
          <w:color w:val="ff0000"/>
          <w:sz w:val="28"/>
          <w:szCs w:val="28"/>
          <w:rtl w:val="1"/>
        </w:rPr>
        <w:t xml:space="preserve">الصف/الشعبة: </w:t>
      </w:r>
      <w:r>
        <w:rPr>
          <w:sz w:val="28"/>
          <w:szCs w:val="28"/>
          <w:rtl w:val="1"/>
        </w:rPr>
        <w:t xml:space="preserve">تاسع نور                    </w:t>
      </w:r>
      <w:r>
        <w:rPr>
          <w:b w:val="1"/>
          <w:color w:val="ff0000"/>
          <w:sz w:val="28"/>
          <w:szCs w:val="28"/>
          <w:rtl w:val="1"/>
        </w:rPr>
        <w:t xml:space="preserve">عنوان الدرس: </w:t>
      </w:r>
      <w:r>
        <w:rPr>
          <w:sz w:val="28"/>
          <w:szCs w:val="28"/>
          <w:rtl w:val="1"/>
        </w:rPr>
        <w:t xml:space="preserve">الطاقة الحركية – الطاقة الكامنة – الطاقة الميكانيكية</w:t>
      </w:r>
    </w:p>
    <w:p w:rsidR="00000000" w:rsidDel="00000000" w:rsidP="00000000" w:rsidRDefault="00000000" w:rsidRPr="00000000" w14:paraId="00000013">
      <w:pPr>
        <w:bidi w:val="1"/>
        <w:spacing w:after="0" w:lineRule="auto"/>
        <w:rPr>
          <w:sz w:val="28"/>
          <w:szCs w:val="28"/>
        </w:rPr>
      </w:pPr>
      <w:r w:rsidDel="00000000" w:rsidR="00000000" w:rsidRPr="00000000">
        <w:rPr>
          <w:b w:val="1"/>
          <w:color w:val="ff0000"/>
          <w:sz w:val="28"/>
          <w:szCs w:val="28"/>
          <w:rtl w:val="1"/>
        </w:rPr>
        <w:t xml:space="preserve">الاهداف</w:t>
      </w:r>
      <w:r w:rsidDel="00000000" w:rsidR="00000000" w:rsidRPr="00000000">
        <w:rPr>
          <w:rtl w:val="0"/>
        </w:rPr>
      </w:r>
      <w:r w:rsidDel="00000000" w:rsidR="00000000" w:rsidRPr="00000000">
        <w:rPr>
          <w:sz w:val="28"/>
          <w:szCs w:val="28"/>
          <w:rtl w:val="1"/>
        </w:rPr>
        <w:t xml:space="preserve"> (</w:t>
      </w:r>
      <w:r w:rsidDel="00000000" w:rsidR="00000000" w:rsidRPr="00000000">
        <w:rPr>
          <w:sz w:val="28"/>
          <w:szCs w:val="28"/>
          <w:rtl w:val="1"/>
        </w:rPr>
        <w:t xml:space="preserve">تحدد</w:t>
      </w:r>
      <w:r w:rsidDel="00000000" w:rsidR="00000000" w:rsidRPr="00000000">
        <w:rPr>
          <w:sz w:val="28"/>
          <w:szCs w:val="28"/>
          <w:rtl w:val="1"/>
        </w:rPr>
        <w:t xml:space="preserve"> </w:t>
      </w:r>
      <w:r w:rsidDel="00000000" w:rsidR="00000000" w:rsidRPr="00000000">
        <w:rPr>
          <w:sz w:val="28"/>
          <w:szCs w:val="28"/>
          <w:rtl w:val="1"/>
        </w:rPr>
        <w:t xml:space="preserve">بشكل</w:t>
      </w:r>
      <w:r w:rsidDel="00000000" w:rsidR="00000000" w:rsidRPr="00000000">
        <w:rPr>
          <w:sz w:val="28"/>
          <w:szCs w:val="28"/>
          <w:rtl w:val="1"/>
        </w:rPr>
        <w:t xml:space="preserve"> </w:t>
      </w:r>
      <w:r w:rsidDel="00000000" w:rsidR="00000000" w:rsidRPr="00000000">
        <w:rPr>
          <w:sz w:val="28"/>
          <w:szCs w:val="28"/>
          <w:rtl w:val="1"/>
        </w:rPr>
        <w:t xml:space="preserve">سلوكي</w:t>
      </w:r>
      <w:r w:rsidDel="00000000" w:rsidR="00000000" w:rsidRPr="00000000">
        <w:rPr>
          <w:sz w:val="28"/>
          <w:szCs w:val="28"/>
          <w:rtl w:val="1"/>
        </w:rPr>
        <w:t xml:space="preserve"> </w:t>
      </w:r>
      <w:r w:rsidDel="00000000" w:rsidR="00000000" w:rsidRPr="00000000">
        <w:rPr>
          <w:sz w:val="28"/>
          <w:szCs w:val="28"/>
          <w:rtl w:val="1"/>
        </w:rPr>
        <w:t xml:space="preserve">وقابل</w:t>
      </w:r>
      <w:r w:rsidDel="00000000" w:rsidR="00000000" w:rsidRPr="00000000">
        <w:rPr>
          <w:sz w:val="28"/>
          <w:szCs w:val="28"/>
          <w:rtl w:val="1"/>
        </w:rPr>
        <w:t xml:space="preserve"> </w:t>
      </w:r>
      <w:r w:rsidDel="00000000" w:rsidR="00000000" w:rsidRPr="00000000">
        <w:rPr>
          <w:sz w:val="28"/>
          <w:szCs w:val="28"/>
          <w:rtl w:val="1"/>
        </w:rPr>
        <w:t xml:space="preserve">للقياس</w:t>
      </w:r>
      <w:r w:rsidDel="00000000" w:rsidR="00000000" w:rsidRPr="00000000">
        <w:rPr>
          <w:sz w:val="28"/>
          <w:szCs w:val="28"/>
          <w:rtl w:val="1"/>
        </w:rPr>
        <w:t xml:space="preserve">): </w:t>
      </w:r>
      <w:r w:rsidDel="00000000" w:rsidR="00000000" w:rsidRPr="00000000">
        <w:rPr>
          <w:sz w:val="28"/>
          <w:szCs w:val="28"/>
          <w:rtl w:val="1"/>
        </w:rPr>
        <w:t xml:space="preserve">في</w:t>
      </w:r>
      <w:r w:rsidDel="00000000" w:rsidR="00000000" w:rsidRPr="00000000">
        <w:rPr>
          <w:sz w:val="28"/>
          <w:szCs w:val="28"/>
          <w:rtl w:val="1"/>
        </w:rPr>
        <w:t xml:space="preserve"> </w:t>
      </w:r>
      <w:r w:rsidDel="00000000" w:rsidR="00000000" w:rsidRPr="00000000">
        <w:rPr>
          <w:sz w:val="28"/>
          <w:szCs w:val="28"/>
          <w:rtl w:val="1"/>
        </w:rPr>
        <w:t xml:space="preserve">نهاية</w:t>
      </w:r>
      <w:r w:rsidDel="00000000" w:rsidR="00000000" w:rsidRPr="00000000">
        <w:rPr>
          <w:sz w:val="28"/>
          <w:szCs w:val="28"/>
          <w:rtl w:val="1"/>
        </w:rPr>
        <w:t xml:space="preserve"> </w:t>
      </w:r>
      <w:r w:rsidDel="00000000" w:rsidR="00000000" w:rsidRPr="00000000">
        <w:rPr>
          <w:sz w:val="28"/>
          <w:szCs w:val="28"/>
          <w:rtl w:val="1"/>
        </w:rPr>
        <w:t xml:space="preserve">الحصة</w:t>
      </w:r>
      <w:r w:rsidDel="00000000" w:rsidR="00000000" w:rsidRPr="00000000">
        <w:rPr>
          <w:sz w:val="28"/>
          <w:szCs w:val="28"/>
          <w:rtl w:val="1"/>
        </w:rPr>
        <w:t xml:space="preserve"> </w:t>
      </w:r>
      <w:r w:rsidDel="00000000" w:rsidR="00000000" w:rsidRPr="00000000">
        <w:rPr>
          <w:sz w:val="28"/>
          <w:szCs w:val="28"/>
          <w:rtl w:val="1"/>
        </w:rPr>
        <w:t xml:space="preserve">يتوقع</w:t>
      </w:r>
      <w:r w:rsidDel="00000000" w:rsidR="00000000" w:rsidRPr="00000000">
        <w:rPr>
          <w:sz w:val="28"/>
          <w:szCs w:val="28"/>
          <w:rtl w:val="1"/>
        </w:rPr>
        <w:t xml:space="preserve"> </w:t>
      </w:r>
      <w:r w:rsidDel="00000000" w:rsidR="00000000" w:rsidRPr="00000000">
        <w:rPr>
          <w:sz w:val="28"/>
          <w:szCs w:val="28"/>
          <w:rtl w:val="1"/>
        </w:rPr>
        <w:t xml:space="preserve">أن</w:t>
      </w:r>
      <w:r w:rsidDel="00000000" w:rsidR="00000000" w:rsidRPr="00000000">
        <w:rPr>
          <w:sz w:val="28"/>
          <w:szCs w:val="28"/>
          <w:rtl w:val="1"/>
        </w:rPr>
        <w:t xml:space="preserve"> </w:t>
      </w:r>
      <w:r w:rsidDel="00000000" w:rsidR="00000000" w:rsidRPr="00000000">
        <w:rPr>
          <w:sz w:val="28"/>
          <w:szCs w:val="28"/>
          <w:rtl w:val="1"/>
        </w:rPr>
        <w:t xml:space="preserve">يصبح</w:t>
      </w:r>
      <w:r w:rsidDel="00000000" w:rsidR="00000000" w:rsidRPr="00000000">
        <w:rPr>
          <w:sz w:val="28"/>
          <w:szCs w:val="28"/>
          <w:rtl w:val="1"/>
        </w:rPr>
        <w:t xml:space="preserve"> </w:t>
      </w:r>
      <w:r w:rsidDel="00000000" w:rsidR="00000000" w:rsidRPr="00000000">
        <w:rPr>
          <w:sz w:val="28"/>
          <w:szCs w:val="28"/>
          <w:rtl w:val="1"/>
        </w:rPr>
        <w:t xml:space="preserve">التلميذ</w:t>
      </w:r>
      <w:r w:rsidDel="00000000" w:rsidR="00000000" w:rsidRPr="00000000">
        <w:rPr>
          <w:sz w:val="28"/>
          <w:szCs w:val="28"/>
          <w:rtl w:val="1"/>
        </w:rPr>
        <w:t xml:space="preserve"> </w:t>
      </w:r>
      <w:r w:rsidDel="00000000" w:rsidR="00000000" w:rsidRPr="00000000">
        <w:rPr>
          <w:sz w:val="28"/>
          <w:szCs w:val="28"/>
          <w:rtl w:val="1"/>
        </w:rPr>
        <w:t xml:space="preserve">قادرا</w:t>
      </w:r>
      <w:r w:rsidDel="00000000" w:rsidR="00000000" w:rsidRPr="00000000">
        <w:rPr>
          <w:sz w:val="28"/>
          <w:szCs w:val="28"/>
          <w:rtl w:val="1"/>
        </w:rPr>
        <w:t xml:space="preserve"> </w:t>
      </w:r>
      <w:r w:rsidDel="00000000" w:rsidR="00000000" w:rsidRPr="00000000">
        <w:rPr>
          <w:sz w:val="28"/>
          <w:szCs w:val="28"/>
          <w:rtl w:val="1"/>
        </w:rPr>
        <w:t xml:space="preserve">على</w:t>
      </w:r>
      <w:r w:rsidDel="00000000" w:rsidR="00000000" w:rsidRPr="00000000">
        <w:rPr>
          <w:sz w:val="28"/>
          <w:szCs w:val="28"/>
          <w:rtl w:val="1"/>
        </w:rPr>
        <w:t xml:space="preserve"> </w:t>
      </w:r>
      <w:r w:rsidDel="00000000" w:rsidR="00000000" w:rsidRPr="00000000">
        <w:rPr>
          <w:sz w:val="28"/>
          <w:szCs w:val="28"/>
          <w:rtl w:val="1"/>
        </w:rPr>
        <w:t xml:space="preserve">أن</w:t>
      </w:r>
      <w:r w:rsidDel="00000000" w:rsidR="00000000" w:rsidRPr="00000000">
        <w:rPr>
          <w:sz w:val="28"/>
          <w:szCs w:val="28"/>
          <w:rtl w:val="1"/>
        </w:rPr>
        <w:t xml:space="preserve">: </w:t>
      </w:r>
    </w:p>
    <w:p w:rsidR="00000000" w:rsidDel="00000000" w:rsidP="00000000" w:rsidRDefault="00000000" w:rsidRPr="00000000" w14:paraId="00000014">
      <w:pPr>
        <w:bidi w:val="1"/>
        <w:spacing w:after="0" w:line="240" w:lineRule="auto"/>
        <w:rPr>
          <w:b w:val="1"/>
          <w:color w:val="000000"/>
          <w:sz w:val="28"/>
          <w:szCs w:val="28"/>
        </w:rPr>
      </w:pPr>
      <w:r>
        <w:rPr>
          <w:b w:val="1"/>
          <w:color w:val="000000"/>
          <w:sz w:val="28"/>
          <w:szCs w:val="28"/>
          <w:rtl w:val="1"/>
        </w:rPr>
        <w:t xml:space="preserve">1- يعرّف الطاقة الحركية ويحسبها مستخدماً العلاقة </w:t>
      </w:r>
      <w:r>
        <w:rPr>
          <w:color w:val="00b050"/>
          <w:sz w:val="28"/>
          <w:szCs w:val="28"/>
          <w:rtl w:val="0"/>
        </w:rPr>
        <w:t xml:space="preserve">Ec = ½ m v²</w:t>
      </w:r>
      <w:r>
        <w:rPr>
          <w:b w:val="1"/>
          <w:color w:val="000000"/>
          <w:sz w:val="28"/>
          <w:szCs w:val="28"/>
          <w:rtl w:val="1"/>
        </w:rPr>
        <w:t xml:space="preserve"> . (الاستماع الناشط)</w:t>
      </w:r>
    </w:p>
    <w:p w:rsidR="00000000" w:rsidDel="00000000" w:rsidP="00000000" w:rsidRDefault="00000000" w:rsidRPr="00000000" w14:paraId="00000015">
      <w:pPr>
        <w:bidi w:val="1"/>
        <w:spacing w:after="0" w:line="240" w:lineRule="auto"/>
        <w:rPr>
          <w:b w:val="1"/>
          <w:color w:val="000000"/>
          <w:sz w:val="28"/>
          <w:szCs w:val="28"/>
        </w:rPr>
      </w:pPr>
      <w:r>
        <w:rPr>
          <w:b w:val="1"/>
          <w:color w:val="000000"/>
          <w:sz w:val="28"/>
          <w:szCs w:val="28"/>
          <w:rtl w:val="1"/>
        </w:rPr>
        <w:t xml:space="preserve">2- يعرّف الطاقة الكامنة الثقالية ويحسبها مستخدماً العلاقة </w:t>
      </w:r>
      <w:r>
        <w:rPr>
          <w:color w:val="00b050"/>
          <w:sz w:val="28"/>
          <w:szCs w:val="28"/>
          <w:rtl w:val="0"/>
        </w:rPr>
        <w:t xml:space="preserve">Epp = m g h</w:t>
      </w:r>
      <w:r>
        <w:rPr>
          <w:b w:val="1"/>
          <w:color w:val="000000"/>
          <w:sz w:val="28"/>
          <w:szCs w:val="28"/>
          <w:rtl w:val="1"/>
        </w:rPr>
        <w:t xml:space="preserve"> . (الإصغاء إلى آراء الآخرين)</w:t>
      </w:r>
    </w:p>
    <w:p w:rsidR="00000000" w:rsidDel="00000000" w:rsidP="00000000" w:rsidRDefault="00000000" w:rsidRPr="00000000" w14:paraId="00000016">
      <w:pPr>
        <w:bidi w:val="1"/>
        <w:spacing w:after="0" w:line="240" w:lineRule="auto"/>
        <w:rPr>
          <w:b w:val="1"/>
          <w:color w:val="000000"/>
          <w:sz w:val="28"/>
          <w:szCs w:val="28"/>
        </w:rPr>
      </w:pPr>
      <w:r>
        <w:rPr>
          <w:b w:val="1"/>
          <w:color w:val="000000"/>
          <w:sz w:val="28"/>
          <w:szCs w:val="28"/>
          <w:rtl w:val="1"/>
        </w:rPr>
        <w:t xml:space="preserve">3- يستنتج أن الطاقة الميكانيكية هي مجموع الطاقتين الحركية والكامنة: </w:t>
      </w:r>
      <w:r>
        <w:rPr>
          <w:color w:val="00b050"/>
          <w:sz w:val="28"/>
          <w:szCs w:val="28"/>
          <w:rtl w:val="0"/>
        </w:rPr>
        <w:t xml:space="preserve">Em = Ec + Epp</w:t>
      </w:r>
      <w:r>
        <w:rPr>
          <w:b w:val="1"/>
          <w:color w:val="000000"/>
          <w:sz w:val="28"/>
          <w:szCs w:val="28"/>
          <w:rtl w:val="1"/>
        </w:rPr>
        <w:t xml:space="preserve"> (التواصل الإيجابي)</w:t>
      </w:r>
    </w:p>
    <w:p w:rsidR="00000000" w:rsidDel="00000000" w:rsidP="00000000" w:rsidRDefault="00000000" w:rsidRPr="00000000" w14:paraId="00000017">
      <w:pPr>
        <w:bidi w:val="1"/>
        <w:spacing w:after="0" w:line="240" w:lineRule="auto"/>
        <w:rPr>
          <w:b w:val="1"/>
          <w:color w:val="000000"/>
          <w:sz w:val="28"/>
          <w:szCs w:val="28"/>
        </w:rPr>
      </w:pPr>
      <w:r>
        <w:rPr>
          <w:b w:val="1"/>
          <w:color w:val="000000"/>
          <w:sz w:val="28"/>
          <w:szCs w:val="28"/>
          <w:rtl w:val="1"/>
        </w:rPr>
        <w:t xml:space="preserve">4- يفسّر تحوّل الطاقة الكامنة إلى طاقة حركية وبالعكس عند سقوط جسم أو قذفه نحو الأعلى، ويستنتج أن الطاقة الميكانيكية تبقى ثابتة (محفوظة) في غياب الاحتكاك.</w:t>
      </w:r>
    </w:p>
    <w:p w:rsidR="00000000" w:rsidDel="00000000" w:rsidP="00000000" w:rsidRDefault="00000000" w:rsidRPr="00000000" w14:paraId="00000018">
      <w:pPr>
        <w:bidi w:val="1"/>
        <w:spacing w:after="0" w:line="240" w:lineRule="auto"/>
        <w:rPr>
          <w:b w:val="1"/>
          <w:color w:val="000000"/>
          <w:sz w:val="28"/>
          <w:szCs w:val="28"/>
        </w:rPr>
      </w:pPr>
      <w:r w:rsidDel="00000000" w:rsidR="00000000" w:rsidRPr="00000000">
        <w:rPr>
          <w:b w:val="1"/>
          <w:color w:val="000000"/>
          <w:sz w:val="28"/>
          <w:szCs w:val="28"/>
          <w:rtl w:val="0"/>
        </w:rPr>
        <w:t xml:space="preserve">  </w:t>
      </w:r>
      <w:r w:rsidDel="00000000" w:rsidR="00000000" w:rsidRPr="00000000">
        <w:rPr>
          <w:b w:val="1"/>
          <w:color w:val="00b050"/>
          <w:sz w:val="28"/>
          <w:szCs w:val="28"/>
          <w:rtl w:val="0"/>
        </w:rPr>
        <w:t xml:space="preserve">(</w:t>
      </w:r>
      <w:r w:rsidDel="00000000" w:rsidR="00000000" w:rsidRPr="00000000">
        <w:rPr>
          <w:color w:val="00b050"/>
          <w:sz w:val="28"/>
          <w:szCs w:val="28"/>
          <w:rtl w:val="1"/>
        </w:rPr>
        <w:t xml:space="preserve">التعلم</w:t>
      </w:r>
      <w:r w:rsidDel="00000000" w:rsidR="00000000" w:rsidRPr="00000000">
        <w:rPr>
          <w:color w:val="00b050"/>
          <w:sz w:val="28"/>
          <w:szCs w:val="28"/>
          <w:rtl w:val="1"/>
        </w:rPr>
        <w:t xml:space="preserve"> </w:t>
      </w:r>
      <w:r w:rsidDel="00000000" w:rsidR="00000000" w:rsidRPr="00000000">
        <w:rPr>
          <w:color w:val="00b050"/>
          <w:sz w:val="28"/>
          <w:szCs w:val="28"/>
          <w:rtl w:val="1"/>
        </w:rPr>
        <w:t xml:space="preserve">التعاوني</w:t>
      </w:r>
      <w:r w:rsidDel="00000000" w:rsidR="00000000" w:rsidRPr="00000000">
        <w:rPr>
          <w:color w:val="00b050"/>
          <w:sz w:val="28"/>
          <w:szCs w:val="28"/>
          <w:rtl w:val="1"/>
        </w:rPr>
        <w:t xml:space="preserve">)</w:t>
      </w:r>
      <w:r w:rsidDel="00000000" w:rsidR="00000000" w:rsidRPr="00000000">
        <w:rPr>
          <w:rtl w:val="0"/>
        </w:rPr>
      </w:r>
    </w:p>
    <w:p w:rsidR="00000000" w:rsidDel="00000000" w:rsidP="00000000" w:rsidRDefault="00000000" w:rsidRPr="00000000" w14:paraId="00000019">
      <w:pPr>
        <w:tabs>
          <w:tab w:val="left" w:pos="9885"/>
        </w:tabs>
        <w:bidi w:val="1"/>
        <w:spacing w:after="0" w:lineRule="auto"/>
        <w:rPr>
          <w:sz w:val="28"/>
          <w:szCs w:val="28"/>
        </w:rPr>
      </w:pPr>
      <w:r>
        <w:rPr>
          <w:b w:val="1"/>
          <w:color w:val="ff0000"/>
          <w:sz w:val="28"/>
          <w:szCs w:val="28"/>
          <w:rtl w:val="1"/>
        </w:rPr>
        <w:t xml:space="preserve">المصطلحات: (جديدة-علمية): </w:t>
      </w:r>
      <w:r>
        <w:rPr>
          <w:sz w:val="28"/>
          <w:szCs w:val="28"/>
          <w:rtl w:val="1"/>
        </w:rPr>
        <w:t xml:space="preserve">الطاقة الحركية، الطاقة الكامنة الثقالية، الطاقة الميكانيكية، الجول (J)، المستوى المرجعي، حفظ الطاقة.</w:t>
      </w:r>
    </w:p>
    <w:p w:rsidR="00000000" w:rsidDel="00000000" w:rsidP="00000000" w:rsidRDefault="00000000" w:rsidRPr="00000000" w14:paraId="0000001A">
      <w:pPr>
        <w:tabs>
          <w:tab w:val="left" w:pos="9885"/>
        </w:tabs>
        <w:bidi w:val="1"/>
        <w:spacing w:after="0" w:lineRule="auto"/>
        <w:rPr>
          <w:sz w:val="28"/>
          <w:szCs w:val="28"/>
        </w:rPr>
      </w:pPr>
      <w:r w:rsidDel="00000000" w:rsidR="00000000" w:rsidRPr="00000000">
        <w:rPr>
          <w:rtl w:val="0"/>
        </w:rPr>
      </w:r>
    </w:p>
    <w:p w:rsidR="00000000" w:rsidDel="00000000" w:rsidP="00000000" w:rsidRDefault="00000000" w:rsidRPr="00000000" w14:paraId="0000001B">
      <w:pPr>
        <w:tabs>
          <w:tab w:val="left" w:pos="9885"/>
        </w:tabs>
        <w:bidi w:val="1"/>
        <w:spacing w:after="0" w:lineRule="auto"/>
        <w:rPr>
          <w:sz w:val="28"/>
          <w:szCs w:val="28"/>
        </w:rPr>
      </w:pPr>
      <w:r>
        <w:rPr>
          <w:b w:val="1"/>
          <w:color w:val="ff0000"/>
          <w:sz w:val="28"/>
          <w:szCs w:val="28"/>
          <w:rtl w:val="1"/>
        </w:rPr>
        <w:t xml:space="preserve">أنماط التعلم / نوع الذكاء المستخدمة:</w:t>
      </w:r>
      <w:r>
        <w:rPr>
          <w:sz w:val="28"/>
          <w:szCs w:val="28"/>
          <w:rtl w:val="1"/>
        </w:rPr>
        <w:t xml:space="preserve"> 🖵 لغوي    ☑ رياضي- منطقي   ☑ مكاني – بصري     ☑ حركي - جسدي     🖵 موسيقي - سمعي     ☑ اجتماعي     🖵 ذاتي - نفسي     🖵 طبيعي - بيولوجي</w:t>
      </w:r>
    </w:p>
    <w:p w:rsidR="00000000" w:rsidDel="00000000" w:rsidP="00000000" w:rsidRDefault="00000000" w:rsidRPr="00000000" w14:paraId="0000001C">
      <w:pPr>
        <w:tabs>
          <w:tab w:val="left" w:pos="9885"/>
        </w:tabs>
        <w:bidi w:val="1"/>
        <w:spacing w:after="0" w:lineRule="auto"/>
        <w:rPr>
          <w:sz w:val="28"/>
          <w:szCs w:val="28"/>
        </w:rPr>
      </w:pPr>
      <w:r w:rsidDel="00000000" w:rsidR="00000000" w:rsidRPr="00000000">
        <w:rPr>
          <w:rtl w:val="0"/>
        </w:rPr>
      </w:r>
    </w:p>
    <w:p w:rsidR="00000000" w:rsidDel="00000000" w:rsidP="00000000" w:rsidRDefault="00000000" w:rsidRPr="00000000" w14:paraId="0000001D">
      <w:pPr>
        <w:bidi w:val="1"/>
        <w:spacing w:after="0" w:line="360" w:lineRule="auto"/>
        <w:rPr>
          <w:color w:val="ff0000"/>
          <w:sz w:val="28"/>
          <w:szCs w:val="28"/>
          <w:u w:val="single"/>
        </w:rPr>
      </w:pPr>
      <w:r>
        <w:rPr>
          <w:b w:val="1"/>
          <w:color w:val="ff0000"/>
          <w:sz w:val="28"/>
          <w:szCs w:val="28"/>
          <w:rtl w:val="1"/>
        </w:rPr>
        <w:t xml:space="preserve">النشاط 1 (التمهيد): </w:t>
      </w:r>
      <w:r>
        <w:rPr>
          <w:color w:val="000000"/>
          <w:sz w:val="28"/>
          <w:szCs w:val="28"/>
          <w:u w:val="single"/>
          <w:rtl w:val="1"/>
        </w:rPr>
        <w:t xml:space="preserve">🖵 قصة  🖵 خريطة مفاهيم  ☑ مراجعة الدرس السابق  ☑ عصف ذهني.      </w:t>
      </w:r>
      <w:r>
        <w:rPr>
          <w:b w:val="1"/>
          <w:color w:val="ff0000"/>
          <w:sz w:val="28"/>
          <w:szCs w:val="28"/>
          <w:rtl w:val="1"/>
        </w:rPr>
        <w:t xml:space="preserve">المدة: 5 د.</w:t>
      </w:r>
    </w:p>
    <w:p w:rsidR="00000000" w:rsidDel="00000000" w:rsidP="00000000" w:rsidRDefault="00000000" w:rsidRPr="00000000" w14:paraId="0000001E">
      <w:pPr>
        <w:tabs>
          <w:tab w:val="left" w:pos="9885"/>
        </w:tabs>
        <w:bidi w:val="1"/>
        <w:spacing w:after="0" w:lineRule="auto"/>
        <w:rPr>
          <w:sz w:val="28"/>
          <w:szCs w:val="28"/>
        </w:rPr>
      </w:pPr>
      <w:r>
        <w:rPr>
          <w:sz w:val="28"/>
          <w:szCs w:val="28"/>
          <w:rtl w:val="1"/>
        </w:rPr>
        <w:t xml:space="preserve">عرض صور لسيارة مسرعة، وكرة موضوعة على رف مرتفع، وقطار الملاهي (الأفعوانية)، وشلال ماء، وطرح الأسئلة التالية: ماذا ترى؟ – أي هذه الأجسام يمتلك طاقة؟ – لماذا؟ – ماذا يحدث للكرة إذا سقطت عن الرف ومن أين تكتسب سرعتها؟</w:t>
      </w:r>
    </w:p>
    <w:p w:rsidR="00000000" w:rsidDel="00000000" w:rsidP="00000000" w:rsidRDefault="00000000" w:rsidRPr="00000000" w14:paraId="0000001F">
      <w:pPr>
        <w:tabs>
          <w:tab w:val="left" w:pos="9885"/>
        </w:tabs>
        <w:bidi w:val="1"/>
        <w:spacing w:after="0" w:lineRule="auto"/>
        <w:rPr>
          <w:sz w:val="28"/>
          <w:szCs w:val="28"/>
        </w:rPr>
      </w:pPr>
      <w:r w:rsidDel="00000000" w:rsidR="00000000" w:rsidRPr="00000000">
        <w:rPr>
          <w:rtl w:val="0"/>
        </w:rPr>
      </w:r>
    </w:p>
    <w:p w:rsidR="00000000" w:rsidDel="00000000" w:rsidP="00000000" w:rsidRDefault="00000000" w:rsidRPr="00000000" w14:paraId="00000020">
      <w:pPr>
        <w:bidi w:val="1"/>
        <w:spacing w:after="0" w:lineRule="auto"/>
        <w:rPr>
          <w:b w:val="1"/>
          <w:color w:val="ff0000"/>
          <w:sz w:val="28"/>
          <w:szCs w:val="28"/>
        </w:rPr>
      </w:pPr>
      <w:r>
        <w:rPr>
          <w:b w:val="1"/>
          <w:color w:val="ff0000"/>
          <w:sz w:val="28"/>
          <w:szCs w:val="28"/>
          <w:rtl w:val="1"/>
        </w:rPr>
        <w:t xml:space="preserve">النشاط 2 (ذكر مدة النشاط): مراحل التعلّم: </w:t>
      </w:r>
      <w:r>
        <w:rPr>
          <w:b w:val="1"/>
          <w:color w:val="000000"/>
          <w:sz w:val="28"/>
          <w:szCs w:val="28"/>
          <w:u w:val="single"/>
          <w:rtl w:val="1"/>
        </w:rPr>
        <w:t xml:space="preserve">☑ الاستكشاف ☑ التفسير ☑ التطبيق/التدريب/التوسيع - </w:t>
      </w:r>
      <w:r>
        <w:rPr>
          <w:b w:val="1"/>
          <w:color w:val="ff0000"/>
          <w:sz w:val="28"/>
          <w:szCs w:val="28"/>
          <w:rtl w:val="1"/>
        </w:rPr>
        <w:t xml:space="preserve">المدة: 25 د</w:t>
      </w:r>
    </w:p>
    <w:p w:rsidR="00000000" w:rsidDel="00000000" w:rsidP="00000000" w:rsidRDefault="00000000" w:rsidRPr="00000000" w14:paraId="00000021">
      <w:pPr>
        <w:bidi w:val="1"/>
        <w:spacing w:after="0" w:lineRule="auto"/>
        <w:rPr>
          <w:b w:val="1"/>
          <w:sz w:val="10"/>
          <w:szCs w:val="10"/>
        </w:rPr>
      </w:pPr>
      <w:r w:rsidDel="00000000" w:rsidR="00000000" w:rsidRPr="00000000">
        <w:rPr>
          <w:rtl w:val="0"/>
        </w:rPr>
      </w:r>
    </w:p>
    <w:tbl>
      <w:tblPr>
        <w:tblStyle w:val="Table2"/>
        <w:bidiVisual w:val="1"/>
        <w:tblW w:w="10800.0" w:type="dxa"/>
        <w:jc w:val="center"/>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Layout w:type="fixed"/>
        <w:tblLook w:val="04A0"/>
      </w:tblPr>
      <w:tblGrid>
        <w:gridCol w:w="7830"/>
        <w:gridCol w:w="2970"/>
        <w:tblGridChange w:id="0">
          <w:tblGrid>
            <w:gridCol w:w="7830"/>
            <w:gridCol w:w="2970"/>
          </w:tblGrid>
        </w:tblGridChange>
      </w:tblGrid>
      <w:tr>
        <w:trPr>
          <w:cantSplit w:val="0"/>
          <w:tblHeader w:val="0"/>
        </w:trPr>
        <w:tc>
          <w:tcPr>
            <w:shd w:fill="d9d9d9" w:val="clear"/>
          </w:tcPr>
          <w:p w:rsidR="00000000" w:rsidDel="00000000" w:rsidP="00000000" w:rsidRDefault="00000000" w:rsidRPr="00000000" w14:paraId="00000022">
            <w:pPr>
              <w:bidi w:val="1"/>
              <w:rPr>
                <w:sz w:val="28"/>
                <w:szCs w:val="28"/>
              </w:rPr>
            </w:pPr>
            <w:r>
              <w:rPr>
                <w:color w:val="ff0000"/>
                <w:sz w:val="28"/>
                <w:szCs w:val="28"/>
                <w:rtl w:val="1"/>
              </w:rPr>
              <w:t xml:space="preserve">الوسائل: </w:t>
            </w:r>
            <w:r>
              <w:rPr>
                <w:b w:val="0"/>
                <w:sz w:val="28"/>
                <w:szCs w:val="28"/>
                <w:rtl w:val="1"/>
              </w:rPr>
              <w:t xml:space="preserve">الكتاب – لوح تفاعلي – حاسوب – كرة – ميزان – مسطرة مترية – محاكاة PhET (الطاقة في حديقة التزلج)</w:t>
            </w:r>
          </w:p>
        </w:tc>
        <w:tc>
          <w:tcPr>
            <w:shd w:fill="d9d9d9" w:val="clear"/>
          </w:tcPr>
          <w:p w:rsidR="00000000" w:rsidDel="00000000" w:rsidP="00000000" w:rsidRDefault="00000000" w:rsidRPr="00000000" w14:paraId="00000023">
            <w:pPr>
              <w:bidi w:val="1"/>
              <w:rPr>
                <w:sz w:val="28"/>
                <w:szCs w:val="28"/>
              </w:rPr>
            </w:pPr>
            <w:r>
              <w:rPr>
                <w:color w:val="ff0000"/>
                <w:sz w:val="28"/>
                <w:szCs w:val="28"/>
                <w:rtl w:val="1"/>
              </w:rPr>
              <w:t xml:space="preserve">الإستراتيجية: </w:t>
            </w:r>
            <w:r>
              <w:rPr>
                <w:sz w:val="28"/>
                <w:szCs w:val="28"/>
                <w:rtl w:val="1"/>
              </w:rPr>
              <w:t xml:space="preserve">العصف الذهني + التجريب والعرض العملي + التعلم التعاوني + التدريب الموجه + طرح الأسئلة</w:t>
            </w:r>
          </w:p>
        </w:tc>
      </w:tr>
      <w:tr>
        <w:trPr>
          <w:cantSplit w:val="0"/>
          <w:trHeight w:val="576" w:hRule="atLeast"/>
          <w:tblHeader w:val="0"/>
        </w:trPr>
        <w:tc>
          <w:tcPr>
            <w:shd w:fill="ffffff" w:val="clear"/>
          </w:tcPr>
          <w:p w:rsidR="00000000" w:rsidDel="00000000" w:rsidP="00000000" w:rsidRDefault="00000000" w:rsidRPr="00000000" w14:paraId="00000024">
            <w:pPr>
              <w:bidi w:val="1"/>
              <w:rPr>
                <w:sz w:val="28"/>
                <w:szCs w:val="28"/>
              </w:rPr>
            </w:pPr>
            <w:r>
              <w:rPr>
                <w:sz w:val="28"/>
                <w:szCs w:val="28"/>
                <w:rtl w:val="1"/>
              </w:rPr>
              <w:t xml:space="preserve">سير النشاط: </w:t>
            </w:r>
            <w:r>
              <w:rPr>
                <w:b w:val="0"/>
                <w:sz w:val="28"/>
                <w:szCs w:val="28"/>
                <w:rtl w:val="1"/>
              </w:rPr>
              <w:t xml:space="preserve">بعد عرض الصور التوضيحية يشرح المعلم مفهوم الطاقة ووحدتها (الجول J)، ثم يفصّل أشكال الطاقة الميكانيكية:</w:t>
            </w:r>
          </w:p>
          <w:p w:rsidR="00000000" w:rsidDel="00000000" w:rsidP="00000000" w:rsidRDefault="00000000" w:rsidRPr="00000000" w14:paraId="00000025">
            <w:pPr>
              <w:bidi w:val="1"/>
              <w:rPr>
                <w:b w:val="0"/>
                <w:sz w:val="32"/>
                <w:szCs w:val="32"/>
                <w:vertAlign w:val="subscript"/>
              </w:rPr>
            </w:pPr>
            <w:r>
              <w:rPr>
                <w:sz w:val="28"/>
                <w:szCs w:val="28"/>
                <w:rtl w:val="1"/>
              </w:rPr>
              <w:t xml:space="preserve">الطاقة الحركية: </w:t>
            </w:r>
            <w:r>
              <w:rPr>
                <w:sz w:val="32"/>
                <w:szCs w:val="32"/>
                <w:rtl w:val="0"/>
              </w:rPr>
              <w:t xml:space="preserve">طاقة يمتلكها الجسم بسبب حركته: </w:t>
            </w:r>
            <w:r>
              <w:rPr>
                <w:sz w:val="32"/>
                <w:szCs w:val="32"/>
                <w:rtl w:val="0"/>
              </w:rPr>
              <w:t xml:space="preserve">Ec = ½ m v²</w:t>
            </w:r>
            <w:r>
              <w:rPr>
                <w:sz w:val="32"/>
                <w:szCs w:val="32"/>
                <w:rtl w:val="0"/>
              </w:rPr>
              <w:t xml:space="preserve">  حيث m بالكيلوغرام (kg) و v بالمتر في الثانية (m/s) و Ec بالجول (J).</w:t>
            </w:r>
          </w:p>
          <w:p w:rsidR="00000000" w:rsidDel="00000000" w:rsidP="00000000" w:rsidRDefault="00000000" w:rsidRPr="00000000" w14:paraId="00000026">
            <w:pPr>
              <w:bidi w:val="1"/>
              <w:rPr>
                <w:b w:val="0"/>
                <w:sz w:val="32"/>
                <w:szCs w:val="32"/>
                <w:vertAlign w:val="subscript"/>
              </w:rPr>
            </w:pPr>
            <w:r>
              <w:rPr>
                <w:sz w:val="32"/>
                <w:szCs w:val="32"/>
                <w:rtl w:val="1"/>
              </w:rPr>
              <w:t xml:space="preserve">الطاقة الكامنة الثقالية: </w:t>
            </w:r>
            <w:r>
              <w:rPr>
                <w:sz w:val="32"/>
                <w:szCs w:val="32"/>
                <w:rtl w:val="0"/>
              </w:rPr>
              <w:t xml:space="preserve">طاقة يمتلكها الجسم بسبب ارتفاعه عن مستوى مرجعي: </w:t>
            </w:r>
            <w:r>
              <w:rPr>
                <w:sz w:val="32"/>
                <w:szCs w:val="32"/>
                <w:rtl w:val="0"/>
              </w:rPr>
              <w:t xml:space="preserve">Epp = m g h</w:t>
            </w:r>
            <w:r>
              <w:rPr>
                <w:sz w:val="32"/>
                <w:szCs w:val="32"/>
                <w:rtl w:val="0"/>
              </w:rPr>
              <w:t xml:space="preserve">  حيث </w:t>
            </w:r>
            <w:r>
              <w:rPr>
                <w:sz w:val="32"/>
                <w:szCs w:val="32"/>
                <w:rtl w:val="0"/>
              </w:rPr>
              <w:t xml:space="preserve">g = 10 N/kg</w:t>
            </w:r>
            <w:r>
              <w:rPr>
                <w:sz w:val="32"/>
                <w:szCs w:val="32"/>
                <w:rtl w:val="0"/>
              </w:rPr>
              <w:t xml:space="preserve"> و h بالمتر (m).</w:t>
            </w:r>
          </w:p>
          <w:p w:rsidR="00000000" w:rsidDel="00000000" w:rsidP="00000000" w:rsidRDefault="00000000" w:rsidRPr="00000000" w14:paraId="00000026">
            <w:pPr>
              <w:bidi w:val="1"/>
              <w:rPr>
                <w:b w:val="0"/>
                <w:sz w:val="32"/>
                <w:szCs w:val="32"/>
                <w:vertAlign w:val="subscript"/>
              </w:rPr>
            </w:pPr>
            <w:r>
              <w:rPr>
                <w:sz w:val="32"/>
                <w:szCs w:val="32"/>
                <w:rtl w:val="1"/>
              </w:rPr>
              <w:t xml:space="preserve">الطاقة الميكانيكية: </w:t>
            </w:r>
            <w:r>
              <w:rPr>
                <w:sz w:val="32"/>
                <w:szCs w:val="32"/>
                <w:rtl w:val="0"/>
              </w:rPr>
              <w:t xml:space="preserve">مجموع الطاقتين الحركية والكامنة: </w:t>
            </w:r>
            <w:r>
              <w:rPr>
                <w:sz w:val="32"/>
                <w:szCs w:val="32"/>
                <w:rtl w:val="0"/>
              </w:rPr>
              <w:t xml:space="preserve">Em = Ec + Epp</w:t>
            </w:r>
            <w:r>
              <w:rPr>
                <w:sz w:val="32"/>
                <w:szCs w:val="32"/>
                <w:rtl w:val="0"/>
              </w:rPr>
              <w:t xml:space="preserve"> ، وتبقى ثابتة في غياب الاحتكاك (حفظ الطاقة الميكانيكية).</w:t>
            </w:r>
          </w:p>
          <w:p w:rsidR="00000000" w:rsidDel="00000000" w:rsidP="00000000" w:rsidRDefault="00000000" w:rsidRPr="00000000" w14:paraId="00000026">
            <w:pPr>
              <w:bidi w:val="1"/>
              <w:rPr>
                <w:b w:val="0"/>
                <w:sz w:val="32"/>
                <w:szCs w:val="32"/>
                <w:vertAlign w:val="subscript"/>
              </w:rPr>
            </w:pPr>
            <w:r>
              <w:rPr>
                <w:sz w:val="32"/>
                <w:szCs w:val="32"/>
                <w:rtl w:val="1"/>
              </w:rPr>
              <w:t xml:space="preserve">مثال: </w:t>
            </w:r>
            <w:r>
              <w:rPr>
                <w:sz w:val="32"/>
                <w:szCs w:val="32"/>
                <w:rtl w:val="0"/>
              </w:rPr>
              <w:t xml:space="preserve">كرة كتلتها </w:t>
            </w:r>
            <w:r>
              <w:rPr>
                <w:sz w:val="32"/>
                <w:szCs w:val="32"/>
                <w:rtl w:val="0"/>
              </w:rPr>
              <w:t xml:space="preserve">m = 0.5 kg</w:t>
            </w:r>
            <w:r>
              <w:rPr>
                <w:sz w:val="32"/>
                <w:szCs w:val="32"/>
                <w:rtl w:val="0"/>
              </w:rPr>
              <w:t xml:space="preserve"> تُترك دون سرعة من ارتفاع </w:t>
            </w:r>
            <w:r>
              <w:rPr>
                <w:sz w:val="32"/>
                <w:szCs w:val="32"/>
                <w:rtl w:val="0"/>
              </w:rPr>
              <w:t xml:space="preserve">h = 2 m</w:t>
            </w:r>
            <w:r>
              <w:rPr>
                <w:sz w:val="32"/>
                <w:szCs w:val="32"/>
                <w:rtl w:val="0"/>
              </w:rPr>
              <w:t xml:space="preserve">: عند نقطة الانطلاق </w:t>
            </w:r>
            <w:r>
              <w:rPr>
                <w:sz w:val="32"/>
                <w:szCs w:val="32"/>
                <w:rtl w:val="0"/>
              </w:rPr>
              <w:t xml:space="preserve">Epp = 0.5×10×2 = 10 J</w:t>
            </w:r>
            <w:r>
              <w:rPr>
                <w:sz w:val="32"/>
                <w:szCs w:val="32"/>
                <w:rtl w:val="0"/>
              </w:rPr>
              <w:t xml:space="preserve"> و </w:t>
            </w:r>
            <w:r>
              <w:rPr>
                <w:sz w:val="32"/>
                <w:szCs w:val="32"/>
                <w:rtl w:val="0"/>
              </w:rPr>
              <w:t xml:space="preserve">Ec = 0</w:t>
            </w:r>
            <w:r>
              <w:rPr>
                <w:sz w:val="32"/>
                <w:szCs w:val="32"/>
                <w:rtl w:val="0"/>
              </w:rPr>
              <w:t xml:space="preserve"> إذن </w:t>
            </w:r>
            <w:r>
              <w:rPr>
                <w:sz w:val="32"/>
                <w:szCs w:val="32"/>
                <w:rtl w:val="0"/>
              </w:rPr>
              <w:t xml:space="preserve">Em = 10 J</w:t>
            </w:r>
            <w:r>
              <w:rPr>
                <w:sz w:val="32"/>
                <w:szCs w:val="32"/>
                <w:rtl w:val="0"/>
              </w:rPr>
              <w:t xml:space="preserve">. عند وصولها إلى الأرض </w:t>
            </w:r>
            <w:r>
              <w:rPr>
                <w:sz w:val="32"/>
                <w:szCs w:val="32"/>
                <w:rtl w:val="0"/>
              </w:rPr>
              <w:t xml:space="preserve">Epp = 0</w:t>
            </w:r>
            <w:r>
              <w:rPr>
                <w:sz w:val="32"/>
                <w:szCs w:val="32"/>
                <w:rtl w:val="0"/>
              </w:rPr>
              <w:t xml:space="preserve"> فتصبح </w:t>
            </w:r>
            <w:r>
              <w:rPr>
                <w:sz w:val="32"/>
                <w:szCs w:val="32"/>
                <w:rtl w:val="0"/>
              </w:rPr>
              <w:t xml:space="preserve">Ec = 10 J</w:t>
            </w:r>
            <w:r>
              <w:rPr>
                <w:sz w:val="32"/>
                <w:szCs w:val="32"/>
                <w:rtl w:val="0"/>
              </w:rPr>
              <w:t xml:space="preserve"> ومنها </w:t>
            </w:r>
            <w:r>
              <w:rPr>
                <w:sz w:val="32"/>
                <w:szCs w:val="32"/>
                <w:rtl w:val="0"/>
              </w:rPr>
              <w:t xml:space="preserve">v = √(2Ec/m) = √40 ≈ 6.3 m/s</w:t>
            </w:r>
            <w:r>
              <w:rPr>
                <w:sz w:val="32"/>
                <w:szCs w:val="32"/>
                <w:rtl w:val="0"/>
              </w:rPr>
              <w:t xml:space="preserve">.</w:t>
            </w:r>
          </w:p>
          <w:p w:rsidR="00000000" w:rsidDel="00000000" w:rsidP="00000000" w:rsidRDefault="00000000" w:rsidRPr="00000000" w14:paraId="00000027">
            <w:pPr>
              <w:bidi w:val="1"/>
              <w:rPr>
                <w:sz w:val="32"/>
                <w:szCs w:val="32"/>
              </w:rPr>
            </w:pPr>
            <w:r>
              <w:rPr>
                <w:b w:val="0"/>
                <w:sz w:val="28"/>
                <w:szCs w:val="28"/>
                <w:rtl w:val="1"/>
              </w:rPr>
              <w:t xml:space="preserve">يقوم المعلم بإسقاط كرة من ارتفاعات مختلفة أمام التلاميذ ومناقشة العلاقة بين الارتفاع والسرعة، ثم يعرض محاكاة المتزلج عبر عرض PowerPoint خاص بالدرس لتوضيح تحوّل الطاقة الكامنة إلى طاقة حركية وبالعكس، ويكلّف التلاميذ ضمن مجموعات بحل تمارين تطبيقية على حساب Ec و Epp و Em، مع إعطاء أمثلة من الحياة اليومية (الدراجة، كرة القدم، السدود المائية) وتقديم التغذية الراجعة التصحيحية والتعزيزية.</w:t>
            </w:r>
          </w:p>
        </w:tc>
        <w:tc>
          <w:tcPr>
            <w:shd w:fill="ffffff" w:val="clear"/>
          </w:tcPr>
          <w:p w:rsidR="00000000" w:rsidDel="00000000" w:rsidP="00000000" w:rsidRDefault="00000000" w:rsidRPr="00000000" w14:paraId="00000028">
            <w:pPr>
              <w:bidi w:val="1"/>
              <w:rPr>
                <w:b w:val="1"/>
                <w:sz w:val="28"/>
                <w:szCs w:val="28"/>
              </w:rPr>
            </w:pPr>
            <w:r>
              <w:rPr>
                <w:sz w:val="28"/>
                <w:szCs w:val="28"/>
                <w:rtl w:val="1"/>
              </w:rPr>
              <w:t xml:space="preserve">للفروقات الفردية: </w:t>
            </w:r>
            <w:r>
              <w:rPr>
                <w:sz w:val="28"/>
                <w:szCs w:val="28"/>
                <w:rtl w:val="1"/>
              </w:rPr>
              <w:t xml:space="preserve">التفصيل والتبسيط، والاستعانة بالتجربة العملية والمحاكاة، وتقديم التغذية الراجعة لمن يجدون صعوبة في تطبيق العلاقات وتحويل الوحدات (g → kg ، km/h → m/s).</w:t>
            </w:r>
          </w:p>
          <w:p w:rsidR="00000000" w:rsidDel="00000000" w:rsidP="00000000" w:rsidRDefault="00000000" w:rsidRPr="00000000" w14:paraId="00000029">
            <w:pPr>
              <w:bidi w:val="1"/>
              <w:rPr>
                <w:b w:val="1"/>
                <w:sz w:val="28"/>
                <w:szCs w:val="28"/>
              </w:rPr>
            </w:pPr>
            <w:r w:rsidDel="00000000" w:rsidR="00000000" w:rsidRPr="00000000">
              <w:rPr>
                <w:b w:val="1"/>
                <w:sz w:val="28"/>
                <w:szCs w:val="28"/>
                <w:rtl w:val="0"/>
              </w:rPr>
              <w:t xml:space="preserve"> </w:t>
            </w:r>
          </w:p>
        </w:tc>
      </w:tr>
    </w:tbl>
    <w:p w:rsidR="00000000" w:rsidDel="00000000" w:rsidP="00000000" w:rsidRDefault="00000000" w:rsidRPr="00000000" w14:paraId="0000002A">
      <w:pPr>
        <w:tabs>
          <w:tab w:val="left" w:pos="9885"/>
        </w:tabs>
        <w:bidi w:val="1"/>
        <w:spacing w:after="0" w:lineRule="auto"/>
        <w:rPr>
          <w:b w:val="1"/>
          <w:sz w:val="28"/>
          <w:szCs w:val="28"/>
          <w:shd w:fill="d9d9d9" w:val="clear"/>
        </w:rPr>
      </w:pPr>
      <w:r w:rsidDel="00000000" w:rsidR="00000000" w:rsidRPr="00000000">
        <w:rPr>
          <w:rtl w:val="0"/>
        </w:rPr>
      </w:r>
    </w:p>
    <w:p w:rsidR="00000000" w:rsidDel="00000000" w:rsidP="00000000" w:rsidRDefault="00000000" w:rsidRPr="00000000" w14:paraId="0000002B">
      <w:pPr>
        <w:tabs>
          <w:tab w:val="left" w:pos="9885"/>
        </w:tabs>
        <w:bidi w:val="1"/>
        <w:spacing w:after="0" w:lineRule="auto"/>
        <w:rPr>
          <w:sz w:val="28"/>
          <w:szCs w:val="28"/>
        </w:rPr>
      </w:pPr>
      <w:r>
        <w:rPr>
          <w:b w:val="1"/>
          <w:color w:val="ff0000"/>
          <w:sz w:val="28"/>
          <w:szCs w:val="28"/>
          <w:rtl w:val="1"/>
        </w:rPr>
        <w:t xml:space="preserve">النشاط التقييمي: </w:t>
      </w:r>
      <w:r>
        <w:rPr>
          <w:sz w:val="28"/>
          <w:szCs w:val="28"/>
          <w:rtl w:val="1"/>
        </w:rPr>
        <w:t xml:space="preserve">☑ أسئلة شفهية    ☑ بطاقة تقييم     ☑ عمل مجموعات  ☑ مناقشة وحوار</w:t>
      </w:r>
    </w:p>
    <w:p w:rsidR="00000000" w:rsidDel="00000000" w:rsidP="00000000" w:rsidRDefault="00000000" w:rsidRPr="00000000" w14:paraId="0000002C">
      <w:pPr>
        <w:tabs>
          <w:tab w:val="left" w:pos="9885"/>
        </w:tabs>
        <w:bidi w:val="1"/>
        <w:spacing w:after="0" w:lineRule="auto"/>
        <w:rPr>
          <w:sz w:val="28"/>
          <w:szCs w:val="28"/>
        </w:rPr>
      </w:pPr>
      <w:r>
        <w:rPr>
          <w:sz w:val="28"/>
          <w:szCs w:val="28"/>
          <w:rtl w:val="1"/>
        </w:rPr>
        <w:t xml:space="preserve">سيتم تقييم الطلاب من خلال بطاقة تقييم قصيرة (المدة: 10 د):</w:t>
      </w:r>
    </w:p>
    <w:p w:rsidR="00000000" w:rsidDel="00000000" w:rsidP="00000000" w:rsidRDefault="00000000" w:rsidRPr="00000000" w14:paraId="0000002C">
      <w:pPr>
        <w:tabs>
          <w:tab w:val="left" w:pos="9885"/>
        </w:tabs>
        <w:bidi w:val="1"/>
        <w:spacing w:after="0" w:lineRule="auto"/>
        <w:rPr>
          <w:sz w:val="28"/>
          <w:szCs w:val="28"/>
        </w:rPr>
      </w:pPr>
      <w:r>
        <w:rPr>
          <w:sz w:val="28"/>
          <w:szCs w:val="28"/>
          <w:rtl w:val="1"/>
        </w:rPr>
        <w:t xml:space="preserve">1- احسب الطاقة الحركية لسيارة كتلتها </w:t>
      </w:r>
      <w:r>
        <w:rPr>
          <w:sz w:val="28"/>
          <w:szCs w:val="28"/>
          <w:rtl w:val="0"/>
        </w:rPr>
        <w:t xml:space="preserve">1000 kg</w:t>
      </w:r>
      <w:r>
        <w:rPr>
          <w:sz w:val="28"/>
          <w:szCs w:val="28"/>
          <w:rtl w:val="1"/>
        </w:rPr>
        <w:t xml:space="preserve"> تسير بسرعة </w:t>
      </w:r>
      <w:r>
        <w:rPr>
          <w:sz w:val="28"/>
          <w:szCs w:val="28"/>
          <w:rtl w:val="0"/>
        </w:rPr>
        <w:t xml:space="preserve">20 m/s</w:t>
      </w:r>
      <w:r>
        <w:rPr>
          <w:sz w:val="28"/>
          <w:szCs w:val="28"/>
          <w:rtl w:val="1"/>
        </w:rPr>
        <w:t xml:space="preserve">.</w:t>
      </w:r>
    </w:p>
    <w:p w:rsidR="00000000" w:rsidDel="00000000" w:rsidP="00000000" w:rsidRDefault="00000000" w:rsidRPr="00000000" w14:paraId="0000002C">
      <w:pPr>
        <w:tabs>
          <w:tab w:val="left" w:pos="9885"/>
        </w:tabs>
        <w:bidi w:val="1"/>
        <w:spacing w:after="0" w:lineRule="auto"/>
        <w:rPr>
          <w:sz w:val="28"/>
          <w:szCs w:val="28"/>
        </w:rPr>
      </w:pPr>
      <w:r>
        <w:rPr>
          <w:sz w:val="28"/>
          <w:szCs w:val="28"/>
          <w:rtl w:val="1"/>
        </w:rPr>
        <w:t xml:space="preserve">2- احسب الطاقة الكامنة الثقالية لجسم كتلته </w:t>
      </w:r>
      <w:r>
        <w:rPr>
          <w:sz w:val="28"/>
          <w:szCs w:val="28"/>
          <w:rtl w:val="0"/>
        </w:rPr>
        <w:t xml:space="preserve">2 kg</w:t>
      </w:r>
      <w:r>
        <w:rPr>
          <w:sz w:val="28"/>
          <w:szCs w:val="28"/>
          <w:rtl w:val="1"/>
        </w:rPr>
        <w:t xml:space="preserve"> موضوع على ارتفاع </w:t>
      </w:r>
      <w:r>
        <w:rPr>
          <w:sz w:val="28"/>
          <w:szCs w:val="28"/>
          <w:rtl w:val="0"/>
        </w:rPr>
        <w:t xml:space="preserve">5 m</w:t>
      </w:r>
      <w:r>
        <w:rPr>
          <w:sz w:val="28"/>
          <w:szCs w:val="28"/>
          <w:rtl w:val="1"/>
        </w:rPr>
        <w:t xml:space="preserve"> (</w:t>
      </w:r>
      <w:r>
        <w:rPr>
          <w:sz w:val="28"/>
          <w:szCs w:val="28"/>
          <w:rtl w:val="0"/>
        </w:rPr>
        <w:t xml:space="preserve">g = 10 N/kg</w:t>
      </w:r>
      <w:r>
        <w:rPr>
          <w:sz w:val="28"/>
          <w:szCs w:val="28"/>
          <w:rtl w:val="1"/>
        </w:rPr>
        <w:t xml:space="preserve">).</w:t>
      </w:r>
    </w:p>
    <w:p w:rsidR="00000000" w:rsidDel="00000000" w:rsidP="00000000" w:rsidRDefault="00000000" w:rsidRPr="00000000" w14:paraId="0000002C">
      <w:pPr>
        <w:tabs>
          <w:tab w:val="left" w:pos="9885"/>
        </w:tabs>
        <w:bidi w:val="1"/>
        <w:spacing w:after="0" w:lineRule="auto"/>
        <w:rPr>
          <w:sz w:val="28"/>
          <w:szCs w:val="28"/>
        </w:rPr>
      </w:pPr>
      <w:r>
        <w:rPr>
          <w:sz w:val="28"/>
          <w:szCs w:val="28"/>
          <w:rtl w:val="1"/>
        </w:rPr>
        <w:t xml:space="preserve">3- جسم يسقط سقوطاً حراً: ماذا يحدث لكل من طاقته الكامنة وطاقته الحركية وطاقته الميكانيكية؟ علّل.</w:t>
      </w:r>
    </w:p>
    <w:p w:rsidR="00000000" w:rsidDel="00000000" w:rsidP="00000000" w:rsidRDefault="00000000" w:rsidRPr="00000000" w14:paraId="0000002D">
      <w:pPr>
        <w:bidi w:val="1"/>
        <w:spacing w:after="0" w:lineRule="auto"/>
        <w:rPr>
          <w:rFonts w:ascii="Arial" w:cs="Arial" w:eastAsia="Arial" w:hAnsi="Arial"/>
          <w:sz w:val="28"/>
          <w:szCs w:val="28"/>
        </w:rPr>
      </w:pPr>
      <w:r w:rsidDel="00000000" w:rsidR="00000000" w:rsidRPr="00000000">
        <w:rPr>
          <w:b w:val="1"/>
          <w:color w:val="ff0000"/>
          <w:sz w:val="28"/>
          <w:szCs w:val="28"/>
          <w:rtl w:val="1"/>
        </w:rPr>
        <w:t xml:space="preserve">الواجب</w:t>
      </w:r>
      <w:r w:rsidDel="00000000" w:rsidR="00000000" w:rsidRPr="00000000">
        <w:rPr>
          <w:b w:val="1"/>
          <w:color w:val="ff0000"/>
          <w:sz w:val="28"/>
          <w:szCs w:val="28"/>
          <w:rtl w:val="1"/>
        </w:rPr>
        <w:t xml:space="preserve"> </w:t>
      </w:r>
      <w:r w:rsidDel="00000000" w:rsidR="00000000" w:rsidRPr="00000000">
        <w:rPr>
          <w:b w:val="1"/>
          <w:color w:val="ff0000"/>
          <w:sz w:val="28"/>
          <w:szCs w:val="28"/>
          <w:rtl w:val="1"/>
        </w:rPr>
        <w:t xml:space="preserve">البيتي</w:t>
      </w:r>
      <w:r w:rsidDel="00000000" w:rsidR="00000000" w:rsidRPr="00000000">
        <w:rPr>
          <w:b w:val="1"/>
          <w:color w:val="ff0000"/>
          <w:sz w:val="28"/>
          <w:szCs w:val="28"/>
          <w:rtl w:val="1"/>
        </w:rPr>
        <w:t xml:space="preserve">: </w:t>
      </w:r>
      <w:r w:rsidDel="00000000" w:rsidR="00000000" w:rsidRPr="00000000">
        <w:rPr>
          <w:rtl w:val="0"/>
        </w:rPr>
      </w:r>
    </w:p>
    <w:p w:rsidR="00000000" w:rsidDel="00000000" w:rsidP="00000000" w:rsidRDefault="00000000" w:rsidRPr="00000000" w14:paraId="0000002E">
      <w:pPr>
        <w:bidi w:val="1"/>
        <w:spacing w:after="0" w:lineRule="auto"/>
        <w:rPr>
          <w:b w:val="1"/>
          <w:sz w:val="28"/>
          <w:szCs w:val="28"/>
        </w:rPr>
      </w:pPr>
      <w:r>
        <w:rPr>
          <w:rFonts w:ascii="Arial" w:cs="Arial" w:eastAsia="Arial" w:hAnsi="Arial"/>
          <w:sz w:val="28"/>
          <w:szCs w:val="28"/>
          <w:rtl w:val="1"/>
        </w:rPr>
        <w:t xml:space="preserve">حل تمارين الكتاب الخاصة بالطاقة الحركية والكامنة والميكانيكية + بطاقة إضافية مرسلة على منصة كلاس روم + مراجعة خطية للدرس.</w:t>
      </w:r>
    </w:p>
    <w:p w:rsidR="00000000" w:rsidDel="00000000" w:rsidP="00000000" w:rsidRDefault="00000000" w:rsidRPr="00000000" w14:paraId="0000002F">
      <w:pPr>
        <w:bidi w:val="1"/>
        <w:spacing w:after="0" w:lineRule="auto"/>
        <w:rPr>
          <w:b w:val="1"/>
          <w:color w:val="ff0000"/>
          <w:sz w:val="28"/>
          <w:szCs w:val="28"/>
        </w:rPr>
      </w:pPr>
      <w:r w:rsidDel="00000000" w:rsidR="00000000" w:rsidRPr="00000000">
        <w:rPr>
          <w:b w:val="1"/>
          <w:color w:val="ff0000"/>
          <w:sz w:val="28"/>
          <w:szCs w:val="28"/>
          <w:rtl w:val="1"/>
        </w:rPr>
        <w:t xml:space="preserve">الفقرة</w:t>
      </w:r>
      <w:r w:rsidDel="00000000" w:rsidR="00000000" w:rsidRPr="00000000">
        <w:rPr>
          <w:b w:val="1"/>
          <w:color w:val="ff0000"/>
          <w:sz w:val="28"/>
          <w:szCs w:val="28"/>
          <w:rtl w:val="1"/>
        </w:rPr>
        <w:t xml:space="preserve"> </w:t>
      </w:r>
      <w:r w:rsidDel="00000000" w:rsidR="00000000" w:rsidRPr="00000000">
        <w:rPr>
          <w:b w:val="1"/>
          <w:color w:val="ff0000"/>
          <w:sz w:val="28"/>
          <w:szCs w:val="28"/>
          <w:rtl w:val="1"/>
        </w:rPr>
        <w:t xml:space="preserve">التأملية</w:t>
      </w:r>
      <w:r w:rsidDel="00000000" w:rsidR="00000000" w:rsidRPr="00000000">
        <w:rPr>
          <w:b w:val="1"/>
          <w:color w:val="ff0000"/>
          <w:sz w:val="28"/>
          <w:szCs w:val="28"/>
          <w:rtl w:val="1"/>
        </w:rPr>
        <w:t xml:space="preserve">:</w:t>
      </w:r>
    </w:p>
    <w:p w:rsidR="00000000" w:rsidDel="00000000" w:rsidP="00000000" w:rsidRDefault="00000000" w:rsidRPr="00000000" w14:paraId="00000030">
      <w:pPr>
        <w:bidi w:val="1"/>
        <w:spacing w:after="0" w:lineRule="auto"/>
        <w:rPr>
          <w:b w:val="1"/>
          <w:sz w:val="28"/>
          <w:szCs w:val="28"/>
        </w:rPr>
      </w:pPr>
      <w:r w:rsidDel="00000000" w:rsidR="00000000" w:rsidRPr="00000000">
        <w:rPr>
          <w:rtl w:val="0"/>
        </w:rPr>
      </w:r>
    </w:p>
    <w:p w:rsidR="00000000" w:rsidDel="00000000" w:rsidP="00000000" w:rsidRDefault="00000000" w:rsidRPr="00000000" w14:paraId="00000031">
      <w:pPr>
        <w:bidi w:val="1"/>
        <w:rPr>
          <w:sz w:val="28"/>
          <w:szCs w:val="28"/>
        </w:rPr>
      </w:pPr>
      <w:r w:rsidDel="00000000" w:rsidR="00000000" w:rsidRPr="00000000">
        <w:rPr>
          <w:rtl w:val="0"/>
        </w:rPr>
      </w:r>
      <w:r w:rsidDel="00000000" w:rsidR="00000000" w:rsidRPr="00000000">
        <w:rPr>
          <w:sz w:val="28"/>
          <w:szCs w:val="28"/>
          <w:rtl w:val="1"/>
        </w:rPr>
        <w:t xml:space="preserve">          </w:t>
      </w:r>
      <w:r w:rsidDel="00000000" w:rsidR="00000000" w:rsidRPr="00000000">
        <w:rPr>
          <w:sz w:val="28"/>
          <w:szCs w:val="28"/>
          <w:rtl w:val="1"/>
        </w:rPr>
        <w:t xml:space="preserve">توقيع</w:t>
      </w:r>
      <w:r w:rsidDel="00000000" w:rsidR="00000000" w:rsidRPr="00000000">
        <w:rPr>
          <w:sz w:val="28"/>
          <w:szCs w:val="28"/>
          <w:rtl w:val="1"/>
        </w:rPr>
        <w:t xml:space="preserve"> </w:t>
      </w:r>
      <w:r w:rsidDel="00000000" w:rsidR="00000000" w:rsidRPr="00000000">
        <w:rPr>
          <w:sz w:val="28"/>
          <w:szCs w:val="28"/>
          <w:rtl w:val="1"/>
        </w:rPr>
        <w:t xml:space="preserve">المنسق</w:t>
      </w:r>
      <w:r w:rsidDel="00000000" w:rsidR="00000000" w:rsidRPr="00000000">
        <w:rPr>
          <w:sz w:val="28"/>
          <w:szCs w:val="28"/>
          <w:rtl w:val="1"/>
        </w:rPr>
        <w:t xml:space="preserve">                       </w:t>
      </w:r>
      <w:r w:rsidDel="00000000" w:rsidR="00000000" w:rsidRPr="00000000">
        <w:rPr>
          <w:sz w:val="28"/>
          <w:szCs w:val="28"/>
          <w:rtl w:val="1"/>
        </w:rPr>
        <w:t xml:space="preserve">توقيع</w:t>
      </w:r>
      <w:r w:rsidDel="00000000" w:rsidR="00000000" w:rsidRPr="00000000">
        <w:rPr>
          <w:sz w:val="28"/>
          <w:szCs w:val="28"/>
          <w:rtl w:val="1"/>
        </w:rPr>
        <w:t xml:space="preserve"> </w:t>
      </w:r>
      <w:r w:rsidDel="00000000" w:rsidR="00000000" w:rsidRPr="00000000">
        <w:rPr>
          <w:sz w:val="28"/>
          <w:szCs w:val="28"/>
          <w:rtl w:val="1"/>
        </w:rPr>
        <w:t xml:space="preserve">الناظر</w:t>
      </w:r>
      <w:r w:rsidDel="00000000" w:rsidR="00000000" w:rsidRPr="00000000">
        <w:rPr>
          <w:sz w:val="28"/>
          <w:szCs w:val="28"/>
          <w:rtl w:val="1"/>
        </w:rPr>
        <w:t xml:space="preserve">                     </w:t>
      </w:r>
      <w:r w:rsidDel="00000000" w:rsidR="00000000" w:rsidRPr="00000000">
        <w:rPr>
          <w:sz w:val="28"/>
          <w:szCs w:val="28"/>
          <w:rtl w:val="1"/>
        </w:rPr>
        <w:t xml:space="preserve">توقيع</w:t>
      </w:r>
      <w:r w:rsidDel="00000000" w:rsidR="00000000" w:rsidRPr="00000000">
        <w:rPr>
          <w:sz w:val="28"/>
          <w:szCs w:val="28"/>
          <w:rtl w:val="1"/>
        </w:rPr>
        <w:t xml:space="preserve"> </w:t>
      </w:r>
      <w:r w:rsidDel="00000000" w:rsidR="00000000" w:rsidRPr="00000000">
        <w:rPr>
          <w:sz w:val="28"/>
          <w:szCs w:val="28"/>
          <w:rtl w:val="1"/>
        </w:rPr>
        <w:t xml:space="preserve">مدير</w:t>
      </w:r>
      <w:r w:rsidDel="00000000" w:rsidR="00000000" w:rsidRPr="00000000">
        <w:rPr>
          <w:sz w:val="28"/>
          <w:szCs w:val="28"/>
          <w:rtl w:val="1"/>
        </w:rPr>
        <w:t xml:space="preserve"> </w:t>
      </w:r>
      <w:r w:rsidDel="00000000" w:rsidR="00000000" w:rsidRPr="00000000">
        <w:rPr>
          <w:sz w:val="28"/>
          <w:szCs w:val="28"/>
          <w:rtl w:val="1"/>
        </w:rPr>
        <w:t xml:space="preserve">القسم</w:t>
      </w:r>
    </w:p>
    <w:p w:rsidR="00000000" w:rsidDel="00000000" w:rsidP="00000000" w:rsidRDefault="00000000" w:rsidRPr="00000000" w14:paraId="00000032">
      <w:pPr>
        <w:jc w:val="center"/>
        <w:rPr/>
      </w:pPr>
      <w:r w:rsidDel="00000000" w:rsidR="00000000" w:rsidRPr="00000000">
        <w:rPr>
          <w:sz w:val="28"/>
          <w:szCs w:val="28"/>
          <w:rtl w:val="0"/>
        </w:rPr>
        <w:t xml:space="preserve">                             -------------------------                  -----------------------                      </w:t>
      </w:r>
      <w:r w:rsidDel="00000000" w:rsidR="00000000" w:rsidRPr="00000000">
        <w:rPr>
          <w:rtl w:val="0"/>
        </w:rPr>
        <w:t xml:space="preserve">       </w:t>
      </w:r>
    </w:p>
    <w:sectPr>
      <w:footerReference r:id="rId10" w:type="default"/>
      <w:pgSz w:h="15840" w:w="12240" w:orient="portrait"/>
      <w:pgMar w:bottom="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pBdr>
        <w:top w:space="0" w:sz="0" w:val="nil"/>
        <w:left w:space="0" w:sz="0" w:val="nil"/>
        <w:bottom w:space="0" w:sz="0" w:val="nil"/>
        <w:right w:space="0" w:sz="0" w:val="nil"/>
        <w:between w:space="0" w:sz="0" w:val="nil"/>
      </w:pBdr>
      <w:tabs>
        <w:tab w:val="center" w:pos="4680"/>
        <w:tab w:val="right" w:pos="9360"/>
      </w:tabs>
      <w:spacing w:after="0" w:line="240" w:lineRule="auto"/>
      <w:jc w:val="center"/>
      <w:rPr>
        <w:color w:val="000000"/>
      </w:rPr>
    </w:pPr>
    <w:r w:rsidDel="00000000" w:rsidR="00000000" w:rsidRPr="00000000">
      <w:rPr>
        <w:color w:val="000000"/>
        <w:rtl w:val="0"/>
      </w:rPr>
      <w:t xml:space="preserve">Page </w:t>
    </w:r>
    <w:r w:rsidDel="00000000" w:rsidR="00000000" w:rsidRPr="00000000">
      <w:rPr>
        <w:b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pos="4680"/>
        <w:tab w:val="right" w:pos="9360"/>
      </w:tabs>
      <w:spacing w:after="0" w:line="240" w:lineRule="auto"/>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924E72"/>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Strong">
    <w:name w:val="Strong"/>
    <w:basedOn w:val="DefaultParagraphFont"/>
    <w:uiPriority w:val="22"/>
    <w:qFormat w:val="1"/>
    <w:rsid w:val="000D683A"/>
    <w:rPr>
      <w:b w:val="1"/>
      <w:bCs w:val="1"/>
    </w:rPr>
  </w:style>
  <w:style w:type="paragraph" w:styleId="Header">
    <w:name w:val="header"/>
    <w:basedOn w:val="Normal"/>
    <w:link w:val="HeaderChar"/>
    <w:uiPriority w:val="99"/>
    <w:rsid w:val="00410010"/>
    <w:pPr>
      <w:tabs>
        <w:tab w:val="center" w:pos="4153"/>
        <w:tab w:val="right" w:pos="8306"/>
      </w:tabs>
      <w:spacing w:after="0" w:line="240" w:lineRule="auto"/>
    </w:pPr>
    <w:rPr>
      <w:rFonts w:ascii="Times New Roman" w:cs="Times New Roman" w:eastAsia="Times New Roman" w:hAnsi="Times New Roman"/>
      <w:sz w:val="24"/>
      <w:szCs w:val="24"/>
      <w:lang w:bidi="ar-LB"/>
    </w:rPr>
  </w:style>
  <w:style w:type="character" w:styleId="HeaderChar" w:customStyle="1">
    <w:name w:val="Header Char"/>
    <w:basedOn w:val="DefaultParagraphFont"/>
    <w:link w:val="Header"/>
    <w:uiPriority w:val="99"/>
    <w:rsid w:val="00410010"/>
    <w:rPr>
      <w:rFonts w:ascii="Times New Roman" w:cs="Times New Roman" w:eastAsia="Times New Roman" w:hAnsi="Times New Roman"/>
      <w:sz w:val="24"/>
      <w:szCs w:val="24"/>
      <w:lang w:bidi="ar-LB"/>
    </w:rPr>
  </w:style>
  <w:style w:type="table" w:styleId="TableGrid">
    <w:name w:val="Table Grid"/>
    <w:basedOn w:val="TableNormal"/>
    <w:uiPriority w:val="59"/>
    <w:rsid w:val="009479D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table" w:styleId="MediumGrid2-Accent4">
    <w:name w:val="Medium Grid 2 Accent 4"/>
    <w:basedOn w:val="TableNormal"/>
    <w:uiPriority w:val="68"/>
    <w:rsid w:val="001537F7"/>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LightGrid-Accent5">
    <w:name w:val="Light Grid Accent 5"/>
    <w:basedOn w:val="TableNormal"/>
    <w:uiPriority w:val="62"/>
    <w:rsid w:val="0011288A"/>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character" w:styleId="Hyperlink">
    <w:name w:val="Hyperlink"/>
    <w:basedOn w:val="DefaultParagraphFont"/>
    <w:uiPriority w:val="99"/>
    <w:unhideWhenUsed w:val="1"/>
    <w:rsid w:val="00DD346F"/>
    <w:rPr>
      <w:color w:val="0000ff" w:themeColor="hyperlink"/>
      <w:u w:val="single"/>
    </w:rPr>
  </w:style>
  <w:style w:type="table" w:styleId="LightGrid-Accent1">
    <w:name w:val="Light Grid Accent 1"/>
    <w:basedOn w:val="TableNormal"/>
    <w:uiPriority w:val="62"/>
    <w:rsid w:val="006B2A78"/>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MediumGrid1-Accent1">
    <w:name w:val="Medium Grid 1 Accent 1"/>
    <w:basedOn w:val="TableNormal"/>
    <w:uiPriority w:val="67"/>
    <w:rsid w:val="006B2A78"/>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5">
    <w:name w:val="Medium Grid 1 Accent 5"/>
    <w:basedOn w:val="TableNormal"/>
    <w:uiPriority w:val="67"/>
    <w:rsid w:val="006B2A78"/>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character" w:styleId="intmath" w:customStyle="1">
    <w:name w:val="intmath"/>
    <w:basedOn w:val="DefaultParagraphFont"/>
    <w:rsid w:val="00E603B2"/>
  </w:style>
  <w:style w:type="character" w:styleId="mord" w:customStyle="1">
    <w:name w:val="mord"/>
    <w:basedOn w:val="DefaultParagraphFont"/>
    <w:rsid w:val="002F44C7"/>
  </w:style>
  <w:style w:type="character" w:styleId="mrel" w:customStyle="1">
    <w:name w:val="mrel"/>
    <w:basedOn w:val="DefaultParagraphFont"/>
    <w:rsid w:val="002F44C7"/>
  </w:style>
  <w:style w:type="character" w:styleId="mbin" w:customStyle="1">
    <w:name w:val="mbin"/>
    <w:basedOn w:val="DefaultParagraphFont"/>
    <w:rsid w:val="002F44C7"/>
  </w:style>
  <w:style w:type="character" w:styleId="PlaceholderText">
    <w:name w:val="Placeholder Text"/>
    <w:basedOn w:val="DefaultParagraphFont"/>
    <w:uiPriority w:val="99"/>
    <w:semiHidden w:val="1"/>
    <w:rsid w:val="002F44C7"/>
    <w:rPr>
      <w:color w:val="808080"/>
    </w:rPr>
  </w:style>
  <w:style w:type="paragraph" w:styleId="BalloonText">
    <w:name w:val="Balloon Text"/>
    <w:basedOn w:val="Normal"/>
    <w:link w:val="BalloonTextChar"/>
    <w:uiPriority w:val="99"/>
    <w:semiHidden w:val="1"/>
    <w:unhideWhenUsed w:val="1"/>
    <w:rsid w:val="002F44C7"/>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F44C7"/>
    <w:rPr>
      <w:rFonts w:ascii="Tahoma" w:cs="Tahoma" w:hAnsi="Tahoma"/>
      <w:sz w:val="16"/>
      <w:szCs w:val="16"/>
    </w:rPr>
  </w:style>
  <w:style w:type="paragraph" w:styleId="Footer">
    <w:name w:val="footer"/>
    <w:basedOn w:val="Normal"/>
    <w:link w:val="FooterChar"/>
    <w:uiPriority w:val="99"/>
    <w:unhideWhenUsed w:val="1"/>
    <w:rsid w:val="002F44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2F44C7"/>
  </w:style>
  <w:style w:type="paragraph" w:styleId="ListParagraph">
    <w:name w:val="List Paragraph"/>
    <w:basedOn w:val="Normal"/>
    <w:uiPriority w:val="34"/>
    <w:qFormat w:val="1"/>
    <w:rsid w:val="002D14DF"/>
    <w:pPr>
      <w:ind w:left="720"/>
      <w:contextualSpacing w:val="1"/>
    </w:pPr>
  </w:style>
  <w:style w:type="paragraph" w:styleId="NoSpacing">
    <w:name w:val="No Spacing"/>
    <w:uiPriority w:val="1"/>
    <w:qFormat w:val="1"/>
    <w:rsid w:val="00B24FC3"/>
    <w:pPr>
      <w:spacing w:after="0" w:line="240" w:lineRule="auto"/>
    </w:p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1"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2"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3"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4"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5"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6"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7"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8"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9"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a"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b"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c"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d"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style>
  <w:style w:type="table" w:styleId="ae"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table" w:styleId="af" w:customStyle="1">
    <w:basedOn w:val="TableNormal"/>
    <w:pPr>
      <w:spacing w:after="0" w:line="240" w:lineRule="auto"/>
    </w:pPr>
    <w:rPr>
      <w:rFonts w:ascii="Cambria" w:cs="Cambria" w:eastAsia="Cambria" w:hAnsi="Cambria"/>
      <w:color w:val="000000"/>
    </w:rPr>
    <w:tblPr>
      <w:tblStyleRowBandSize w:val="1"/>
      <w:tblStyleColBandSize w:val="1"/>
      <w:tblCellMar>
        <w:left w:w="115.0" w:type="dxa"/>
        <w:right w:w="115.0" w:type="dxa"/>
      </w:tblCellMar>
    </w:tblPr>
    <w:tcPr>
      <w:shd w:color="auto" w:fill="d2eaf0" w:val="clear"/>
    </w:tcPr>
    <w:tblStylePr w:type="firstRow">
      <w:pPr>
        <w:spacing w:after="0" w:before="0" w:line="240" w:lineRule="auto"/>
      </w:pPr>
      <w:rPr>
        <w:rFonts w:ascii="Cambria" w:cs="Cambria" w:eastAsia="Cambria" w:hAnsi="Cambria"/>
        <w:b w:val="1"/>
      </w:rPr>
      <w:tblPr/>
      <w:tcPr>
        <w:tcBorders>
          <w:top w:color="4bacc6" w:space="0" w:sz="8" w:val="single"/>
          <w:left w:color="4bacc6" w:space="0" w:sz="8" w:val="single"/>
          <w:bottom w:color="4bacc6" w:space="0" w:sz="18" w:val="single"/>
          <w:right w:color="4bacc6" w:space="0" w:sz="8" w:val="single"/>
          <w:insideH w:space="0" w:sz="0" w:val="nil"/>
          <w:insideV w:color="4bacc6" w:space="0" w:sz="8" w:val="single"/>
        </w:tcBorders>
      </w:tcPr>
    </w:tblStylePr>
    <w:tblStylePr w:type="lastRow">
      <w:pPr>
        <w:spacing w:after="0" w:before="0" w:line="240" w:lineRule="auto"/>
      </w:pPr>
      <w:rPr>
        <w:rFonts w:ascii="Cambria" w:cs="Cambria" w:eastAsia="Cambria" w:hAnsi="Cambria"/>
        <w:b w:val="1"/>
      </w:rPr>
      <w:tblPr/>
      <w:tcPr>
        <w:tcBorders>
          <w:top w:color="4bacc6" w:space="0" w:sz="6" w:val="single"/>
          <w:left w:color="4bacc6" w:space="0" w:sz="8" w:val="single"/>
          <w:bottom w:color="4bacc6" w:space="0" w:sz="8" w:val="single"/>
          <w:right w:color="4bacc6" w:space="0" w:sz="8" w:val="single"/>
          <w:insideH w:space="0" w:sz="0" w:val="nil"/>
          <w:insideV w:color="4bacc6"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bacc6" w:space="0" w:sz="8" w:val="single"/>
          <w:left w:color="4bacc6" w:space="0" w:sz="8" w:val="single"/>
          <w:bottom w:color="4bacc6" w:space="0" w:sz="8" w:val="single"/>
          <w:right w:color="4bacc6" w:space="0" w:sz="8" w:val="single"/>
        </w:tcBorders>
      </w:tcPr>
    </w:tblStylePr>
    <w:tblStylePr w:type="band1Vert">
      <w:tblPr/>
      <w:tcPr>
        <w:tcBorders>
          <w:top w:color="4bacc6" w:space="0" w:sz="8" w:val="single"/>
          <w:left w:color="4bacc6" w:space="0" w:sz="8" w:val="single"/>
          <w:bottom w:color="4bacc6" w:space="0" w:sz="8" w:val="single"/>
          <w:right w:color="4bacc6" w:space="0" w:sz="8" w:val="single"/>
        </w:tcBorders>
        <w:shd w:color="auto" w:fill="d2eaf0" w:val="clear"/>
      </w:tcPr>
    </w:tblStylePr>
    <w:tblStylePr w:type="band1Horz">
      <w:tblPr/>
      <w:tcPr>
        <w:tcBorders>
          <w:top w:color="4bacc6" w:space="0" w:sz="8" w:val="single"/>
          <w:left w:color="4bacc6" w:space="0" w:sz="8" w:val="single"/>
          <w:bottom w:color="4bacc6" w:space="0" w:sz="8" w:val="single"/>
          <w:right w:color="4bacc6" w:space="0" w:sz="8" w:val="single"/>
          <w:insideV w:color="4bacc6" w:space="0" w:sz="8" w:val="single"/>
        </w:tcBorders>
        <w:shd w:color="auto" w:fill="d2eaf0" w:val="clear"/>
      </w:tcPr>
    </w:tblStylePr>
    <w:tblStylePr w:type="band2Horz">
      <w:tblPr/>
      <w:tcPr>
        <w:tcBorders>
          <w:top w:color="4bacc6" w:space="0" w:sz="8" w:val="single"/>
          <w:left w:color="4bacc6" w:space="0" w:sz="8" w:val="single"/>
          <w:bottom w:color="4bacc6" w:space="0" w:sz="8" w:val="single"/>
          <w:right w:color="4bacc6" w:space="0" w:sz="8" w:val="single"/>
          <w:insideV w:color="4bacc6" w:space="0" w:sz="8"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2eaf0" w:val="clear"/>
    </w:tcPr>
    <w:tblStylePr w:type="band1Horz">
      <w:tcPr>
        <w:tcBorders>
          <w:top w:color="4bacc6" w:space="0" w:sz="8" w:val="single"/>
          <w:left w:color="4bacc6" w:space="0" w:sz="8" w:val="single"/>
          <w:bottom w:color="4bacc6" w:space="0" w:sz="8" w:val="single"/>
          <w:right w:color="4bacc6" w:space="0" w:sz="8" w:val="single"/>
          <w:insideV w:color="4bacc6" w:space="0" w:sz="8" w:val="single"/>
        </w:tcBorders>
        <w:shd w:fill="d2eaf0" w:val="clear"/>
      </w:tcPr>
    </w:tblStylePr>
    <w:tblStylePr w:type="band1Vert">
      <w:tcPr>
        <w:tcBorders>
          <w:top w:color="4bacc6" w:space="0" w:sz="8" w:val="single"/>
          <w:left w:color="4bacc6" w:space="0" w:sz="8" w:val="single"/>
          <w:bottom w:color="4bacc6" w:space="0" w:sz="8" w:val="single"/>
          <w:right w:color="4bacc6" w:space="0" w:sz="8" w:val="single"/>
        </w:tcBorders>
        <w:shd w:fill="d2eaf0" w:val="clear"/>
      </w:tcPr>
    </w:tblStylePr>
    <w:tblStylePr w:type="band2Horz">
      <w:tcPr>
        <w:tcBorders>
          <w:top w:color="4bacc6" w:space="0" w:sz="8" w:val="single"/>
          <w:left w:color="4bacc6" w:space="0" w:sz="8" w:val="single"/>
          <w:bottom w:color="4bacc6" w:space="0" w:sz="8" w:val="single"/>
          <w:right w:color="4bacc6" w:space="0" w:sz="8" w:val="single"/>
          <w:insideV w:color="4bacc6" w:space="0" w:sz="8" w:val="single"/>
        </w:tcBorders>
      </w:tcPr>
    </w:tblStylePr>
    <w:tblStylePr w:type="firstCol">
      <w:rPr>
        <w:rFonts w:ascii="Cambria" w:cs="Cambria" w:eastAsia="Cambria" w:hAnsi="Cambria"/>
        <w:b w:val="1"/>
      </w:rPr>
    </w:tblStylePr>
    <w:tblStylePr w:type="firstRow">
      <w:pPr>
        <w:spacing w:after="0" w:before="0" w:line="240" w:lineRule="auto"/>
      </w:pPr>
      <w:rPr>
        <w:rFonts w:ascii="Cambria" w:cs="Cambria" w:eastAsia="Cambria" w:hAnsi="Cambria"/>
        <w:b w:val="1"/>
      </w:rPr>
      <w:tcPr>
        <w:tcBorders>
          <w:top w:color="4bacc6" w:space="0" w:sz="8" w:val="single"/>
          <w:left w:color="4bacc6" w:space="0" w:sz="8" w:val="single"/>
          <w:bottom w:color="4bacc6" w:space="0" w:sz="18" w:val="single"/>
          <w:right w:color="4bacc6" w:space="0" w:sz="8" w:val="single"/>
          <w:insideH w:color="000000" w:space="0" w:sz="0" w:val="nil"/>
          <w:insideV w:color="4bacc6" w:space="0" w:sz="8" w:val="single"/>
        </w:tcBorders>
      </w:tcPr>
    </w:tblStylePr>
    <w:tblStylePr w:type="lastCol">
      <w:rPr>
        <w:rFonts w:ascii="Cambria" w:cs="Cambria" w:eastAsia="Cambria" w:hAnsi="Cambria"/>
        <w:b w:val="1"/>
      </w:rPr>
      <w:tcPr>
        <w:tcBorders>
          <w:top w:color="4bacc6" w:space="0" w:sz="8" w:val="single"/>
          <w:left w:color="4bacc6" w:space="0" w:sz="8" w:val="single"/>
          <w:bottom w:color="4bacc6" w:space="0" w:sz="8" w:val="single"/>
          <w:right w:color="4bacc6" w:space="0" w:sz="8" w:val="single"/>
        </w:tcBorders>
      </w:tcPr>
    </w:tblStylePr>
    <w:tblStylePr w:type="lastRow">
      <w:pPr>
        <w:spacing w:after="0" w:before="0" w:line="240" w:lineRule="auto"/>
      </w:pPr>
      <w:rPr>
        <w:rFonts w:ascii="Cambria" w:cs="Cambria" w:eastAsia="Cambria" w:hAnsi="Cambria"/>
        <w:b w:val="1"/>
      </w:rPr>
      <w:tcPr>
        <w:tcBorders>
          <w:top w:color="4bacc6" w:space="0" w:sz="6" w:val="single"/>
          <w:left w:color="4bacc6" w:space="0" w:sz="8" w:val="single"/>
          <w:bottom w:color="4bacc6" w:space="0" w:sz="8" w:val="single"/>
          <w:right w:color="4bacc6" w:space="0" w:sz="8" w:val="single"/>
          <w:insideH w:color="000000" w:space="0" w:sz="0" w:val="nil"/>
          <w:insideV w:color="4bacc6"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k5RAI+F1lNs8LdB8ILq/KJf1c5A==">AMUW2mVx1KxsBifHgZ53WlyGL4DDKmTYCJjbu6dpMIwmZfOsNKFIC323ukSr3uIeRn8HgzskFnWFQYv6tXNqVwJeM/PQp4jZkN20gDZa/3kFPqf6SFiF+Hg=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2017-10-13T08:32:00Z</dcterms:created>
  <dc:creator>tansiq</dc:creator>
</cp:coreProperties>
</file>