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40"/>
          <w:szCs w:val="40"/>
        </w:rPr>
        <w:t xml:space="preserve">Answer Key &amp; Marking Scheme</w:t>
      </w:r>
    </w:p>
    <w:p>
      <w:pPr>
        <w:spacing w:before="0" w:after="120" w:line="276" w:lineRule="auto"/>
        <w:jc w:val="center"/>
      </w:pPr>
      <w:r>
        <w:rPr>
          <w:rFonts w:ascii="Calibri" w:eastAsia="Calibri" w:hAnsi="Calibri" w:cs="Arial"/>
          <w:b/>
          <w:bCs/>
          <w:color w:val="6B6B6B"/>
          <w:sz w:val="26"/>
          <w:szCs w:val="26"/>
        </w:rPr>
        <w:t xml:space="preserve">Class: BT2   |   Mathematics   |   Total: 20 points</w:t>
      </w: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1: Rationalizing the denominator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2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 A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= 6√3 / 3 = 2√3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 B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Multiply by the conjugate (√7 + √2):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 = 5(√7 + √2) / (7 − 2) = √7 + √2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0.25 + 0.5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c) C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Multiply by the conjugate (√3 + 1):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C = (√3 + 1)² / (3 − 1) = (4 + 2√3) / 2 = 2 + √3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0.25 + 0.5</w:t>
            </w:r>
          </w:p>
        </w:tc>
      </w:tr>
    </w:tbl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2: Remarkable identities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 •1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(2x − 3)² = 4x² − 12x + 9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 •2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(x + 4)(x − 4) = x² − 16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 •3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(3x + 1)² = 9x² + 6x + 1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 •1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9x² − 12x + 4 = (3x − 2)²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 •2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25x² − 16 = (5x − 4)(5x + 4)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 •3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x² + 10x + 25 = (x + 5)²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</w:tbl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3: Factorizing quadratic expressions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 P(x)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Δ = 25 − 24 = 1 ;  roots: x = 2 , x = 3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P(x) = (x − 2)(x − 3)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 + 0.5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 Q(x)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Δ = 1 + 24 = 25 ;  roots: x = 1 , x = −3/2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Q(x) = 2(x − 1)(x + 3/2) = (x − 1)(2x + 3)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 + 0.5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c) R(x)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Δ = 16 + 48 = 64 ;  roots: x = 2 , x = −6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R(x) = (x − 2)(x + 6)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 + 0.5</w:t>
            </w:r>
          </w:p>
        </w:tc>
      </w:tr>
    </w:tbl>
    <w:p>
      <w:pPr>
        <w:keepNext/>
        <w:spacing w:before="0" w:after="80" w:line="276" w:lineRule="auto"/>
      </w:pPr>
      <w:r>
        <w:rPr>
          <w:rFonts w:ascii="Calibri" w:eastAsia="Calibri" w:hAnsi="Calibri" w:cs="Arial"/>
          <w:i/>
          <w:iCs/>
          <w:color w:val="1F4E79"/>
          <w:sz w:val="24"/>
          <w:szCs w:val="24"/>
        </w:rPr>
        <w:t xml:space="preserve">Any correct method (Δ, sum &amp; product, grouping) receives full marks.</w:t>
      </w: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4: Sets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∩ B = {2, 4, 6}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∪ B = {1, 2, 3, 4, 6, 8, 10}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c)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Ā = {5, 7, 8, 9, 10}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d)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B̄ = {1, 3, 5, 7, 9}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e)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complement of (A ∪ B) = {5, 7, 9}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f)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Ā ∩ B̄ = {5, 7, 9}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Remark: the complement of (A ∪ B) equals Ā ∩ B̄ (De Morgan’s law)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</w:tbl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5: Inequalities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3x ≤ 12  ⇒  x ≤ 4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S = ]−∞ ; 4]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 + 0.5</w:t>
            </w:r>
          </w:p>
        </w:tc>
      </w:tr>
    </w:tbl>
    <w:p>
      <w:pPr>
        <w:keepNext/>
        <w:spacing w:before="120" w:after="60" w:line="276" w:lineRule="auto"/>
      </w:pPr>
      <w:r>
        <w:rPr>
          <w:rFonts w:ascii="Calibri" w:eastAsia="Calibri" w:hAnsi="Calibri" w:cs="Arial"/>
          <w:b/>
          <w:bCs/>
          <w:color w:val="14532D"/>
          <w:sz w:val="28"/>
          <w:szCs w:val="28"/>
        </w:rPr>
        <w:t xml:space="preserve">b)  x² − 5x + 6 ≤ 0  ⇔  (x − 2)(x − 3) ≤ 0</w:t>
      </w:r>
    </w:p>
    <w:tbl>
      <w:tblPr>
        <w:tblW w:w="1038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5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−∞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+∞</w:t>
            </w:r>
          </w:p>
        </w:tc>
      </w:tr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 − 2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|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 − 3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|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P(x)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</w:tr>
    </w:tbl>
    <w:p>
      <w:pPr>
        <w:spacing w:before="120" w:after="60" w:line="276" w:lineRule="auto"/>
      </w:pPr>
      <w:r>
        <w:rPr>
          <w:rFonts w:ascii="Cambria Math" w:hAnsi="Cambria Math" w:cs="Cambria Math"/>
          <w:b/>
          <w:color w:val="1A1A1A"/>
          <w:sz w:val="28"/>
          <w:szCs w:val="28"/>
        </w:rPr>
        <w:t xml:space="preserve">S = [2 ; 3]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(table 1.5 + S 0.5)</w:t>
      </w:r>
    </w:p>
    <w:p>
      <w:pPr>
        <w:keepNext/>
        <w:spacing w:before="0" w:after="80" w:line="276" w:lineRule="auto"/>
      </w:pPr>
      <w:r>
        <w:rPr>
          <w:rFonts w:ascii="Calibri" w:eastAsia="Calibri" w:hAnsi="Calibri" w:cs="Arial"/>
          <w:i/>
          <w:iCs/>
          <w:color w:val="1F4E79"/>
          <w:sz w:val="24"/>
          <w:szCs w:val="24"/>
        </w:rPr>
        <w:t xml:space="preserve">Sign table read left to right: before 2 → P(x) &gt; 0 ; between 2 and 3 → P(x) &lt; 0 ; after 3 → P(x) &gt; 0.</w:t>
      </w: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6: Choose the correct solution set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1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a)  ]2 ; +∞[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2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b)  ]−∞ ; −3]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3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c)  ]−∞ ; 3[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4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b)  ]−3 ; 3[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5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c)  ]−∞ ; −2] ∪ [2 ; +∞[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6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a)  [−5 ; 1]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</w:tbl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7: System of two linear equations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6740"/>
        <w:gridCol w:w="1800"/>
      </w:tblGrid>
      <w:tr>
        <w:trPr>
          <w:cantSplit/>
          <w:trHeight w:val="420"/>
          <w:tblHeader/>
        </w:trPr>
        <w:tc>
          <w:tcPr>
            <w:tcW w:w="19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w="67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Answer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Points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a)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 pens + 1 notebook = 7  ⇒  2x + y = 7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pen = notebook + 2  ⇒  x − y = 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b)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Adding the two equations: 3x = 9  ⇒  x = 3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Substituting: 3 − y = 2  ⇒  y = 1</w:t>
            </w:r>
          </w:p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Solution: (x ; y) = (3 ; 1)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1 + 0.5 + 0.5</w:t>
            </w:r>
          </w:p>
        </w:tc>
      </w:tr>
      <w:tr>
        <w:trPr>
          <w:cantSplit/>
          <w:trHeight w:val="440"/>
        </w:trPr>
        <w:tc>
          <w:tcPr>
            <w:tcW w:w="190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c)</w:t>
            </w:r>
          </w:p>
        </w:tc>
        <w:tc>
          <w:tcPr>
            <w:tcW w:w="6740" w:type="dx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pen costs 3 $ and a notebook costs 1 $.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B8860B"/>
                <w:sz w:val="26"/>
                <w:szCs w:val="26"/>
              </w:rPr>
              <w:t xml:space="preserve">0.5</w:t>
            </w:r>
          </w:p>
        </w:tc>
      </w:tr>
    </w:tbl>
    <w:p>
      <w:pPr>
        <w:spacing w:before="0" w:after="0" w:line="240" w:lineRule="exact"/>
      </w:pP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040"/>
        <w:gridCol w:w="2400"/>
      </w:tblGrid>
      <w:tr>
        <w:trPr>
          <w:cantSplit/>
          <w:trHeight w:val="560"/>
        </w:trPr>
        <w:tc>
          <w:tcPr>
            <w:tcW w:w="804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</w:rPr>
              <w:t xml:space="preserve">TOTAL</w:t>
            </w:r>
          </w:p>
        </w:tc>
        <w:tc>
          <w:tcPr>
            <w:tcW w:w="24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2"/>
                <w:szCs w:val="32"/>
              </w:rPr>
              <w:t xml:space="preserve">20 / 20</w:t>
            </w:r>
          </w:p>
        </w:tc>
      </w:tr>
    </w:tbl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jc w:val="center"/>
    </w:pPr>
    <w:r>
      <w:rPr>
        <w:rFonts w:ascii="Calibri" w:eastAsia="Calibri" w:hAnsi="Calibri" w:cs="Arial"/>
        <w:color w:val="6B6B6B"/>
        <w:sz w:val="20"/>
        <w:szCs w:val="20"/>
      </w:rPr>
      <w:t xml:space="preserve">BT2 – Answer Key   |   Page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</w:rPr>
      <w:t xml:space="preserve"> of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