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>
        <w:pict>
          <v:shapetype id="_x0000_t75" coordsize="21600,21600" filled="f" stroked="f" o:spt="75.0" o:preferrelative="t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connecttype="rect" o:extrusionok="f" gradientshapeok="t"/>
            <o:lock v:ext="edit" aspectratio="t"/>
          </v:shapetype>
        </w:pic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tl w:val="0"/>
        </w:rPr>
      </w:r>
    </w:p>
    <w:tbl>
      <w:tblPr>
        <w:tblStyle w:val="Table1"/>
        <w:bidiVisual w:val="1"/>
        <w:tblW w:w="10398.999999999998" w:type="dxa"/>
        <w:jc w:val="left"/>
        <w:tblInd w:w="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79"/>
        <w:gridCol w:w="1559"/>
        <w:gridCol w:w="5405"/>
        <w:gridCol w:w="1356"/>
        <w:tblGridChange w:id="0">
          <w:tblGrid>
            <w:gridCol w:w="2079"/>
            <w:gridCol w:w="1559"/>
            <w:gridCol w:w="5405"/>
            <w:gridCol w:w="1356"/>
          </w:tblGrid>
        </w:tblGridChange>
      </w:tblGrid>
      <w:tr>
        <w:trPr>
          <w:cantSplit w:val="0"/>
          <w:trHeight w:val="840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pos="4153"/>
                <w:tab w:val="right" w:pos="8306"/>
              </w:tabs>
              <w:bidi w:val="1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جمعية المبرات الخيرية</w:t>
            </w:r>
          </w:p>
          <w:p w:rsidR="00000000" w:rsidDel="00000000" w:rsidP="00000000" w:rsidRDefault="00000000" w:rsidRPr="00000000" w14:paraId="0000000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pos="4153"/>
                <w:tab w:val="right" w:pos="8306"/>
              </w:tabs>
              <w:bidi w:val="1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مدرسة مؤسسة الهادي</w:t>
            </w:r>
            <w:r>
              <w:rPr>
                <w:rtl w:val="0"/>
              </w:rPr>
            </w:r>
            <w:r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superscript"/>
                <w:rtl w:val="1"/>
              </w:rPr>
              <w:t xml:space="preserve">(ع)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pos="4153"/>
                <w:tab w:val="right" w:pos="8306"/>
              </w:tabs>
              <w:bidi w:val="1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باسمه تعالى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09">
            <w:pPr>
              <w:bidi w:val="1"/>
              <w:spacing w:line="240" w:lineRule="auto"/>
              <w:rPr>
                <w:sz w:val="28"/>
                <w:szCs w:val="28"/>
              </w:rPr>
            </w:pPr>
            <w:r>
              <w:rPr>
                <w:rtl w:val="0"/>
              </w:rPr>
            </w:r>
            <w:r>
              <w:pict>
                <v:shape id="_x0000_s1026" style="position:absolute;left:0;text-align:left;margin-left:-3.8pt;margin-top:-45.95pt;width:56.8pt;height:42pt;z-index:-251658752;visibility:visible;mso-position-horizontal-relative:margin;mso-position-vertical-relative:text;mso-position-horizontal:absolute;mso-position-vertical:absolute;" wrapcoords="-284 0 -284 21375 21600 21375 21600 0 -284 0" filled="t" fillcolor="black" type="#_x0000_t75">
                  <v:imagedata r:id="rId1" o:title=""/>
                  <w10:wrap type="tight"/>
                </v:shape>
                <o:OLEObject DrawAspect="Content" r:id="rId2" ObjectID="_1695672137" ProgID="Word.Picture.8" ShapeID="_x0000_s1026" Type="Embed"/>
              </w:pict>
            </w:r>
          </w:p>
        </w:tc>
      </w:tr>
      <w:tr>
        <w:trPr>
          <w:cantSplit w:val="0"/>
          <w:trHeight w:val="42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pos="4153"/>
                <w:tab w:val="right" w:pos="8306"/>
              </w:tabs>
              <w:bidi w:val="1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الرمز: </w:t>
            </w:r>
            <w:r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DDR-F</w:t>
            </w:r>
            <w:r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19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pos="4153"/>
                <w:tab w:val="right" w:pos="8306"/>
              </w:tabs>
              <w:bidi w:val="1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الإصدار: 01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pos="4153"/>
                <w:tab w:val="right" w:pos="8306"/>
              </w:tabs>
              <w:bidi w:val="1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تحضير يومي (رياضيات )</w:t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E">
            <w:pPr>
              <w:bidi w:val="1"/>
              <w:spacing w:after="0" w:line="240" w:lineRule="auto"/>
              <w:rPr>
                <w:b w:val="1"/>
              </w:rPr>
            </w:pPr>
            <w:r>
              <w:rPr>
                <w:b w:val="1"/>
                <w:rtl w:val="1"/>
              </w:rPr>
              <w:t>العام الدراسي: 1447/1448 هـ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F">
            <w:pPr>
              <w:bidi w:val="1"/>
              <w:spacing w:after="0" w:line="240" w:lineRule="auto"/>
              <w:rPr>
                <w:b w:val="1"/>
                <w:sz w:val="34"/>
                <w:szCs w:val="34"/>
              </w:rPr>
            </w:pPr>
            <w:r>
              <w:rPr>
                <w:b w:val="1"/>
                <w:rtl w:val="1"/>
              </w:rPr>
              <w:t>الموافق:</w:t>
              <w:tab/>
              <w:t>2026/2027 م</w:t>
            </w:r>
            <w:r>
              <w:rPr>
                <w:b w:val="1"/>
                <w:sz w:val="34"/>
                <w:szCs w:val="34"/>
                <w:rtl w:val="0"/>
              </w:rPr>
            </w:r>
            <w:r>
              <w:rPr>
                <w:b w:val="1"/>
                <w:rtl w:val="0"/>
              </w:rPr>
            </w:r>
            <w:r>
              <w:rPr>
                <w:b w:val="1"/>
                <w:sz w:val="34"/>
                <w:szCs w:val="34"/>
                <w:rtl w:val="1"/>
              </w:rPr>
            </w:r>
          </w:p>
        </w:tc>
      </w:tr>
    </w:tbl>
    <w:p w:rsidR="00000000" w:rsidDel="00000000" w:rsidP="00000000" w:rsidRDefault="00000000" w:rsidRPr="00000000" w14:paraId="00000010">
      <w:pPr>
        <w:bidi w:val="1"/>
        <w:spacing w:after="0" w:line="240" w:lineRule="auto"/>
        <w:rPr>
          <w:b w:val="1"/>
          <w:sz w:val="28"/>
          <w:szCs w:val="28"/>
          <w:shd w:fill="d9d9d9" w:val="clear"/>
        </w:rPr>
      </w:pPr>
      <w:r>
        <w:rPr>
          <w:rtl w:val="0"/>
        </w:rPr>
      </w:r>
    </w:p>
    <w:p w:rsidR="00000000" w:rsidDel="00000000" w:rsidP="00000000" w:rsidRDefault="00000000" w:rsidRPr="00000000" w14:paraId="00000011">
      <w:pPr>
        <w:bidi w:val="1"/>
        <w:spacing w:after="0" w:lineRule="auto"/>
        <w:rPr>
          <w:sz w:val="28"/>
          <w:szCs w:val="28"/>
        </w:rPr>
      </w:pPr>
      <w:r>
        <w:rPr>
          <w:b w:val="1"/>
          <w:sz w:val="28"/>
          <w:szCs w:val="28"/>
          <w:rtl w:val="1"/>
        </w:rPr>
        <w:t xml:space="preserve">التاريخ: ……/……/2027 .              الصف/الشعبة : ………………        عنوان الدرس: المتراجحات من الدرجة الثانية (1/2): إشارة ثلاثي الحدود</w:t>
      </w:r>
    </w:p>
    <w:p w:rsidR="00000000" w:rsidDel="00000000" w:rsidP="00000000" w:rsidRDefault="00000000" w:rsidRPr="00000000" w14:paraId="00000012">
      <w:pPr>
        <w:bidi w:val="1"/>
        <w:spacing w:after="0" w:lineRule="auto"/>
        <w:rPr>
          <w:sz w:val="28"/>
          <w:szCs w:val="28"/>
        </w:rPr>
      </w:pPr>
      <w:r>
        <w:rPr>
          <w:b w:val="1"/>
          <w:color w:val="ff0000"/>
          <w:sz w:val="28"/>
          <w:szCs w:val="28"/>
          <w:highlight w:val="white"/>
          <w:u w:val="single"/>
          <w:rtl w:val="1"/>
        </w:rPr>
        <w:t xml:space="preserve">الاهداف </w:t>
      </w:r>
      <w:r>
        <w:rPr>
          <w:rtl w:val="0"/>
        </w:rPr>
      </w:r>
      <w:r>
        <w:rPr>
          <w:sz w:val="28"/>
          <w:szCs w:val="28"/>
          <w:rtl w:val="1"/>
        </w:rPr>
        <w:t xml:space="preserve">: ( تحدد بشكل سلوكي و قابل للقياس) :في نهاية الحصة يتوقع أن يصبح التلميذ قادرا على أن:</w:t>
      </w:r>
    </w:p>
    <w:p w:rsidR="00000000" w:rsidDel="00000000" w:rsidP="00000000" w:rsidRDefault="00000000" w:rsidRPr="00000000" w14:paraId="00000013">
      <w:pPr>
        <w:bidi w:val="1"/>
        <w:spacing w:after="0" w:lineRule="auto"/>
        <w:rPr>
          <w:sz w:val="28"/>
          <w:szCs w:val="28"/>
        </w:rPr>
      </w:pPr>
      <w:r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bidi w:val="1"/>
        <w:spacing w:after="0" w:lineRule="auto"/>
        <w:ind w:left="720" w:hanging="360"/>
        <w:rPr>
          <w:rFonts w:ascii="Times New Roman" w:cs="Times New Roman" w:eastAsia="Times New Roman" w:hAnsi="Times New Roman"/>
          <w:b w:val="1"/>
          <w:sz w:val="24"/>
          <w:szCs w:val="24"/>
          <w:u w:val="none"/>
        </w:rPr>
      </w:pPr>
      <w:r>
        <w:rPr>
          <w:rFonts w:ascii="Times New Roman" w:cs="Times New Roman" w:eastAsia="Times New Roman" w:hAnsi="Times New Roman"/>
          <w:b w:val="1"/>
          <w:sz w:val="24"/>
          <w:szCs w:val="24"/>
          <w:rtl w:val="1"/>
        </w:rPr>
        <w:t xml:space="preserve">أن يربط التلميذ إشارة ثلاثي الحدود </w:t>
      </w:r>
      <m:oMath>
        <m:r>
          <m:rPr>
            <m:sty m:val="p"/>
          </m:rPr>
          <m:t xml:space="preserve">f(x) = ax² + bx + c</m:t>
        </m:r>
      </m:oMath>
      <w:r>
        <w:rPr>
          <w:rFonts w:ascii="Times New Roman" w:cs="Times New Roman" w:eastAsia="Times New Roman" w:hAnsi="Times New Roman"/>
          <w:b w:val="1"/>
          <w:sz w:val="24"/>
          <w:szCs w:val="24"/>
          <w:rtl w:val="1"/>
        </w:rPr>
        <w:t xml:space="preserve"> بموقع منحنيه بالنسبة لمحور الفواصل.</w:t>
      </w:r>
    </w:p>
    <w:p w:rsidR="00000000" w:rsidDel="00000000" w:rsidP="00000000" w:rsidRDefault="00000000" w:rsidRPr="00000000" w14:paraId="10000013">
      <w:pPr>
        <w:numPr>
          <w:ilvl w:val="0"/>
          <w:numId w:val="1"/>
        </w:numPr>
        <w:bidi w:val="1"/>
        <w:spacing w:after="0" w:lineRule="auto"/>
        <w:ind w:left="720" w:hanging="360"/>
        <w:rPr>
          <w:rFonts w:ascii="Times New Roman" w:cs="Times New Roman" w:eastAsia="Times New Roman" w:hAnsi="Times New Roman"/>
          <w:b w:val="1"/>
          <w:sz w:val="24"/>
          <w:szCs w:val="24"/>
          <w:u w:val="none"/>
        </w:rPr>
      </w:pPr>
      <w:r>
        <w:rPr>
          <w:rFonts w:ascii="Times New Roman" w:cs="Times New Roman" w:eastAsia="Times New Roman" w:hAnsi="Times New Roman"/>
          <w:b w:val="1"/>
          <w:sz w:val="24"/>
          <w:szCs w:val="24"/>
          <w:rtl w:val="1"/>
        </w:rPr>
        <w:t xml:space="preserve">أن يحدّد التلميذ إشارة ثلاثي الحدود حسب إشارة المميّز Δ وإشارة a.</w:t>
      </w:r>
    </w:p>
    <w:p w:rsidR="00000000" w:rsidDel="00000000" w:rsidP="00000000" w:rsidRDefault="00000000" w:rsidRPr="00000000" w14:paraId="00000017">
      <w:pPr>
        <w:bidi w:val="1"/>
        <w:spacing w:after="0" w:lineRule="auto"/>
        <w:ind w:left="720" w:firstLine="0"/>
        <w:rPr>
          <w:rFonts w:ascii="Times New Roman" w:cs="Times New Roman" w:eastAsia="Times New Roman" w:hAnsi="Times New Roman"/>
          <w:b w:val="1"/>
          <w:sz w:val="24"/>
          <w:szCs w:val="24"/>
          <w:u w:val="none"/>
        </w:rPr>
      </w:pPr>
      <w:r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0000"/>
          <w:sz w:val="28"/>
          <w:szCs w:val="28"/>
          <w:highlight w:val="white"/>
          <w:u w:val="single"/>
          <w:vertAlign w:val="baseline"/>
          <w:rtl w:val="1"/>
        </w:rPr>
        <w:t xml:space="preserve">المصطلحات (جديدة-علمية): متراجحة من الدرجة الثانية، ثلاثي الحدود، المميّز Δ، جذر، جدول الإشارة.</w:t>
      </w:r>
    </w:p>
    <w:p w:rsidR="00000000" w:rsidDel="00000000" w:rsidP="00000000" w:rsidRDefault="00000000" w:rsidRPr="00000000" w14:paraId="00000019">
      <w:pPr>
        <w:tabs>
          <w:tab w:val="left" w:pos="9885"/>
        </w:tabs>
        <w:bidi w:val="1"/>
        <w:spacing w:after="0" w:lineRule="auto"/>
        <w:ind w:left="720" w:firstLine="0"/>
        <w:rPr>
          <w:sz w:val="28"/>
          <w:szCs w:val="28"/>
        </w:rPr>
      </w:pPr>
      <w:r>
        <w:rPr>
          <w:rtl w:val="0"/>
        </w:rPr>
      </w:r>
    </w:p>
    <w:p w:rsidR="00000000" w:rsidDel="00000000" w:rsidP="00000000" w:rsidRDefault="00000000" w:rsidRPr="00000000" w14:paraId="0000001A">
      <w:pPr>
        <w:tabs>
          <w:tab w:val="left" w:pos="9885"/>
        </w:tabs>
        <w:bidi w:val="1"/>
        <w:spacing w:after="0" w:lineRule="auto"/>
        <w:rPr>
          <w:sz w:val="28"/>
          <w:szCs w:val="28"/>
        </w:rPr>
      </w:pPr>
      <w:r>
        <w:rPr>
          <w:b w:val="1"/>
          <w:color w:val="ff0000"/>
          <w:sz w:val="28"/>
          <w:szCs w:val="28"/>
          <w:highlight w:val="white"/>
          <w:u w:val="single"/>
          <w:rtl w:val="1"/>
        </w:rPr>
        <w:t xml:space="preserve">أنماط التعلم / نوع الذكاء المستخدمة: 🖵 لغوي     ✓ رياضي- منطقي     ✓ مكاني – بصري     🖵 حركي - جسدي     🖵 موسيقي - سمعي     ✓ إجتماعي     🖵 ذاتي - نفسي     🖵 طبيعي - بيولوجي</w:t>
      </w:r>
    </w:p>
    <w:p w:rsidR="00000000" w:rsidDel="00000000" w:rsidP="00000000" w:rsidRDefault="00000000" w:rsidRPr="00000000" w14:paraId="0000001B">
      <w:pPr>
        <w:bidi w:val="1"/>
        <w:spacing w:after="0" w:line="360" w:lineRule="auto"/>
        <w:rPr>
          <w:color w:val="ff0000"/>
          <w:sz w:val="28"/>
          <w:szCs w:val="28"/>
        </w:rPr>
      </w:pPr>
      <w:r>
        <w:rPr>
          <w:b w:val="1"/>
          <w:color w:val="ff0000"/>
          <w:sz w:val="28"/>
          <w:szCs w:val="28"/>
          <w:highlight w:val="white"/>
          <w:u w:val="single"/>
          <w:rtl w:val="1"/>
        </w:rPr>
        <w:t xml:space="preserve">النشاط 1 (التمهيد): ✓ ربط بالمكتسبات السابقة    🖵 محادثة شفهية    🖵 فيديو    🖵 نشاط استقصائي    🖵 سرد قصة    🖵 خريطة مفاهيم    🖵 مراجعة الدرس السابق    🖵 غير ذلك .      المدة 10 د .</w:t>
      </w:r>
    </w:p>
    <w:p w:rsidR="00000000" w:rsidDel="00000000" w:rsidP="00000000" w:rsidRDefault="00000000" w:rsidRPr="00000000" w14:paraId="0000001C">
      <w:pPr>
        <w:bidi w:val="1"/>
        <w:spacing w:after="0" w:line="360" w:lineRule="auto"/>
        <w:jc w:val="left"/>
        <w:rPr>
          <w:sz w:val="26"/>
          <w:szCs w:val="26"/>
        </w:rPr>
      </w:pPr>
      <w:r>
        <w:rPr>
          <w:sz w:val="26"/>
          <w:szCs w:val="26"/>
          <w:rtl w:val="1"/>
        </w:rPr>
        <w:t xml:space="preserve">يحلّ التلاميذ فرديًا ثلاثة أسئلة (الشريحة 3): حلّ المعادلة </w:t>
      </w:r>
      <m:oMath>
        <m:r>
          <m:rPr>
            <m:sty m:val="p"/>
          </m:rPr>
          <m:t xml:space="preserve">x² − 5x + 6 = 0</m:t>
        </m:r>
      </m:oMath>
      <w:r>
        <w:rPr>
          <w:sz w:val="26"/>
          <w:szCs w:val="26"/>
          <w:rtl w:val="1"/>
        </w:rPr>
        <w:t xml:space="preserve">، وحساب Δ للمعادلة </w:t>
      </w:r>
      <m:oMath>
        <m:r>
          <m:rPr>
            <m:sty m:val="p"/>
          </m:rPr>
          <m:t xml:space="preserve">2x² + x + 3 = 0</m:t>
        </m:r>
      </m:oMath>
      <w:r>
        <w:rPr>
          <w:sz w:val="26"/>
          <w:szCs w:val="26"/>
          <w:rtl w:val="1"/>
        </w:rPr>
        <w:t xml:space="preserve">، وإكمال جدول إشارة </w:t>
      </w:r>
      <m:oMath>
        <m:r>
          <m:rPr>
            <m:sty m:val="p"/>
          </m:rPr>
          <m:t xml:space="preserve">2x − 4</m:t>
        </m:r>
      </m:oMath>
      <w:r>
        <w:rPr>
          <w:sz w:val="26"/>
          <w:szCs w:val="26"/>
          <w:rtl w:val="1"/>
        </w:rPr>
        <w:t xml:space="preserve">. يليها تصحيح جماعي سريع، ويستفيد المعلم من النتائج لتوزيع التلاميذ على الفئات في الحصة الثانية.</w:t>
      </w:r>
    </w:p>
    <w:p w:rsidR="00000000" w:rsidDel="00000000" w:rsidP="00000000" w:rsidRDefault="00000000" w:rsidRPr="00000000" w14:paraId="0000001D">
      <w:pPr>
        <w:bidi w:val="1"/>
        <w:spacing w:after="0" w:line="360" w:lineRule="auto"/>
        <w:jc w:val="left"/>
        <w:rPr>
          <w:sz w:val="26"/>
          <w:szCs w:val="26"/>
        </w:rPr>
      </w:pPr>
      <w:r>
        <w:rPr>
          <w:sz w:val="26"/>
          <w:szCs w:val="26"/>
          <w:rtl w:val="1"/>
        </w:rPr>
      </w:r>
    </w:p>
    <w:p w:rsidR="00000000" w:rsidDel="00000000" w:rsidP="00000000" w:rsidRDefault="00000000" w:rsidRPr="00000000" w14:paraId="00000027">
      <w:pPr>
        <w:bidi w:val="1"/>
        <w:spacing w:after="0" w:line="360" w:lineRule="auto"/>
        <w:rPr>
          <w:b w:val="1"/>
          <w:color w:val="ff0000"/>
          <w:sz w:val="28"/>
          <w:szCs w:val="28"/>
          <w:u w:val="single"/>
        </w:rPr>
      </w:pPr>
      <w:r>
        <w:rPr>
          <w:b w:val="1"/>
          <w:color w:val="ff0000"/>
          <w:sz w:val="28"/>
          <w:szCs w:val="28"/>
          <w:highlight w:val="white"/>
          <w:u w:val="single"/>
          <w:rtl w:val="1"/>
        </w:rPr>
        <w:t xml:space="preserve">النشاط 2 ( ذكر مدة النشاط ): مراحل التعلّم: ✓ الإستكشاف ✓ التفسير 🖵 التطبيق/التدريب/التوسيع - المدة : 35 د.</w:t>
      </w:r>
    </w:p>
    <w:p w:rsidR="00000000" w:rsidDel="00000000" w:rsidP="00000000" w:rsidRDefault="00000000" w:rsidRPr="00000000" w14:paraId="00000028">
      <w:pPr>
        <w:bidi w:val="1"/>
        <w:spacing w:after="0" w:lineRule="auto"/>
        <w:rPr>
          <w:b w:val="1"/>
          <w:sz w:val="28"/>
          <w:szCs w:val="28"/>
          <w:u w:val="single"/>
        </w:rPr>
      </w:pPr>
      <w:r>
        <w:rPr>
          <w:rtl w:val="0"/>
        </w:rPr>
      </w:r>
      <w:r>
        <w:rPr>
          <w:b w:val="1"/>
          <w:color w:val="ff0000"/>
          <w:sz w:val="28"/>
          <w:szCs w:val="28"/>
          <w:u w:val="single"/>
          <w:rtl w:val="1"/>
        </w:rPr>
      </w:r>
      <w:r>
        <w:rPr>
          <w:rtl w:val="0"/>
        </w:rPr>
      </w:r>
    </w:p>
    <w:tbl>
      <w:tblPr>
        <w:tblStyle w:val="Table2"/>
        <w:bidiVisual w:val="1"/>
        <w:tblW w:w="10885.0" w:type="dxa"/>
        <w:jc w:val="left"/>
        <w:tblInd w:w="0.0" w:type="dxa"/>
        <w:tblBorders>
          <w:top w:color="78c0d4" w:space="0" w:sz="8" w:val="single"/>
          <w:left w:color="78c0d4" w:space="0" w:sz="8" w:val="single"/>
          <w:bottom w:color="78c0d4" w:space="0" w:sz="8" w:val="single"/>
          <w:right w:color="78c0d4" w:space="0" w:sz="8" w:val="single"/>
          <w:insideH w:color="78c0d4" w:space="0" w:sz="8" w:val="single"/>
          <w:insideV w:color="78c0d4" w:space="0" w:sz="8" w:val="single"/>
        </w:tblBorders>
        <w:tblLayout w:type="fixed"/>
        <w:tblLook w:val="04A0"/>
      </w:tblPr>
      <w:tblGrid>
        <w:gridCol w:w="6858"/>
        <w:gridCol w:w="4027"/>
        <w:tblGridChange w:id="0">
          <w:tblGrid>
            <w:gridCol w:w="6858"/>
            <w:gridCol w:w="4027"/>
          </w:tblGrid>
        </w:tblGridChange>
      </w:tblGrid>
      <w:tr>
        <w:trPr>
          <w:cantSplit w:val="0"/>
          <w:trHeight w:val="540" w:hRule="atLeast"/>
          <w:tblHeader w:val="0"/>
        </w:trPr>
        <w:tc>
          <w:tcPr/>
          <w:p w:rsidR="00000000" w:rsidDel="00000000" w:rsidP="00000000" w:rsidRDefault="00000000" w:rsidRPr="00000000" w14:paraId="00000029">
            <w:pPr>
              <w:bidi w:val="1"/>
              <w:rPr>
                <w:color w:val="ff00ff"/>
                <w:sz w:val="28"/>
                <w:szCs w:val="28"/>
                <w:highlight w:val="cyan"/>
              </w:rPr>
            </w:pPr>
            <w:r>
              <w:rPr>
                <w:sz w:val="28"/>
                <w:szCs w:val="28"/>
                <w:highlight w:val="yellow"/>
                <w:rtl w:val="1"/>
              </w:rPr>
              <w:t xml:space="preserve">الوسائل: لوح تفاعلي – عرض PowerPoint – GeoGebra – بطاقة استكشاف</w:t>
            </w:r>
          </w:p>
        </w:tc>
        <w:tc>
          <w:tcPr/>
          <w:p w:rsidR="00000000" w:rsidDel="00000000" w:rsidP="00000000" w:rsidRDefault="00000000" w:rsidRPr="00000000" w14:paraId="0000002A">
            <w:pPr>
              <w:bidi w:val="1"/>
              <w:rPr>
                <w:color w:val="ff00ff"/>
                <w:sz w:val="28"/>
                <w:szCs w:val="28"/>
                <w:highlight w:val="cyan"/>
              </w:rPr>
            </w:pPr>
            <w:r>
              <w:rPr>
                <w:sz w:val="28"/>
                <w:szCs w:val="28"/>
                <w:highlight w:val="yellow"/>
                <w:rtl w:val="1"/>
              </w:rPr>
              <w:t xml:space="preserve">الإستراتيجية: استقصاء موجّه / عمل ثنائي</w:t>
            </w:r>
          </w:p>
        </w:tc>
      </w:tr>
      <w:tr>
        <w:trPr>
          <w:cantSplit w:val="0"/>
          <w:trHeight w:val="1695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2B">
            <w:pPr>
              <w:bidi w:val="1"/>
              <w:rPr>
                <w:b w:val="0"/>
                <w:sz w:val="28"/>
                <w:szCs w:val="28"/>
              </w:rPr>
            </w:pPr>
            <w:r>
              <w:rPr>
                <w:color w:val="0000ff"/>
                <w:sz w:val="28"/>
                <w:szCs w:val="28"/>
                <w:rtl w:val="1"/>
              </w:rPr>
              <w:t xml:space="preserve">سير النشاط :</w:t>
            </w:r>
          </w:p>
          <w:p w:rsidR="00000000" w:rsidDel="00000000" w:rsidP="00000000" w:rsidRDefault="00000000" w:rsidRPr="00000000" w14:paraId="10000020">
            <w:pPr>
              <w:bidi w:val="1"/>
              <w:rPr>
                <w:b w:val="0"/>
                <w:sz w:val="28"/>
                <w:szCs w:val="28"/>
              </w:rPr>
            </w:pPr>
            <w:r>
              <w:rPr>
                <w:color w:val="0000ff"/>
                <w:sz w:val="28"/>
                <w:szCs w:val="28"/>
                <w:rtl w:val="1"/>
              </w:rPr>
              <w:t xml:space="preserve">1) استكشاف (10 د): يعرض المعلم منحنى </w:t>
            </w:r>
            <m:oMath>
              <m:r>
                <m:rPr>
                  <m:sty m:val="p"/>
                </m:rPr>
                <m:t xml:space="preserve">f(x) = x² − x − 6</m:t>
              </m:r>
            </m:oMath>
            <w:r>
              <w:rPr>
                <w:color w:val="0000ff"/>
                <w:sz w:val="28"/>
                <w:szCs w:val="28"/>
                <w:rtl w:val="1"/>
              </w:rPr>
              <w:t xml:space="preserve"> (الشريحة 4) ويسأل: أين يقطع المنحنى محور الفواصل؟ متى يقع فوقه ومتى يقع تحته؟ يستنتج التلاميذ أنّ </w:t>
            </w:r>
            <m:oMath>
              <m:r>
                <m:rPr>
                  <m:sty m:val="p"/>
                </m:rPr>
                <m:t xml:space="preserve">f(x) &lt; 0</m:t>
              </m:r>
            </m:oMath>
            <w:r>
              <w:rPr>
                <w:color w:val="0000ff"/>
                <w:sz w:val="28"/>
                <w:szCs w:val="28"/>
                <w:rtl w:val="1"/>
              </w:rPr>
              <w:t xml:space="preserve"> بين الجذرين −2 و 3، وأنّها موجبة خارجهما.</w:t>
            </w:r>
          </w:p>
          <w:p w:rsidR="00000000" w:rsidDel="00000000" w:rsidP="00000000" w:rsidRDefault="00000000" w:rsidRPr="00000000" w14:paraId="10000021">
            <w:pPr>
              <w:bidi w:val="1"/>
              <w:rPr>
                <w:b w:val="0"/>
                <w:sz w:val="28"/>
                <w:szCs w:val="28"/>
              </w:rPr>
            </w:pPr>
            <w:r>
              <w:rPr>
                <w:color w:val="0000ff"/>
                <w:sz w:val="28"/>
                <w:szCs w:val="28"/>
                <w:rtl w:val="1"/>
              </w:rPr>
              <w:t xml:space="preserve">2) عمل ثنائي (12 د): يدرس كل ثنائي الدوال </w:t>
            </w:r>
            <m:oMath>
              <m:r>
                <m:rPr>
                  <m:sty m:val="p"/>
                </m:rPr>
                <m:t xml:space="preserve">x² − 2x − 3</m:t>
              </m:r>
            </m:oMath>
            <w:r>
              <w:rPr>
                <w:color w:val="0000ff"/>
                <w:sz w:val="28"/>
                <w:szCs w:val="28"/>
                <w:rtl w:val="1"/>
              </w:rPr>
              <w:t xml:space="preserve"> و </w:t>
            </w:r>
            <m:oMath>
              <m:r>
                <m:rPr>
                  <m:sty m:val="p"/>
                </m:rPr>
                <m:t xml:space="preserve">x² − 2x + 1</m:t>
              </m:r>
            </m:oMath>
            <w:r>
              <w:rPr>
                <w:color w:val="0000ff"/>
                <w:sz w:val="28"/>
                <w:szCs w:val="28"/>
                <w:rtl w:val="1"/>
              </w:rPr>
              <w:t xml:space="preserve"> و </w:t>
            </w:r>
            <m:oMath>
              <m:r>
                <m:rPr>
                  <m:sty m:val="p"/>
                </m:rPr>
                <m:t xml:space="preserve">x² − 2x + 3</m:t>
              </m:r>
            </m:oMath>
            <w:r>
              <w:rPr>
                <w:color w:val="0000ff"/>
                <w:sz w:val="28"/>
                <w:szCs w:val="28"/>
                <w:rtl w:val="1"/>
              </w:rPr>
              <w:t xml:space="preserve"> (الشريحة 5): يحسب Δ، ويحدّد عدد نقاط التقاطع مع محور الفواصل، ويصف إشارة الدالة.</w:t>
            </w:r>
          </w:p>
          <w:p w:rsidR="00000000" w:rsidDel="00000000" w:rsidP="00000000" w:rsidRDefault="00000000" w:rsidRPr="00000000" w14:paraId="10000022">
            <w:pPr>
              <w:bidi w:val="1"/>
              <w:rPr>
                <w:b w:val="0"/>
                <w:sz w:val="28"/>
                <w:szCs w:val="28"/>
              </w:rPr>
            </w:pPr>
            <w:r>
              <w:rPr>
                <w:color w:val="0000ff"/>
                <w:sz w:val="28"/>
                <w:szCs w:val="28"/>
                <w:rtl w:val="1"/>
              </w:rPr>
              <w:t xml:space="preserve">3) التفسير (13 د): تعرض الثنائيات نتائجها، ويقود المعلم صياغة القاعدة (الشريحة 6): ثلاثي الحدود يأخذ إشارة a دائمًا، إلا بين الجذرين عندما </w:t>
            </w:r>
            <m:oMath>
              <m:r>
                <m:rPr>
                  <m:sty m:val="p"/>
                </m:rPr>
                <m:t xml:space="preserve">Δ &gt; 0</m:t>
              </m:r>
            </m:oMath>
            <w:r>
              <w:rPr>
                <w:color w:val="0000ff"/>
                <w:sz w:val="28"/>
                <w:szCs w:val="28"/>
                <w:rtl w:val="1"/>
              </w:rPr>
              <w:t xml:space="preserve">. يدوّن التلاميذ جداول الإشارة للحالات الثلاث في دفاترهم.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33">
            <w:pPr>
              <w:bidi w:val="1"/>
              <w:rPr>
                <w:b w:val="1"/>
                <w:color w:val="0000ff"/>
                <w:sz w:val="28"/>
                <w:szCs w:val="28"/>
              </w:rPr>
            </w:pPr>
            <w:r>
              <w:rPr>
                <w:b w:val="1"/>
                <w:color w:val="0000ff"/>
                <w:sz w:val="28"/>
                <w:szCs w:val="28"/>
                <w:rtl w:val="1"/>
              </w:rPr>
              <w:t xml:space="preserve">للفروقات الفردية: جدول قيم جاهز للمتعثرين لقراءة المنحنى، وسؤال إضافي للمتفوقين: ماذا يتغيّر إذا كان </w:t>
            </w:r>
            <m:oMath>
              <m:r>
                <m:rPr>
                  <m:sty m:val="p"/>
                </m:rPr>
                <m:t xml:space="preserve">a &lt; 0</m:t>
              </m:r>
            </m:oMath>
            <w:r>
              <w:rPr>
                <w:b w:val="1"/>
                <w:color w:val="0000ff"/>
                <w:sz w:val="28"/>
                <w:szCs w:val="28"/>
                <w:rtl w:val="1"/>
              </w:rPr>
              <w:t xml:space="preserve">؟</w:t>
            </w:r>
          </w:p>
          <w:p w:rsidR="00000000" w:rsidDel="00000000" w:rsidP="00000000" w:rsidRDefault="00000000" w:rsidRPr="00000000" w14:paraId="00000034">
            <w:pPr>
              <w:bidi w:val="1"/>
              <w:rPr>
                <w:sz w:val="28"/>
                <w:szCs w:val="28"/>
              </w:rPr>
            </w:pPr>
            <w:r>
              <w:rPr>
                <w:sz w:val="28"/>
                <w:szCs w:val="28"/>
                <w:rtl w:val="1"/>
              </w:rPr>
            </w:r>
          </w:p>
          <w:p w:rsidR="00000000" w:rsidDel="00000000" w:rsidP="00000000" w:rsidRDefault="00000000" w:rsidRPr="00000000" w14:paraId="00000035">
            <w:pPr>
              <w:bidi w:val="1"/>
              <w:rPr>
                <w:b w:val="1"/>
                <w:color w:val="ff00ff"/>
                <w:sz w:val="28"/>
                <w:szCs w:val="28"/>
              </w:rPr>
            </w:pP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6">
      <w:pPr>
        <w:tabs>
          <w:tab w:val="left" w:pos="9885"/>
        </w:tabs>
        <w:bidi w:val="1"/>
        <w:spacing w:after="0" w:lineRule="auto"/>
        <w:rPr>
          <w:b w:val="1"/>
          <w:sz w:val="28"/>
          <w:szCs w:val="28"/>
          <w:shd w:fill="d9d9d9" w:val="clear"/>
        </w:rPr>
      </w:pPr>
      <w:r>
        <w:rPr>
          <w:rtl w:val="0"/>
        </w:rPr>
      </w:r>
    </w:p>
    <w:p w:rsidR="00000000" w:rsidDel="00000000" w:rsidP="00000000" w:rsidRDefault="00000000" w:rsidRPr="00000000" w14:paraId="00000037">
      <w:pPr>
        <w:tabs>
          <w:tab w:val="left" w:pos="9885"/>
        </w:tabs>
        <w:bidi w:val="1"/>
        <w:spacing w:after="0" w:lineRule="auto"/>
        <w:rPr>
          <w:sz w:val="28"/>
          <w:szCs w:val="28"/>
        </w:rPr>
      </w:pPr>
      <w:r>
        <w:rPr>
          <w:b w:val="1"/>
          <w:color w:val="ff0000"/>
          <w:sz w:val="28"/>
          <w:szCs w:val="28"/>
          <w:highlight w:val="white"/>
          <w:rtl w:val="1"/>
        </w:rPr>
        <w:t xml:space="preserve">النشاط التقييمي: ✓أسئلة شفهية    🖵بطاقة تقييم    🖵عمل مجموعات    🖵مناقشة و حوار</w:t>
      </w:r>
    </w:p>
    <w:p w:rsidR="00000000" w:rsidDel="00000000" w:rsidP="00000000" w:rsidRDefault="00000000" w:rsidRPr="00000000" w14:paraId="00000038">
      <w:pPr>
        <w:tabs>
          <w:tab w:val="left" w:pos="9885"/>
        </w:tabs>
        <w:bidi w:val="1"/>
        <w:spacing w:after="0" w:lineRule="auto"/>
        <w:rPr>
          <w:sz w:val="28"/>
          <w:szCs w:val="28"/>
        </w:rPr>
      </w:pPr>
      <w:r>
        <w:rPr>
          <w:sz w:val="28"/>
          <w:szCs w:val="28"/>
          <w:rtl w:val="1"/>
        </w:rPr>
        <w:t xml:space="preserve">يحدّد التلاميذ شفهيًا، ومن دون رسم، إشارة </w:t>
      </w:r>
      <m:oMath>
        <m:r>
          <m:rPr>
            <m:sty m:val="p"/>
          </m:rPr>
          <m:t xml:space="preserve">x² − 4x + 3</m:t>
        </m:r>
      </m:oMath>
      <w:r>
        <w:rPr>
          <w:sz w:val="28"/>
          <w:szCs w:val="28"/>
          <w:rtl w:val="1"/>
        </w:rPr>
        <w:t xml:space="preserve"> وإشارة </w:t>
      </w:r>
      <m:oMath>
        <m:r>
          <m:rPr>
            <m:sty m:val="p"/>
          </m:rPr>
          <m:t xml:space="preserve">−x² + 2x − 5</m:t>
        </m:r>
      </m:oMath>
      <w:r>
        <w:rPr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39">
      <w:pPr>
        <w:shd w:fill="ffffff" w:val="clear"/>
        <w:bidi w:val="1"/>
        <w:spacing w:after="0" w:lineRule="auto"/>
        <w:jc w:val="left"/>
        <w:rPr>
          <w:b w:val="1"/>
          <w:color w:val="ff0000"/>
          <w:sz w:val="28"/>
          <w:szCs w:val="28"/>
          <w:highlight w:val="white"/>
        </w:rPr>
      </w:pPr>
      <w:r>
        <w:rPr>
          <w:b w:val="1"/>
          <w:color w:val="ff0000"/>
          <w:sz w:val="28"/>
          <w:szCs w:val="28"/>
          <w:highlight w:val="white"/>
          <w:rtl w:val="1"/>
        </w:rPr>
        <w:t xml:space="preserve">الواجب البيتي</w:t>
      </w:r>
    </w:p>
    <w:p w:rsidR="00000000" w:rsidDel="00000000" w:rsidP="00000000" w:rsidRDefault="00000000" w:rsidRPr="00000000" w14:paraId="0000003A">
      <w:pPr>
        <w:shd w:fill="ffffff" w:val="clear"/>
        <w:bidi w:val="1"/>
        <w:spacing w:after="0" w:lineRule="auto"/>
        <w:jc w:val="left"/>
        <w:rPr>
          <w:b w:val="1"/>
          <w:sz w:val="28"/>
          <w:szCs w:val="28"/>
          <w:highlight w:val="white"/>
        </w:rPr>
      </w:pPr>
      <w:r>
        <w:rPr>
          <w:b w:val="1"/>
          <w:sz w:val="28"/>
          <w:szCs w:val="28"/>
          <w:highlight w:val="white"/>
          <w:rtl w:val="1"/>
        </w:rPr>
        <w:t xml:space="preserve">ادرس إشارة كلٍّ من </w:t>
      </w:r>
      <m:oMath>
        <m:r>
          <m:rPr>
            <m:sty m:val="p"/>
          </m:rPr>
          <m:t xml:space="preserve">2x² − 3x − 2</m:t>
        </m:r>
      </m:oMath>
      <w:r>
        <w:rPr>
          <w:b w:val="1"/>
          <w:sz w:val="28"/>
          <w:szCs w:val="28"/>
          <w:highlight w:val="white"/>
          <w:rtl w:val="1"/>
        </w:rPr>
        <w:t xml:space="preserve"> و </w:t>
      </w:r>
      <m:oMath>
        <m:r>
          <m:rPr>
            <m:sty m:val="p"/>
          </m:rPr>
          <m:t xml:space="preserve">x² + 6x + 9</m:t>
        </m:r>
      </m:oMath>
      <w:r>
        <w:rPr>
          <w:b w:val="1"/>
          <w:sz w:val="28"/>
          <w:szCs w:val="28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10000032">
      <w:pPr>
        <w:shd w:fill="ffffff" w:val="clear"/>
        <w:bidi w:val="1"/>
        <w:spacing w:after="0" w:lineRule="auto"/>
        <w:jc w:val="left"/>
        <w:rPr>
          <w:b w:val="1"/>
          <w:sz w:val="28"/>
          <w:szCs w:val="28"/>
          <w:highlight w:val="white"/>
        </w:rPr>
      </w:pPr>
      <w:r>
        <w:rPr>
          <w:b w:val="1"/>
          <w:sz w:val="28"/>
          <w:szCs w:val="28"/>
          <w:highlight w:val="white"/>
          <w:rtl w:val="1"/>
        </w:rPr>
        <w:t xml:space="preserve">بطاقة دعم: جدول إشارة جاهز للتعبئة لثلاثي الحدود </w:t>
      </w:r>
      <m:oMath>
        <m:r>
          <m:rPr>
            <m:sty m:val="p"/>
          </m:rPr>
          <m:t xml:space="preserve">x² − 9</m:t>
        </m:r>
      </m:oMath>
      <w:r>
        <w:rPr>
          <w:b w:val="1"/>
          <w:sz w:val="28"/>
          <w:szCs w:val="28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3B">
      <w:pPr>
        <w:bidi w:val="1"/>
        <w:spacing w:after="0" w:line="240" w:lineRule="auto"/>
        <w:rPr>
          <w:sz w:val="28"/>
          <w:szCs w:val="28"/>
        </w:rPr>
      </w:pPr>
      <w:r>
        <w:rPr>
          <w:b w:val="1"/>
          <w:color w:val="ff0000"/>
          <w:sz w:val="28"/>
          <w:szCs w:val="28"/>
          <w:highlight w:val="white"/>
          <w:rtl w:val="1"/>
        </w:rPr>
        <w:t xml:space="preserve">الفقرة التأملية:  تحقق الأهداف بنسبة ……%.</w:t>
      </w:r>
    </w:p>
    <w:p w:rsidR="00000000" w:rsidDel="00000000" w:rsidP="00000000" w:rsidRDefault="00000000" w:rsidRPr="00000000" w14:paraId="0000003C">
      <w:pPr>
        <w:bidi w:val="1"/>
        <w:spacing w:after="0" w:line="240" w:lineRule="auto"/>
        <w:rPr>
          <w:sz w:val="28"/>
          <w:szCs w:val="28"/>
        </w:rPr>
      </w:pPr>
      <w:r>
        <w:rPr>
          <w:rtl w:val="0"/>
        </w:rPr>
      </w:r>
    </w:p>
    <w:p w:rsidR="00000000" w:rsidDel="00000000" w:rsidP="00000000" w:rsidRDefault="00000000" w:rsidRPr="00000000" w14:paraId="0000003D">
      <w:pPr>
        <w:bidi w:val="1"/>
        <w:jc w:val="center"/>
        <w:rPr>
          <w:sz w:val="28"/>
          <w:szCs w:val="28"/>
        </w:rPr>
      </w:pPr>
      <w:r>
        <w:rPr>
          <w:rtl w:val="0"/>
        </w:rPr>
      </w:r>
      <w:r>
        <w:rPr>
          <w:sz w:val="28"/>
          <w:szCs w:val="28"/>
          <w:rtl w:val="1"/>
        </w:rPr>
        <w:t xml:space="preserve">          توقيع المنسق                             توقيع الناظر                     توقيع مدير القسم</w:t>
      </w:r>
    </w:p>
    <w:p w:rsidR="00000000" w:rsidDel="00000000" w:rsidP="00000000" w:rsidRDefault="00000000" w:rsidRPr="00000000" w14:paraId="0000003E">
      <w:pPr>
        <w:bidi w:val="1"/>
        <w:jc w:val="center"/>
        <w:rPr/>
      </w:pPr>
      <w:r>
        <w:rPr>
          <w:rtl w:val="0"/>
        </w:rPr>
        <w:t xml:space="preserve">        --------------------------                      -------------------------                   -----------------------                      </w:t>
      </w:r>
    </w:p>
    <w:p>
      <w:r>
        <w:br w:type="page"/>
      </w:r>
    </w:p>
    <w:sectPr>
      <w:headerReference r:id="rId9" w:type="default"/>
      <w:footerReference r:id="rId10" w:type="default"/>
      <w:pgSz w:h="15840" w:w="12240" w:orient="portrait"/>
      <w:pgMar w:bottom="0" w:top="720" w:left="720" w:right="720" w:header="720" w:footer="720"/>
      <w:pgNumType w:start="1"/>
    </w:sectPr>
    <w:p w:rsidR="00000000" w:rsidDel="00000000" w:rsidP="00000000" w:rsidRDefault="00000000" w:rsidRPr="00000000" w14:paraId="1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>
        <w:pict>
          <v:shapetype id="_x0000_t75" coordsize="21600,21600" filled="f" stroked="f" o:spt="75.0" o:preferrelative="t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connecttype="rect" o:extrusionok="f" gradientshapeok="t"/>
            <o:lock v:ext="edit" aspectratio="t"/>
          </v:shapetype>
        </w:pict>
      </w:r>
    </w:p>
    <w:p w:rsidR="00000000" w:rsidDel="00000000" w:rsidP="00000000" w:rsidRDefault="00000000" w:rsidRPr="00000000" w14:paraId="1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>
        <w:rPr>
          <w:rtl w:val="0"/>
        </w:rPr>
      </w:r>
    </w:p>
    <w:p w:rsidR="00000000" w:rsidDel="00000000" w:rsidP="00000000" w:rsidRDefault="00000000" w:rsidRPr="00000000" w14:paraId="1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>
        <w:rPr>
          <w:rtl w:val="0"/>
        </w:rPr>
      </w:r>
    </w:p>
    <w:p w:rsidR="00000000" w:rsidDel="00000000" w:rsidP="00000000" w:rsidRDefault="00000000" w:rsidRPr="00000000" w14:paraId="1000003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tl w:val="0"/>
        </w:rPr>
      </w:r>
    </w:p>
    <w:tbl>
      <w:tblPr>
        <w:tblStyle w:val="Table1"/>
        <w:bidiVisual w:val="1"/>
        <w:tblW w:w="10398.999999999998" w:type="dxa"/>
        <w:jc w:val="left"/>
        <w:tblInd w:w="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79"/>
        <w:gridCol w:w="1559"/>
        <w:gridCol w:w="5405"/>
        <w:gridCol w:w="1356"/>
        <w:tblGridChange w:id="0">
          <w:tblGrid>
            <w:gridCol w:w="2079"/>
            <w:gridCol w:w="1559"/>
            <w:gridCol w:w="5405"/>
            <w:gridCol w:w="1356"/>
          </w:tblGrid>
        </w:tblGridChange>
      </w:tblGrid>
      <w:tr>
        <w:trPr>
          <w:cantSplit w:val="0"/>
          <w:trHeight w:val="840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1000003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pos="4153"/>
                <w:tab w:val="right" w:pos="8306"/>
              </w:tabs>
              <w:bidi w:val="1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جمعية المبرات الخيرية</w:t>
            </w:r>
          </w:p>
          <w:p w:rsidR="00000000" w:rsidDel="00000000" w:rsidP="00000000" w:rsidRDefault="00000000" w:rsidRPr="00000000" w14:paraId="1000003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pos="4153"/>
                <w:tab w:val="right" w:pos="8306"/>
              </w:tabs>
              <w:bidi w:val="1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مدرسة مؤسسة الهادي</w:t>
            </w:r>
            <w:r>
              <w:rPr>
                <w:rtl w:val="0"/>
              </w:rPr>
            </w:r>
            <w:r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superscript"/>
                <w:rtl w:val="1"/>
              </w:rPr>
              <w:t xml:space="preserve">(ع)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1000003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pos="4153"/>
                <w:tab w:val="right" w:pos="8306"/>
              </w:tabs>
              <w:bidi w:val="1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باسمه تعالى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1000003E">
            <w:pPr>
              <w:bidi w:val="1"/>
              <w:spacing w:line="240" w:lineRule="auto"/>
              <w:rPr>
                <w:sz w:val="28"/>
                <w:szCs w:val="28"/>
              </w:rPr>
            </w:pPr>
            <w:r>
              <w:rPr>
                <w:rtl w:val="0"/>
              </w:rPr>
            </w:r>
            <w:r>
              <w:pict>
                <v:shape id="_x0000_s1026" style="position:absolute;left:0;text-align:left;margin-left:-3.8pt;margin-top:-45.95pt;width:56.8pt;height:42pt;z-index:-251658752;visibility:visible;mso-position-horizontal-relative:margin;mso-position-vertical-relative:text;mso-position-horizontal:absolute;mso-position-vertical:absolute;" wrapcoords="-284 0 -284 21375 21600 21375 21600 0 -284 0" filled="t" fillcolor="black" type="#_x0000_t75">
                  <v:imagedata r:id="rId1" o:title=""/>
                  <w10:wrap type="tight"/>
                </v:shape>
                <o:OLEObject DrawAspect="Content" r:id="rId2" ObjectID="_1695672137" ProgID="Word.Picture.8" ShapeID="_x0000_s1026" Type="Embed"/>
              </w:pict>
            </w:r>
          </w:p>
        </w:tc>
      </w:tr>
      <w:tr>
        <w:trPr>
          <w:cantSplit w:val="0"/>
          <w:trHeight w:val="42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1000003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pos="4153"/>
                <w:tab w:val="right" w:pos="8306"/>
              </w:tabs>
              <w:bidi w:val="1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الرمز: </w:t>
            </w:r>
            <w:r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DDR-F</w:t>
            </w:r>
            <w:r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19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1000004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pos="4153"/>
                <w:tab w:val="right" w:pos="8306"/>
              </w:tabs>
              <w:bidi w:val="1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الإصدار: 01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1000004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pos="4153"/>
                <w:tab w:val="right" w:pos="8306"/>
              </w:tabs>
              <w:bidi w:val="1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تحضير يومي (رياضيات )</w:t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1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10000043">
            <w:pPr>
              <w:bidi w:val="1"/>
              <w:spacing w:after="0" w:line="240" w:lineRule="auto"/>
              <w:rPr>
                <w:b w:val="1"/>
              </w:rPr>
            </w:pPr>
            <w:r>
              <w:rPr>
                <w:b w:val="1"/>
                <w:rtl w:val="1"/>
              </w:rPr>
              <w:t>العام الدراسي: 1447/1448 هـ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10000044">
            <w:pPr>
              <w:bidi w:val="1"/>
              <w:spacing w:after="0" w:line="240" w:lineRule="auto"/>
              <w:rPr>
                <w:b w:val="1"/>
                <w:sz w:val="34"/>
                <w:szCs w:val="34"/>
              </w:rPr>
            </w:pPr>
            <w:r>
              <w:rPr>
                <w:b w:val="1"/>
                <w:rtl w:val="1"/>
              </w:rPr>
              <w:t>الموافق:</w:t>
              <w:tab/>
              <w:t>2026/2027 م</w:t>
            </w:r>
            <w:r>
              <w:rPr>
                <w:b w:val="1"/>
                <w:sz w:val="34"/>
                <w:szCs w:val="34"/>
                <w:rtl w:val="0"/>
              </w:rPr>
            </w:r>
            <w:r>
              <w:rPr>
                <w:b w:val="1"/>
                <w:rtl w:val="0"/>
              </w:rPr>
            </w:r>
            <w:r>
              <w:rPr>
                <w:b w:val="1"/>
                <w:sz w:val="34"/>
                <w:szCs w:val="34"/>
                <w:rtl w:val="1"/>
              </w:rPr>
            </w:r>
          </w:p>
        </w:tc>
      </w:tr>
    </w:tbl>
    <w:p w:rsidR="00000000" w:rsidDel="00000000" w:rsidP="00000000" w:rsidRDefault="00000000" w:rsidRPr="00000000" w14:paraId="10000045">
      <w:pPr>
        <w:bidi w:val="1"/>
        <w:spacing w:after="0" w:line="240" w:lineRule="auto"/>
        <w:rPr>
          <w:b w:val="1"/>
          <w:sz w:val="28"/>
          <w:szCs w:val="28"/>
          <w:shd w:fill="d9d9d9" w:val="clear"/>
        </w:rPr>
      </w:pPr>
      <w:r>
        <w:rPr>
          <w:rtl w:val="0"/>
        </w:rPr>
      </w:r>
    </w:p>
    <w:p w:rsidR="00000000" w:rsidDel="00000000" w:rsidP="00000000" w:rsidRDefault="00000000" w:rsidRPr="00000000" w14:paraId="10000046">
      <w:pPr>
        <w:bidi w:val="1"/>
        <w:spacing w:after="0" w:lineRule="auto"/>
        <w:rPr>
          <w:sz w:val="28"/>
          <w:szCs w:val="28"/>
        </w:rPr>
      </w:pPr>
      <w:r>
        <w:rPr>
          <w:b w:val="1"/>
          <w:sz w:val="28"/>
          <w:szCs w:val="28"/>
          <w:rtl w:val="1"/>
        </w:rPr>
        <w:t xml:space="preserve">التاريخ: ……/……/2027 .              الصف/الشعبة : ………………        عنوان الدرس: المتراجحات من الدرجة الثانية (2/2): حل المتراجحة</w:t>
      </w:r>
    </w:p>
    <w:p w:rsidR="00000000" w:rsidDel="00000000" w:rsidP="00000000" w:rsidRDefault="00000000" w:rsidRPr="00000000" w14:paraId="10000047">
      <w:pPr>
        <w:bidi w:val="1"/>
        <w:spacing w:after="0" w:lineRule="auto"/>
        <w:rPr>
          <w:sz w:val="28"/>
          <w:szCs w:val="28"/>
        </w:rPr>
      </w:pPr>
      <w:r>
        <w:rPr>
          <w:b w:val="1"/>
          <w:color w:val="ff0000"/>
          <w:sz w:val="28"/>
          <w:szCs w:val="28"/>
          <w:highlight w:val="white"/>
          <w:u w:val="single"/>
          <w:rtl w:val="1"/>
        </w:rPr>
        <w:t xml:space="preserve">الاهداف </w:t>
      </w:r>
      <w:r>
        <w:rPr>
          <w:rtl w:val="0"/>
        </w:rPr>
      </w:r>
      <w:r>
        <w:rPr>
          <w:sz w:val="28"/>
          <w:szCs w:val="28"/>
          <w:rtl w:val="1"/>
        </w:rPr>
        <w:t xml:space="preserve">: ( تحدد بشكل سلوكي و قابل للقياس) :في نهاية الحصة يتوقع أن يصبح التلميذ قادرا على أن:</w:t>
      </w:r>
    </w:p>
    <w:p w:rsidR="00000000" w:rsidDel="00000000" w:rsidP="00000000" w:rsidRDefault="00000000" w:rsidRPr="00000000" w14:paraId="10000048">
      <w:pPr>
        <w:bidi w:val="1"/>
        <w:spacing w:after="0" w:lineRule="auto"/>
        <w:rPr>
          <w:sz w:val="28"/>
          <w:szCs w:val="28"/>
        </w:rPr>
      </w:pPr>
      <w:r>
        <w:rPr>
          <w:rtl w:val="0"/>
        </w:rPr>
      </w:r>
    </w:p>
    <w:p w:rsidR="00000000" w:rsidDel="00000000" w:rsidP="00000000" w:rsidRDefault="00000000" w:rsidRPr="00000000" w14:paraId="10000049">
      <w:pPr>
        <w:numPr>
          <w:ilvl w:val="0"/>
          <w:numId w:val="1"/>
        </w:numPr>
        <w:bidi w:val="1"/>
        <w:spacing w:after="0" w:lineRule="auto"/>
        <w:ind w:left="720" w:hanging="360"/>
        <w:rPr>
          <w:rFonts w:ascii="Times New Roman" w:cs="Times New Roman" w:eastAsia="Times New Roman" w:hAnsi="Times New Roman"/>
          <w:b w:val="1"/>
          <w:sz w:val="24"/>
          <w:szCs w:val="24"/>
          <w:u w:val="none"/>
        </w:rPr>
      </w:pPr>
      <w:r>
        <w:rPr>
          <w:rFonts w:ascii="Times New Roman" w:cs="Times New Roman" w:eastAsia="Times New Roman" w:hAnsi="Times New Roman"/>
          <w:b w:val="1"/>
          <w:sz w:val="24"/>
          <w:szCs w:val="24"/>
          <w:rtl w:val="1"/>
        </w:rPr>
        <w:t xml:space="preserve">أن يحلّ التلميذ متراجحة من الدرجة الثانية ويكتب مجموعة الحلول على شكل مجال أو اتحاد مجالات.</w:t>
      </w:r>
    </w:p>
    <w:p w:rsidR="00000000" w:rsidDel="00000000" w:rsidP="00000000" w:rsidRDefault="00000000" w:rsidRPr="00000000" w14:paraId="1000004A">
      <w:pPr>
        <w:numPr>
          <w:ilvl w:val="0"/>
          <w:numId w:val="1"/>
        </w:numPr>
        <w:bidi w:val="1"/>
        <w:spacing w:after="0" w:lineRule="auto"/>
        <w:ind w:left="720" w:hanging="360"/>
        <w:rPr>
          <w:rFonts w:ascii="Times New Roman" w:cs="Times New Roman" w:eastAsia="Times New Roman" w:hAnsi="Times New Roman"/>
          <w:b w:val="1"/>
          <w:sz w:val="24"/>
          <w:szCs w:val="24"/>
          <w:u w:val="none"/>
        </w:rPr>
      </w:pPr>
      <w:r>
        <w:rPr>
          <w:rFonts w:ascii="Times New Roman" w:cs="Times New Roman" w:eastAsia="Times New Roman" w:hAnsi="Times New Roman"/>
          <w:b w:val="1"/>
          <w:sz w:val="24"/>
          <w:szCs w:val="24"/>
          <w:rtl w:val="1"/>
        </w:rPr>
        <w:t xml:space="preserve">أن يوظّف التلميذ المتراجحات في حلّ مسألة حياتية.</w:t>
      </w:r>
    </w:p>
    <w:p w:rsidR="00000000" w:rsidDel="00000000" w:rsidP="00000000" w:rsidRDefault="00000000" w:rsidRPr="00000000" w14:paraId="1000004B">
      <w:pPr>
        <w:bidi w:val="1"/>
        <w:spacing w:after="0" w:lineRule="auto"/>
        <w:ind w:left="720" w:firstLine="0"/>
        <w:rPr>
          <w:rFonts w:ascii="Times New Roman" w:cs="Times New Roman" w:eastAsia="Times New Roman" w:hAnsi="Times New Roman"/>
          <w:b w:val="1"/>
          <w:sz w:val="24"/>
          <w:szCs w:val="24"/>
          <w:u w:val="none"/>
        </w:rPr>
      </w:pPr>
      <w:r>
        <w:rPr>
          <w:rtl w:val="0"/>
        </w:rPr>
      </w:r>
    </w:p>
    <w:p w:rsidR="00000000" w:rsidDel="00000000" w:rsidP="00000000" w:rsidRDefault="00000000" w:rsidRPr="00000000" w14:paraId="1000004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0000"/>
          <w:sz w:val="28"/>
          <w:szCs w:val="28"/>
          <w:highlight w:val="white"/>
          <w:u w:val="single"/>
          <w:vertAlign w:val="baseline"/>
          <w:rtl w:val="1"/>
        </w:rPr>
        <w:t xml:space="preserve">المصطلحات (جديدة-علمية): مجموعة الحلول، مجال مغلق، مجال مفتوح، اتحاد مجالات.</w:t>
      </w:r>
    </w:p>
    <w:p w:rsidR="00000000" w:rsidDel="00000000" w:rsidP="00000000" w:rsidRDefault="00000000" w:rsidRPr="00000000" w14:paraId="1000004D">
      <w:pPr>
        <w:tabs>
          <w:tab w:val="left" w:pos="9885"/>
        </w:tabs>
        <w:bidi w:val="1"/>
        <w:spacing w:after="0" w:lineRule="auto"/>
        <w:ind w:left="720" w:firstLine="0"/>
        <w:rPr>
          <w:sz w:val="28"/>
          <w:szCs w:val="28"/>
        </w:rPr>
      </w:pPr>
      <w:r>
        <w:rPr>
          <w:rtl w:val="0"/>
        </w:rPr>
      </w:r>
    </w:p>
    <w:p w:rsidR="00000000" w:rsidDel="00000000" w:rsidP="00000000" w:rsidRDefault="00000000" w:rsidRPr="00000000" w14:paraId="1000004E">
      <w:pPr>
        <w:tabs>
          <w:tab w:val="left" w:pos="9885"/>
        </w:tabs>
        <w:bidi w:val="1"/>
        <w:spacing w:after="0" w:lineRule="auto"/>
        <w:rPr>
          <w:sz w:val="28"/>
          <w:szCs w:val="28"/>
        </w:rPr>
      </w:pPr>
      <w:r>
        <w:rPr>
          <w:b w:val="1"/>
          <w:color w:val="ff0000"/>
          <w:sz w:val="28"/>
          <w:szCs w:val="28"/>
          <w:highlight w:val="white"/>
          <w:u w:val="single"/>
          <w:rtl w:val="1"/>
        </w:rPr>
        <w:t xml:space="preserve">أنماط التعلم / نوع الذكاء المستخدمة: 🖵 لغوي     ✓ رياضي- منطقي     🖵 مكاني – بصري     🖵 حركي - جسدي     🖵 موسيقي - سمعي     ✓ إجتماعي     🖵 ذاتي - نفسي     🖵 طبيعي - بيولوجي</w:t>
      </w:r>
    </w:p>
    <w:p w:rsidR="00000000" w:rsidDel="00000000" w:rsidP="00000000" w:rsidRDefault="00000000" w:rsidRPr="00000000" w14:paraId="1000004F">
      <w:pPr>
        <w:bidi w:val="1"/>
        <w:spacing w:after="0" w:line="360" w:lineRule="auto"/>
        <w:rPr>
          <w:color w:val="ff0000"/>
          <w:sz w:val="28"/>
          <w:szCs w:val="28"/>
        </w:rPr>
      </w:pPr>
      <w:r>
        <w:rPr>
          <w:b w:val="1"/>
          <w:color w:val="ff0000"/>
          <w:sz w:val="28"/>
          <w:szCs w:val="28"/>
          <w:highlight w:val="white"/>
          <w:u w:val="single"/>
          <w:rtl w:val="1"/>
        </w:rPr>
        <w:t xml:space="preserve">النشاط 1 (التمهيد): 🖵 ربط بالمكتسبات السابقة    🖵 محادثة شفهية    🖵 فيديو    🖵 نشاط استقصائي    🖵 سرد قصة    🖵 خريطة مفاهيم    ✓ مراجعة الدرس السابق    🖵 غير ذلك .      المدة 10 د .</w:t>
      </w:r>
    </w:p>
    <w:p w:rsidR="00000000" w:rsidDel="00000000" w:rsidP="00000000" w:rsidRDefault="00000000" w:rsidRPr="00000000" w14:paraId="10000050">
      <w:pPr>
        <w:bidi w:val="1"/>
        <w:spacing w:after="0" w:line="360" w:lineRule="auto"/>
        <w:jc w:val="left"/>
        <w:rPr>
          <w:sz w:val="26"/>
          <w:szCs w:val="26"/>
        </w:rPr>
      </w:pPr>
      <w:r>
        <w:rPr>
          <w:sz w:val="26"/>
          <w:szCs w:val="26"/>
          <w:rtl w:val="1"/>
        </w:rPr>
        <w:t xml:space="preserve">يستذكر التلاميذ قاعدة إشارة ثلاثي الحدود عبر سؤال سريع: ما إشارة </w:t>
      </w:r>
      <m:oMath>
        <m:r>
          <m:rPr>
            <m:sty m:val="p"/>
          </m:rPr>
          <m:t xml:space="preserve">x² − x − 6</m:t>
        </m:r>
      </m:oMath>
      <w:r>
        <w:rPr>
          <w:sz w:val="26"/>
          <w:szCs w:val="26"/>
          <w:rtl w:val="1"/>
        </w:rPr>
        <w:t xml:space="preserve">؟ ثم يعرض المعلم خطوات الحل الأربع (الشريحة 7): نرتّب المتراجحة، نحسب Δ والجذور، ننشئ جدول الإشارة، نكتب مجموعة الحلول.</w:t>
      </w:r>
    </w:p>
    <w:p w:rsidR="00000000" w:rsidDel="00000000" w:rsidP="00000000" w:rsidRDefault="00000000" w:rsidRPr="00000000" w14:paraId="10000051">
      <w:pPr>
        <w:bidi w:val="1"/>
        <w:spacing w:after="0" w:line="360" w:lineRule="auto"/>
        <w:jc w:val="left"/>
        <w:rPr>
          <w:sz w:val="26"/>
          <w:szCs w:val="26"/>
        </w:rPr>
      </w:pPr>
      <w:r>
        <w:rPr>
          <w:sz w:val="26"/>
          <w:szCs w:val="26"/>
          <w:rtl w:val="1"/>
        </w:rPr>
      </w:r>
    </w:p>
    <w:p w:rsidR="00000000" w:rsidDel="00000000" w:rsidP="00000000" w:rsidRDefault="00000000" w:rsidRPr="00000000" w14:paraId="10000052">
      <w:pPr>
        <w:bidi w:val="1"/>
        <w:spacing w:after="0" w:line="360" w:lineRule="auto"/>
        <w:rPr>
          <w:b w:val="1"/>
          <w:color w:val="ff0000"/>
          <w:sz w:val="28"/>
          <w:szCs w:val="28"/>
          <w:u w:val="single"/>
        </w:rPr>
      </w:pPr>
      <w:r>
        <w:rPr>
          <w:b w:val="1"/>
          <w:color w:val="ff0000"/>
          <w:sz w:val="28"/>
          <w:szCs w:val="28"/>
          <w:highlight w:val="white"/>
          <w:u w:val="single"/>
          <w:rtl w:val="1"/>
        </w:rPr>
        <w:t xml:space="preserve">النشاط 2 ( ذكر مدة النشاط ): مراحل التعلّم: 🖵 الإستكشاف ✓ التفسير ✓ التطبيق/التدريب/التوسيع - المدة : 35 د.</w:t>
      </w:r>
    </w:p>
    <w:p w:rsidR="00000000" w:rsidDel="00000000" w:rsidP="00000000" w:rsidRDefault="00000000" w:rsidRPr="00000000" w14:paraId="10000053">
      <w:pPr>
        <w:bidi w:val="1"/>
        <w:spacing w:after="0" w:lineRule="auto"/>
        <w:rPr>
          <w:b w:val="1"/>
          <w:sz w:val="28"/>
          <w:szCs w:val="28"/>
          <w:u w:val="single"/>
        </w:rPr>
      </w:pPr>
      <w:r>
        <w:rPr>
          <w:rtl w:val="0"/>
        </w:rPr>
      </w:r>
      <w:r>
        <w:rPr>
          <w:b w:val="1"/>
          <w:color w:val="ff0000"/>
          <w:sz w:val="28"/>
          <w:szCs w:val="28"/>
          <w:u w:val="single"/>
          <w:rtl w:val="1"/>
        </w:rPr>
      </w:r>
      <w:r>
        <w:rPr>
          <w:rtl w:val="0"/>
        </w:rPr>
      </w:r>
    </w:p>
    <w:tbl>
      <w:tblPr>
        <w:tblStyle w:val="Table2"/>
        <w:bidiVisual w:val="1"/>
        <w:tblW w:w="10885.0" w:type="dxa"/>
        <w:jc w:val="left"/>
        <w:tblInd w:w="0.0" w:type="dxa"/>
        <w:tblBorders>
          <w:top w:color="78c0d4" w:space="0" w:sz="8" w:val="single"/>
          <w:left w:color="78c0d4" w:space="0" w:sz="8" w:val="single"/>
          <w:bottom w:color="78c0d4" w:space="0" w:sz="8" w:val="single"/>
          <w:right w:color="78c0d4" w:space="0" w:sz="8" w:val="single"/>
          <w:insideH w:color="78c0d4" w:space="0" w:sz="8" w:val="single"/>
          <w:insideV w:color="78c0d4" w:space="0" w:sz="8" w:val="single"/>
        </w:tblBorders>
        <w:tblLayout w:type="fixed"/>
        <w:tblLook w:val="04A0"/>
      </w:tblPr>
      <w:tblGrid>
        <w:gridCol w:w="6858"/>
        <w:gridCol w:w="4027"/>
        <w:tblGridChange w:id="0">
          <w:tblGrid>
            <w:gridCol w:w="6858"/>
            <w:gridCol w:w="4027"/>
          </w:tblGrid>
        </w:tblGridChange>
      </w:tblGrid>
      <w:tr>
        <w:trPr>
          <w:cantSplit w:val="0"/>
          <w:trHeight w:val="540" w:hRule="atLeast"/>
          <w:tblHeader w:val="0"/>
        </w:trPr>
        <w:tc>
          <w:tcPr/>
          <w:p w:rsidR="00000000" w:rsidDel="00000000" w:rsidP="00000000" w:rsidRDefault="00000000" w:rsidRPr="00000000" w14:paraId="10000054">
            <w:pPr>
              <w:bidi w:val="1"/>
              <w:rPr>
                <w:color w:val="ff00ff"/>
                <w:sz w:val="28"/>
                <w:szCs w:val="28"/>
                <w:highlight w:val="cyan"/>
              </w:rPr>
            </w:pPr>
            <w:r>
              <w:rPr>
                <w:sz w:val="28"/>
                <w:szCs w:val="28"/>
                <w:highlight w:val="yellow"/>
                <w:rtl w:val="1"/>
              </w:rPr>
              <w:t xml:space="preserve">الوسائل: لوح تفاعلي – عرض PowerPoint – بطاقات الفئات الثلاث</w:t>
            </w:r>
          </w:p>
        </w:tc>
        <w:tc>
          <w:tcPr/>
          <w:p w:rsidR="00000000" w:rsidDel="00000000" w:rsidP="00000000" w:rsidRDefault="00000000" w:rsidRPr="00000000" w14:paraId="10000055">
            <w:pPr>
              <w:bidi w:val="1"/>
              <w:rPr>
                <w:color w:val="ff00ff"/>
                <w:sz w:val="28"/>
                <w:szCs w:val="28"/>
                <w:highlight w:val="cyan"/>
              </w:rPr>
            </w:pPr>
            <w:r>
              <w:rPr>
                <w:sz w:val="28"/>
                <w:szCs w:val="28"/>
                <w:highlight w:val="yellow"/>
                <w:rtl w:val="1"/>
              </w:rPr>
              <w:t xml:space="preserve">الإستراتيجية: نمذجة / عمل مجموعات متعدد المستويات</w:t>
            </w:r>
          </w:p>
        </w:tc>
      </w:tr>
      <w:tr>
        <w:trPr>
          <w:cantSplit w:val="0"/>
          <w:trHeight w:val="1695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10000056">
            <w:pPr>
              <w:bidi w:val="1"/>
              <w:rPr>
                <w:b w:val="0"/>
                <w:sz w:val="28"/>
                <w:szCs w:val="28"/>
              </w:rPr>
            </w:pPr>
            <w:r>
              <w:rPr>
                <w:color w:val="0000ff"/>
                <w:sz w:val="28"/>
                <w:szCs w:val="28"/>
                <w:rtl w:val="1"/>
              </w:rPr>
              <w:t xml:space="preserve">سير النشاط :</w:t>
            </w:r>
          </w:p>
          <w:p w:rsidR="00000000" w:rsidDel="00000000" w:rsidP="00000000" w:rsidRDefault="00000000" w:rsidRPr="00000000" w14:paraId="10000057">
            <w:pPr>
              <w:bidi w:val="1"/>
              <w:rPr>
                <w:b w:val="0"/>
                <w:sz w:val="28"/>
                <w:szCs w:val="28"/>
              </w:rPr>
            </w:pPr>
            <w:r>
              <w:rPr>
                <w:color w:val="0000ff"/>
                <w:sz w:val="28"/>
                <w:szCs w:val="28"/>
                <w:rtl w:val="1"/>
              </w:rPr>
              <w:t xml:space="preserve">1) نمذجة (10 د): يحلّ المعلم بصوت مسموع المتراجحة </w:t>
            </w:r>
            <m:oMath>
              <m:r>
                <m:rPr>
                  <m:sty m:val="p"/>
                </m:rPr>
                <m:t xml:space="preserve">x² − x − 6 ≤ 0</m:t>
              </m:r>
            </m:oMath>
            <w:r>
              <w:rPr>
                <w:color w:val="0000ff"/>
                <w:sz w:val="28"/>
                <w:szCs w:val="28"/>
                <w:rtl w:val="1"/>
              </w:rPr>
              <w:t xml:space="preserve"> فيحسب المميّز </w:t>
            </w:r>
            <m:oMath>
              <m:r>
                <m:rPr>
                  <m:sty m:val="p"/>
                </m:rPr>
                <m:t xml:space="preserve">Δ = 25</m:t>
              </m:r>
            </m:oMath>
            <w:r>
              <w:rPr>
                <w:color w:val="0000ff"/>
                <w:sz w:val="28"/>
                <w:szCs w:val="28"/>
                <w:rtl w:val="1"/>
              </w:rPr>
              <w:t xml:space="preserve"> ويجد الجذرين −2 و 3، ثم ينشئ جدول الإشارة ويستنتج مجموعة الحلول </w:t>
            </w:r>
            <m:oMath>
              <m:r>
                <m:rPr>
                  <m:sty m:val="p"/>
                </m:rPr>
                <m:t xml:space="preserve">S = [−2 ; 3]</m:t>
              </m:r>
            </m:oMath>
            <w:r>
              <w:rPr>
                <w:color w:val="0000ff"/>
                <w:sz w:val="28"/>
                <w:szCs w:val="28"/>
                <w:rtl w:val="1"/>
              </w:rPr>
              <w:t xml:space="preserve">. يعرض بعدها حالتي </w:t>
            </w:r>
            <m:oMath>
              <m:r>
                <m:rPr>
                  <m:sty m:val="p"/>
                </m:rPr>
                <m:t xml:space="preserve">Δ &lt; 0</m:t>
              </m:r>
            </m:oMath>
            <w:r>
              <w:rPr>
                <w:color w:val="0000ff"/>
                <w:sz w:val="28"/>
                <w:szCs w:val="28"/>
                <w:rtl w:val="1"/>
              </w:rPr>
              <w:t xml:space="preserve"> و </w:t>
            </w:r>
            <m:oMath>
              <m:r>
                <m:rPr>
                  <m:sty m:val="p"/>
                </m:rPr>
                <m:t xml:space="preserve">Δ = 0</m:t>
              </m:r>
            </m:oMath>
            <w:r>
              <w:rPr>
                <w:color w:val="0000ff"/>
                <w:sz w:val="28"/>
                <w:szCs w:val="28"/>
                <w:rtl w:val="1"/>
              </w:rPr>
              <w:t xml:space="preserve"> والأخطاء الشائعة (الشرائح 8–10).</w:t>
            </w:r>
          </w:p>
          <w:p w:rsidR="00000000" w:rsidDel="00000000" w:rsidP="00000000" w:rsidRDefault="00000000" w:rsidRPr="00000000" w14:paraId="10000058">
            <w:pPr>
              <w:bidi w:val="1"/>
              <w:rPr>
                <w:b w:val="0"/>
                <w:sz w:val="28"/>
                <w:szCs w:val="28"/>
              </w:rPr>
            </w:pPr>
            <w:r>
              <w:rPr>
                <w:color w:val="0000ff"/>
                <w:sz w:val="28"/>
                <w:szCs w:val="28"/>
                <w:rtl w:val="1"/>
              </w:rPr>
              <w:t xml:space="preserve">2) تعدد المستويات (15 د): مجموعات من 4 تلاميذ تُشكَّل حسب نتائج تمهيد الحصة الأولى، وتحلّ كل فئة سؤالًا واحدًا:</w:t>
            </w:r>
          </w:p>
          <w:p w:rsidR="00000000" w:rsidDel="00000000" w:rsidP="00000000" w:rsidRDefault="00000000" w:rsidRPr="00000000" w14:paraId="10000059">
            <w:pPr>
              <w:bidi w:val="1"/>
              <w:rPr>
                <w:b w:val="0"/>
                <w:sz w:val="28"/>
                <w:szCs w:val="28"/>
              </w:rPr>
            </w:pPr>
            <w:r>
              <w:rPr>
                <w:color w:val="0000ff"/>
                <w:sz w:val="28"/>
                <w:szCs w:val="28"/>
                <w:rtl w:val="1"/>
              </w:rPr>
              <w:t xml:space="preserve">   الفئة الأولى (أساسي): حلّ في ℝ المتراجحة </w:t>
            </w:r>
            <m:oMath>
              <m:r>
                <m:rPr>
                  <m:sty m:val="p"/>
                </m:rPr>
                <m:t xml:space="preserve">x² − 9 ≤ 0</m:t>
              </m:r>
            </m:oMath>
          </w:p>
          <w:p w:rsidR="00000000" w:rsidDel="00000000" w:rsidP="00000000" w:rsidRDefault="00000000" w:rsidRPr="00000000" w14:paraId="1000005A">
            <w:pPr>
              <w:bidi w:val="1"/>
              <w:rPr>
                <w:b w:val="0"/>
                <w:sz w:val="28"/>
                <w:szCs w:val="28"/>
              </w:rPr>
            </w:pPr>
            <w:r>
              <w:rPr>
                <w:color w:val="0000ff"/>
                <w:sz w:val="28"/>
                <w:szCs w:val="28"/>
                <w:rtl w:val="1"/>
              </w:rPr>
              <w:t xml:space="preserve">   الفئة الثانية (متوسط): حلّ في ℝ المتراجحة </w:t>
            </w:r>
            <m:oMath>
              <m:r>
                <m:rPr>
                  <m:sty m:val="p"/>
                </m:rPr>
                <m:t xml:space="preserve">3x² ≤ 2x + 1</m:t>
              </m:r>
            </m:oMath>
          </w:p>
          <w:p w:rsidR="00000000" w:rsidDel="00000000" w:rsidP="00000000" w:rsidRDefault="00000000" w:rsidRPr="00000000" w14:paraId="1000005B">
            <w:pPr>
              <w:bidi w:val="1"/>
              <w:rPr>
                <w:b w:val="0"/>
                <w:sz w:val="28"/>
                <w:szCs w:val="28"/>
              </w:rPr>
            </w:pPr>
            <w:r>
              <w:rPr>
                <w:color w:val="0000ff"/>
                <w:sz w:val="28"/>
                <w:szCs w:val="28"/>
                <w:rtl w:val="1"/>
              </w:rPr>
              <w:t xml:space="preserve">   الفئة الثالثة (متقدّم): مستطيل محيطه 20 سم وطوله x. أوجد قيم x التي تجعل مساحته 21 سم² على الأقل.</w:t>
            </w:r>
          </w:p>
          <w:p w:rsidR="00000000" w:rsidDel="00000000" w:rsidP="00000000" w:rsidRDefault="00000000" w:rsidRPr="00000000" w14:paraId="1000005C">
            <w:pPr>
              <w:bidi w:val="1"/>
              <w:rPr>
                <w:b w:val="0"/>
                <w:sz w:val="28"/>
                <w:szCs w:val="28"/>
              </w:rPr>
            </w:pPr>
            <w:r>
              <w:rPr>
                <w:color w:val="0000ff"/>
                <w:sz w:val="28"/>
                <w:szCs w:val="28"/>
                <w:rtl w:val="1"/>
              </w:rPr>
              <w:t xml:space="preserve">الحلول المتوقعة: الفئة الأولى </w:t>
            </w:r>
            <m:oMath>
              <m:r>
                <m:rPr>
                  <m:sty m:val="p"/>
                </m:rPr>
                <m:t xml:space="preserve">S = [−3 ; 3]</m:t>
              </m:r>
            </m:oMath>
            <w:r>
              <w:rPr>
                <w:color w:val="0000ff"/>
                <w:sz w:val="28"/>
                <w:szCs w:val="28"/>
                <w:rtl w:val="1"/>
              </w:rPr>
              <w:t xml:space="preserve"> ، الفئة الثانية </w:t>
            </w:r>
            <m:oMath>
              <m:r>
                <m:rPr>
                  <m:sty m:val="p"/>
                </m:rPr>
                <m:t xml:space="preserve">S = [−1/3 ; 1]</m:t>
              </m:r>
            </m:oMath>
            <w:r>
              <w:rPr>
                <w:color w:val="0000ff"/>
                <w:sz w:val="28"/>
                <w:szCs w:val="28"/>
                <w:rtl w:val="1"/>
              </w:rPr>
              <w:t xml:space="preserve"> ، الفئة الثالثة نكتب </w:t>
            </w:r>
            <m:oMath>
              <m:r>
                <m:rPr>
                  <m:sty m:val="p"/>
                </m:rPr>
                <m:t xml:space="preserve">x(10 − x) ≥ 21</m:t>
              </m:r>
            </m:oMath>
            <w:r>
              <w:rPr>
                <w:color w:val="0000ff"/>
                <w:sz w:val="28"/>
                <w:szCs w:val="28"/>
                <w:rtl w:val="1"/>
              </w:rPr>
              <w:t xml:space="preserve"> فنجد </w:t>
            </w:r>
            <m:oMath>
              <m:r>
                <m:rPr>
                  <m:sty m:val="p"/>
                </m:rPr>
                <m:t xml:space="preserve">x ∈ [3 ; 7]</m:t>
              </m:r>
            </m:oMath>
            <w:r>
              <w:rPr>
                <w:color w:val="0000ff"/>
                <w:sz w:val="28"/>
                <w:szCs w:val="28"/>
                <w:rtl w:val="1"/>
              </w:rPr>
              <w:t xml:space="preserve">.</w:t>
            </w:r>
          </w:p>
          <w:p w:rsidR="00000000" w:rsidDel="00000000" w:rsidP="00000000" w:rsidRDefault="00000000" w:rsidRPr="00000000" w14:paraId="1000005D">
            <w:pPr>
              <w:bidi w:val="1"/>
              <w:rPr>
                <w:b w:val="0"/>
                <w:sz w:val="28"/>
                <w:szCs w:val="28"/>
              </w:rPr>
            </w:pPr>
            <w:r>
              <w:rPr>
                <w:color w:val="0000ff"/>
                <w:sz w:val="28"/>
                <w:szCs w:val="28"/>
                <w:rtl w:val="1"/>
              </w:rPr>
              <w:t xml:space="preserve">3) عرض ومناقشة (10 د): تعرض كل فئة حلّها على اللوح، ويصحّح الصف ويربط الحلول الثلاثة بالقاعدة.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10000065">
            <w:pPr>
              <w:bidi w:val="1"/>
              <w:rPr>
                <w:b w:val="1"/>
                <w:color w:val="0000ff"/>
                <w:sz w:val="28"/>
                <w:szCs w:val="28"/>
              </w:rPr>
            </w:pPr>
            <w:r>
              <w:rPr>
                <w:b w:val="1"/>
                <w:color w:val="0000ff"/>
                <w:sz w:val="28"/>
                <w:szCs w:val="28"/>
                <w:rtl w:val="1"/>
              </w:rPr>
              <w:t xml:space="preserve">للفروقات الفردية: سؤال واحد لكل فئة حسب مستواها، وبطاقة مساعدة (جدول إشارة جاهز) للفئة الأولى. من ينهي باكرًا يحلّ سؤال الفئة التالية.</w:t>
            </w:r>
          </w:p>
          <w:p w:rsidR="00000000" w:rsidDel="00000000" w:rsidP="00000000" w:rsidRDefault="00000000" w:rsidRPr="00000000" w14:paraId="10000066">
            <w:pPr>
              <w:bidi w:val="1"/>
              <w:rPr>
                <w:sz w:val="28"/>
                <w:szCs w:val="28"/>
              </w:rPr>
            </w:pPr>
            <w:r>
              <w:rPr>
                <w:sz w:val="28"/>
                <w:szCs w:val="28"/>
                <w:rtl w:val="1"/>
              </w:rPr>
            </w:r>
          </w:p>
          <w:p w:rsidR="00000000" w:rsidDel="00000000" w:rsidP="00000000" w:rsidRDefault="00000000" w:rsidRPr="00000000" w14:paraId="10000067">
            <w:pPr>
              <w:bidi w:val="1"/>
              <w:rPr>
                <w:b w:val="1"/>
                <w:color w:val="ff00ff"/>
                <w:sz w:val="28"/>
                <w:szCs w:val="28"/>
              </w:rPr>
            </w:pP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10000068">
      <w:pPr>
        <w:tabs>
          <w:tab w:val="left" w:pos="9885"/>
        </w:tabs>
        <w:bidi w:val="1"/>
        <w:spacing w:after="0" w:lineRule="auto"/>
        <w:rPr>
          <w:b w:val="1"/>
          <w:sz w:val="28"/>
          <w:szCs w:val="28"/>
          <w:shd w:fill="d9d9d9" w:val="clear"/>
        </w:rPr>
      </w:pPr>
      <w:r>
        <w:rPr>
          <w:rtl w:val="0"/>
        </w:rPr>
      </w:r>
    </w:p>
    <w:p w:rsidR="00000000" w:rsidDel="00000000" w:rsidP="00000000" w:rsidRDefault="00000000" w:rsidRPr="00000000" w14:paraId="10000069">
      <w:pPr>
        <w:tabs>
          <w:tab w:val="left" w:pos="9885"/>
        </w:tabs>
        <w:bidi w:val="1"/>
        <w:spacing w:after="0" w:lineRule="auto"/>
        <w:rPr>
          <w:sz w:val="28"/>
          <w:szCs w:val="28"/>
        </w:rPr>
      </w:pPr>
      <w:r>
        <w:rPr>
          <w:b w:val="1"/>
          <w:color w:val="ff0000"/>
          <w:sz w:val="28"/>
          <w:szCs w:val="28"/>
          <w:highlight w:val="white"/>
          <w:rtl w:val="1"/>
        </w:rPr>
        <w:t xml:space="preserve">النشاط التقييمي: 🖵أسئلة شفهية    ✓بطاقة تقييم    ✓عمل مجموعات    🖵مناقشة و حوار</w:t>
      </w:r>
    </w:p>
    <w:p w:rsidR="00000000" w:rsidDel="00000000" w:rsidP="00000000" w:rsidRDefault="00000000" w:rsidRPr="00000000" w14:paraId="1000006A">
      <w:pPr>
        <w:tabs>
          <w:tab w:val="left" w:pos="9885"/>
        </w:tabs>
        <w:bidi w:val="1"/>
        <w:spacing w:after="0" w:lineRule="auto"/>
        <w:rPr>
          <w:sz w:val="28"/>
          <w:szCs w:val="28"/>
        </w:rPr>
      </w:pPr>
      <w:r>
        <w:rPr>
          <w:sz w:val="28"/>
          <w:szCs w:val="28"/>
          <w:rtl w:val="1"/>
        </w:rPr>
        <w:t xml:space="preserve">بطاقة خروج (دقيقتان): حلّ في ℝ المتراجحة </w:t>
      </w:r>
      <m:oMath>
        <m:r>
          <m:rPr>
            <m:sty m:val="p"/>
          </m:rPr>
          <m:t xml:space="preserve">x² − 4 &gt; 0</m:t>
        </m:r>
      </m:oMath>
      <w:r>
        <w:rPr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1000006B">
      <w:pPr>
        <w:shd w:fill="ffffff" w:val="clear"/>
        <w:bidi w:val="1"/>
        <w:spacing w:after="0" w:lineRule="auto"/>
        <w:jc w:val="left"/>
        <w:rPr>
          <w:b w:val="1"/>
          <w:color w:val="ff0000"/>
          <w:sz w:val="28"/>
          <w:szCs w:val="28"/>
          <w:highlight w:val="white"/>
        </w:rPr>
      </w:pPr>
      <w:r>
        <w:rPr>
          <w:b w:val="1"/>
          <w:color w:val="ff0000"/>
          <w:sz w:val="28"/>
          <w:szCs w:val="28"/>
          <w:highlight w:val="white"/>
          <w:rtl w:val="1"/>
        </w:rPr>
        <w:t xml:space="preserve">الواجب البيتي</w:t>
      </w:r>
    </w:p>
    <w:p w:rsidR="00000000" w:rsidDel="00000000" w:rsidP="00000000" w:rsidRDefault="00000000" w:rsidRPr="00000000" w14:paraId="1000006C">
      <w:pPr>
        <w:shd w:fill="ffffff" w:val="clear"/>
        <w:bidi w:val="1"/>
        <w:spacing w:after="0" w:lineRule="auto"/>
        <w:jc w:val="left"/>
        <w:rPr>
          <w:b w:val="1"/>
          <w:sz w:val="28"/>
          <w:szCs w:val="28"/>
          <w:highlight w:val="white"/>
        </w:rPr>
      </w:pPr>
      <w:r>
        <w:rPr>
          <w:b w:val="1"/>
          <w:sz w:val="28"/>
          <w:szCs w:val="28"/>
          <w:highlight w:val="white"/>
          <w:rtl w:val="1"/>
        </w:rPr>
        <w:t xml:space="preserve">حلّ في ℝ المتراجحتين </w:t>
      </w:r>
      <m:oMath>
        <m:r>
          <m:rPr>
            <m:sty m:val="p"/>
          </m:rPr>
          <m:t xml:space="preserve">−x² + x + 6 &gt; 0</m:t>
        </m:r>
      </m:oMath>
      <w:r>
        <w:rPr>
          <w:b w:val="1"/>
          <w:sz w:val="28"/>
          <w:szCs w:val="28"/>
          <w:highlight w:val="white"/>
          <w:rtl w:val="1"/>
        </w:rPr>
        <w:t xml:space="preserve"> و </w:t>
      </w:r>
      <m:oMath>
        <m:r>
          <m:rPr>
            <m:sty m:val="p"/>
          </m:rPr>
          <m:t xml:space="preserve">4x² − 4x + 1 ≤ 0</m:t>
        </m:r>
      </m:oMath>
      <w:r>
        <w:rPr>
          <w:b w:val="1"/>
          <w:sz w:val="28"/>
          <w:szCs w:val="28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1000006D">
      <w:pPr>
        <w:shd w:fill="ffffff" w:val="clear"/>
        <w:bidi w:val="1"/>
        <w:spacing w:after="0" w:lineRule="auto"/>
        <w:jc w:val="left"/>
        <w:rPr>
          <w:b w:val="1"/>
          <w:sz w:val="28"/>
          <w:szCs w:val="28"/>
          <w:highlight w:val="white"/>
        </w:rPr>
      </w:pPr>
      <w:r>
        <w:rPr>
          <w:b w:val="1"/>
          <w:sz w:val="28"/>
          <w:szCs w:val="28"/>
          <w:highlight w:val="white"/>
          <w:rtl w:val="1"/>
        </w:rPr>
        <w:t xml:space="preserve">بطاقة دعم: حلّ المتراجحة </w:t>
      </w:r>
      <m:oMath>
        <m:r>
          <m:rPr>
            <m:sty m:val="p"/>
          </m:rPr>
          <m:t xml:space="preserve">x² − 16 &lt; 0</m:t>
        </m:r>
      </m:oMath>
      <w:r>
        <w:rPr>
          <w:b w:val="1"/>
          <w:sz w:val="28"/>
          <w:szCs w:val="28"/>
          <w:highlight w:val="white"/>
          <w:rtl w:val="1"/>
        </w:rPr>
        <w:t xml:space="preserve"> (تمرين مشابه لسؤال الفئة الأولى مع جدول إشارة جاهز).</w:t>
      </w:r>
    </w:p>
    <w:p w:rsidR="00000000" w:rsidDel="00000000" w:rsidP="00000000" w:rsidRDefault="00000000" w:rsidRPr="00000000" w14:paraId="1000006E">
      <w:pPr>
        <w:bidi w:val="1"/>
        <w:spacing w:after="0" w:line="240" w:lineRule="auto"/>
        <w:rPr>
          <w:sz w:val="28"/>
          <w:szCs w:val="28"/>
        </w:rPr>
      </w:pPr>
      <w:r>
        <w:rPr>
          <w:b w:val="1"/>
          <w:color w:val="ff0000"/>
          <w:sz w:val="28"/>
          <w:szCs w:val="28"/>
          <w:highlight w:val="white"/>
          <w:rtl w:val="1"/>
        </w:rPr>
        <w:t xml:space="preserve">الفقرة التأملية:  تحقق الأهداف بنسبة ……%.</w:t>
      </w:r>
    </w:p>
    <w:p w:rsidR="00000000" w:rsidDel="00000000" w:rsidP="00000000" w:rsidRDefault="00000000" w:rsidRPr="00000000" w14:paraId="1000006F">
      <w:pPr>
        <w:bidi w:val="1"/>
        <w:spacing w:after="0" w:line="240" w:lineRule="auto"/>
        <w:rPr>
          <w:sz w:val="28"/>
          <w:szCs w:val="28"/>
        </w:rPr>
      </w:pPr>
      <w:r>
        <w:rPr>
          <w:rtl w:val="0"/>
        </w:rPr>
      </w:r>
    </w:p>
    <w:p w:rsidR="00000000" w:rsidDel="00000000" w:rsidP="00000000" w:rsidRDefault="00000000" w:rsidRPr="00000000" w14:paraId="10000070">
      <w:pPr>
        <w:bidi w:val="1"/>
        <w:jc w:val="center"/>
        <w:rPr>
          <w:sz w:val="28"/>
          <w:szCs w:val="28"/>
        </w:rPr>
      </w:pPr>
      <w:r>
        <w:rPr>
          <w:rtl w:val="0"/>
        </w:rPr>
      </w:r>
      <w:r>
        <w:rPr>
          <w:sz w:val="28"/>
          <w:szCs w:val="28"/>
          <w:rtl w:val="1"/>
        </w:rPr>
        <w:t xml:space="preserve">          توقيع المنسق                             توقيع الناظر                     توقيع مدير القسم</w:t>
      </w:r>
    </w:p>
    <w:p w:rsidR="00000000" w:rsidDel="00000000" w:rsidP="00000000" w:rsidRDefault="00000000" w:rsidRPr="00000000" w14:paraId="10000071">
      <w:pPr>
        <w:bidi w:val="1"/>
        <w:jc w:val="center"/>
        <w:rPr/>
      </w:pPr>
      <w:r>
        <w:rPr>
          <w:rtl w:val="0"/>
        </w:rPr>
        <w:t xml:space="preserve">        --------------------------                      -------------------------                   -----------------------                      </w:t>
      </w:r>
    </w:p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Arial"/>
  <w:font w:name="Cambria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40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680"/>
        <w:tab w:val="right" w:pos="9360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Page </w:t>
    </w:r>
    <w:r w:rsidDel="00000000" w:rsidR="00000000" w:rsidRPr="00000000">
      <w:rPr>
        <w:rFonts w:ascii="Calibri" w:cs="Calibri" w:eastAsia="Calibri" w:hAnsi="Calibri"/>
        <w:b w:val="1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 of </w:t>
    </w:r>
    <w:r w:rsidDel="00000000" w:rsidR="00000000" w:rsidRPr="00000000">
      <w:rPr>
        <w:rFonts w:ascii="Calibri" w:cs="Calibri" w:eastAsia="Calibri" w:hAnsi="Calibri"/>
        <w:b w:val="1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1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680"/>
        <w:tab w:val="right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3F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924E72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Strong">
    <w:name w:val="Strong"/>
    <w:basedOn w:val="DefaultParagraphFont"/>
    <w:uiPriority w:val="22"/>
    <w:qFormat w:val="1"/>
    <w:rsid w:val="000D683A"/>
    <w:rPr>
      <w:b w:val="1"/>
      <w:bCs w:val="1"/>
    </w:rPr>
  </w:style>
  <w:style w:type="paragraph" w:styleId="Header">
    <w:name w:val="header"/>
    <w:basedOn w:val="Normal"/>
    <w:link w:val="HeaderChar"/>
    <w:uiPriority w:val="99"/>
    <w:rsid w:val="00410010"/>
    <w:pPr>
      <w:tabs>
        <w:tab w:val="center" w:pos="4153"/>
        <w:tab w:val="right" w:pos="8306"/>
      </w:tabs>
      <w:spacing w:after="0" w:line="240" w:lineRule="auto"/>
    </w:pPr>
    <w:rPr>
      <w:rFonts w:ascii="Times New Roman" w:cs="Times New Roman" w:eastAsia="Times New Roman" w:hAnsi="Times New Roman"/>
      <w:sz w:val="24"/>
      <w:szCs w:val="24"/>
      <w:lang w:bidi="ar-LB"/>
    </w:rPr>
  </w:style>
  <w:style w:type="character" w:styleId="HeaderChar" w:customStyle="1">
    <w:name w:val="Header Char"/>
    <w:basedOn w:val="DefaultParagraphFont"/>
    <w:link w:val="Header"/>
    <w:uiPriority w:val="99"/>
    <w:rsid w:val="00410010"/>
    <w:rPr>
      <w:rFonts w:ascii="Times New Roman" w:cs="Times New Roman" w:eastAsia="Times New Roman" w:hAnsi="Times New Roman"/>
      <w:sz w:val="24"/>
      <w:szCs w:val="24"/>
      <w:lang w:bidi="ar-LB"/>
    </w:rPr>
  </w:style>
  <w:style w:type="table" w:styleId="TableGrid">
    <w:name w:val="Table Grid"/>
    <w:basedOn w:val="TableNormal"/>
    <w:uiPriority w:val="59"/>
    <w:rsid w:val="009479DA"/>
    <w:pPr>
      <w:spacing w:after="0" w:line="240" w:lineRule="auto"/>
    </w:pPr>
    <w:tblPr>
      <w:tblBorders>
        <w:top w:color="000000" w:space="0" w:sz="4" w:themeColor="text1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000000" w:space="0" w:sz="4" w:themeColor="text1" w:val="single"/>
        <w:insideV w:color="000000" w:space="0" w:sz="4" w:themeColor="text1" w:val="single"/>
      </w:tblBorders>
    </w:tblPr>
  </w:style>
  <w:style w:type="table" w:styleId="MediumGrid2-Accent4">
    <w:name w:val="Medium Grid 2 Accent 4"/>
    <w:basedOn w:val="TableNormal"/>
    <w:uiPriority w:val="68"/>
    <w:rsid w:val="001537F7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LightGrid-Accent5">
    <w:name w:val="Light Grid Accent 5"/>
    <w:basedOn w:val="TableNormal"/>
    <w:uiPriority w:val="62"/>
    <w:rsid w:val="0011288A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character" w:styleId="Hyperlink">
    <w:name w:val="Hyperlink"/>
    <w:basedOn w:val="DefaultParagraphFont"/>
    <w:uiPriority w:val="99"/>
    <w:unhideWhenUsed w:val="1"/>
    <w:rsid w:val="00DD346F"/>
    <w:rPr>
      <w:color w:val="0000ff" w:themeColor="hyperlink"/>
      <w:u w:val="single"/>
    </w:rPr>
  </w:style>
  <w:style w:type="table" w:styleId="LightGrid-Accent1">
    <w:name w:val="Light Grid Accent 1"/>
    <w:basedOn w:val="TableNormal"/>
    <w:uiPriority w:val="62"/>
    <w:rsid w:val="006B2A78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MediumGrid1-Accent1">
    <w:name w:val="Medium Grid 1 Accent 1"/>
    <w:basedOn w:val="TableNormal"/>
    <w:uiPriority w:val="67"/>
    <w:rsid w:val="006B2A78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6B2A78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character" w:styleId="intmath" w:customStyle="1">
    <w:name w:val="intmath"/>
    <w:basedOn w:val="DefaultParagraphFont"/>
    <w:rsid w:val="00E603B2"/>
  </w:style>
  <w:style w:type="character" w:styleId="mord" w:customStyle="1">
    <w:name w:val="mord"/>
    <w:basedOn w:val="DefaultParagraphFont"/>
    <w:rsid w:val="002F44C7"/>
  </w:style>
  <w:style w:type="character" w:styleId="mrel" w:customStyle="1">
    <w:name w:val="mrel"/>
    <w:basedOn w:val="DefaultParagraphFont"/>
    <w:rsid w:val="002F44C7"/>
  </w:style>
  <w:style w:type="character" w:styleId="mbin" w:customStyle="1">
    <w:name w:val="mbin"/>
    <w:basedOn w:val="DefaultParagraphFont"/>
    <w:rsid w:val="002F44C7"/>
  </w:style>
  <w:style w:type="character" w:styleId="PlaceholderText">
    <w:name w:val="Placeholder Text"/>
    <w:basedOn w:val="DefaultParagraphFont"/>
    <w:uiPriority w:val="99"/>
    <w:semiHidden w:val="1"/>
    <w:rsid w:val="002F44C7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2F44C7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2F44C7"/>
    <w:rPr>
      <w:rFonts w:ascii="Tahoma" w:cs="Tahoma" w:hAnsi="Tahoma"/>
      <w:sz w:val="16"/>
      <w:szCs w:val="16"/>
    </w:rPr>
  </w:style>
  <w:style w:type="paragraph" w:styleId="Footer">
    <w:name w:val="footer"/>
    <w:basedOn w:val="Normal"/>
    <w:link w:val="FooterChar"/>
    <w:uiPriority w:val="99"/>
    <w:unhideWhenUsed w:val="1"/>
    <w:rsid w:val="002F44C7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2F44C7"/>
  </w:style>
  <w:style w:type="paragraph" w:styleId="NormalWeb">
    <w:name w:val="Normal (Web)"/>
    <w:basedOn w:val="Normal"/>
    <w:uiPriority w:val="99"/>
    <w:semiHidden w:val="1"/>
    <w:unhideWhenUsed w:val="1"/>
    <w:rsid w:val="001E5F25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082392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2eaf0" w:val="clear"/>
    </w:tcPr>
    <w:tblStylePr w:type="band1Horz">
      <w:tcPr>
        <w:tcBorders>
          <w:top w:color="4bacc6" w:space="0" w:sz="8" w:val="single"/>
          <w:left w:color="4bacc6" w:space="0" w:sz="8" w:val="single"/>
          <w:bottom w:color="4bacc6" w:space="0" w:sz="8" w:val="single"/>
          <w:right w:color="4bacc6" w:space="0" w:sz="8" w:val="single"/>
          <w:insideV w:color="4bacc6" w:space="0" w:sz="8" w:val="single"/>
        </w:tcBorders>
        <w:shd w:fill="d2eaf0" w:val="clear"/>
      </w:tcPr>
    </w:tblStylePr>
    <w:tblStylePr w:type="band1Vert">
      <w:tcPr>
        <w:tcBorders>
          <w:top w:color="4bacc6" w:space="0" w:sz="8" w:val="single"/>
          <w:left w:color="4bacc6" w:space="0" w:sz="8" w:val="single"/>
          <w:bottom w:color="4bacc6" w:space="0" w:sz="8" w:val="single"/>
          <w:right w:color="4bacc6" w:space="0" w:sz="8" w:val="single"/>
        </w:tcBorders>
        <w:shd w:fill="d2eaf0" w:val="clear"/>
      </w:tcPr>
    </w:tblStylePr>
    <w:tblStylePr w:type="band2Horz">
      <w:tcPr>
        <w:tcBorders>
          <w:top w:color="4bacc6" w:space="0" w:sz="8" w:val="single"/>
          <w:left w:color="4bacc6" w:space="0" w:sz="8" w:val="single"/>
          <w:bottom w:color="4bacc6" w:space="0" w:sz="8" w:val="single"/>
          <w:right w:color="4bacc6" w:space="0" w:sz="8" w:val="single"/>
          <w:insideV w:color="4bacc6" w:space="0" w:sz="8" w:val="single"/>
        </w:tcBorders>
      </w:tcPr>
    </w:tblStylePr>
    <w:tblStylePr w:type="firstCol">
      <w:rPr>
        <w:rFonts w:ascii="Cambria" w:cs="Cambria" w:eastAsia="Cambria" w:hAnsi="Cambria"/>
        <w:b w:val="1"/>
      </w:rPr>
    </w:tblStylePr>
    <w:tblStylePr w:type="firstRow">
      <w:pPr>
        <w:spacing w:after="0" w:before="0" w:line="240" w:lineRule="auto"/>
      </w:pPr>
      <w:rPr>
        <w:rFonts w:ascii="Cambria" w:cs="Cambria" w:eastAsia="Cambria" w:hAnsi="Cambria"/>
        <w:b w:val="1"/>
      </w:rPr>
      <w:tcPr>
        <w:tcBorders>
          <w:top w:color="4bacc6" w:space="0" w:sz="8" w:val="single"/>
          <w:left w:color="4bacc6" w:space="0" w:sz="8" w:val="single"/>
          <w:bottom w:color="4bacc6" w:space="0" w:sz="18" w:val="single"/>
          <w:right w:color="4bacc6" w:space="0" w:sz="8" w:val="single"/>
          <w:insideH w:color="000000" w:space="0" w:sz="0" w:val="nil"/>
          <w:insideV w:color="4bacc6" w:space="0" w:sz="8" w:val="single"/>
        </w:tcBorders>
      </w:tcPr>
    </w:tblStylePr>
    <w:tblStylePr w:type="lastCol">
      <w:rPr>
        <w:rFonts w:ascii="Cambria" w:cs="Cambria" w:eastAsia="Cambria" w:hAnsi="Cambria"/>
        <w:b w:val="1"/>
      </w:rPr>
      <w:tcPr>
        <w:tcBorders>
          <w:top w:color="4bacc6" w:space="0" w:sz="8" w:val="single"/>
          <w:left w:color="4bacc6" w:space="0" w:sz="8" w:val="single"/>
          <w:bottom w:color="4bacc6" w:space="0" w:sz="8" w:val="single"/>
          <w:right w:color="4bacc6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mbria" w:cs="Cambria" w:eastAsia="Cambria" w:hAnsi="Cambria"/>
        <w:b w:val="1"/>
      </w:rPr>
      <w:tcPr>
        <w:tcBorders>
          <w:top w:color="4bacc6" w:space="0" w:sz="6" w:val="single"/>
          <w:left w:color="4bacc6" w:space="0" w:sz="8" w:val="single"/>
          <w:bottom w:color="4bacc6" w:space="0" w:sz="8" w:val="single"/>
          <w:right w:color="4bacc6" w:space="0" w:sz="8" w:val="single"/>
          <w:insideH w:color="000000" w:space="0" w:sz="0" w:val="nil"/>
          <w:insideV w:color="4bacc6" w:space="0" w:sz="8" w:val="single"/>
        </w:tcBorders>
      </w:tcPr>
    </w:tblStyle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2eaf0" w:val="clear"/>
    </w:tcPr>
  </w:style>
  <w:style w:type="table" w:styleId="Table2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2eaf0" w:val="clear"/>
    </w:tcPr>
    <w:tblStylePr w:type="band1Horz">
      <w:tcPr>
        <w:tcBorders>
          <w:top w:color="4bacc6" w:space="0" w:sz="8" w:val="single"/>
          <w:left w:color="4bacc6" w:space="0" w:sz="8" w:val="single"/>
          <w:bottom w:color="4bacc6" w:space="0" w:sz="8" w:val="single"/>
          <w:right w:color="4bacc6" w:space="0" w:sz="8" w:val="single"/>
          <w:insideV w:color="4bacc6" w:space="0" w:sz="8" w:val="single"/>
        </w:tcBorders>
        <w:shd w:fill="d2eaf0" w:val="clear"/>
      </w:tcPr>
    </w:tblStylePr>
    <w:tblStylePr w:type="band1Vert">
      <w:tcPr>
        <w:tcBorders>
          <w:top w:color="4bacc6" w:space="0" w:sz="8" w:val="single"/>
          <w:left w:color="4bacc6" w:space="0" w:sz="8" w:val="single"/>
          <w:bottom w:color="4bacc6" w:space="0" w:sz="8" w:val="single"/>
          <w:right w:color="4bacc6" w:space="0" w:sz="8" w:val="single"/>
        </w:tcBorders>
        <w:shd w:fill="d2eaf0" w:val="clear"/>
      </w:tcPr>
    </w:tblStylePr>
    <w:tblStylePr w:type="band2Horz">
      <w:tcPr>
        <w:tcBorders>
          <w:top w:color="4bacc6" w:space="0" w:sz="8" w:val="single"/>
          <w:left w:color="4bacc6" w:space="0" w:sz="8" w:val="single"/>
          <w:bottom w:color="4bacc6" w:space="0" w:sz="8" w:val="single"/>
          <w:right w:color="4bacc6" w:space="0" w:sz="8" w:val="single"/>
          <w:insideV w:color="4bacc6" w:space="0" w:sz="8" w:val="single"/>
        </w:tcBorders>
      </w:tcPr>
    </w:tblStylePr>
    <w:tblStylePr w:type="firstCol">
      <w:rPr>
        <w:rFonts w:ascii="Cambria" w:cs="Cambria" w:eastAsia="Cambria" w:hAnsi="Cambria"/>
        <w:b w:val="1"/>
      </w:rPr>
    </w:tblStylePr>
    <w:tblStylePr w:type="firstRow">
      <w:pPr>
        <w:spacing w:after="0" w:before="0" w:line="240" w:lineRule="auto"/>
      </w:pPr>
      <w:rPr>
        <w:rFonts w:ascii="Cambria" w:cs="Cambria" w:eastAsia="Cambria" w:hAnsi="Cambria"/>
        <w:b w:val="1"/>
      </w:rPr>
      <w:tcPr>
        <w:tcBorders>
          <w:top w:color="4bacc6" w:space="0" w:sz="8" w:val="single"/>
          <w:left w:color="4bacc6" w:space="0" w:sz="8" w:val="single"/>
          <w:bottom w:color="4bacc6" w:space="0" w:sz="18" w:val="single"/>
          <w:right w:color="4bacc6" w:space="0" w:sz="8" w:val="single"/>
          <w:insideH w:color="000000" w:space="0" w:sz="0" w:val="nil"/>
          <w:insideV w:color="4bacc6" w:space="0" w:sz="8" w:val="single"/>
        </w:tcBorders>
      </w:tcPr>
    </w:tblStylePr>
    <w:tblStylePr w:type="lastCol">
      <w:rPr>
        <w:rFonts w:ascii="Cambria" w:cs="Cambria" w:eastAsia="Cambria" w:hAnsi="Cambria"/>
        <w:b w:val="1"/>
      </w:rPr>
      <w:tcPr>
        <w:tcBorders>
          <w:top w:color="4bacc6" w:space="0" w:sz="8" w:val="single"/>
          <w:left w:color="4bacc6" w:space="0" w:sz="8" w:val="single"/>
          <w:bottom w:color="4bacc6" w:space="0" w:sz="8" w:val="single"/>
          <w:right w:color="4bacc6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mbria" w:cs="Cambria" w:eastAsia="Cambria" w:hAnsi="Cambria"/>
        <w:b w:val="1"/>
      </w:rPr>
      <w:tcPr>
        <w:tcBorders>
          <w:top w:color="4bacc6" w:space="0" w:sz="6" w:val="single"/>
          <w:left w:color="4bacc6" w:space="0" w:sz="8" w:val="single"/>
          <w:bottom w:color="4bacc6" w:space="0" w:sz="8" w:val="single"/>
          <w:right w:color="4bacc6" w:space="0" w:sz="8" w:val="single"/>
          <w:insideH w:color="000000" w:space="0" w:sz="0" w:val="nil"/>
          <w:insideV w:color="4bacc6" w:space="0" w:sz="8" w:val="single"/>
        </w:tcBorders>
      </w:tcPr>
    </w:tblStyle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2eaf0" w:val="clear"/>
    </w:tcPr>
  </w:style>
  <w:style w:type="table" w:styleId="Table2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2eaf0" w:val="clear"/>
    </w:tcPr>
    <w:tblStylePr w:type="band1Horz">
      <w:tcPr>
        <w:tcBorders>
          <w:top w:color="4bacc6" w:space="0" w:sz="8" w:val="single"/>
          <w:left w:color="4bacc6" w:space="0" w:sz="8" w:val="single"/>
          <w:bottom w:color="4bacc6" w:space="0" w:sz="8" w:val="single"/>
          <w:right w:color="4bacc6" w:space="0" w:sz="8" w:val="single"/>
          <w:insideV w:color="4bacc6" w:space="0" w:sz="8" w:val="single"/>
        </w:tcBorders>
        <w:shd w:fill="d2eaf0" w:val="clear"/>
      </w:tcPr>
    </w:tblStylePr>
    <w:tblStylePr w:type="band1Vert">
      <w:tcPr>
        <w:tcBorders>
          <w:top w:color="4bacc6" w:space="0" w:sz="8" w:val="single"/>
          <w:left w:color="4bacc6" w:space="0" w:sz="8" w:val="single"/>
          <w:bottom w:color="4bacc6" w:space="0" w:sz="8" w:val="single"/>
          <w:right w:color="4bacc6" w:space="0" w:sz="8" w:val="single"/>
        </w:tcBorders>
        <w:shd w:fill="d2eaf0" w:val="clear"/>
      </w:tcPr>
    </w:tblStylePr>
    <w:tblStylePr w:type="band2Horz">
      <w:tcPr>
        <w:tcBorders>
          <w:top w:color="4bacc6" w:space="0" w:sz="8" w:val="single"/>
          <w:left w:color="4bacc6" w:space="0" w:sz="8" w:val="single"/>
          <w:bottom w:color="4bacc6" w:space="0" w:sz="8" w:val="single"/>
          <w:right w:color="4bacc6" w:space="0" w:sz="8" w:val="single"/>
          <w:insideV w:color="4bacc6" w:space="0" w:sz="8" w:val="single"/>
        </w:tcBorders>
      </w:tcPr>
    </w:tblStylePr>
    <w:tblStylePr w:type="firstCol">
      <w:rPr>
        <w:rFonts w:ascii="Cambria" w:cs="Cambria" w:eastAsia="Cambria" w:hAnsi="Cambria"/>
        <w:b w:val="1"/>
      </w:rPr>
    </w:tblStylePr>
    <w:tblStylePr w:type="firstRow">
      <w:pPr>
        <w:spacing w:after="0" w:before="0" w:line="240" w:lineRule="auto"/>
      </w:pPr>
      <w:rPr>
        <w:rFonts w:ascii="Cambria" w:cs="Cambria" w:eastAsia="Cambria" w:hAnsi="Cambria"/>
        <w:b w:val="1"/>
      </w:rPr>
      <w:tcPr>
        <w:tcBorders>
          <w:top w:color="4bacc6" w:space="0" w:sz="8" w:val="single"/>
          <w:left w:color="4bacc6" w:space="0" w:sz="8" w:val="single"/>
          <w:bottom w:color="4bacc6" w:space="0" w:sz="18" w:val="single"/>
          <w:right w:color="4bacc6" w:space="0" w:sz="8" w:val="single"/>
          <w:insideH w:color="000000" w:space="0" w:sz="0" w:val="nil"/>
          <w:insideV w:color="4bacc6" w:space="0" w:sz="8" w:val="single"/>
        </w:tcBorders>
      </w:tcPr>
    </w:tblStylePr>
    <w:tblStylePr w:type="lastCol">
      <w:rPr>
        <w:rFonts w:ascii="Cambria" w:cs="Cambria" w:eastAsia="Cambria" w:hAnsi="Cambria"/>
        <w:b w:val="1"/>
      </w:rPr>
      <w:tcPr>
        <w:tcBorders>
          <w:top w:color="4bacc6" w:space="0" w:sz="8" w:val="single"/>
          <w:left w:color="4bacc6" w:space="0" w:sz="8" w:val="single"/>
          <w:bottom w:color="4bacc6" w:space="0" w:sz="8" w:val="single"/>
          <w:right w:color="4bacc6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mbria" w:cs="Cambria" w:eastAsia="Cambria" w:hAnsi="Cambria"/>
        <w:b w:val="1"/>
      </w:rPr>
      <w:tcPr>
        <w:tcBorders>
          <w:top w:color="4bacc6" w:space="0" w:sz="6" w:val="single"/>
          <w:left w:color="4bacc6" w:space="0" w:sz="8" w:val="single"/>
          <w:bottom w:color="4bacc6" w:space="0" w:sz="8" w:val="single"/>
          <w:right w:color="4bacc6" w:space="0" w:sz="8" w:val="single"/>
          <w:insideH w:color="000000" w:space="0" w:sz="0" w:val="nil"/>
          <w:insideV w:color="4bacc6" w:space="0" w:sz="8" w:val="single"/>
        </w:tcBorders>
      </w:tcPr>
    </w:tblStyle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2eaf0" w:val="clear"/>
    </w:tcPr>
  </w:style>
  <w:style w:type="table" w:styleId="Table2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2eaf0" w:val="clear"/>
    </w:tcPr>
    <w:tblStylePr w:type="band1Horz">
      <w:tcPr>
        <w:tcBorders>
          <w:top w:color="4bacc6" w:space="0" w:sz="8" w:val="single"/>
          <w:left w:color="4bacc6" w:space="0" w:sz="8" w:val="single"/>
          <w:bottom w:color="4bacc6" w:space="0" w:sz="8" w:val="single"/>
          <w:right w:color="4bacc6" w:space="0" w:sz="8" w:val="single"/>
          <w:insideV w:color="4bacc6" w:space="0" w:sz="8" w:val="single"/>
        </w:tcBorders>
        <w:shd w:fill="d2eaf0" w:val="clear"/>
      </w:tcPr>
    </w:tblStylePr>
    <w:tblStylePr w:type="band1Vert">
      <w:tcPr>
        <w:tcBorders>
          <w:top w:color="4bacc6" w:space="0" w:sz="8" w:val="single"/>
          <w:left w:color="4bacc6" w:space="0" w:sz="8" w:val="single"/>
          <w:bottom w:color="4bacc6" w:space="0" w:sz="8" w:val="single"/>
          <w:right w:color="4bacc6" w:space="0" w:sz="8" w:val="single"/>
        </w:tcBorders>
        <w:shd w:fill="d2eaf0" w:val="clear"/>
      </w:tcPr>
    </w:tblStylePr>
    <w:tblStylePr w:type="band2Horz">
      <w:tcPr>
        <w:tcBorders>
          <w:top w:color="4bacc6" w:space="0" w:sz="8" w:val="single"/>
          <w:left w:color="4bacc6" w:space="0" w:sz="8" w:val="single"/>
          <w:bottom w:color="4bacc6" w:space="0" w:sz="8" w:val="single"/>
          <w:right w:color="4bacc6" w:space="0" w:sz="8" w:val="single"/>
          <w:insideV w:color="4bacc6" w:space="0" w:sz="8" w:val="single"/>
        </w:tcBorders>
      </w:tcPr>
    </w:tblStylePr>
    <w:tblStylePr w:type="firstCol">
      <w:rPr>
        <w:rFonts w:ascii="Cambria" w:cs="Cambria" w:eastAsia="Cambria" w:hAnsi="Cambria"/>
        <w:b w:val="1"/>
      </w:rPr>
    </w:tblStylePr>
    <w:tblStylePr w:type="firstRow">
      <w:pPr>
        <w:spacing w:after="0" w:before="0" w:line="240" w:lineRule="auto"/>
      </w:pPr>
      <w:rPr>
        <w:rFonts w:ascii="Cambria" w:cs="Cambria" w:eastAsia="Cambria" w:hAnsi="Cambria"/>
        <w:b w:val="1"/>
      </w:rPr>
      <w:tcPr>
        <w:tcBorders>
          <w:top w:color="4bacc6" w:space="0" w:sz="8" w:val="single"/>
          <w:left w:color="4bacc6" w:space="0" w:sz="8" w:val="single"/>
          <w:bottom w:color="4bacc6" w:space="0" w:sz="18" w:val="single"/>
          <w:right w:color="4bacc6" w:space="0" w:sz="8" w:val="single"/>
          <w:insideH w:color="000000" w:space="0" w:sz="0" w:val="nil"/>
          <w:insideV w:color="4bacc6" w:space="0" w:sz="8" w:val="single"/>
        </w:tcBorders>
      </w:tcPr>
    </w:tblStylePr>
    <w:tblStylePr w:type="lastCol">
      <w:rPr>
        <w:rFonts w:ascii="Cambria" w:cs="Cambria" w:eastAsia="Cambria" w:hAnsi="Cambria"/>
        <w:b w:val="1"/>
      </w:rPr>
      <w:tcPr>
        <w:tcBorders>
          <w:top w:color="4bacc6" w:space="0" w:sz="8" w:val="single"/>
          <w:left w:color="4bacc6" w:space="0" w:sz="8" w:val="single"/>
          <w:bottom w:color="4bacc6" w:space="0" w:sz="8" w:val="single"/>
          <w:right w:color="4bacc6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mbria" w:cs="Cambria" w:eastAsia="Cambria" w:hAnsi="Cambria"/>
        <w:b w:val="1"/>
      </w:rPr>
      <w:tcPr>
        <w:tcBorders>
          <w:top w:color="4bacc6" w:space="0" w:sz="6" w:val="single"/>
          <w:left w:color="4bacc6" w:space="0" w:sz="8" w:val="single"/>
          <w:bottom w:color="4bacc6" w:space="0" w:sz="8" w:val="single"/>
          <w:right w:color="4bacc6" w:space="0" w:sz="8" w:val="single"/>
          <w:insideH w:color="000000" w:space="0" w:sz="0" w:val="nil"/>
          <w:insideV w:color="4bacc6" w:space="0" w:sz="8" w:val="single"/>
        </w:tcBorders>
      </w:tcPr>
    </w:tblStyle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2eaf0" w:val="clear"/>
    </w:tcPr>
  </w:style>
  <w:style w:type="table" w:styleId="Table2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2eaf0" w:val="clear"/>
    </w:tcPr>
    <w:tblStylePr w:type="band1Horz">
      <w:tcPr>
        <w:tcBorders>
          <w:top w:color="4bacc6" w:space="0" w:sz="8" w:val="single"/>
          <w:left w:color="4bacc6" w:space="0" w:sz="8" w:val="single"/>
          <w:bottom w:color="4bacc6" w:space="0" w:sz="8" w:val="single"/>
          <w:right w:color="4bacc6" w:space="0" w:sz="8" w:val="single"/>
          <w:insideV w:color="4bacc6" w:space="0" w:sz="8" w:val="single"/>
        </w:tcBorders>
        <w:shd w:fill="d2eaf0" w:val="clear"/>
      </w:tcPr>
    </w:tblStylePr>
    <w:tblStylePr w:type="band1Vert">
      <w:tcPr>
        <w:tcBorders>
          <w:top w:color="4bacc6" w:space="0" w:sz="8" w:val="single"/>
          <w:left w:color="4bacc6" w:space="0" w:sz="8" w:val="single"/>
          <w:bottom w:color="4bacc6" w:space="0" w:sz="8" w:val="single"/>
          <w:right w:color="4bacc6" w:space="0" w:sz="8" w:val="single"/>
        </w:tcBorders>
        <w:shd w:fill="d2eaf0" w:val="clear"/>
      </w:tcPr>
    </w:tblStylePr>
    <w:tblStylePr w:type="band2Horz">
      <w:tcPr>
        <w:tcBorders>
          <w:top w:color="4bacc6" w:space="0" w:sz="8" w:val="single"/>
          <w:left w:color="4bacc6" w:space="0" w:sz="8" w:val="single"/>
          <w:bottom w:color="4bacc6" w:space="0" w:sz="8" w:val="single"/>
          <w:right w:color="4bacc6" w:space="0" w:sz="8" w:val="single"/>
          <w:insideV w:color="4bacc6" w:space="0" w:sz="8" w:val="single"/>
        </w:tcBorders>
      </w:tcPr>
    </w:tblStylePr>
    <w:tblStylePr w:type="firstCol">
      <w:rPr>
        <w:rFonts w:ascii="Cambria" w:cs="Cambria" w:eastAsia="Cambria" w:hAnsi="Cambria"/>
        <w:b w:val="1"/>
      </w:rPr>
    </w:tblStylePr>
    <w:tblStylePr w:type="firstRow">
      <w:pPr>
        <w:spacing w:after="0" w:before="0" w:line="240" w:lineRule="auto"/>
      </w:pPr>
      <w:rPr>
        <w:rFonts w:ascii="Cambria" w:cs="Cambria" w:eastAsia="Cambria" w:hAnsi="Cambria"/>
        <w:b w:val="1"/>
      </w:rPr>
      <w:tcPr>
        <w:tcBorders>
          <w:top w:color="4bacc6" w:space="0" w:sz="8" w:val="single"/>
          <w:left w:color="4bacc6" w:space="0" w:sz="8" w:val="single"/>
          <w:bottom w:color="4bacc6" w:space="0" w:sz="18" w:val="single"/>
          <w:right w:color="4bacc6" w:space="0" w:sz="8" w:val="single"/>
          <w:insideH w:color="000000" w:space="0" w:sz="0" w:val="nil"/>
          <w:insideV w:color="4bacc6" w:space="0" w:sz="8" w:val="single"/>
        </w:tcBorders>
      </w:tcPr>
    </w:tblStylePr>
    <w:tblStylePr w:type="lastCol">
      <w:rPr>
        <w:rFonts w:ascii="Cambria" w:cs="Cambria" w:eastAsia="Cambria" w:hAnsi="Cambria"/>
        <w:b w:val="1"/>
      </w:rPr>
      <w:tcPr>
        <w:tcBorders>
          <w:top w:color="4bacc6" w:space="0" w:sz="8" w:val="single"/>
          <w:left w:color="4bacc6" w:space="0" w:sz="8" w:val="single"/>
          <w:bottom w:color="4bacc6" w:space="0" w:sz="8" w:val="single"/>
          <w:right w:color="4bacc6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mbria" w:cs="Cambria" w:eastAsia="Cambria" w:hAnsi="Cambria"/>
        <w:b w:val="1"/>
      </w:rPr>
      <w:tcPr>
        <w:tcBorders>
          <w:top w:color="4bacc6" w:space="0" w:sz="6" w:val="single"/>
          <w:left w:color="4bacc6" w:space="0" w:sz="8" w:val="single"/>
          <w:bottom w:color="4bacc6" w:space="0" w:sz="8" w:val="single"/>
          <w:right w:color="4bacc6" w:space="0" w:sz="8" w:val="single"/>
          <w:insideH w:color="000000" w:space="0" w:sz="0" w:val="nil"/>
          <w:insideV w:color="4bacc6" w:space="0" w:sz="8" w:val="single"/>
        </w:tcBorders>
      </w:tcPr>
    </w:tblStyle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2eaf0" w:val="clear"/>
    </w:tcPr>
  </w:style>
  <w:style w:type="table" w:styleId="Table2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2eaf0" w:val="clear"/>
    </w:tcPr>
    <w:tblStylePr w:type="band1Horz">
      <w:tcPr>
        <w:tcBorders>
          <w:top w:color="4bacc6" w:space="0" w:sz="8" w:val="single"/>
          <w:left w:color="4bacc6" w:space="0" w:sz="8" w:val="single"/>
          <w:bottom w:color="4bacc6" w:space="0" w:sz="8" w:val="single"/>
          <w:right w:color="4bacc6" w:space="0" w:sz="8" w:val="single"/>
          <w:insideV w:color="4bacc6" w:space="0" w:sz="8" w:val="single"/>
        </w:tcBorders>
        <w:shd w:fill="d2eaf0" w:val="clear"/>
      </w:tcPr>
    </w:tblStylePr>
    <w:tblStylePr w:type="band1Vert">
      <w:tcPr>
        <w:tcBorders>
          <w:top w:color="4bacc6" w:space="0" w:sz="8" w:val="single"/>
          <w:left w:color="4bacc6" w:space="0" w:sz="8" w:val="single"/>
          <w:bottom w:color="4bacc6" w:space="0" w:sz="8" w:val="single"/>
          <w:right w:color="4bacc6" w:space="0" w:sz="8" w:val="single"/>
        </w:tcBorders>
        <w:shd w:fill="d2eaf0" w:val="clear"/>
      </w:tcPr>
    </w:tblStylePr>
    <w:tblStylePr w:type="band2Horz">
      <w:tcPr>
        <w:tcBorders>
          <w:top w:color="4bacc6" w:space="0" w:sz="8" w:val="single"/>
          <w:left w:color="4bacc6" w:space="0" w:sz="8" w:val="single"/>
          <w:bottom w:color="4bacc6" w:space="0" w:sz="8" w:val="single"/>
          <w:right w:color="4bacc6" w:space="0" w:sz="8" w:val="single"/>
          <w:insideV w:color="4bacc6" w:space="0" w:sz="8" w:val="single"/>
        </w:tcBorders>
      </w:tcPr>
    </w:tblStylePr>
    <w:tblStylePr w:type="firstCol">
      <w:rPr>
        <w:rFonts w:ascii="Cambria" w:cs="Cambria" w:eastAsia="Cambria" w:hAnsi="Cambria"/>
        <w:b w:val="1"/>
      </w:rPr>
    </w:tblStylePr>
    <w:tblStylePr w:type="firstRow">
      <w:pPr>
        <w:spacing w:after="0" w:before="0" w:line="240" w:lineRule="auto"/>
      </w:pPr>
      <w:rPr>
        <w:rFonts w:ascii="Cambria" w:cs="Cambria" w:eastAsia="Cambria" w:hAnsi="Cambria"/>
        <w:b w:val="1"/>
      </w:rPr>
      <w:tcPr>
        <w:tcBorders>
          <w:top w:color="4bacc6" w:space="0" w:sz="8" w:val="single"/>
          <w:left w:color="4bacc6" w:space="0" w:sz="8" w:val="single"/>
          <w:bottom w:color="4bacc6" w:space="0" w:sz="18" w:val="single"/>
          <w:right w:color="4bacc6" w:space="0" w:sz="8" w:val="single"/>
          <w:insideH w:color="000000" w:space="0" w:sz="0" w:val="nil"/>
          <w:insideV w:color="4bacc6" w:space="0" w:sz="8" w:val="single"/>
        </w:tcBorders>
      </w:tcPr>
    </w:tblStylePr>
    <w:tblStylePr w:type="lastCol">
      <w:rPr>
        <w:rFonts w:ascii="Cambria" w:cs="Cambria" w:eastAsia="Cambria" w:hAnsi="Cambria"/>
        <w:b w:val="1"/>
      </w:rPr>
      <w:tcPr>
        <w:tcBorders>
          <w:top w:color="4bacc6" w:space="0" w:sz="8" w:val="single"/>
          <w:left w:color="4bacc6" w:space="0" w:sz="8" w:val="single"/>
          <w:bottom w:color="4bacc6" w:space="0" w:sz="8" w:val="single"/>
          <w:right w:color="4bacc6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mbria" w:cs="Cambria" w:eastAsia="Cambria" w:hAnsi="Cambria"/>
        <w:b w:val="1"/>
      </w:rPr>
      <w:tcPr>
        <w:tcBorders>
          <w:top w:color="4bacc6" w:space="0" w:sz="6" w:val="single"/>
          <w:left w:color="4bacc6" w:space="0" w:sz="8" w:val="single"/>
          <w:bottom w:color="4bacc6" w:space="0" w:sz="8" w:val="single"/>
          <w:right w:color="4bacc6" w:space="0" w:sz="8" w:val="single"/>
          <w:insideH w:color="000000" w:space="0" w:sz="0" w:val="nil"/>
          <w:insideV w:color="4bacc6" w:space="0" w:sz="8" w:val="single"/>
        </w:tcBorders>
      </w:tcPr>
    </w:tblStyle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2eaf0" w:val="clear"/>
    </w:tcPr>
  </w:style>
  <w:style w:type="table" w:styleId="Table2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2eaf0" w:val="clear"/>
    </w:tcPr>
    <w:tblStylePr w:type="band1Horz">
      <w:tcPr>
        <w:tcBorders>
          <w:top w:color="4bacc6" w:space="0" w:sz="8" w:val="single"/>
          <w:left w:color="4bacc6" w:space="0" w:sz="8" w:val="single"/>
          <w:bottom w:color="4bacc6" w:space="0" w:sz="8" w:val="single"/>
          <w:right w:color="4bacc6" w:space="0" w:sz="8" w:val="single"/>
          <w:insideV w:color="4bacc6" w:space="0" w:sz="8" w:val="single"/>
        </w:tcBorders>
        <w:shd w:fill="d2eaf0" w:val="clear"/>
      </w:tcPr>
    </w:tblStylePr>
    <w:tblStylePr w:type="band1Vert">
      <w:tcPr>
        <w:tcBorders>
          <w:top w:color="4bacc6" w:space="0" w:sz="8" w:val="single"/>
          <w:left w:color="4bacc6" w:space="0" w:sz="8" w:val="single"/>
          <w:bottom w:color="4bacc6" w:space="0" w:sz="8" w:val="single"/>
          <w:right w:color="4bacc6" w:space="0" w:sz="8" w:val="single"/>
        </w:tcBorders>
        <w:shd w:fill="d2eaf0" w:val="clear"/>
      </w:tcPr>
    </w:tblStylePr>
    <w:tblStylePr w:type="band2Horz">
      <w:tcPr>
        <w:tcBorders>
          <w:top w:color="4bacc6" w:space="0" w:sz="8" w:val="single"/>
          <w:left w:color="4bacc6" w:space="0" w:sz="8" w:val="single"/>
          <w:bottom w:color="4bacc6" w:space="0" w:sz="8" w:val="single"/>
          <w:right w:color="4bacc6" w:space="0" w:sz="8" w:val="single"/>
          <w:insideV w:color="4bacc6" w:space="0" w:sz="8" w:val="single"/>
        </w:tcBorders>
      </w:tcPr>
    </w:tblStylePr>
    <w:tblStylePr w:type="firstCol">
      <w:rPr>
        <w:rFonts w:ascii="Cambria" w:cs="Cambria" w:eastAsia="Cambria" w:hAnsi="Cambria"/>
        <w:b w:val="1"/>
      </w:rPr>
    </w:tblStylePr>
    <w:tblStylePr w:type="firstRow">
      <w:pPr>
        <w:spacing w:after="0" w:before="0" w:line="240" w:lineRule="auto"/>
      </w:pPr>
      <w:rPr>
        <w:rFonts w:ascii="Cambria" w:cs="Cambria" w:eastAsia="Cambria" w:hAnsi="Cambria"/>
        <w:b w:val="1"/>
      </w:rPr>
      <w:tcPr>
        <w:tcBorders>
          <w:top w:color="4bacc6" w:space="0" w:sz="8" w:val="single"/>
          <w:left w:color="4bacc6" w:space="0" w:sz="8" w:val="single"/>
          <w:bottom w:color="4bacc6" w:space="0" w:sz="18" w:val="single"/>
          <w:right w:color="4bacc6" w:space="0" w:sz="8" w:val="single"/>
          <w:insideH w:color="000000" w:space="0" w:sz="0" w:val="nil"/>
          <w:insideV w:color="4bacc6" w:space="0" w:sz="8" w:val="single"/>
        </w:tcBorders>
      </w:tcPr>
    </w:tblStylePr>
    <w:tblStylePr w:type="lastCol">
      <w:rPr>
        <w:rFonts w:ascii="Cambria" w:cs="Cambria" w:eastAsia="Cambria" w:hAnsi="Cambria"/>
        <w:b w:val="1"/>
      </w:rPr>
      <w:tcPr>
        <w:tcBorders>
          <w:top w:color="4bacc6" w:space="0" w:sz="8" w:val="single"/>
          <w:left w:color="4bacc6" w:space="0" w:sz="8" w:val="single"/>
          <w:bottom w:color="4bacc6" w:space="0" w:sz="8" w:val="single"/>
          <w:right w:color="4bacc6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mbria" w:cs="Cambria" w:eastAsia="Cambria" w:hAnsi="Cambria"/>
        <w:b w:val="1"/>
      </w:rPr>
      <w:tcPr>
        <w:tcBorders>
          <w:top w:color="4bacc6" w:space="0" w:sz="6" w:val="single"/>
          <w:left w:color="4bacc6" w:space="0" w:sz="8" w:val="single"/>
          <w:bottom w:color="4bacc6" w:space="0" w:sz="8" w:val="single"/>
          <w:right w:color="4bacc6" w:space="0" w:sz="8" w:val="single"/>
          <w:insideH w:color="000000" w:space="0" w:sz="0" w:val="nil"/>
          <w:insideV w:color="4bacc6" w:space="0" w:sz="8" w:val="single"/>
        </w:tcBorders>
      </w:tcPr>
    </w:tblStyle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2eaf0" w:val="clear"/>
    </w:tcPr>
  </w:style>
  <w:style w:type="table" w:styleId="Table2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2eaf0" w:val="clear"/>
    </w:tcPr>
    <w:tblStylePr w:type="band1Horz">
      <w:tcPr>
        <w:tcBorders>
          <w:top w:color="4bacc6" w:space="0" w:sz="8" w:val="single"/>
          <w:left w:color="4bacc6" w:space="0" w:sz="8" w:val="single"/>
          <w:bottom w:color="4bacc6" w:space="0" w:sz="8" w:val="single"/>
          <w:right w:color="4bacc6" w:space="0" w:sz="8" w:val="single"/>
          <w:insideV w:color="4bacc6" w:space="0" w:sz="8" w:val="single"/>
        </w:tcBorders>
        <w:shd w:fill="d2eaf0" w:val="clear"/>
      </w:tcPr>
    </w:tblStylePr>
    <w:tblStylePr w:type="band1Vert">
      <w:tcPr>
        <w:tcBorders>
          <w:top w:color="4bacc6" w:space="0" w:sz="8" w:val="single"/>
          <w:left w:color="4bacc6" w:space="0" w:sz="8" w:val="single"/>
          <w:bottom w:color="4bacc6" w:space="0" w:sz="8" w:val="single"/>
          <w:right w:color="4bacc6" w:space="0" w:sz="8" w:val="single"/>
        </w:tcBorders>
        <w:shd w:fill="d2eaf0" w:val="clear"/>
      </w:tcPr>
    </w:tblStylePr>
    <w:tblStylePr w:type="band2Horz">
      <w:tcPr>
        <w:tcBorders>
          <w:top w:color="4bacc6" w:space="0" w:sz="8" w:val="single"/>
          <w:left w:color="4bacc6" w:space="0" w:sz="8" w:val="single"/>
          <w:bottom w:color="4bacc6" w:space="0" w:sz="8" w:val="single"/>
          <w:right w:color="4bacc6" w:space="0" w:sz="8" w:val="single"/>
          <w:insideV w:color="4bacc6" w:space="0" w:sz="8" w:val="single"/>
        </w:tcBorders>
      </w:tcPr>
    </w:tblStylePr>
    <w:tblStylePr w:type="firstCol">
      <w:rPr>
        <w:rFonts w:ascii="Cambria" w:cs="Cambria" w:eastAsia="Cambria" w:hAnsi="Cambria"/>
        <w:b w:val="1"/>
      </w:rPr>
    </w:tblStylePr>
    <w:tblStylePr w:type="firstRow">
      <w:pPr>
        <w:spacing w:after="0" w:before="0" w:line="240" w:lineRule="auto"/>
      </w:pPr>
      <w:rPr>
        <w:rFonts w:ascii="Cambria" w:cs="Cambria" w:eastAsia="Cambria" w:hAnsi="Cambria"/>
        <w:b w:val="1"/>
      </w:rPr>
      <w:tcPr>
        <w:tcBorders>
          <w:top w:color="4bacc6" w:space="0" w:sz="8" w:val="single"/>
          <w:left w:color="4bacc6" w:space="0" w:sz="8" w:val="single"/>
          <w:bottom w:color="4bacc6" w:space="0" w:sz="18" w:val="single"/>
          <w:right w:color="4bacc6" w:space="0" w:sz="8" w:val="single"/>
          <w:insideH w:color="000000" w:space="0" w:sz="0" w:val="nil"/>
          <w:insideV w:color="4bacc6" w:space="0" w:sz="8" w:val="single"/>
        </w:tcBorders>
      </w:tcPr>
    </w:tblStylePr>
    <w:tblStylePr w:type="lastCol">
      <w:rPr>
        <w:rFonts w:ascii="Cambria" w:cs="Cambria" w:eastAsia="Cambria" w:hAnsi="Cambria"/>
        <w:b w:val="1"/>
      </w:rPr>
      <w:tcPr>
        <w:tcBorders>
          <w:top w:color="4bacc6" w:space="0" w:sz="8" w:val="single"/>
          <w:left w:color="4bacc6" w:space="0" w:sz="8" w:val="single"/>
          <w:bottom w:color="4bacc6" w:space="0" w:sz="8" w:val="single"/>
          <w:right w:color="4bacc6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mbria" w:cs="Cambria" w:eastAsia="Cambria" w:hAnsi="Cambria"/>
        <w:b w:val="1"/>
      </w:rPr>
      <w:tcPr>
        <w:tcBorders>
          <w:top w:color="4bacc6" w:space="0" w:sz="6" w:val="single"/>
          <w:left w:color="4bacc6" w:space="0" w:sz="8" w:val="single"/>
          <w:bottom w:color="4bacc6" w:space="0" w:sz="8" w:val="single"/>
          <w:right w:color="4bacc6" w:space="0" w:sz="8" w:val="single"/>
          <w:insideH w:color="000000" w:space="0" w:sz="0" w:val="nil"/>
          <w:insideV w:color="4bacc6" w:space="0" w:sz="8" w:val="single"/>
        </w:tcBorders>
      </w:tcPr>
    </w:tblStyle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2eaf0" w:val="clear"/>
    </w:tcPr>
  </w:style>
  <w:style w:type="table" w:styleId="Table2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2eaf0" w:val="clear"/>
    </w:tcPr>
    <w:tblStylePr w:type="band1Horz">
      <w:tcPr>
        <w:tcBorders>
          <w:top w:color="4bacc6" w:space="0" w:sz="8" w:val="single"/>
          <w:left w:color="4bacc6" w:space="0" w:sz="8" w:val="single"/>
          <w:bottom w:color="4bacc6" w:space="0" w:sz="8" w:val="single"/>
          <w:right w:color="4bacc6" w:space="0" w:sz="8" w:val="single"/>
          <w:insideV w:color="4bacc6" w:space="0" w:sz="8" w:val="single"/>
        </w:tcBorders>
        <w:shd w:fill="d2eaf0" w:val="clear"/>
      </w:tcPr>
    </w:tblStylePr>
    <w:tblStylePr w:type="band1Vert">
      <w:tcPr>
        <w:tcBorders>
          <w:top w:color="4bacc6" w:space="0" w:sz="8" w:val="single"/>
          <w:left w:color="4bacc6" w:space="0" w:sz="8" w:val="single"/>
          <w:bottom w:color="4bacc6" w:space="0" w:sz="8" w:val="single"/>
          <w:right w:color="4bacc6" w:space="0" w:sz="8" w:val="single"/>
        </w:tcBorders>
        <w:shd w:fill="d2eaf0" w:val="clear"/>
      </w:tcPr>
    </w:tblStylePr>
    <w:tblStylePr w:type="band2Horz">
      <w:tcPr>
        <w:tcBorders>
          <w:top w:color="4bacc6" w:space="0" w:sz="8" w:val="single"/>
          <w:left w:color="4bacc6" w:space="0" w:sz="8" w:val="single"/>
          <w:bottom w:color="4bacc6" w:space="0" w:sz="8" w:val="single"/>
          <w:right w:color="4bacc6" w:space="0" w:sz="8" w:val="single"/>
          <w:insideV w:color="4bacc6" w:space="0" w:sz="8" w:val="single"/>
        </w:tcBorders>
      </w:tcPr>
    </w:tblStylePr>
    <w:tblStylePr w:type="firstCol">
      <w:rPr>
        <w:rFonts w:ascii="Cambria" w:cs="Cambria" w:eastAsia="Cambria" w:hAnsi="Cambria"/>
        <w:b w:val="1"/>
      </w:rPr>
    </w:tblStylePr>
    <w:tblStylePr w:type="firstRow">
      <w:pPr>
        <w:spacing w:after="0" w:before="0" w:line="240" w:lineRule="auto"/>
      </w:pPr>
      <w:rPr>
        <w:rFonts w:ascii="Cambria" w:cs="Cambria" w:eastAsia="Cambria" w:hAnsi="Cambria"/>
        <w:b w:val="1"/>
      </w:rPr>
      <w:tcPr>
        <w:tcBorders>
          <w:top w:color="4bacc6" w:space="0" w:sz="8" w:val="single"/>
          <w:left w:color="4bacc6" w:space="0" w:sz="8" w:val="single"/>
          <w:bottom w:color="4bacc6" w:space="0" w:sz="18" w:val="single"/>
          <w:right w:color="4bacc6" w:space="0" w:sz="8" w:val="single"/>
          <w:insideH w:color="000000" w:space="0" w:sz="0" w:val="nil"/>
          <w:insideV w:color="4bacc6" w:space="0" w:sz="8" w:val="single"/>
        </w:tcBorders>
      </w:tcPr>
    </w:tblStylePr>
    <w:tblStylePr w:type="lastCol">
      <w:rPr>
        <w:rFonts w:ascii="Cambria" w:cs="Cambria" w:eastAsia="Cambria" w:hAnsi="Cambria"/>
        <w:b w:val="1"/>
      </w:rPr>
      <w:tcPr>
        <w:tcBorders>
          <w:top w:color="4bacc6" w:space="0" w:sz="8" w:val="single"/>
          <w:left w:color="4bacc6" w:space="0" w:sz="8" w:val="single"/>
          <w:bottom w:color="4bacc6" w:space="0" w:sz="8" w:val="single"/>
          <w:right w:color="4bacc6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mbria" w:cs="Cambria" w:eastAsia="Cambria" w:hAnsi="Cambria"/>
        <w:b w:val="1"/>
      </w:rPr>
      <w:tcPr>
        <w:tcBorders>
          <w:top w:color="4bacc6" w:space="0" w:sz="6" w:val="single"/>
          <w:left w:color="4bacc6" w:space="0" w:sz="8" w:val="single"/>
          <w:bottom w:color="4bacc6" w:space="0" w:sz="8" w:val="single"/>
          <w:right w:color="4bacc6" w:space="0" w:sz="8" w:val="single"/>
          <w:insideH w:color="000000" w:space="0" w:sz="0" w:val="nil"/>
          <w:insideV w:color="4bacc6" w:space="0" w:sz="8" w:val="single"/>
        </w:tcBorders>
      </w:tcPr>
    </w:tblStyle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2eaf0" w:val="clear"/>
    </w:tcPr>
  </w:style>
  <w:style w:type="table" w:styleId="Table2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2eaf0" w:val="clear"/>
    </w:tcPr>
    <w:tblStylePr w:type="band1Horz">
      <w:tcPr>
        <w:tcBorders>
          <w:top w:color="4bacc6" w:space="0" w:sz="8" w:val="single"/>
          <w:left w:color="4bacc6" w:space="0" w:sz="8" w:val="single"/>
          <w:bottom w:color="4bacc6" w:space="0" w:sz="8" w:val="single"/>
          <w:right w:color="4bacc6" w:space="0" w:sz="8" w:val="single"/>
          <w:insideV w:color="4bacc6" w:space="0" w:sz="8" w:val="single"/>
        </w:tcBorders>
        <w:shd w:fill="d2eaf0" w:val="clear"/>
      </w:tcPr>
    </w:tblStylePr>
    <w:tblStylePr w:type="band1Vert">
      <w:tcPr>
        <w:tcBorders>
          <w:top w:color="4bacc6" w:space="0" w:sz="8" w:val="single"/>
          <w:left w:color="4bacc6" w:space="0" w:sz="8" w:val="single"/>
          <w:bottom w:color="4bacc6" w:space="0" w:sz="8" w:val="single"/>
          <w:right w:color="4bacc6" w:space="0" w:sz="8" w:val="single"/>
        </w:tcBorders>
        <w:shd w:fill="d2eaf0" w:val="clear"/>
      </w:tcPr>
    </w:tblStylePr>
    <w:tblStylePr w:type="band2Horz">
      <w:tcPr>
        <w:tcBorders>
          <w:top w:color="4bacc6" w:space="0" w:sz="8" w:val="single"/>
          <w:left w:color="4bacc6" w:space="0" w:sz="8" w:val="single"/>
          <w:bottom w:color="4bacc6" w:space="0" w:sz="8" w:val="single"/>
          <w:right w:color="4bacc6" w:space="0" w:sz="8" w:val="single"/>
          <w:insideV w:color="4bacc6" w:space="0" w:sz="8" w:val="single"/>
        </w:tcBorders>
      </w:tcPr>
    </w:tblStylePr>
    <w:tblStylePr w:type="firstCol">
      <w:rPr>
        <w:rFonts w:ascii="Cambria" w:cs="Cambria" w:eastAsia="Cambria" w:hAnsi="Cambria"/>
        <w:b w:val="1"/>
      </w:rPr>
    </w:tblStylePr>
    <w:tblStylePr w:type="firstRow">
      <w:pPr>
        <w:spacing w:after="0" w:before="0" w:line="240" w:lineRule="auto"/>
      </w:pPr>
      <w:rPr>
        <w:rFonts w:ascii="Cambria" w:cs="Cambria" w:eastAsia="Cambria" w:hAnsi="Cambria"/>
        <w:b w:val="1"/>
      </w:rPr>
      <w:tcPr>
        <w:tcBorders>
          <w:top w:color="4bacc6" w:space="0" w:sz="8" w:val="single"/>
          <w:left w:color="4bacc6" w:space="0" w:sz="8" w:val="single"/>
          <w:bottom w:color="4bacc6" w:space="0" w:sz="18" w:val="single"/>
          <w:right w:color="4bacc6" w:space="0" w:sz="8" w:val="single"/>
          <w:insideH w:color="000000" w:space="0" w:sz="0" w:val="nil"/>
          <w:insideV w:color="4bacc6" w:space="0" w:sz="8" w:val="single"/>
        </w:tcBorders>
      </w:tcPr>
    </w:tblStylePr>
    <w:tblStylePr w:type="lastCol">
      <w:rPr>
        <w:rFonts w:ascii="Cambria" w:cs="Cambria" w:eastAsia="Cambria" w:hAnsi="Cambria"/>
        <w:b w:val="1"/>
      </w:rPr>
      <w:tcPr>
        <w:tcBorders>
          <w:top w:color="4bacc6" w:space="0" w:sz="8" w:val="single"/>
          <w:left w:color="4bacc6" w:space="0" w:sz="8" w:val="single"/>
          <w:bottom w:color="4bacc6" w:space="0" w:sz="8" w:val="single"/>
          <w:right w:color="4bacc6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mbria" w:cs="Cambria" w:eastAsia="Cambria" w:hAnsi="Cambria"/>
        <w:b w:val="1"/>
      </w:rPr>
      <w:tcPr>
        <w:tcBorders>
          <w:top w:color="4bacc6" w:space="0" w:sz="6" w:val="single"/>
          <w:left w:color="4bacc6" w:space="0" w:sz="8" w:val="single"/>
          <w:bottom w:color="4bacc6" w:space="0" w:sz="8" w:val="single"/>
          <w:right w:color="4bacc6" w:space="0" w:sz="8" w:val="single"/>
          <w:insideH w:color="000000" w:space="0" w:sz="0" w:val="nil"/>
          <w:insideV w:color="4bacc6" w:space="0" w:sz="8" w:val="single"/>
        </w:tcBorders>
      </w:tcPr>
    </w:tblStyle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2eaf0" w:val="clear"/>
    </w:tcPr>
  </w:style>
  <w:style w:type="table" w:styleId="Table2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2eaf0" w:val="clear"/>
    </w:tcPr>
    <w:tblStylePr w:type="band1Horz">
      <w:tcPr>
        <w:tcBorders>
          <w:top w:color="4bacc6" w:space="0" w:sz="8" w:val="single"/>
          <w:left w:color="4bacc6" w:space="0" w:sz="8" w:val="single"/>
          <w:bottom w:color="4bacc6" w:space="0" w:sz="8" w:val="single"/>
          <w:right w:color="4bacc6" w:space="0" w:sz="8" w:val="single"/>
          <w:insideV w:color="4bacc6" w:space="0" w:sz="8" w:val="single"/>
        </w:tcBorders>
        <w:shd w:fill="d2eaf0" w:val="clear"/>
      </w:tcPr>
    </w:tblStylePr>
    <w:tblStylePr w:type="band1Vert">
      <w:tcPr>
        <w:tcBorders>
          <w:top w:color="4bacc6" w:space="0" w:sz="8" w:val="single"/>
          <w:left w:color="4bacc6" w:space="0" w:sz="8" w:val="single"/>
          <w:bottom w:color="4bacc6" w:space="0" w:sz="8" w:val="single"/>
          <w:right w:color="4bacc6" w:space="0" w:sz="8" w:val="single"/>
        </w:tcBorders>
        <w:shd w:fill="d2eaf0" w:val="clear"/>
      </w:tcPr>
    </w:tblStylePr>
    <w:tblStylePr w:type="band2Horz">
      <w:tcPr>
        <w:tcBorders>
          <w:top w:color="4bacc6" w:space="0" w:sz="8" w:val="single"/>
          <w:left w:color="4bacc6" w:space="0" w:sz="8" w:val="single"/>
          <w:bottom w:color="4bacc6" w:space="0" w:sz="8" w:val="single"/>
          <w:right w:color="4bacc6" w:space="0" w:sz="8" w:val="single"/>
          <w:insideV w:color="4bacc6" w:space="0" w:sz="8" w:val="single"/>
        </w:tcBorders>
      </w:tcPr>
    </w:tblStylePr>
    <w:tblStylePr w:type="firstCol">
      <w:rPr>
        <w:rFonts w:ascii="Cambria" w:cs="Cambria" w:eastAsia="Cambria" w:hAnsi="Cambria"/>
        <w:b w:val="1"/>
      </w:rPr>
    </w:tblStylePr>
    <w:tblStylePr w:type="firstRow">
      <w:pPr>
        <w:spacing w:after="0" w:before="0" w:line="240" w:lineRule="auto"/>
      </w:pPr>
      <w:rPr>
        <w:rFonts w:ascii="Cambria" w:cs="Cambria" w:eastAsia="Cambria" w:hAnsi="Cambria"/>
        <w:b w:val="1"/>
      </w:rPr>
      <w:tcPr>
        <w:tcBorders>
          <w:top w:color="4bacc6" w:space="0" w:sz="8" w:val="single"/>
          <w:left w:color="4bacc6" w:space="0" w:sz="8" w:val="single"/>
          <w:bottom w:color="4bacc6" w:space="0" w:sz="18" w:val="single"/>
          <w:right w:color="4bacc6" w:space="0" w:sz="8" w:val="single"/>
          <w:insideH w:color="000000" w:space="0" w:sz="0" w:val="nil"/>
          <w:insideV w:color="4bacc6" w:space="0" w:sz="8" w:val="single"/>
        </w:tcBorders>
      </w:tcPr>
    </w:tblStylePr>
    <w:tblStylePr w:type="lastCol">
      <w:rPr>
        <w:rFonts w:ascii="Cambria" w:cs="Cambria" w:eastAsia="Cambria" w:hAnsi="Cambria"/>
        <w:b w:val="1"/>
      </w:rPr>
      <w:tcPr>
        <w:tcBorders>
          <w:top w:color="4bacc6" w:space="0" w:sz="8" w:val="single"/>
          <w:left w:color="4bacc6" w:space="0" w:sz="8" w:val="single"/>
          <w:bottom w:color="4bacc6" w:space="0" w:sz="8" w:val="single"/>
          <w:right w:color="4bacc6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mbria" w:cs="Cambria" w:eastAsia="Cambria" w:hAnsi="Cambria"/>
        <w:b w:val="1"/>
      </w:rPr>
      <w:tcPr>
        <w:tcBorders>
          <w:top w:color="4bacc6" w:space="0" w:sz="6" w:val="single"/>
          <w:left w:color="4bacc6" w:space="0" w:sz="8" w:val="single"/>
          <w:bottom w:color="4bacc6" w:space="0" w:sz="8" w:val="single"/>
          <w:right w:color="4bacc6" w:space="0" w:sz="8" w:val="single"/>
          <w:insideH w:color="000000" w:space="0" w:sz="0" w:val="nil"/>
          <w:insideV w:color="4bacc6" w:space="0" w:sz="8" w:val="single"/>
        </w:tcBorders>
      </w:tcPr>
    </w:tblStyle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2eaf0" w:val="clear"/>
    </w:tcPr>
  </w:style>
  <w:style w:type="table" w:styleId="Table2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2eaf0" w:val="clear"/>
    </w:tcPr>
    <w:tblStylePr w:type="band1Horz">
      <w:tcPr>
        <w:tcBorders>
          <w:top w:color="4bacc6" w:space="0" w:sz="8" w:val="single"/>
          <w:left w:color="4bacc6" w:space="0" w:sz="8" w:val="single"/>
          <w:bottom w:color="4bacc6" w:space="0" w:sz="8" w:val="single"/>
          <w:right w:color="4bacc6" w:space="0" w:sz="8" w:val="single"/>
          <w:insideV w:color="4bacc6" w:space="0" w:sz="8" w:val="single"/>
        </w:tcBorders>
        <w:shd w:fill="d2eaf0" w:val="clear"/>
      </w:tcPr>
    </w:tblStylePr>
    <w:tblStylePr w:type="band1Vert">
      <w:tcPr>
        <w:tcBorders>
          <w:top w:color="4bacc6" w:space="0" w:sz="8" w:val="single"/>
          <w:left w:color="4bacc6" w:space="0" w:sz="8" w:val="single"/>
          <w:bottom w:color="4bacc6" w:space="0" w:sz="8" w:val="single"/>
          <w:right w:color="4bacc6" w:space="0" w:sz="8" w:val="single"/>
        </w:tcBorders>
        <w:shd w:fill="d2eaf0" w:val="clear"/>
      </w:tcPr>
    </w:tblStylePr>
    <w:tblStylePr w:type="band2Horz">
      <w:tcPr>
        <w:tcBorders>
          <w:top w:color="4bacc6" w:space="0" w:sz="8" w:val="single"/>
          <w:left w:color="4bacc6" w:space="0" w:sz="8" w:val="single"/>
          <w:bottom w:color="4bacc6" w:space="0" w:sz="8" w:val="single"/>
          <w:right w:color="4bacc6" w:space="0" w:sz="8" w:val="single"/>
          <w:insideV w:color="4bacc6" w:space="0" w:sz="8" w:val="single"/>
        </w:tcBorders>
      </w:tcPr>
    </w:tblStylePr>
    <w:tblStylePr w:type="firstCol">
      <w:rPr>
        <w:rFonts w:ascii="Cambria" w:cs="Cambria" w:eastAsia="Cambria" w:hAnsi="Cambria"/>
        <w:b w:val="1"/>
      </w:rPr>
    </w:tblStylePr>
    <w:tblStylePr w:type="firstRow">
      <w:pPr>
        <w:spacing w:after="0" w:before="0" w:line="240" w:lineRule="auto"/>
      </w:pPr>
      <w:rPr>
        <w:rFonts w:ascii="Cambria" w:cs="Cambria" w:eastAsia="Cambria" w:hAnsi="Cambria"/>
        <w:b w:val="1"/>
      </w:rPr>
      <w:tcPr>
        <w:tcBorders>
          <w:top w:color="4bacc6" w:space="0" w:sz="8" w:val="single"/>
          <w:left w:color="4bacc6" w:space="0" w:sz="8" w:val="single"/>
          <w:bottom w:color="4bacc6" w:space="0" w:sz="18" w:val="single"/>
          <w:right w:color="4bacc6" w:space="0" w:sz="8" w:val="single"/>
          <w:insideH w:color="000000" w:space="0" w:sz="0" w:val="nil"/>
          <w:insideV w:color="4bacc6" w:space="0" w:sz="8" w:val="single"/>
        </w:tcBorders>
      </w:tcPr>
    </w:tblStylePr>
    <w:tblStylePr w:type="lastCol">
      <w:rPr>
        <w:rFonts w:ascii="Cambria" w:cs="Cambria" w:eastAsia="Cambria" w:hAnsi="Cambria"/>
        <w:b w:val="1"/>
      </w:rPr>
      <w:tcPr>
        <w:tcBorders>
          <w:top w:color="4bacc6" w:space="0" w:sz="8" w:val="single"/>
          <w:left w:color="4bacc6" w:space="0" w:sz="8" w:val="single"/>
          <w:bottom w:color="4bacc6" w:space="0" w:sz="8" w:val="single"/>
          <w:right w:color="4bacc6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mbria" w:cs="Cambria" w:eastAsia="Cambria" w:hAnsi="Cambria"/>
        <w:b w:val="1"/>
      </w:rPr>
      <w:tcPr>
        <w:tcBorders>
          <w:top w:color="4bacc6" w:space="0" w:sz="6" w:val="single"/>
          <w:left w:color="4bacc6" w:space="0" w:sz="8" w:val="single"/>
          <w:bottom w:color="4bacc6" w:space="0" w:sz="8" w:val="single"/>
          <w:right w:color="4bacc6" w:space="0" w:sz="8" w:val="single"/>
          <w:insideH w:color="000000" w:space="0" w:sz="0" w:val="nil"/>
          <w:insideV w:color="4bacc6" w:space="0" w:sz="8" w:val="single"/>
        </w:tcBorders>
      </w:tcPr>
    </w:tblStyle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2eaf0" w:val="clear"/>
    </w:tcPr>
  </w:style>
  <w:style w:type="table" w:styleId="Table2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2eaf0" w:val="clear"/>
    </w:tcPr>
    <w:tblStylePr w:type="band1Horz">
      <w:tcPr>
        <w:tcBorders>
          <w:top w:color="4bacc6" w:space="0" w:sz="8" w:val="single"/>
          <w:left w:color="4bacc6" w:space="0" w:sz="8" w:val="single"/>
          <w:bottom w:color="4bacc6" w:space="0" w:sz="8" w:val="single"/>
          <w:right w:color="4bacc6" w:space="0" w:sz="8" w:val="single"/>
          <w:insideV w:color="4bacc6" w:space="0" w:sz="8" w:val="single"/>
        </w:tcBorders>
        <w:shd w:fill="d2eaf0" w:val="clear"/>
      </w:tcPr>
    </w:tblStylePr>
    <w:tblStylePr w:type="band1Vert">
      <w:tcPr>
        <w:tcBorders>
          <w:top w:color="4bacc6" w:space="0" w:sz="8" w:val="single"/>
          <w:left w:color="4bacc6" w:space="0" w:sz="8" w:val="single"/>
          <w:bottom w:color="4bacc6" w:space="0" w:sz="8" w:val="single"/>
          <w:right w:color="4bacc6" w:space="0" w:sz="8" w:val="single"/>
        </w:tcBorders>
        <w:shd w:fill="d2eaf0" w:val="clear"/>
      </w:tcPr>
    </w:tblStylePr>
    <w:tblStylePr w:type="band2Horz">
      <w:tcPr>
        <w:tcBorders>
          <w:top w:color="4bacc6" w:space="0" w:sz="8" w:val="single"/>
          <w:left w:color="4bacc6" w:space="0" w:sz="8" w:val="single"/>
          <w:bottom w:color="4bacc6" w:space="0" w:sz="8" w:val="single"/>
          <w:right w:color="4bacc6" w:space="0" w:sz="8" w:val="single"/>
          <w:insideV w:color="4bacc6" w:space="0" w:sz="8" w:val="single"/>
        </w:tcBorders>
      </w:tcPr>
    </w:tblStylePr>
    <w:tblStylePr w:type="firstCol">
      <w:rPr>
        <w:rFonts w:ascii="Cambria" w:cs="Cambria" w:eastAsia="Cambria" w:hAnsi="Cambria"/>
        <w:b w:val="1"/>
      </w:rPr>
    </w:tblStylePr>
    <w:tblStylePr w:type="firstRow">
      <w:pPr>
        <w:spacing w:after="0" w:before="0" w:line="240" w:lineRule="auto"/>
      </w:pPr>
      <w:rPr>
        <w:rFonts w:ascii="Cambria" w:cs="Cambria" w:eastAsia="Cambria" w:hAnsi="Cambria"/>
        <w:b w:val="1"/>
      </w:rPr>
      <w:tcPr>
        <w:tcBorders>
          <w:top w:color="4bacc6" w:space="0" w:sz="8" w:val="single"/>
          <w:left w:color="4bacc6" w:space="0" w:sz="8" w:val="single"/>
          <w:bottom w:color="4bacc6" w:space="0" w:sz="18" w:val="single"/>
          <w:right w:color="4bacc6" w:space="0" w:sz="8" w:val="single"/>
          <w:insideH w:color="000000" w:space="0" w:sz="0" w:val="nil"/>
          <w:insideV w:color="4bacc6" w:space="0" w:sz="8" w:val="single"/>
        </w:tcBorders>
      </w:tcPr>
    </w:tblStylePr>
    <w:tblStylePr w:type="lastCol">
      <w:rPr>
        <w:rFonts w:ascii="Cambria" w:cs="Cambria" w:eastAsia="Cambria" w:hAnsi="Cambria"/>
        <w:b w:val="1"/>
      </w:rPr>
      <w:tcPr>
        <w:tcBorders>
          <w:top w:color="4bacc6" w:space="0" w:sz="8" w:val="single"/>
          <w:left w:color="4bacc6" w:space="0" w:sz="8" w:val="single"/>
          <w:bottom w:color="4bacc6" w:space="0" w:sz="8" w:val="single"/>
          <w:right w:color="4bacc6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mbria" w:cs="Cambria" w:eastAsia="Cambria" w:hAnsi="Cambria"/>
        <w:b w:val="1"/>
      </w:rPr>
      <w:tcPr>
        <w:tcBorders>
          <w:top w:color="4bacc6" w:space="0" w:sz="6" w:val="single"/>
          <w:left w:color="4bacc6" w:space="0" w:sz="8" w:val="single"/>
          <w:bottom w:color="4bacc6" w:space="0" w:sz="8" w:val="single"/>
          <w:right w:color="4bacc6" w:space="0" w:sz="8" w:val="single"/>
          <w:insideH w:color="000000" w:space="0" w:sz="0" w:val="nil"/>
          <w:insideV w:color="4bacc6" w:space="0" w:sz="8" w:val="single"/>
        </w:tcBorders>
      </w:tcPr>
    </w:tblStyle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2eaf0" w:val="clear"/>
    </w:tcPr>
  </w:style>
  <w:style w:type="table" w:styleId="Table2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2eaf0" w:val="clear"/>
    </w:tcPr>
    <w:tblStylePr w:type="band1Horz">
      <w:tcPr>
        <w:tcBorders>
          <w:top w:color="4bacc6" w:space="0" w:sz="8" w:val="single"/>
          <w:left w:color="4bacc6" w:space="0" w:sz="8" w:val="single"/>
          <w:bottom w:color="4bacc6" w:space="0" w:sz="8" w:val="single"/>
          <w:right w:color="4bacc6" w:space="0" w:sz="8" w:val="single"/>
          <w:insideV w:color="4bacc6" w:space="0" w:sz="8" w:val="single"/>
        </w:tcBorders>
        <w:shd w:fill="d2eaf0" w:val="clear"/>
      </w:tcPr>
    </w:tblStylePr>
    <w:tblStylePr w:type="band1Vert">
      <w:tcPr>
        <w:tcBorders>
          <w:top w:color="4bacc6" w:space="0" w:sz="8" w:val="single"/>
          <w:left w:color="4bacc6" w:space="0" w:sz="8" w:val="single"/>
          <w:bottom w:color="4bacc6" w:space="0" w:sz="8" w:val="single"/>
          <w:right w:color="4bacc6" w:space="0" w:sz="8" w:val="single"/>
        </w:tcBorders>
        <w:shd w:fill="d2eaf0" w:val="clear"/>
      </w:tcPr>
    </w:tblStylePr>
    <w:tblStylePr w:type="band2Horz">
      <w:tcPr>
        <w:tcBorders>
          <w:top w:color="4bacc6" w:space="0" w:sz="8" w:val="single"/>
          <w:left w:color="4bacc6" w:space="0" w:sz="8" w:val="single"/>
          <w:bottom w:color="4bacc6" w:space="0" w:sz="8" w:val="single"/>
          <w:right w:color="4bacc6" w:space="0" w:sz="8" w:val="single"/>
          <w:insideV w:color="4bacc6" w:space="0" w:sz="8" w:val="single"/>
        </w:tcBorders>
      </w:tcPr>
    </w:tblStylePr>
    <w:tblStylePr w:type="firstCol">
      <w:rPr>
        <w:rFonts w:ascii="Cambria" w:cs="Cambria" w:eastAsia="Cambria" w:hAnsi="Cambria"/>
        <w:b w:val="1"/>
      </w:rPr>
    </w:tblStylePr>
    <w:tblStylePr w:type="firstRow">
      <w:pPr>
        <w:spacing w:after="0" w:before="0" w:line="240" w:lineRule="auto"/>
      </w:pPr>
      <w:rPr>
        <w:rFonts w:ascii="Cambria" w:cs="Cambria" w:eastAsia="Cambria" w:hAnsi="Cambria"/>
        <w:b w:val="1"/>
      </w:rPr>
      <w:tcPr>
        <w:tcBorders>
          <w:top w:color="4bacc6" w:space="0" w:sz="8" w:val="single"/>
          <w:left w:color="4bacc6" w:space="0" w:sz="8" w:val="single"/>
          <w:bottom w:color="4bacc6" w:space="0" w:sz="18" w:val="single"/>
          <w:right w:color="4bacc6" w:space="0" w:sz="8" w:val="single"/>
          <w:insideH w:color="000000" w:space="0" w:sz="0" w:val="nil"/>
          <w:insideV w:color="4bacc6" w:space="0" w:sz="8" w:val="single"/>
        </w:tcBorders>
      </w:tcPr>
    </w:tblStylePr>
    <w:tblStylePr w:type="lastCol">
      <w:rPr>
        <w:rFonts w:ascii="Cambria" w:cs="Cambria" w:eastAsia="Cambria" w:hAnsi="Cambria"/>
        <w:b w:val="1"/>
      </w:rPr>
      <w:tcPr>
        <w:tcBorders>
          <w:top w:color="4bacc6" w:space="0" w:sz="8" w:val="single"/>
          <w:left w:color="4bacc6" w:space="0" w:sz="8" w:val="single"/>
          <w:bottom w:color="4bacc6" w:space="0" w:sz="8" w:val="single"/>
          <w:right w:color="4bacc6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mbria" w:cs="Cambria" w:eastAsia="Cambria" w:hAnsi="Cambria"/>
        <w:b w:val="1"/>
      </w:rPr>
      <w:tcPr>
        <w:tcBorders>
          <w:top w:color="4bacc6" w:space="0" w:sz="6" w:val="single"/>
          <w:left w:color="4bacc6" w:space="0" w:sz="8" w:val="single"/>
          <w:bottom w:color="4bacc6" w:space="0" w:sz="8" w:val="single"/>
          <w:right w:color="4bacc6" w:space="0" w:sz="8" w:val="single"/>
          <w:insideH w:color="000000" w:space="0" w:sz="0" w:val="nil"/>
          <w:insideV w:color="4bacc6" w:space="0" w:sz="8" w:val="single"/>
        </w:tcBorders>
      </w:tcPr>
    </w:tblStyle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2eaf0" w:val="clear"/>
    </w:tcPr>
  </w:style>
  <w:style w:type="table" w:styleId="Table2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2eaf0" w:val="clear"/>
    </w:tcPr>
    <w:tblStylePr w:type="band1Horz">
      <w:tcPr>
        <w:tcBorders>
          <w:top w:color="4bacc6" w:space="0" w:sz="8" w:val="single"/>
          <w:left w:color="4bacc6" w:space="0" w:sz="8" w:val="single"/>
          <w:bottom w:color="4bacc6" w:space="0" w:sz="8" w:val="single"/>
          <w:right w:color="4bacc6" w:space="0" w:sz="8" w:val="single"/>
          <w:insideV w:color="4bacc6" w:space="0" w:sz="8" w:val="single"/>
        </w:tcBorders>
        <w:shd w:fill="d2eaf0" w:val="clear"/>
      </w:tcPr>
    </w:tblStylePr>
    <w:tblStylePr w:type="band1Vert">
      <w:tcPr>
        <w:tcBorders>
          <w:top w:color="4bacc6" w:space="0" w:sz="8" w:val="single"/>
          <w:left w:color="4bacc6" w:space="0" w:sz="8" w:val="single"/>
          <w:bottom w:color="4bacc6" w:space="0" w:sz="8" w:val="single"/>
          <w:right w:color="4bacc6" w:space="0" w:sz="8" w:val="single"/>
        </w:tcBorders>
        <w:shd w:fill="d2eaf0" w:val="clear"/>
      </w:tcPr>
    </w:tblStylePr>
    <w:tblStylePr w:type="band2Horz">
      <w:tcPr>
        <w:tcBorders>
          <w:top w:color="4bacc6" w:space="0" w:sz="8" w:val="single"/>
          <w:left w:color="4bacc6" w:space="0" w:sz="8" w:val="single"/>
          <w:bottom w:color="4bacc6" w:space="0" w:sz="8" w:val="single"/>
          <w:right w:color="4bacc6" w:space="0" w:sz="8" w:val="single"/>
          <w:insideV w:color="4bacc6" w:space="0" w:sz="8" w:val="single"/>
        </w:tcBorders>
      </w:tcPr>
    </w:tblStylePr>
    <w:tblStylePr w:type="firstCol">
      <w:rPr>
        <w:rFonts w:ascii="Cambria" w:cs="Cambria" w:eastAsia="Cambria" w:hAnsi="Cambria"/>
        <w:b w:val="1"/>
      </w:rPr>
    </w:tblStylePr>
    <w:tblStylePr w:type="firstRow">
      <w:pPr>
        <w:spacing w:after="0" w:before="0" w:line="240" w:lineRule="auto"/>
      </w:pPr>
      <w:rPr>
        <w:rFonts w:ascii="Cambria" w:cs="Cambria" w:eastAsia="Cambria" w:hAnsi="Cambria"/>
        <w:b w:val="1"/>
      </w:rPr>
      <w:tcPr>
        <w:tcBorders>
          <w:top w:color="4bacc6" w:space="0" w:sz="8" w:val="single"/>
          <w:left w:color="4bacc6" w:space="0" w:sz="8" w:val="single"/>
          <w:bottom w:color="4bacc6" w:space="0" w:sz="18" w:val="single"/>
          <w:right w:color="4bacc6" w:space="0" w:sz="8" w:val="single"/>
          <w:insideH w:color="000000" w:space="0" w:sz="0" w:val="nil"/>
          <w:insideV w:color="4bacc6" w:space="0" w:sz="8" w:val="single"/>
        </w:tcBorders>
      </w:tcPr>
    </w:tblStylePr>
    <w:tblStylePr w:type="lastCol">
      <w:rPr>
        <w:rFonts w:ascii="Cambria" w:cs="Cambria" w:eastAsia="Cambria" w:hAnsi="Cambria"/>
        <w:b w:val="1"/>
      </w:rPr>
      <w:tcPr>
        <w:tcBorders>
          <w:top w:color="4bacc6" w:space="0" w:sz="8" w:val="single"/>
          <w:left w:color="4bacc6" w:space="0" w:sz="8" w:val="single"/>
          <w:bottom w:color="4bacc6" w:space="0" w:sz="8" w:val="single"/>
          <w:right w:color="4bacc6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mbria" w:cs="Cambria" w:eastAsia="Cambria" w:hAnsi="Cambria"/>
        <w:b w:val="1"/>
      </w:rPr>
      <w:tcPr>
        <w:tcBorders>
          <w:top w:color="4bacc6" w:space="0" w:sz="6" w:val="single"/>
          <w:left w:color="4bacc6" w:space="0" w:sz="8" w:val="single"/>
          <w:bottom w:color="4bacc6" w:space="0" w:sz="8" w:val="single"/>
          <w:right w:color="4bacc6" w:space="0" w:sz="8" w:val="single"/>
          <w:insideH w:color="000000" w:space="0" w:sz="0" w:val="nil"/>
          <w:insideV w:color="4bacc6" w:space="0" w:sz="8" w:val="single"/>
        </w:tcBorders>
      </w:tcPr>
    </w:tblStyle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2eaf0" w:val="clear"/>
    </w:tcPr>
  </w:style>
  <w:style w:type="table" w:styleId="Table2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2eaf0" w:val="clear"/>
    </w:tcPr>
    <w:tblStylePr w:type="band1Horz">
      <w:tcPr>
        <w:tcBorders>
          <w:top w:color="4bacc6" w:space="0" w:sz="8" w:val="single"/>
          <w:left w:color="4bacc6" w:space="0" w:sz="8" w:val="single"/>
          <w:bottom w:color="4bacc6" w:space="0" w:sz="8" w:val="single"/>
          <w:right w:color="4bacc6" w:space="0" w:sz="8" w:val="single"/>
          <w:insideV w:color="4bacc6" w:space="0" w:sz="8" w:val="single"/>
        </w:tcBorders>
        <w:shd w:fill="d2eaf0" w:val="clear"/>
      </w:tcPr>
    </w:tblStylePr>
    <w:tblStylePr w:type="band1Vert">
      <w:tcPr>
        <w:tcBorders>
          <w:top w:color="4bacc6" w:space="0" w:sz="8" w:val="single"/>
          <w:left w:color="4bacc6" w:space="0" w:sz="8" w:val="single"/>
          <w:bottom w:color="4bacc6" w:space="0" w:sz="8" w:val="single"/>
          <w:right w:color="4bacc6" w:space="0" w:sz="8" w:val="single"/>
        </w:tcBorders>
        <w:shd w:fill="d2eaf0" w:val="clear"/>
      </w:tcPr>
    </w:tblStylePr>
    <w:tblStylePr w:type="band2Horz">
      <w:tcPr>
        <w:tcBorders>
          <w:top w:color="4bacc6" w:space="0" w:sz="8" w:val="single"/>
          <w:left w:color="4bacc6" w:space="0" w:sz="8" w:val="single"/>
          <w:bottom w:color="4bacc6" w:space="0" w:sz="8" w:val="single"/>
          <w:right w:color="4bacc6" w:space="0" w:sz="8" w:val="single"/>
          <w:insideV w:color="4bacc6" w:space="0" w:sz="8" w:val="single"/>
        </w:tcBorders>
      </w:tcPr>
    </w:tblStylePr>
    <w:tblStylePr w:type="firstCol">
      <w:rPr>
        <w:rFonts w:ascii="Cambria" w:cs="Cambria" w:eastAsia="Cambria" w:hAnsi="Cambria"/>
        <w:b w:val="1"/>
      </w:rPr>
    </w:tblStylePr>
    <w:tblStylePr w:type="firstRow">
      <w:pPr>
        <w:spacing w:after="0" w:before="0" w:line="240" w:lineRule="auto"/>
      </w:pPr>
      <w:rPr>
        <w:rFonts w:ascii="Cambria" w:cs="Cambria" w:eastAsia="Cambria" w:hAnsi="Cambria"/>
        <w:b w:val="1"/>
      </w:rPr>
      <w:tcPr>
        <w:tcBorders>
          <w:top w:color="4bacc6" w:space="0" w:sz="8" w:val="single"/>
          <w:left w:color="4bacc6" w:space="0" w:sz="8" w:val="single"/>
          <w:bottom w:color="4bacc6" w:space="0" w:sz="18" w:val="single"/>
          <w:right w:color="4bacc6" w:space="0" w:sz="8" w:val="single"/>
          <w:insideH w:color="000000" w:space="0" w:sz="0" w:val="nil"/>
          <w:insideV w:color="4bacc6" w:space="0" w:sz="8" w:val="single"/>
        </w:tcBorders>
      </w:tcPr>
    </w:tblStylePr>
    <w:tblStylePr w:type="lastCol">
      <w:rPr>
        <w:rFonts w:ascii="Cambria" w:cs="Cambria" w:eastAsia="Cambria" w:hAnsi="Cambria"/>
        <w:b w:val="1"/>
      </w:rPr>
      <w:tcPr>
        <w:tcBorders>
          <w:top w:color="4bacc6" w:space="0" w:sz="8" w:val="single"/>
          <w:left w:color="4bacc6" w:space="0" w:sz="8" w:val="single"/>
          <w:bottom w:color="4bacc6" w:space="0" w:sz="8" w:val="single"/>
          <w:right w:color="4bacc6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mbria" w:cs="Cambria" w:eastAsia="Cambria" w:hAnsi="Cambria"/>
        <w:b w:val="1"/>
      </w:rPr>
      <w:tcPr>
        <w:tcBorders>
          <w:top w:color="4bacc6" w:space="0" w:sz="6" w:val="single"/>
          <w:left w:color="4bacc6" w:space="0" w:sz="8" w:val="single"/>
          <w:bottom w:color="4bacc6" w:space="0" w:sz="8" w:val="single"/>
          <w:right w:color="4bacc6" w:space="0" w:sz="8" w:val="single"/>
          <w:insideH w:color="000000" w:space="0" w:sz="0" w:val="nil"/>
          <w:insideV w:color="4bacc6" w:space="0" w:sz="8" w:val="single"/>
        </w:tcBorders>
      </w:tcPr>
    </w:tblStyle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2eaf0" w:val="clear"/>
    </w:tcPr>
  </w:style>
  <w:style w:type="table" w:styleId="Table2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2eaf0" w:val="clear"/>
    </w:tcPr>
    <w:tblStylePr w:type="band1Horz">
      <w:tcPr>
        <w:tcBorders>
          <w:top w:color="4bacc6" w:space="0" w:sz="8" w:val="single"/>
          <w:left w:color="4bacc6" w:space="0" w:sz="8" w:val="single"/>
          <w:bottom w:color="4bacc6" w:space="0" w:sz="8" w:val="single"/>
          <w:right w:color="4bacc6" w:space="0" w:sz="8" w:val="single"/>
          <w:insideV w:color="4bacc6" w:space="0" w:sz="8" w:val="single"/>
        </w:tcBorders>
        <w:shd w:fill="d2eaf0" w:val="clear"/>
      </w:tcPr>
    </w:tblStylePr>
    <w:tblStylePr w:type="band1Vert">
      <w:tcPr>
        <w:tcBorders>
          <w:top w:color="4bacc6" w:space="0" w:sz="8" w:val="single"/>
          <w:left w:color="4bacc6" w:space="0" w:sz="8" w:val="single"/>
          <w:bottom w:color="4bacc6" w:space="0" w:sz="8" w:val="single"/>
          <w:right w:color="4bacc6" w:space="0" w:sz="8" w:val="single"/>
        </w:tcBorders>
        <w:shd w:fill="d2eaf0" w:val="clear"/>
      </w:tcPr>
    </w:tblStylePr>
    <w:tblStylePr w:type="band2Horz">
      <w:tcPr>
        <w:tcBorders>
          <w:top w:color="4bacc6" w:space="0" w:sz="8" w:val="single"/>
          <w:left w:color="4bacc6" w:space="0" w:sz="8" w:val="single"/>
          <w:bottom w:color="4bacc6" w:space="0" w:sz="8" w:val="single"/>
          <w:right w:color="4bacc6" w:space="0" w:sz="8" w:val="single"/>
          <w:insideV w:color="4bacc6" w:space="0" w:sz="8" w:val="single"/>
        </w:tcBorders>
      </w:tcPr>
    </w:tblStylePr>
    <w:tblStylePr w:type="firstCol">
      <w:rPr>
        <w:rFonts w:ascii="Cambria" w:cs="Cambria" w:eastAsia="Cambria" w:hAnsi="Cambria"/>
        <w:b w:val="1"/>
      </w:rPr>
    </w:tblStylePr>
    <w:tblStylePr w:type="firstRow">
      <w:pPr>
        <w:spacing w:after="0" w:before="0" w:line="240" w:lineRule="auto"/>
      </w:pPr>
      <w:rPr>
        <w:rFonts w:ascii="Cambria" w:cs="Cambria" w:eastAsia="Cambria" w:hAnsi="Cambria"/>
        <w:b w:val="1"/>
      </w:rPr>
      <w:tcPr>
        <w:tcBorders>
          <w:top w:color="4bacc6" w:space="0" w:sz="8" w:val="single"/>
          <w:left w:color="4bacc6" w:space="0" w:sz="8" w:val="single"/>
          <w:bottom w:color="4bacc6" w:space="0" w:sz="18" w:val="single"/>
          <w:right w:color="4bacc6" w:space="0" w:sz="8" w:val="single"/>
          <w:insideH w:color="000000" w:space="0" w:sz="0" w:val="nil"/>
          <w:insideV w:color="4bacc6" w:space="0" w:sz="8" w:val="single"/>
        </w:tcBorders>
      </w:tcPr>
    </w:tblStylePr>
    <w:tblStylePr w:type="lastCol">
      <w:rPr>
        <w:rFonts w:ascii="Cambria" w:cs="Cambria" w:eastAsia="Cambria" w:hAnsi="Cambria"/>
        <w:b w:val="1"/>
      </w:rPr>
      <w:tcPr>
        <w:tcBorders>
          <w:top w:color="4bacc6" w:space="0" w:sz="8" w:val="single"/>
          <w:left w:color="4bacc6" w:space="0" w:sz="8" w:val="single"/>
          <w:bottom w:color="4bacc6" w:space="0" w:sz="8" w:val="single"/>
          <w:right w:color="4bacc6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mbria" w:cs="Cambria" w:eastAsia="Cambria" w:hAnsi="Cambria"/>
        <w:b w:val="1"/>
      </w:rPr>
      <w:tcPr>
        <w:tcBorders>
          <w:top w:color="4bacc6" w:space="0" w:sz="6" w:val="single"/>
          <w:left w:color="4bacc6" w:space="0" w:sz="8" w:val="single"/>
          <w:bottom w:color="4bacc6" w:space="0" w:sz="8" w:val="single"/>
          <w:right w:color="4bacc6" w:space="0" w:sz="8" w:val="single"/>
          <w:insideH w:color="000000" w:space="0" w:sz="0" w:val="nil"/>
          <w:insideV w:color="4bacc6" w:space="0" w:sz="8" w:val="single"/>
        </w:tcBorders>
      </w:tcPr>
    </w:tblStyle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2eaf0" w:val="clear"/>
    </w:tcPr>
  </w:style>
  <w:style w:type="table" w:styleId="Table2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2eaf0" w:val="clear"/>
    </w:tcPr>
    <w:tblStylePr w:type="band1Horz">
      <w:tcPr>
        <w:tcBorders>
          <w:top w:color="4bacc6" w:space="0" w:sz="8" w:val="single"/>
          <w:left w:color="4bacc6" w:space="0" w:sz="8" w:val="single"/>
          <w:bottom w:color="4bacc6" w:space="0" w:sz="8" w:val="single"/>
          <w:right w:color="4bacc6" w:space="0" w:sz="8" w:val="single"/>
          <w:insideV w:color="4bacc6" w:space="0" w:sz="8" w:val="single"/>
        </w:tcBorders>
        <w:shd w:fill="d2eaf0" w:val="clear"/>
      </w:tcPr>
    </w:tblStylePr>
    <w:tblStylePr w:type="band1Vert">
      <w:tcPr>
        <w:tcBorders>
          <w:top w:color="4bacc6" w:space="0" w:sz="8" w:val="single"/>
          <w:left w:color="4bacc6" w:space="0" w:sz="8" w:val="single"/>
          <w:bottom w:color="4bacc6" w:space="0" w:sz="8" w:val="single"/>
          <w:right w:color="4bacc6" w:space="0" w:sz="8" w:val="single"/>
        </w:tcBorders>
        <w:shd w:fill="d2eaf0" w:val="clear"/>
      </w:tcPr>
    </w:tblStylePr>
    <w:tblStylePr w:type="band2Horz">
      <w:tcPr>
        <w:tcBorders>
          <w:top w:color="4bacc6" w:space="0" w:sz="8" w:val="single"/>
          <w:left w:color="4bacc6" w:space="0" w:sz="8" w:val="single"/>
          <w:bottom w:color="4bacc6" w:space="0" w:sz="8" w:val="single"/>
          <w:right w:color="4bacc6" w:space="0" w:sz="8" w:val="single"/>
          <w:insideV w:color="4bacc6" w:space="0" w:sz="8" w:val="single"/>
        </w:tcBorders>
      </w:tcPr>
    </w:tblStylePr>
    <w:tblStylePr w:type="firstCol">
      <w:rPr>
        <w:rFonts w:ascii="Cambria" w:cs="Cambria" w:eastAsia="Cambria" w:hAnsi="Cambria"/>
        <w:b w:val="1"/>
      </w:rPr>
    </w:tblStylePr>
    <w:tblStylePr w:type="firstRow">
      <w:pPr>
        <w:spacing w:after="0" w:before="0" w:line="240" w:lineRule="auto"/>
      </w:pPr>
      <w:rPr>
        <w:rFonts w:ascii="Cambria" w:cs="Cambria" w:eastAsia="Cambria" w:hAnsi="Cambria"/>
        <w:b w:val="1"/>
      </w:rPr>
      <w:tcPr>
        <w:tcBorders>
          <w:top w:color="4bacc6" w:space="0" w:sz="8" w:val="single"/>
          <w:left w:color="4bacc6" w:space="0" w:sz="8" w:val="single"/>
          <w:bottom w:color="4bacc6" w:space="0" w:sz="18" w:val="single"/>
          <w:right w:color="4bacc6" w:space="0" w:sz="8" w:val="single"/>
          <w:insideH w:color="000000" w:space="0" w:sz="0" w:val="nil"/>
          <w:insideV w:color="4bacc6" w:space="0" w:sz="8" w:val="single"/>
        </w:tcBorders>
      </w:tcPr>
    </w:tblStylePr>
    <w:tblStylePr w:type="lastCol">
      <w:rPr>
        <w:rFonts w:ascii="Cambria" w:cs="Cambria" w:eastAsia="Cambria" w:hAnsi="Cambria"/>
        <w:b w:val="1"/>
      </w:rPr>
      <w:tcPr>
        <w:tcBorders>
          <w:top w:color="4bacc6" w:space="0" w:sz="8" w:val="single"/>
          <w:left w:color="4bacc6" w:space="0" w:sz="8" w:val="single"/>
          <w:bottom w:color="4bacc6" w:space="0" w:sz="8" w:val="single"/>
          <w:right w:color="4bacc6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mbria" w:cs="Cambria" w:eastAsia="Cambria" w:hAnsi="Cambria"/>
        <w:b w:val="1"/>
      </w:rPr>
      <w:tcPr>
        <w:tcBorders>
          <w:top w:color="4bacc6" w:space="0" w:sz="6" w:val="single"/>
          <w:left w:color="4bacc6" w:space="0" w:sz="8" w:val="single"/>
          <w:bottom w:color="4bacc6" w:space="0" w:sz="8" w:val="single"/>
          <w:right w:color="4bacc6" w:space="0" w:sz="8" w:val="single"/>
          <w:insideH w:color="000000" w:space="0" w:sz="0" w:val="nil"/>
          <w:insideV w:color="4bacc6" w:space="0" w:sz="8" w:val="single"/>
        </w:tcBorders>
      </w:tcPr>
    </w:tblStyle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2eaf0" w:val="clear"/>
    </w:tcPr>
  </w:style>
  <w:style w:type="table" w:styleId="Table2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2eaf0" w:val="clear"/>
    </w:tcPr>
    <w:tblStylePr w:type="band1Horz">
      <w:tcPr>
        <w:tcBorders>
          <w:top w:color="4bacc6" w:space="0" w:sz="8" w:val="single"/>
          <w:left w:color="4bacc6" w:space="0" w:sz="8" w:val="single"/>
          <w:bottom w:color="4bacc6" w:space="0" w:sz="8" w:val="single"/>
          <w:right w:color="4bacc6" w:space="0" w:sz="8" w:val="single"/>
          <w:insideV w:color="4bacc6" w:space="0" w:sz="8" w:val="single"/>
        </w:tcBorders>
        <w:shd w:fill="d2eaf0" w:val="clear"/>
      </w:tcPr>
    </w:tblStylePr>
    <w:tblStylePr w:type="band1Vert">
      <w:tcPr>
        <w:tcBorders>
          <w:top w:color="4bacc6" w:space="0" w:sz="8" w:val="single"/>
          <w:left w:color="4bacc6" w:space="0" w:sz="8" w:val="single"/>
          <w:bottom w:color="4bacc6" w:space="0" w:sz="8" w:val="single"/>
          <w:right w:color="4bacc6" w:space="0" w:sz="8" w:val="single"/>
        </w:tcBorders>
        <w:shd w:fill="d2eaf0" w:val="clear"/>
      </w:tcPr>
    </w:tblStylePr>
    <w:tblStylePr w:type="band2Horz">
      <w:tcPr>
        <w:tcBorders>
          <w:top w:color="4bacc6" w:space="0" w:sz="8" w:val="single"/>
          <w:left w:color="4bacc6" w:space="0" w:sz="8" w:val="single"/>
          <w:bottom w:color="4bacc6" w:space="0" w:sz="8" w:val="single"/>
          <w:right w:color="4bacc6" w:space="0" w:sz="8" w:val="single"/>
          <w:insideV w:color="4bacc6" w:space="0" w:sz="8" w:val="single"/>
        </w:tcBorders>
      </w:tcPr>
    </w:tblStylePr>
    <w:tblStylePr w:type="firstCol">
      <w:rPr>
        <w:rFonts w:ascii="Cambria" w:cs="Cambria" w:eastAsia="Cambria" w:hAnsi="Cambria"/>
        <w:b w:val="1"/>
      </w:rPr>
    </w:tblStylePr>
    <w:tblStylePr w:type="firstRow">
      <w:pPr>
        <w:spacing w:after="0" w:before="0" w:line="240" w:lineRule="auto"/>
      </w:pPr>
      <w:rPr>
        <w:rFonts w:ascii="Cambria" w:cs="Cambria" w:eastAsia="Cambria" w:hAnsi="Cambria"/>
        <w:b w:val="1"/>
      </w:rPr>
      <w:tcPr>
        <w:tcBorders>
          <w:top w:color="4bacc6" w:space="0" w:sz="8" w:val="single"/>
          <w:left w:color="4bacc6" w:space="0" w:sz="8" w:val="single"/>
          <w:bottom w:color="4bacc6" w:space="0" w:sz="18" w:val="single"/>
          <w:right w:color="4bacc6" w:space="0" w:sz="8" w:val="single"/>
          <w:insideH w:color="000000" w:space="0" w:sz="0" w:val="nil"/>
          <w:insideV w:color="4bacc6" w:space="0" w:sz="8" w:val="single"/>
        </w:tcBorders>
      </w:tcPr>
    </w:tblStylePr>
    <w:tblStylePr w:type="lastCol">
      <w:rPr>
        <w:rFonts w:ascii="Cambria" w:cs="Cambria" w:eastAsia="Cambria" w:hAnsi="Cambria"/>
        <w:b w:val="1"/>
      </w:rPr>
      <w:tcPr>
        <w:tcBorders>
          <w:top w:color="4bacc6" w:space="0" w:sz="8" w:val="single"/>
          <w:left w:color="4bacc6" w:space="0" w:sz="8" w:val="single"/>
          <w:bottom w:color="4bacc6" w:space="0" w:sz="8" w:val="single"/>
          <w:right w:color="4bacc6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mbria" w:cs="Cambria" w:eastAsia="Cambria" w:hAnsi="Cambria"/>
        <w:b w:val="1"/>
      </w:rPr>
      <w:tcPr>
        <w:tcBorders>
          <w:top w:color="4bacc6" w:space="0" w:sz="6" w:val="single"/>
          <w:left w:color="4bacc6" w:space="0" w:sz="8" w:val="single"/>
          <w:bottom w:color="4bacc6" w:space="0" w:sz="8" w:val="single"/>
          <w:right w:color="4bacc6" w:space="0" w:sz="8" w:val="single"/>
          <w:insideH w:color="000000" w:space="0" w:sz="0" w:val="nil"/>
          <w:insideV w:color="4bacc6" w:space="0" w:sz="8" w:val="single"/>
        </w:tcBorders>
      </w:tcPr>
    </w:tblStyle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2eaf0" w:val="clear"/>
    </w:tcPr>
  </w:style>
  <w:style w:type="table" w:styleId="Table2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2eaf0" w:val="clear"/>
    </w:tcPr>
    <w:tblStylePr w:type="band1Horz">
      <w:tcPr>
        <w:tcBorders>
          <w:top w:color="4bacc6" w:space="0" w:sz="8" w:val="single"/>
          <w:left w:color="4bacc6" w:space="0" w:sz="8" w:val="single"/>
          <w:bottom w:color="4bacc6" w:space="0" w:sz="8" w:val="single"/>
          <w:right w:color="4bacc6" w:space="0" w:sz="8" w:val="single"/>
          <w:insideV w:color="4bacc6" w:space="0" w:sz="8" w:val="single"/>
        </w:tcBorders>
        <w:shd w:fill="d2eaf0" w:val="clear"/>
      </w:tcPr>
    </w:tblStylePr>
    <w:tblStylePr w:type="band1Vert">
      <w:tcPr>
        <w:tcBorders>
          <w:top w:color="4bacc6" w:space="0" w:sz="8" w:val="single"/>
          <w:left w:color="4bacc6" w:space="0" w:sz="8" w:val="single"/>
          <w:bottom w:color="4bacc6" w:space="0" w:sz="8" w:val="single"/>
          <w:right w:color="4bacc6" w:space="0" w:sz="8" w:val="single"/>
        </w:tcBorders>
        <w:shd w:fill="d2eaf0" w:val="clear"/>
      </w:tcPr>
    </w:tblStylePr>
    <w:tblStylePr w:type="band2Horz">
      <w:tcPr>
        <w:tcBorders>
          <w:top w:color="4bacc6" w:space="0" w:sz="8" w:val="single"/>
          <w:left w:color="4bacc6" w:space="0" w:sz="8" w:val="single"/>
          <w:bottom w:color="4bacc6" w:space="0" w:sz="8" w:val="single"/>
          <w:right w:color="4bacc6" w:space="0" w:sz="8" w:val="single"/>
          <w:insideV w:color="4bacc6" w:space="0" w:sz="8" w:val="single"/>
        </w:tcBorders>
      </w:tcPr>
    </w:tblStylePr>
    <w:tblStylePr w:type="firstCol">
      <w:rPr>
        <w:rFonts w:ascii="Cambria" w:cs="Cambria" w:eastAsia="Cambria" w:hAnsi="Cambria"/>
        <w:b w:val="1"/>
      </w:rPr>
    </w:tblStylePr>
    <w:tblStylePr w:type="firstRow">
      <w:pPr>
        <w:spacing w:after="0" w:before="0" w:line="240" w:lineRule="auto"/>
      </w:pPr>
      <w:rPr>
        <w:rFonts w:ascii="Cambria" w:cs="Cambria" w:eastAsia="Cambria" w:hAnsi="Cambria"/>
        <w:b w:val="1"/>
      </w:rPr>
      <w:tcPr>
        <w:tcBorders>
          <w:top w:color="4bacc6" w:space="0" w:sz="8" w:val="single"/>
          <w:left w:color="4bacc6" w:space="0" w:sz="8" w:val="single"/>
          <w:bottom w:color="4bacc6" w:space="0" w:sz="18" w:val="single"/>
          <w:right w:color="4bacc6" w:space="0" w:sz="8" w:val="single"/>
          <w:insideH w:color="000000" w:space="0" w:sz="0" w:val="nil"/>
          <w:insideV w:color="4bacc6" w:space="0" w:sz="8" w:val="single"/>
        </w:tcBorders>
      </w:tcPr>
    </w:tblStylePr>
    <w:tblStylePr w:type="lastCol">
      <w:rPr>
        <w:rFonts w:ascii="Cambria" w:cs="Cambria" w:eastAsia="Cambria" w:hAnsi="Cambria"/>
        <w:b w:val="1"/>
      </w:rPr>
      <w:tcPr>
        <w:tcBorders>
          <w:top w:color="4bacc6" w:space="0" w:sz="8" w:val="single"/>
          <w:left w:color="4bacc6" w:space="0" w:sz="8" w:val="single"/>
          <w:bottom w:color="4bacc6" w:space="0" w:sz="8" w:val="single"/>
          <w:right w:color="4bacc6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mbria" w:cs="Cambria" w:eastAsia="Cambria" w:hAnsi="Cambria"/>
        <w:b w:val="1"/>
      </w:rPr>
      <w:tcPr>
        <w:tcBorders>
          <w:top w:color="4bacc6" w:space="0" w:sz="6" w:val="single"/>
          <w:left w:color="4bacc6" w:space="0" w:sz="8" w:val="single"/>
          <w:bottom w:color="4bacc6" w:space="0" w:sz="8" w:val="single"/>
          <w:right w:color="4bacc6" w:space="0" w:sz="8" w:val="single"/>
          <w:insideH w:color="000000" w:space="0" w:sz="0" w:val="nil"/>
          <w:insideV w:color="4bacc6" w:space="0" w:sz="8" w:val="single"/>
        </w:tcBorders>
      </w:tcPr>
    </w:tblStyle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2eaf0" w:val="clear"/>
    </w:tcPr>
  </w:style>
  <w:style w:type="table" w:styleId="Table2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2eaf0" w:val="clear"/>
    </w:tcPr>
    <w:tblStylePr w:type="band1Horz">
      <w:tcPr>
        <w:tcBorders>
          <w:top w:color="4bacc6" w:space="0" w:sz="8" w:val="single"/>
          <w:left w:color="4bacc6" w:space="0" w:sz="8" w:val="single"/>
          <w:bottom w:color="4bacc6" w:space="0" w:sz="8" w:val="single"/>
          <w:right w:color="4bacc6" w:space="0" w:sz="8" w:val="single"/>
          <w:insideV w:color="4bacc6" w:space="0" w:sz="8" w:val="single"/>
        </w:tcBorders>
        <w:shd w:fill="d2eaf0" w:val="clear"/>
      </w:tcPr>
    </w:tblStylePr>
    <w:tblStylePr w:type="band1Vert">
      <w:tcPr>
        <w:tcBorders>
          <w:top w:color="4bacc6" w:space="0" w:sz="8" w:val="single"/>
          <w:left w:color="4bacc6" w:space="0" w:sz="8" w:val="single"/>
          <w:bottom w:color="4bacc6" w:space="0" w:sz="8" w:val="single"/>
          <w:right w:color="4bacc6" w:space="0" w:sz="8" w:val="single"/>
        </w:tcBorders>
        <w:shd w:fill="d2eaf0" w:val="clear"/>
      </w:tcPr>
    </w:tblStylePr>
    <w:tblStylePr w:type="band2Horz">
      <w:tcPr>
        <w:tcBorders>
          <w:top w:color="4bacc6" w:space="0" w:sz="8" w:val="single"/>
          <w:left w:color="4bacc6" w:space="0" w:sz="8" w:val="single"/>
          <w:bottom w:color="4bacc6" w:space="0" w:sz="8" w:val="single"/>
          <w:right w:color="4bacc6" w:space="0" w:sz="8" w:val="single"/>
          <w:insideV w:color="4bacc6" w:space="0" w:sz="8" w:val="single"/>
        </w:tcBorders>
      </w:tcPr>
    </w:tblStylePr>
    <w:tblStylePr w:type="firstCol">
      <w:rPr>
        <w:rFonts w:ascii="Cambria" w:cs="Cambria" w:eastAsia="Cambria" w:hAnsi="Cambria"/>
        <w:b w:val="1"/>
      </w:rPr>
    </w:tblStylePr>
    <w:tblStylePr w:type="firstRow">
      <w:pPr>
        <w:spacing w:after="0" w:before="0" w:line="240" w:lineRule="auto"/>
      </w:pPr>
      <w:rPr>
        <w:rFonts w:ascii="Cambria" w:cs="Cambria" w:eastAsia="Cambria" w:hAnsi="Cambria"/>
        <w:b w:val="1"/>
      </w:rPr>
      <w:tcPr>
        <w:tcBorders>
          <w:top w:color="4bacc6" w:space="0" w:sz="8" w:val="single"/>
          <w:left w:color="4bacc6" w:space="0" w:sz="8" w:val="single"/>
          <w:bottom w:color="4bacc6" w:space="0" w:sz="18" w:val="single"/>
          <w:right w:color="4bacc6" w:space="0" w:sz="8" w:val="single"/>
          <w:insideH w:color="000000" w:space="0" w:sz="0" w:val="nil"/>
          <w:insideV w:color="4bacc6" w:space="0" w:sz="8" w:val="single"/>
        </w:tcBorders>
      </w:tcPr>
    </w:tblStylePr>
    <w:tblStylePr w:type="lastCol">
      <w:rPr>
        <w:rFonts w:ascii="Cambria" w:cs="Cambria" w:eastAsia="Cambria" w:hAnsi="Cambria"/>
        <w:b w:val="1"/>
      </w:rPr>
      <w:tcPr>
        <w:tcBorders>
          <w:top w:color="4bacc6" w:space="0" w:sz="8" w:val="single"/>
          <w:left w:color="4bacc6" w:space="0" w:sz="8" w:val="single"/>
          <w:bottom w:color="4bacc6" w:space="0" w:sz="8" w:val="single"/>
          <w:right w:color="4bacc6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mbria" w:cs="Cambria" w:eastAsia="Cambria" w:hAnsi="Cambria"/>
        <w:b w:val="1"/>
      </w:rPr>
      <w:tcPr>
        <w:tcBorders>
          <w:top w:color="4bacc6" w:space="0" w:sz="6" w:val="single"/>
          <w:left w:color="4bacc6" w:space="0" w:sz="8" w:val="single"/>
          <w:bottom w:color="4bacc6" w:space="0" w:sz="8" w:val="single"/>
          <w:right w:color="4bacc6" w:space="0" w:sz="8" w:val="single"/>
          <w:insideH w:color="000000" w:space="0" w:sz="0" w:val="nil"/>
          <w:insideV w:color="4bacc6" w:space="0" w:sz="8" w:val="single"/>
        </w:tcBorders>
      </w:tcPr>
    </w:tblStyle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2eaf0" w:val="clear"/>
    </w:tcPr>
  </w:style>
  <w:style w:type="table" w:styleId="Table2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2eaf0" w:val="clear"/>
    </w:tcPr>
    <w:tblStylePr w:type="band1Horz">
      <w:tcPr>
        <w:tcBorders>
          <w:top w:color="4bacc6" w:space="0" w:sz="8" w:val="single"/>
          <w:left w:color="4bacc6" w:space="0" w:sz="8" w:val="single"/>
          <w:bottom w:color="4bacc6" w:space="0" w:sz="8" w:val="single"/>
          <w:right w:color="4bacc6" w:space="0" w:sz="8" w:val="single"/>
          <w:insideV w:color="4bacc6" w:space="0" w:sz="8" w:val="single"/>
        </w:tcBorders>
        <w:shd w:fill="d2eaf0" w:val="clear"/>
      </w:tcPr>
    </w:tblStylePr>
    <w:tblStylePr w:type="band1Vert">
      <w:tcPr>
        <w:tcBorders>
          <w:top w:color="4bacc6" w:space="0" w:sz="8" w:val="single"/>
          <w:left w:color="4bacc6" w:space="0" w:sz="8" w:val="single"/>
          <w:bottom w:color="4bacc6" w:space="0" w:sz="8" w:val="single"/>
          <w:right w:color="4bacc6" w:space="0" w:sz="8" w:val="single"/>
        </w:tcBorders>
        <w:shd w:fill="d2eaf0" w:val="clear"/>
      </w:tcPr>
    </w:tblStylePr>
    <w:tblStylePr w:type="band2Horz">
      <w:tcPr>
        <w:tcBorders>
          <w:top w:color="4bacc6" w:space="0" w:sz="8" w:val="single"/>
          <w:left w:color="4bacc6" w:space="0" w:sz="8" w:val="single"/>
          <w:bottom w:color="4bacc6" w:space="0" w:sz="8" w:val="single"/>
          <w:right w:color="4bacc6" w:space="0" w:sz="8" w:val="single"/>
          <w:insideV w:color="4bacc6" w:space="0" w:sz="8" w:val="single"/>
        </w:tcBorders>
      </w:tcPr>
    </w:tblStylePr>
    <w:tblStylePr w:type="firstCol">
      <w:rPr>
        <w:rFonts w:ascii="Cambria" w:cs="Cambria" w:eastAsia="Cambria" w:hAnsi="Cambria"/>
        <w:b w:val="1"/>
      </w:rPr>
    </w:tblStylePr>
    <w:tblStylePr w:type="firstRow">
      <w:pPr>
        <w:spacing w:after="0" w:before="0" w:line="240" w:lineRule="auto"/>
      </w:pPr>
      <w:rPr>
        <w:rFonts w:ascii="Cambria" w:cs="Cambria" w:eastAsia="Cambria" w:hAnsi="Cambria"/>
        <w:b w:val="1"/>
      </w:rPr>
      <w:tcPr>
        <w:tcBorders>
          <w:top w:color="4bacc6" w:space="0" w:sz="8" w:val="single"/>
          <w:left w:color="4bacc6" w:space="0" w:sz="8" w:val="single"/>
          <w:bottom w:color="4bacc6" w:space="0" w:sz="18" w:val="single"/>
          <w:right w:color="4bacc6" w:space="0" w:sz="8" w:val="single"/>
          <w:insideH w:color="000000" w:space="0" w:sz="0" w:val="nil"/>
          <w:insideV w:color="4bacc6" w:space="0" w:sz="8" w:val="single"/>
        </w:tcBorders>
      </w:tcPr>
    </w:tblStylePr>
    <w:tblStylePr w:type="lastCol">
      <w:rPr>
        <w:rFonts w:ascii="Cambria" w:cs="Cambria" w:eastAsia="Cambria" w:hAnsi="Cambria"/>
        <w:b w:val="1"/>
      </w:rPr>
      <w:tcPr>
        <w:tcBorders>
          <w:top w:color="4bacc6" w:space="0" w:sz="8" w:val="single"/>
          <w:left w:color="4bacc6" w:space="0" w:sz="8" w:val="single"/>
          <w:bottom w:color="4bacc6" w:space="0" w:sz="8" w:val="single"/>
          <w:right w:color="4bacc6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mbria" w:cs="Cambria" w:eastAsia="Cambria" w:hAnsi="Cambria"/>
        <w:b w:val="1"/>
      </w:rPr>
      <w:tcPr>
        <w:tcBorders>
          <w:top w:color="4bacc6" w:space="0" w:sz="6" w:val="single"/>
          <w:left w:color="4bacc6" w:space="0" w:sz="8" w:val="single"/>
          <w:bottom w:color="4bacc6" w:space="0" w:sz="8" w:val="single"/>
          <w:right w:color="4bacc6" w:space="0" w:sz="8" w:val="single"/>
          <w:insideH w:color="000000" w:space="0" w:sz="0" w:val="nil"/>
          <w:insideV w:color="4bacc6" w:space="0" w:sz="8" w:val="single"/>
        </w:tcBorders>
      </w:tcPr>
    </w:tblStyle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2eaf0" w:val="clear"/>
    </w:tcPr>
  </w:style>
  <w:style w:type="table" w:styleId="Table2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2eaf0" w:val="clear"/>
    </w:tcPr>
    <w:tblStylePr w:type="band1Horz">
      <w:tcPr>
        <w:tcBorders>
          <w:top w:color="4bacc6" w:space="0" w:sz="8" w:val="single"/>
          <w:left w:color="4bacc6" w:space="0" w:sz="8" w:val="single"/>
          <w:bottom w:color="4bacc6" w:space="0" w:sz="8" w:val="single"/>
          <w:right w:color="4bacc6" w:space="0" w:sz="8" w:val="single"/>
          <w:insideV w:color="4bacc6" w:space="0" w:sz="8" w:val="single"/>
        </w:tcBorders>
        <w:shd w:fill="d2eaf0" w:val="clear"/>
      </w:tcPr>
    </w:tblStylePr>
    <w:tblStylePr w:type="band1Vert">
      <w:tcPr>
        <w:tcBorders>
          <w:top w:color="4bacc6" w:space="0" w:sz="8" w:val="single"/>
          <w:left w:color="4bacc6" w:space="0" w:sz="8" w:val="single"/>
          <w:bottom w:color="4bacc6" w:space="0" w:sz="8" w:val="single"/>
          <w:right w:color="4bacc6" w:space="0" w:sz="8" w:val="single"/>
        </w:tcBorders>
        <w:shd w:fill="d2eaf0" w:val="clear"/>
      </w:tcPr>
    </w:tblStylePr>
    <w:tblStylePr w:type="band2Horz">
      <w:tcPr>
        <w:tcBorders>
          <w:top w:color="4bacc6" w:space="0" w:sz="8" w:val="single"/>
          <w:left w:color="4bacc6" w:space="0" w:sz="8" w:val="single"/>
          <w:bottom w:color="4bacc6" w:space="0" w:sz="8" w:val="single"/>
          <w:right w:color="4bacc6" w:space="0" w:sz="8" w:val="single"/>
          <w:insideV w:color="4bacc6" w:space="0" w:sz="8" w:val="single"/>
        </w:tcBorders>
      </w:tcPr>
    </w:tblStylePr>
    <w:tblStylePr w:type="firstCol">
      <w:rPr>
        <w:rFonts w:ascii="Cambria" w:cs="Cambria" w:eastAsia="Cambria" w:hAnsi="Cambria"/>
        <w:b w:val="1"/>
      </w:rPr>
    </w:tblStylePr>
    <w:tblStylePr w:type="firstRow">
      <w:pPr>
        <w:spacing w:after="0" w:before="0" w:line="240" w:lineRule="auto"/>
      </w:pPr>
      <w:rPr>
        <w:rFonts w:ascii="Cambria" w:cs="Cambria" w:eastAsia="Cambria" w:hAnsi="Cambria"/>
        <w:b w:val="1"/>
      </w:rPr>
      <w:tcPr>
        <w:tcBorders>
          <w:top w:color="4bacc6" w:space="0" w:sz="8" w:val="single"/>
          <w:left w:color="4bacc6" w:space="0" w:sz="8" w:val="single"/>
          <w:bottom w:color="4bacc6" w:space="0" w:sz="18" w:val="single"/>
          <w:right w:color="4bacc6" w:space="0" w:sz="8" w:val="single"/>
          <w:insideH w:color="000000" w:space="0" w:sz="0" w:val="nil"/>
          <w:insideV w:color="4bacc6" w:space="0" w:sz="8" w:val="single"/>
        </w:tcBorders>
      </w:tcPr>
    </w:tblStylePr>
    <w:tblStylePr w:type="lastCol">
      <w:rPr>
        <w:rFonts w:ascii="Cambria" w:cs="Cambria" w:eastAsia="Cambria" w:hAnsi="Cambria"/>
        <w:b w:val="1"/>
      </w:rPr>
      <w:tcPr>
        <w:tcBorders>
          <w:top w:color="4bacc6" w:space="0" w:sz="8" w:val="single"/>
          <w:left w:color="4bacc6" w:space="0" w:sz="8" w:val="single"/>
          <w:bottom w:color="4bacc6" w:space="0" w:sz="8" w:val="single"/>
          <w:right w:color="4bacc6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mbria" w:cs="Cambria" w:eastAsia="Cambria" w:hAnsi="Cambria"/>
        <w:b w:val="1"/>
      </w:rPr>
      <w:tcPr>
        <w:tcBorders>
          <w:top w:color="4bacc6" w:space="0" w:sz="6" w:val="single"/>
          <w:left w:color="4bacc6" w:space="0" w:sz="8" w:val="single"/>
          <w:bottom w:color="4bacc6" w:space="0" w:sz="8" w:val="single"/>
          <w:right w:color="4bacc6" w:space="0" w:sz="8" w:val="single"/>
          <w:insideH w:color="000000" w:space="0" w:sz="0" w:val="nil"/>
          <w:insideV w:color="4bacc6" w:space="0" w:sz="8" w:val="single"/>
        </w:tcBorders>
      </w:tcPr>
    </w:tblStyle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2eaf0" w:val="clear"/>
    </w:tcPr>
  </w:style>
  <w:style w:type="table" w:styleId="Table2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2eaf0" w:val="clear"/>
    </w:tcPr>
    <w:tblStylePr w:type="band1Horz">
      <w:tcPr>
        <w:tcBorders>
          <w:top w:color="4bacc6" w:space="0" w:sz="8" w:val="single"/>
          <w:left w:color="4bacc6" w:space="0" w:sz="8" w:val="single"/>
          <w:bottom w:color="4bacc6" w:space="0" w:sz="8" w:val="single"/>
          <w:right w:color="4bacc6" w:space="0" w:sz="8" w:val="single"/>
          <w:insideV w:color="4bacc6" w:space="0" w:sz="8" w:val="single"/>
        </w:tcBorders>
        <w:shd w:fill="d2eaf0" w:val="clear"/>
      </w:tcPr>
    </w:tblStylePr>
    <w:tblStylePr w:type="band1Vert">
      <w:tcPr>
        <w:tcBorders>
          <w:top w:color="4bacc6" w:space="0" w:sz="8" w:val="single"/>
          <w:left w:color="4bacc6" w:space="0" w:sz="8" w:val="single"/>
          <w:bottom w:color="4bacc6" w:space="0" w:sz="8" w:val="single"/>
          <w:right w:color="4bacc6" w:space="0" w:sz="8" w:val="single"/>
        </w:tcBorders>
        <w:shd w:fill="d2eaf0" w:val="clear"/>
      </w:tcPr>
    </w:tblStylePr>
    <w:tblStylePr w:type="band2Horz">
      <w:tcPr>
        <w:tcBorders>
          <w:top w:color="4bacc6" w:space="0" w:sz="8" w:val="single"/>
          <w:left w:color="4bacc6" w:space="0" w:sz="8" w:val="single"/>
          <w:bottom w:color="4bacc6" w:space="0" w:sz="8" w:val="single"/>
          <w:right w:color="4bacc6" w:space="0" w:sz="8" w:val="single"/>
          <w:insideV w:color="4bacc6" w:space="0" w:sz="8" w:val="single"/>
        </w:tcBorders>
      </w:tcPr>
    </w:tblStylePr>
    <w:tblStylePr w:type="firstCol">
      <w:rPr>
        <w:rFonts w:ascii="Cambria" w:cs="Cambria" w:eastAsia="Cambria" w:hAnsi="Cambria"/>
        <w:b w:val="1"/>
      </w:rPr>
    </w:tblStylePr>
    <w:tblStylePr w:type="firstRow">
      <w:pPr>
        <w:spacing w:after="0" w:before="0" w:line="240" w:lineRule="auto"/>
      </w:pPr>
      <w:rPr>
        <w:rFonts w:ascii="Cambria" w:cs="Cambria" w:eastAsia="Cambria" w:hAnsi="Cambria"/>
        <w:b w:val="1"/>
      </w:rPr>
      <w:tcPr>
        <w:tcBorders>
          <w:top w:color="4bacc6" w:space="0" w:sz="8" w:val="single"/>
          <w:left w:color="4bacc6" w:space="0" w:sz="8" w:val="single"/>
          <w:bottom w:color="4bacc6" w:space="0" w:sz="18" w:val="single"/>
          <w:right w:color="4bacc6" w:space="0" w:sz="8" w:val="single"/>
          <w:insideH w:color="000000" w:space="0" w:sz="0" w:val="nil"/>
          <w:insideV w:color="4bacc6" w:space="0" w:sz="8" w:val="single"/>
        </w:tcBorders>
      </w:tcPr>
    </w:tblStylePr>
    <w:tblStylePr w:type="lastCol">
      <w:rPr>
        <w:rFonts w:ascii="Cambria" w:cs="Cambria" w:eastAsia="Cambria" w:hAnsi="Cambria"/>
        <w:b w:val="1"/>
      </w:rPr>
      <w:tcPr>
        <w:tcBorders>
          <w:top w:color="4bacc6" w:space="0" w:sz="8" w:val="single"/>
          <w:left w:color="4bacc6" w:space="0" w:sz="8" w:val="single"/>
          <w:bottom w:color="4bacc6" w:space="0" w:sz="8" w:val="single"/>
          <w:right w:color="4bacc6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mbria" w:cs="Cambria" w:eastAsia="Cambria" w:hAnsi="Cambria"/>
        <w:b w:val="1"/>
      </w:rPr>
      <w:tcPr>
        <w:tcBorders>
          <w:top w:color="4bacc6" w:space="0" w:sz="6" w:val="single"/>
          <w:left w:color="4bacc6" w:space="0" w:sz="8" w:val="single"/>
          <w:bottom w:color="4bacc6" w:space="0" w:sz="8" w:val="single"/>
          <w:right w:color="4bacc6" w:space="0" w:sz="8" w:val="single"/>
          <w:insideH w:color="000000" w:space="0" w:sz="0" w:val="nil"/>
          <w:insideV w:color="4bacc6" w:space="0" w:sz="8" w:val="single"/>
        </w:tcBorders>
      </w:tcPr>
    </w:tblStyle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2eaf0" w:val="clear"/>
    </w:tcPr>
  </w:style>
  <w:style w:type="table" w:styleId="Table2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2eaf0" w:val="clear"/>
    </w:tcPr>
    <w:tblStylePr w:type="band1Horz">
      <w:tcPr>
        <w:tcBorders>
          <w:top w:color="4bacc6" w:space="0" w:sz="8" w:val="single"/>
          <w:left w:color="4bacc6" w:space="0" w:sz="8" w:val="single"/>
          <w:bottom w:color="4bacc6" w:space="0" w:sz="8" w:val="single"/>
          <w:right w:color="4bacc6" w:space="0" w:sz="8" w:val="single"/>
          <w:insideV w:color="4bacc6" w:space="0" w:sz="8" w:val="single"/>
        </w:tcBorders>
        <w:shd w:fill="d2eaf0" w:val="clear"/>
      </w:tcPr>
    </w:tblStylePr>
    <w:tblStylePr w:type="band1Vert">
      <w:tcPr>
        <w:tcBorders>
          <w:top w:color="4bacc6" w:space="0" w:sz="8" w:val="single"/>
          <w:left w:color="4bacc6" w:space="0" w:sz="8" w:val="single"/>
          <w:bottom w:color="4bacc6" w:space="0" w:sz="8" w:val="single"/>
          <w:right w:color="4bacc6" w:space="0" w:sz="8" w:val="single"/>
        </w:tcBorders>
        <w:shd w:fill="d2eaf0" w:val="clear"/>
      </w:tcPr>
    </w:tblStylePr>
    <w:tblStylePr w:type="band2Horz">
      <w:tcPr>
        <w:tcBorders>
          <w:top w:color="4bacc6" w:space="0" w:sz="8" w:val="single"/>
          <w:left w:color="4bacc6" w:space="0" w:sz="8" w:val="single"/>
          <w:bottom w:color="4bacc6" w:space="0" w:sz="8" w:val="single"/>
          <w:right w:color="4bacc6" w:space="0" w:sz="8" w:val="single"/>
          <w:insideV w:color="4bacc6" w:space="0" w:sz="8" w:val="single"/>
        </w:tcBorders>
      </w:tcPr>
    </w:tblStylePr>
    <w:tblStylePr w:type="firstCol">
      <w:rPr>
        <w:rFonts w:ascii="Cambria" w:cs="Cambria" w:eastAsia="Cambria" w:hAnsi="Cambria"/>
        <w:b w:val="1"/>
      </w:rPr>
    </w:tblStylePr>
    <w:tblStylePr w:type="firstRow">
      <w:pPr>
        <w:spacing w:after="0" w:before="0" w:line="240" w:lineRule="auto"/>
      </w:pPr>
      <w:rPr>
        <w:rFonts w:ascii="Cambria" w:cs="Cambria" w:eastAsia="Cambria" w:hAnsi="Cambria"/>
        <w:b w:val="1"/>
      </w:rPr>
      <w:tcPr>
        <w:tcBorders>
          <w:top w:color="4bacc6" w:space="0" w:sz="8" w:val="single"/>
          <w:left w:color="4bacc6" w:space="0" w:sz="8" w:val="single"/>
          <w:bottom w:color="4bacc6" w:space="0" w:sz="18" w:val="single"/>
          <w:right w:color="4bacc6" w:space="0" w:sz="8" w:val="single"/>
          <w:insideH w:color="000000" w:space="0" w:sz="0" w:val="nil"/>
          <w:insideV w:color="4bacc6" w:space="0" w:sz="8" w:val="single"/>
        </w:tcBorders>
      </w:tcPr>
    </w:tblStylePr>
    <w:tblStylePr w:type="lastCol">
      <w:rPr>
        <w:rFonts w:ascii="Cambria" w:cs="Cambria" w:eastAsia="Cambria" w:hAnsi="Cambria"/>
        <w:b w:val="1"/>
      </w:rPr>
      <w:tcPr>
        <w:tcBorders>
          <w:top w:color="4bacc6" w:space="0" w:sz="8" w:val="single"/>
          <w:left w:color="4bacc6" w:space="0" w:sz="8" w:val="single"/>
          <w:bottom w:color="4bacc6" w:space="0" w:sz="8" w:val="single"/>
          <w:right w:color="4bacc6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mbria" w:cs="Cambria" w:eastAsia="Cambria" w:hAnsi="Cambria"/>
        <w:b w:val="1"/>
      </w:rPr>
      <w:tcPr>
        <w:tcBorders>
          <w:top w:color="4bacc6" w:space="0" w:sz="6" w:val="single"/>
          <w:left w:color="4bacc6" w:space="0" w:sz="8" w:val="single"/>
          <w:bottom w:color="4bacc6" w:space="0" w:sz="8" w:val="single"/>
          <w:right w:color="4bacc6" w:space="0" w:sz="8" w:val="single"/>
          <w:insideH w:color="000000" w:space="0" w:sz="0" w:val="nil"/>
          <w:insideV w:color="4bacc6" w:space="0" w:sz="8" w:val="single"/>
        </w:tcBorders>
      </w:tcPr>
    </w:tblStyle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2eaf0" w:val="clear"/>
    </w:tcPr>
  </w:style>
  <w:style w:type="table" w:styleId="Table2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2eaf0" w:val="clear"/>
    </w:tcPr>
    <w:tblStylePr w:type="band1Horz">
      <w:tcPr>
        <w:tcBorders>
          <w:top w:color="4bacc6" w:space="0" w:sz="8" w:val="single"/>
          <w:left w:color="4bacc6" w:space="0" w:sz="8" w:val="single"/>
          <w:bottom w:color="4bacc6" w:space="0" w:sz="8" w:val="single"/>
          <w:right w:color="4bacc6" w:space="0" w:sz="8" w:val="single"/>
          <w:insideV w:color="4bacc6" w:space="0" w:sz="8" w:val="single"/>
        </w:tcBorders>
        <w:shd w:fill="d2eaf0" w:val="clear"/>
      </w:tcPr>
    </w:tblStylePr>
    <w:tblStylePr w:type="band1Vert">
      <w:tcPr>
        <w:tcBorders>
          <w:top w:color="4bacc6" w:space="0" w:sz="8" w:val="single"/>
          <w:left w:color="4bacc6" w:space="0" w:sz="8" w:val="single"/>
          <w:bottom w:color="4bacc6" w:space="0" w:sz="8" w:val="single"/>
          <w:right w:color="4bacc6" w:space="0" w:sz="8" w:val="single"/>
        </w:tcBorders>
        <w:shd w:fill="d2eaf0" w:val="clear"/>
      </w:tcPr>
    </w:tblStylePr>
    <w:tblStylePr w:type="band2Horz">
      <w:tcPr>
        <w:tcBorders>
          <w:top w:color="4bacc6" w:space="0" w:sz="8" w:val="single"/>
          <w:left w:color="4bacc6" w:space="0" w:sz="8" w:val="single"/>
          <w:bottom w:color="4bacc6" w:space="0" w:sz="8" w:val="single"/>
          <w:right w:color="4bacc6" w:space="0" w:sz="8" w:val="single"/>
          <w:insideV w:color="4bacc6" w:space="0" w:sz="8" w:val="single"/>
        </w:tcBorders>
      </w:tcPr>
    </w:tblStylePr>
    <w:tblStylePr w:type="firstCol">
      <w:rPr>
        <w:rFonts w:ascii="Cambria" w:cs="Cambria" w:eastAsia="Cambria" w:hAnsi="Cambria"/>
        <w:b w:val="1"/>
      </w:rPr>
    </w:tblStylePr>
    <w:tblStylePr w:type="firstRow">
      <w:pPr>
        <w:spacing w:after="0" w:before="0" w:line="240" w:lineRule="auto"/>
      </w:pPr>
      <w:rPr>
        <w:rFonts w:ascii="Cambria" w:cs="Cambria" w:eastAsia="Cambria" w:hAnsi="Cambria"/>
        <w:b w:val="1"/>
      </w:rPr>
      <w:tcPr>
        <w:tcBorders>
          <w:top w:color="4bacc6" w:space="0" w:sz="8" w:val="single"/>
          <w:left w:color="4bacc6" w:space="0" w:sz="8" w:val="single"/>
          <w:bottom w:color="4bacc6" w:space="0" w:sz="18" w:val="single"/>
          <w:right w:color="4bacc6" w:space="0" w:sz="8" w:val="single"/>
          <w:insideH w:color="000000" w:space="0" w:sz="0" w:val="nil"/>
          <w:insideV w:color="4bacc6" w:space="0" w:sz="8" w:val="single"/>
        </w:tcBorders>
      </w:tcPr>
    </w:tblStylePr>
    <w:tblStylePr w:type="lastCol">
      <w:rPr>
        <w:rFonts w:ascii="Cambria" w:cs="Cambria" w:eastAsia="Cambria" w:hAnsi="Cambria"/>
        <w:b w:val="1"/>
      </w:rPr>
      <w:tcPr>
        <w:tcBorders>
          <w:top w:color="4bacc6" w:space="0" w:sz="8" w:val="single"/>
          <w:left w:color="4bacc6" w:space="0" w:sz="8" w:val="single"/>
          <w:bottom w:color="4bacc6" w:space="0" w:sz="8" w:val="single"/>
          <w:right w:color="4bacc6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mbria" w:cs="Cambria" w:eastAsia="Cambria" w:hAnsi="Cambria"/>
        <w:b w:val="1"/>
      </w:rPr>
      <w:tcPr>
        <w:tcBorders>
          <w:top w:color="4bacc6" w:space="0" w:sz="6" w:val="single"/>
          <w:left w:color="4bacc6" w:space="0" w:sz="8" w:val="single"/>
          <w:bottom w:color="4bacc6" w:space="0" w:sz="8" w:val="single"/>
          <w:right w:color="4bacc6" w:space="0" w:sz="8" w:val="single"/>
          <w:insideH w:color="000000" w:space="0" w:sz="0" w:val="nil"/>
          <w:insideV w:color="4bacc6" w:space="0" w:sz="8" w:val="single"/>
        </w:tcBorders>
      </w:tcPr>
    </w:tblStyle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2eaf0" w:val="clear"/>
    </w:tcPr>
  </w:style>
  <w:style w:type="table" w:styleId="Table2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2eaf0" w:val="clear"/>
    </w:tcPr>
    <w:tblStylePr w:type="band1Horz">
      <w:tcPr>
        <w:tcBorders>
          <w:top w:color="4bacc6" w:space="0" w:sz="8" w:val="single"/>
          <w:left w:color="4bacc6" w:space="0" w:sz="8" w:val="single"/>
          <w:bottom w:color="4bacc6" w:space="0" w:sz="8" w:val="single"/>
          <w:right w:color="4bacc6" w:space="0" w:sz="8" w:val="single"/>
          <w:insideV w:color="4bacc6" w:space="0" w:sz="8" w:val="single"/>
        </w:tcBorders>
        <w:shd w:fill="d2eaf0" w:val="clear"/>
      </w:tcPr>
    </w:tblStylePr>
    <w:tblStylePr w:type="band1Vert">
      <w:tcPr>
        <w:tcBorders>
          <w:top w:color="4bacc6" w:space="0" w:sz="8" w:val="single"/>
          <w:left w:color="4bacc6" w:space="0" w:sz="8" w:val="single"/>
          <w:bottom w:color="4bacc6" w:space="0" w:sz="8" w:val="single"/>
          <w:right w:color="4bacc6" w:space="0" w:sz="8" w:val="single"/>
        </w:tcBorders>
        <w:shd w:fill="d2eaf0" w:val="clear"/>
      </w:tcPr>
    </w:tblStylePr>
    <w:tblStylePr w:type="band2Horz">
      <w:tcPr>
        <w:tcBorders>
          <w:top w:color="4bacc6" w:space="0" w:sz="8" w:val="single"/>
          <w:left w:color="4bacc6" w:space="0" w:sz="8" w:val="single"/>
          <w:bottom w:color="4bacc6" w:space="0" w:sz="8" w:val="single"/>
          <w:right w:color="4bacc6" w:space="0" w:sz="8" w:val="single"/>
          <w:insideV w:color="4bacc6" w:space="0" w:sz="8" w:val="single"/>
        </w:tcBorders>
      </w:tcPr>
    </w:tblStylePr>
    <w:tblStylePr w:type="firstCol">
      <w:rPr>
        <w:rFonts w:ascii="Cambria" w:cs="Cambria" w:eastAsia="Cambria" w:hAnsi="Cambria"/>
        <w:b w:val="1"/>
      </w:rPr>
    </w:tblStylePr>
    <w:tblStylePr w:type="firstRow">
      <w:pPr>
        <w:spacing w:after="0" w:before="0" w:line="240" w:lineRule="auto"/>
      </w:pPr>
      <w:rPr>
        <w:rFonts w:ascii="Cambria" w:cs="Cambria" w:eastAsia="Cambria" w:hAnsi="Cambria"/>
        <w:b w:val="1"/>
      </w:rPr>
      <w:tcPr>
        <w:tcBorders>
          <w:top w:color="4bacc6" w:space="0" w:sz="8" w:val="single"/>
          <w:left w:color="4bacc6" w:space="0" w:sz="8" w:val="single"/>
          <w:bottom w:color="4bacc6" w:space="0" w:sz="18" w:val="single"/>
          <w:right w:color="4bacc6" w:space="0" w:sz="8" w:val="single"/>
          <w:insideH w:color="000000" w:space="0" w:sz="0" w:val="nil"/>
          <w:insideV w:color="4bacc6" w:space="0" w:sz="8" w:val="single"/>
        </w:tcBorders>
      </w:tcPr>
    </w:tblStylePr>
    <w:tblStylePr w:type="lastCol">
      <w:rPr>
        <w:rFonts w:ascii="Cambria" w:cs="Cambria" w:eastAsia="Cambria" w:hAnsi="Cambria"/>
        <w:b w:val="1"/>
      </w:rPr>
      <w:tcPr>
        <w:tcBorders>
          <w:top w:color="4bacc6" w:space="0" w:sz="8" w:val="single"/>
          <w:left w:color="4bacc6" w:space="0" w:sz="8" w:val="single"/>
          <w:bottom w:color="4bacc6" w:space="0" w:sz="8" w:val="single"/>
          <w:right w:color="4bacc6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mbria" w:cs="Cambria" w:eastAsia="Cambria" w:hAnsi="Cambria"/>
        <w:b w:val="1"/>
      </w:rPr>
      <w:tcPr>
        <w:tcBorders>
          <w:top w:color="4bacc6" w:space="0" w:sz="6" w:val="single"/>
          <w:left w:color="4bacc6" w:space="0" w:sz="8" w:val="single"/>
          <w:bottom w:color="4bacc6" w:space="0" w:sz="8" w:val="single"/>
          <w:right w:color="4bacc6" w:space="0" w:sz="8" w:val="single"/>
          <w:insideH w:color="000000" w:space="0" w:sz="0" w:val="nil"/>
          <w:insideV w:color="4bacc6" w:space="0" w:sz="8" w:val="single"/>
        </w:tcBorders>
      </w:tcPr>
    </w:tblStyle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2eaf0" w:val="clear"/>
    </w:tcPr>
  </w:style>
  <w:style w:type="table" w:styleId="Table2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2eaf0" w:val="clear"/>
    </w:tcPr>
    <w:tblStylePr w:type="band1Horz">
      <w:tcPr>
        <w:tcBorders>
          <w:top w:color="4bacc6" w:space="0" w:sz="8" w:val="single"/>
          <w:left w:color="4bacc6" w:space="0" w:sz="8" w:val="single"/>
          <w:bottom w:color="4bacc6" w:space="0" w:sz="8" w:val="single"/>
          <w:right w:color="4bacc6" w:space="0" w:sz="8" w:val="single"/>
          <w:insideV w:color="4bacc6" w:space="0" w:sz="8" w:val="single"/>
        </w:tcBorders>
        <w:shd w:fill="d2eaf0" w:val="clear"/>
      </w:tcPr>
    </w:tblStylePr>
    <w:tblStylePr w:type="band1Vert">
      <w:tcPr>
        <w:tcBorders>
          <w:top w:color="4bacc6" w:space="0" w:sz="8" w:val="single"/>
          <w:left w:color="4bacc6" w:space="0" w:sz="8" w:val="single"/>
          <w:bottom w:color="4bacc6" w:space="0" w:sz="8" w:val="single"/>
          <w:right w:color="4bacc6" w:space="0" w:sz="8" w:val="single"/>
        </w:tcBorders>
        <w:shd w:fill="d2eaf0" w:val="clear"/>
      </w:tcPr>
    </w:tblStylePr>
    <w:tblStylePr w:type="band2Horz">
      <w:tcPr>
        <w:tcBorders>
          <w:top w:color="4bacc6" w:space="0" w:sz="8" w:val="single"/>
          <w:left w:color="4bacc6" w:space="0" w:sz="8" w:val="single"/>
          <w:bottom w:color="4bacc6" w:space="0" w:sz="8" w:val="single"/>
          <w:right w:color="4bacc6" w:space="0" w:sz="8" w:val="single"/>
          <w:insideV w:color="4bacc6" w:space="0" w:sz="8" w:val="single"/>
        </w:tcBorders>
      </w:tcPr>
    </w:tblStylePr>
    <w:tblStylePr w:type="firstCol">
      <w:rPr>
        <w:rFonts w:ascii="Cambria" w:cs="Cambria" w:eastAsia="Cambria" w:hAnsi="Cambria"/>
        <w:b w:val="1"/>
      </w:rPr>
    </w:tblStylePr>
    <w:tblStylePr w:type="firstRow">
      <w:pPr>
        <w:spacing w:after="0" w:before="0" w:line="240" w:lineRule="auto"/>
      </w:pPr>
      <w:rPr>
        <w:rFonts w:ascii="Cambria" w:cs="Cambria" w:eastAsia="Cambria" w:hAnsi="Cambria"/>
        <w:b w:val="1"/>
      </w:rPr>
      <w:tcPr>
        <w:tcBorders>
          <w:top w:color="4bacc6" w:space="0" w:sz="8" w:val="single"/>
          <w:left w:color="4bacc6" w:space="0" w:sz="8" w:val="single"/>
          <w:bottom w:color="4bacc6" w:space="0" w:sz="18" w:val="single"/>
          <w:right w:color="4bacc6" w:space="0" w:sz="8" w:val="single"/>
          <w:insideH w:color="000000" w:space="0" w:sz="0" w:val="nil"/>
          <w:insideV w:color="4bacc6" w:space="0" w:sz="8" w:val="single"/>
        </w:tcBorders>
      </w:tcPr>
    </w:tblStylePr>
    <w:tblStylePr w:type="lastCol">
      <w:rPr>
        <w:rFonts w:ascii="Cambria" w:cs="Cambria" w:eastAsia="Cambria" w:hAnsi="Cambria"/>
        <w:b w:val="1"/>
      </w:rPr>
      <w:tcPr>
        <w:tcBorders>
          <w:top w:color="4bacc6" w:space="0" w:sz="8" w:val="single"/>
          <w:left w:color="4bacc6" w:space="0" w:sz="8" w:val="single"/>
          <w:bottom w:color="4bacc6" w:space="0" w:sz="8" w:val="single"/>
          <w:right w:color="4bacc6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mbria" w:cs="Cambria" w:eastAsia="Cambria" w:hAnsi="Cambria"/>
        <w:b w:val="1"/>
      </w:rPr>
      <w:tcPr>
        <w:tcBorders>
          <w:top w:color="4bacc6" w:space="0" w:sz="6" w:val="single"/>
          <w:left w:color="4bacc6" w:space="0" w:sz="8" w:val="single"/>
          <w:bottom w:color="4bacc6" w:space="0" w:sz="8" w:val="single"/>
          <w:right w:color="4bacc6" w:space="0" w:sz="8" w:val="single"/>
          <w:insideH w:color="000000" w:space="0" w:sz="0" w:val="nil"/>
          <w:insideV w:color="4bacc6" w:space="0" w:sz="8" w:val="single"/>
        </w:tcBorders>
      </w:tcPr>
    </w:tblStyle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2eaf0" w:val="clear"/>
    </w:tcPr>
  </w:style>
  <w:style w:type="table" w:styleId="Table2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2eaf0" w:val="clear"/>
    </w:tcPr>
    <w:tblStylePr w:type="band1Horz">
      <w:tcPr>
        <w:tcBorders>
          <w:top w:color="4bacc6" w:space="0" w:sz="8" w:val="single"/>
          <w:left w:color="4bacc6" w:space="0" w:sz="8" w:val="single"/>
          <w:bottom w:color="4bacc6" w:space="0" w:sz="8" w:val="single"/>
          <w:right w:color="4bacc6" w:space="0" w:sz="8" w:val="single"/>
          <w:insideV w:color="4bacc6" w:space="0" w:sz="8" w:val="single"/>
        </w:tcBorders>
        <w:shd w:fill="d2eaf0" w:val="clear"/>
      </w:tcPr>
    </w:tblStylePr>
    <w:tblStylePr w:type="band1Vert">
      <w:tcPr>
        <w:tcBorders>
          <w:top w:color="4bacc6" w:space="0" w:sz="8" w:val="single"/>
          <w:left w:color="4bacc6" w:space="0" w:sz="8" w:val="single"/>
          <w:bottom w:color="4bacc6" w:space="0" w:sz="8" w:val="single"/>
          <w:right w:color="4bacc6" w:space="0" w:sz="8" w:val="single"/>
        </w:tcBorders>
        <w:shd w:fill="d2eaf0" w:val="clear"/>
      </w:tcPr>
    </w:tblStylePr>
    <w:tblStylePr w:type="band2Horz">
      <w:tcPr>
        <w:tcBorders>
          <w:top w:color="4bacc6" w:space="0" w:sz="8" w:val="single"/>
          <w:left w:color="4bacc6" w:space="0" w:sz="8" w:val="single"/>
          <w:bottom w:color="4bacc6" w:space="0" w:sz="8" w:val="single"/>
          <w:right w:color="4bacc6" w:space="0" w:sz="8" w:val="single"/>
          <w:insideV w:color="4bacc6" w:space="0" w:sz="8" w:val="single"/>
        </w:tcBorders>
      </w:tcPr>
    </w:tblStylePr>
    <w:tblStylePr w:type="firstCol">
      <w:rPr>
        <w:rFonts w:ascii="Cambria" w:cs="Cambria" w:eastAsia="Cambria" w:hAnsi="Cambria"/>
        <w:b w:val="1"/>
      </w:rPr>
    </w:tblStylePr>
    <w:tblStylePr w:type="firstRow">
      <w:pPr>
        <w:spacing w:after="0" w:before="0" w:line="240" w:lineRule="auto"/>
      </w:pPr>
      <w:rPr>
        <w:rFonts w:ascii="Cambria" w:cs="Cambria" w:eastAsia="Cambria" w:hAnsi="Cambria"/>
        <w:b w:val="1"/>
      </w:rPr>
      <w:tcPr>
        <w:tcBorders>
          <w:top w:color="4bacc6" w:space="0" w:sz="8" w:val="single"/>
          <w:left w:color="4bacc6" w:space="0" w:sz="8" w:val="single"/>
          <w:bottom w:color="4bacc6" w:space="0" w:sz="18" w:val="single"/>
          <w:right w:color="4bacc6" w:space="0" w:sz="8" w:val="single"/>
          <w:insideH w:color="000000" w:space="0" w:sz="0" w:val="nil"/>
          <w:insideV w:color="4bacc6" w:space="0" w:sz="8" w:val="single"/>
        </w:tcBorders>
      </w:tcPr>
    </w:tblStylePr>
    <w:tblStylePr w:type="lastCol">
      <w:rPr>
        <w:rFonts w:ascii="Cambria" w:cs="Cambria" w:eastAsia="Cambria" w:hAnsi="Cambria"/>
        <w:b w:val="1"/>
      </w:rPr>
      <w:tcPr>
        <w:tcBorders>
          <w:top w:color="4bacc6" w:space="0" w:sz="8" w:val="single"/>
          <w:left w:color="4bacc6" w:space="0" w:sz="8" w:val="single"/>
          <w:bottom w:color="4bacc6" w:space="0" w:sz="8" w:val="single"/>
          <w:right w:color="4bacc6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mbria" w:cs="Cambria" w:eastAsia="Cambria" w:hAnsi="Cambria"/>
        <w:b w:val="1"/>
      </w:rPr>
      <w:tcPr>
        <w:tcBorders>
          <w:top w:color="4bacc6" w:space="0" w:sz="6" w:val="single"/>
          <w:left w:color="4bacc6" w:space="0" w:sz="8" w:val="single"/>
          <w:bottom w:color="4bacc6" w:space="0" w:sz="8" w:val="single"/>
          <w:right w:color="4bacc6" w:space="0" w:sz="8" w:val="single"/>
          <w:insideH w:color="000000" w:space="0" w:sz="0" w:val="nil"/>
          <w:insideV w:color="4bacc6" w:space="0" w:sz="8" w:val="single"/>
        </w:tcBorders>
      </w:tcPr>
    </w:tblStyle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2eaf0" w:val="clear"/>
    </w:tcPr>
  </w:style>
  <w:style w:type="table" w:styleId="Table2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2eaf0" w:val="clear"/>
    </w:tcPr>
    <w:tblStylePr w:type="band1Horz">
      <w:tcPr>
        <w:tcBorders>
          <w:top w:color="4bacc6" w:space="0" w:sz="8" w:val="single"/>
          <w:left w:color="4bacc6" w:space="0" w:sz="8" w:val="single"/>
          <w:bottom w:color="4bacc6" w:space="0" w:sz="8" w:val="single"/>
          <w:right w:color="4bacc6" w:space="0" w:sz="8" w:val="single"/>
          <w:insideV w:color="4bacc6" w:space="0" w:sz="8" w:val="single"/>
        </w:tcBorders>
        <w:shd w:fill="d2eaf0" w:val="clear"/>
      </w:tcPr>
    </w:tblStylePr>
    <w:tblStylePr w:type="band1Vert">
      <w:tcPr>
        <w:tcBorders>
          <w:top w:color="4bacc6" w:space="0" w:sz="8" w:val="single"/>
          <w:left w:color="4bacc6" w:space="0" w:sz="8" w:val="single"/>
          <w:bottom w:color="4bacc6" w:space="0" w:sz="8" w:val="single"/>
          <w:right w:color="4bacc6" w:space="0" w:sz="8" w:val="single"/>
        </w:tcBorders>
        <w:shd w:fill="d2eaf0" w:val="clear"/>
      </w:tcPr>
    </w:tblStylePr>
    <w:tblStylePr w:type="band2Horz">
      <w:tcPr>
        <w:tcBorders>
          <w:top w:color="4bacc6" w:space="0" w:sz="8" w:val="single"/>
          <w:left w:color="4bacc6" w:space="0" w:sz="8" w:val="single"/>
          <w:bottom w:color="4bacc6" w:space="0" w:sz="8" w:val="single"/>
          <w:right w:color="4bacc6" w:space="0" w:sz="8" w:val="single"/>
          <w:insideV w:color="4bacc6" w:space="0" w:sz="8" w:val="single"/>
        </w:tcBorders>
      </w:tcPr>
    </w:tblStylePr>
    <w:tblStylePr w:type="firstCol">
      <w:rPr>
        <w:rFonts w:ascii="Cambria" w:cs="Cambria" w:eastAsia="Cambria" w:hAnsi="Cambria"/>
        <w:b w:val="1"/>
      </w:rPr>
    </w:tblStylePr>
    <w:tblStylePr w:type="firstRow">
      <w:pPr>
        <w:spacing w:after="0" w:before="0" w:line="240" w:lineRule="auto"/>
      </w:pPr>
      <w:rPr>
        <w:rFonts w:ascii="Cambria" w:cs="Cambria" w:eastAsia="Cambria" w:hAnsi="Cambria"/>
        <w:b w:val="1"/>
      </w:rPr>
      <w:tcPr>
        <w:tcBorders>
          <w:top w:color="4bacc6" w:space="0" w:sz="8" w:val="single"/>
          <w:left w:color="4bacc6" w:space="0" w:sz="8" w:val="single"/>
          <w:bottom w:color="4bacc6" w:space="0" w:sz="18" w:val="single"/>
          <w:right w:color="4bacc6" w:space="0" w:sz="8" w:val="single"/>
          <w:insideH w:color="000000" w:space="0" w:sz="0" w:val="nil"/>
          <w:insideV w:color="4bacc6" w:space="0" w:sz="8" w:val="single"/>
        </w:tcBorders>
      </w:tcPr>
    </w:tblStylePr>
    <w:tblStylePr w:type="lastCol">
      <w:rPr>
        <w:rFonts w:ascii="Cambria" w:cs="Cambria" w:eastAsia="Cambria" w:hAnsi="Cambria"/>
        <w:b w:val="1"/>
      </w:rPr>
      <w:tcPr>
        <w:tcBorders>
          <w:top w:color="4bacc6" w:space="0" w:sz="8" w:val="single"/>
          <w:left w:color="4bacc6" w:space="0" w:sz="8" w:val="single"/>
          <w:bottom w:color="4bacc6" w:space="0" w:sz="8" w:val="single"/>
          <w:right w:color="4bacc6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mbria" w:cs="Cambria" w:eastAsia="Cambria" w:hAnsi="Cambria"/>
        <w:b w:val="1"/>
      </w:rPr>
      <w:tcPr>
        <w:tcBorders>
          <w:top w:color="4bacc6" w:space="0" w:sz="6" w:val="single"/>
          <w:left w:color="4bacc6" w:space="0" w:sz="8" w:val="single"/>
          <w:bottom w:color="4bacc6" w:space="0" w:sz="8" w:val="single"/>
          <w:right w:color="4bacc6" w:space="0" w:sz="8" w:val="single"/>
          <w:insideH w:color="000000" w:space="0" w:sz="0" w:val="nil"/>
          <w:insideV w:color="4bacc6" w:space="0" w:sz="8" w:val="single"/>
        </w:tcBorders>
      </w:tcPr>
    </w:tblStyle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2eaf0" w:val="clear"/>
    </w:tcPr>
  </w:style>
  <w:style w:type="table" w:styleId="Table2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2eaf0" w:val="clear"/>
    </w:tcPr>
    <w:tblStylePr w:type="band1Horz">
      <w:tcPr>
        <w:tcBorders>
          <w:top w:color="4bacc6" w:space="0" w:sz="8" w:val="single"/>
          <w:left w:color="4bacc6" w:space="0" w:sz="8" w:val="single"/>
          <w:bottom w:color="4bacc6" w:space="0" w:sz="8" w:val="single"/>
          <w:right w:color="4bacc6" w:space="0" w:sz="8" w:val="single"/>
          <w:insideV w:color="4bacc6" w:space="0" w:sz="8" w:val="single"/>
        </w:tcBorders>
        <w:shd w:fill="d2eaf0" w:val="clear"/>
      </w:tcPr>
    </w:tblStylePr>
    <w:tblStylePr w:type="band1Vert">
      <w:tcPr>
        <w:tcBorders>
          <w:top w:color="4bacc6" w:space="0" w:sz="8" w:val="single"/>
          <w:left w:color="4bacc6" w:space="0" w:sz="8" w:val="single"/>
          <w:bottom w:color="4bacc6" w:space="0" w:sz="8" w:val="single"/>
          <w:right w:color="4bacc6" w:space="0" w:sz="8" w:val="single"/>
        </w:tcBorders>
        <w:shd w:fill="d2eaf0" w:val="clear"/>
      </w:tcPr>
    </w:tblStylePr>
    <w:tblStylePr w:type="band2Horz">
      <w:tcPr>
        <w:tcBorders>
          <w:top w:color="4bacc6" w:space="0" w:sz="8" w:val="single"/>
          <w:left w:color="4bacc6" w:space="0" w:sz="8" w:val="single"/>
          <w:bottom w:color="4bacc6" w:space="0" w:sz="8" w:val="single"/>
          <w:right w:color="4bacc6" w:space="0" w:sz="8" w:val="single"/>
          <w:insideV w:color="4bacc6" w:space="0" w:sz="8" w:val="single"/>
        </w:tcBorders>
      </w:tcPr>
    </w:tblStylePr>
    <w:tblStylePr w:type="firstCol">
      <w:rPr>
        <w:rFonts w:ascii="Cambria" w:cs="Cambria" w:eastAsia="Cambria" w:hAnsi="Cambria"/>
        <w:b w:val="1"/>
      </w:rPr>
    </w:tblStylePr>
    <w:tblStylePr w:type="firstRow">
      <w:pPr>
        <w:spacing w:after="0" w:before="0" w:line="240" w:lineRule="auto"/>
      </w:pPr>
      <w:rPr>
        <w:rFonts w:ascii="Cambria" w:cs="Cambria" w:eastAsia="Cambria" w:hAnsi="Cambria"/>
        <w:b w:val="1"/>
      </w:rPr>
      <w:tcPr>
        <w:tcBorders>
          <w:top w:color="4bacc6" w:space="0" w:sz="8" w:val="single"/>
          <w:left w:color="4bacc6" w:space="0" w:sz="8" w:val="single"/>
          <w:bottom w:color="4bacc6" w:space="0" w:sz="18" w:val="single"/>
          <w:right w:color="4bacc6" w:space="0" w:sz="8" w:val="single"/>
          <w:insideH w:color="000000" w:space="0" w:sz="0" w:val="nil"/>
          <w:insideV w:color="4bacc6" w:space="0" w:sz="8" w:val="single"/>
        </w:tcBorders>
      </w:tcPr>
    </w:tblStylePr>
    <w:tblStylePr w:type="lastCol">
      <w:rPr>
        <w:rFonts w:ascii="Cambria" w:cs="Cambria" w:eastAsia="Cambria" w:hAnsi="Cambria"/>
        <w:b w:val="1"/>
      </w:rPr>
      <w:tcPr>
        <w:tcBorders>
          <w:top w:color="4bacc6" w:space="0" w:sz="8" w:val="single"/>
          <w:left w:color="4bacc6" w:space="0" w:sz="8" w:val="single"/>
          <w:bottom w:color="4bacc6" w:space="0" w:sz="8" w:val="single"/>
          <w:right w:color="4bacc6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mbria" w:cs="Cambria" w:eastAsia="Cambria" w:hAnsi="Cambria"/>
        <w:b w:val="1"/>
      </w:rPr>
      <w:tcPr>
        <w:tcBorders>
          <w:top w:color="4bacc6" w:space="0" w:sz="6" w:val="single"/>
          <w:left w:color="4bacc6" w:space="0" w:sz="8" w:val="single"/>
          <w:bottom w:color="4bacc6" w:space="0" w:sz="8" w:val="single"/>
          <w:right w:color="4bacc6" w:space="0" w:sz="8" w:val="single"/>
          <w:insideH w:color="000000" w:space="0" w:sz="0" w:val="nil"/>
          <w:insideV w:color="4bacc6" w:space="0" w:sz="8" w:val="single"/>
        </w:tcBorders>
      </w:tcPr>
    </w:tblStyle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2eaf0" w:val="clear"/>
    </w:tcPr>
  </w:style>
  <w:style w:type="table" w:styleId="Table2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2eaf0" w:val="clear"/>
    </w:tcPr>
    <w:tblStylePr w:type="band1Horz">
      <w:tcPr>
        <w:tcBorders>
          <w:top w:color="4bacc6" w:space="0" w:sz="8" w:val="single"/>
          <w:left w:color="4bacc6" w:space="0" w:sz="8" w:val="single"/>
          <w:bottom w:color="4bacc6" w:space="0" w:sz="8" w:val="single"/>
          <w:right w:color="4bacc6" w:space="0" w:sz="8" w:val="single"/>
          <w:insideV w:color="4bacc6" w:space="0" w:sz="8" w:val="single"/>
        </w:tcBorders>
        <w:shd w:fill="d2eaf0" w:val="clear"/>
      </w:tcPr>
    </w:tblStylePr>
    <w:tblStylePr w:type="band1Vert">
      <w:tcPr>
        <w:tcBorders>
          <w:top w:color="4bacc6" w:space="0" w:sz="8" w:val="single"/>
          <w:left w:color="4bacc6" w:space="0" w:sz="8" w:val="single"/>
          <w:bottom w:color="4bacc6" w:space="0" w:sz="8" w:val="single"/>
          <w:right w:color="4bacc6" w:space="0" w:sz="8" w:val="single"/>
        </w:tcBorders>
        <w:shd w:fill="d2eaf0" w:val="clear"/>
      </w:tcPr>
    </w:tblStylePr>
    <w:tblStylePr w:type="band2Horz">
      <w:tcPr>
        <w:tcBorders>
          <w:top w:color="4bacc6" w:space="0" w:sz="8" w:val="single"/>
          <w:left w:color="4bacc6" w:space="0" w:sz="8" w:val="single"/>
          <w:bottom w:color="4bacc6" w:space="0" w:sz="8" w:val="single"/>
          <w:right w:color="4bacc6" w:space="0" w:sz="8" w:val="single"/>
          <w:insideV w:color="4bacc6" w:space="0" w:sz="8" w:val="single"/>
        </w:tcBorders>
      </w:tcPr>
    </w:tblStylePr>
    <w:tblStylePr w:type="firstCol">
      <w:rPr>
        <w:rFonts w:ascii="Cambria" w:cs="Cambria" w:eastAsia="Cambria" w:hAnsi="Cambria"/>
        <w:b w:val="1"/>
      </w:rPr>
    </w:tblStylePr>
    <w:tblStylePr w:type="firstRow">
      <w:pPr>
        <w:spacing w:after="0" w:before="0" w:line="240" w:lineRule="auto"/>
      </w:pPr>
      <w:rPr>
        <w:rFonts w:ascii="Cambria" w:cs="Cambria" w:eastAsia="Cambria" w:hAnsi="Cambria"/>
        <w:b w:val="1"/>
      </w:rPr>
      <w:tcPr>
        <w:tcBorders>
          <w:top w:color="4bacc6" w:space="0" w:sz="8" w:val="single"/>
          <w:left w:color="4bacc6" w:space="0" w:sz="8" w:val="single"/>
          <w:bottom w:color="4bacc6" w:space="0" w:sz="18" w:val="single"/>
          <w:right w:color="4bacc6" w:space="0" w:sz="8" w:val="single"/>
          <w:insideH w:color="000000" w:space="0" w:sz="0" w:val="nil"/>
          <w:insideV w:color="4bacc6" w:space="0" w:sz="8" w:val="single"/>
        </w:tcBorders>
      </w:tcPr>
    </w:tblStylePr>
    <w:tblStylePr w:type="lastCol">
      <w:rPr>
        <w:rFonts w:ascii="Cambria" w:cs="Cambria" w:eastAsia="Cambria" w:hAnsi="Cambria"/>
        <w:b w:val="1"/>
      </w:rPr>
      <w:tcPr>
        <w:tcBorders>
          <w:top w:color="4bacc6" w:space="0" w:sz="8" w:val="single"/>
          <w:left w:color="4bacc6" w:space="0" w:sz="8" w:val="single"/>
          <w:bottom w:color="4bacc6" w:space="0" w:sz="8" w:val="single"/>
          <w:right w:color="4bacc6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mbria" w:cs="Cambria" w:eastAsia="Cambria" w:hAnsi="Cambria"/>
        <w:b w:val="1"/>
      </w:rPr>
      <w:tcPr>
        <w:tcBorders>
          <w:top w:color="4bacc6" w:space="0" w:sz="6" w:val="single"/>
          <w:left w:color="4bacc6" w:space="0" w:sz="8" w:val="single"/>
          <w:bottom w:color="4bacc6" w:space="0" w:sz="8" w:val="single"/>
          <w:right w:color="4bacc6" w:space="0" w:sz="8" w:val="single"/>
          <w:insideH w:color="000000" w:space="0" w:sz="0" w:val="nil"/>
          <w:insideV w:color="4bacc6" w:space="0" w:sz="8" w:val="single"/>
        </w:tcBorders>
      </w:tcPr>
    </w:tblStyle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2eaf0" w:val="clear"/>
    </w:tcPr>
  </w:style>
  <w:style w:type="table" w:styleId="Table2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2eaf0" w:val="clear"/>
    </w:tcPr>
    <w:tblStylePr w:type="band1Horz">
      <w:tcPr>
        <w:tcBorders>
          <w:top w:color="4bacc6" w:space="0" w:sz="8" w:val="single"/>
          <w:left w:color="4bacc6" w:space="0" w:sz="8" w:val="single"/>
          <w:bottom w:color="4bacc6" w:space="0" w:sz="8" w:val="single"/>
          <w:right w:color="4bacc6" w:space="0" w:sz="8" w:val="single"/>
          <w:insideV w:color="4bacc6" w:space="0" w:sz="8" w:val="single"/>
        </w:tcBorders>
        <w:shd w:fill="d2eaf0" w:val="clear"/>
      </w:tcPr>
    </w:tblStylePr>
    <w:tblStylePr w:type="band1Vert">
      <w:tcPr>
        <w:tcBorders>
          <w:top w:color="4bacc6" w:space="0" w:sz="8" w:val="single"/>
          <w:left w:color="4bacc6" w:space="0" w:sz="8" w:val="single"/>
          <w:bottom w:color="4bacc6" w:space="0" w:sz="8" w:val="single"/>
          <w:right w:color="4bacc6" w:space="0" w:sz="8" w:val="single"/>
        </w:tcBorders>
        <w:shd w:fill="d2eaf0" w:val="clear"/>
      </w:tcPr>
    </w:tblStylePr>
    <w:tblStylePr w:type="band2Horz">
      <w:tcPr>
        <w:tcBorders>
          <w:top w:color="4bacc6" w:space="0" w:sz="8" w:val="single"/>
          <w:left w:color="4bacc6" w:space="0" w:sz="8" w:val="single"/>
          <w:bottom w:color="4bacc6" w:space="0" w:sz="8" w:val="single"/>
          <w:right w:color="4bacc6" w:space="0" w:sz="8" w:val="single"/>
          <w:insideV w:color="4bacc6" w:space="0" w:sz="8" w:val="single"/>
        </w:tcBorders>
      </w:tcPr>
    </w:tblStylePr>
    <w:tblStylePr w:type="firstCol">
      <w:rPr>
        <w:rFonts w:ascii="Cambria" w:cs="Cambria" w:eastAsia="Cambria" w:hAnsi="Cambria"/>
        <w:b w:val="1"/>
      </w:rPr>
    </w:tblStylePr>
    <w:tblStylePr w:type="firstRow">
      <w:pPr>
        <w:spacing w:after="0" w:before="0" w:line="240" w:lineRule="auto"/>
      </w:pPr>
      <w:rPr>
        <w:rFonts w:ascii="Cambria" w:cs="Cambria" w:eastAsia="Cambria" w:hAnsi="Cambria"/>
        <w:b w:val="1"/>
      </w:rPr>
      <w:tcPr>
        <w:tcBorders>
          <w:top w:color="4bacc6" w:space="0" w:sz="8" w:val="single"/>
          <w:left w:color="4bacc6" w:space="0" w:sz="8" w:val="single"/>
          <w:bottom w:color="4bacc6" w:space="0" w:sz="18" w:val="single"/>
          <w:right w:color="4bacc6" w:space="0" w:sz="8" w:val="single"/>
          <w:insideH w:color="000000" w:space="0" w:sz="0" w:val="nil"/>
          <w:insideV w:color="4bacc6" w:space="0" w:sz="8" w:val="single"/>
        </w:tcBorders>
      </w:tcPr>
    </w:tblStylePr>
    <w:tblStylePr w:type="lastCol">
      <w:rPr>
        <w:rFonts w:ascii="Cambria" w:cs="Cambria" w:eastAsia="Cambria" w:hAnsi="Cambria"/>
        <w:b w:val="1"/>
      </w:rPr>
      <w:tcPr>
        <w:tcBorders>
          <w:top w:color="4bacc6" w:space="0" w:sz="8" w:val="single"/>
          <w:left w:color="4bacc6" w:space="0" w:sz="8" w:val="single"/>
          <w:bottom w:color="4bacc6" w:space="0" w:sz="8" w:val="single"/>
          <w:right w:color="4bacc6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mbria" w:cs="Cambria" w:eastAsia="Cambria" w:hAnsi="Cambria"/>
        <w:b w:val="1"/>
      </w:rPr>
      <w:tcPr>
        <w:tcBorders>
          <w:top w:color="4bacc6" w:space="0" w:sz="6" w:val="single"/>
          <w:left w:color="4bacc6" w:space="0" w:sz="8" w:val="single"/>
          <w:bottom w:color="4bacc6" w:space="0" w:sz="8" w:val="single"/>
          <w:right w:color="4bacc6" w:space="0" w:sz="8" w:val="single"/>
          <w:insideH w:color="000000" w:space="0" w:sz="0" w:val="nil"/>
          <w:insideV w:color="4bacc6" w:space="0" w:sz="8" w:val="single"/>
        </w:tcBorders>
      </w:tcPr>
    </w:tblStyle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2eaf0" w:val="clear"/>
    </w:tcPr>
  </w:style>
  <w:style w:type="table" w:styleId="Table2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2eaf0" w:val="clear"/>
    </w:tcPr>
    <w:tblStylePr w:type="band1Horz">
      <w:tcPr>
        <w:tcBorders>
          <w:top w:color="4bacc6" w:space="0" w:sz="8" w:val="single"/>
          <w:left w:color="4bacc6" w:space="0" w:sz="8" w:val="single"/>
          <w:bottom w:color="4bacc6" w:space="0" w:sz="8" w:val="single"/>
          <w:right w:color="4bacc6" w:space="0" w:sz="8" w:val="single"/>
          <w:insideV w:color="4bacc6" w:space="0" w:sz="8" w:val="single"/>
        </w:tcBorders>
        <w:shd w:fill="d2eaf0" w:val="clear"/>
      </w:tcPr>
    </w:tblStylePr>
    <w:tblStylePr w:type="band1Vert">
      <w:tcPr>
        <w:tcBorders>
          <w:top w:color="4bacc6" w:space="0" w:sz="8" w:val="single"/>
          <w:left w:color="4bacc6" w:space="0" w:sz="8" w:val="single"/>
          <w:bottom w:color="4bacc6" w:space="0" w:sz="8" w:val="single"/>
          <w:right w:color="4bacc6" w:space="0" w:sz="8" w:val="single"/>
        </w:tcBorders>
        <w:shd w:fill="d2eaf0" w:val="clear"/>
      </w:tcPr>
    </w:tblStylePr>
    <w:tblStylePr w:type="band2Horz">
      <w:tcPr>
        <w:tcBorders>
          <w:top w:color="4bacc6" w:space="0" w:sz="8" w:val="single"/>
          <w:left w:color="4bacc6" w:space="0" w:sz="8" w:val="single"/>
          <w:bottom w:color="4bacc6" w:space="0" w:sz="8" w:val="single"/>
          <w:right w:color="4bacc6" w:space="0" w:sz="8" w:val="single"/>
          <w:insideV w:color="4bacc6" w:space="0" w:sz="8" w:val="single"/>
        </w:tcBorders>
      </w:tcPr>
    </w:tblStylePr>
    <w:tblStylePr w:type="firstCol">
      <w:rPr>
        <w:rFonts w:ascii="Cambria" w:cs="Cambria" w:eastAsia="Cambria" w:hAnsi="Cambria"/>
        <w:b w:val="1"/>
      </w:rPr>
    </w:tblStylePr>
    <w:tblStylePr w:type="firstRow">
      <w:pPr>
        <w:spacing w:after="0" w:before="0" w:line="240" w:lineRule="auto"/>
      </w:pPr>
      <w:rPr>
        <w:rFonts w:ascii="Cambria" w:cs="Cambria" w:eastAsia="Cambria" w:hAnsi="Cambria"/>
        <w:b w:val="1"/>
      </w:rPr>
      <w:tcPr>
        <w:tcBorders>
          <w:top w:color="4bacc6" w:space="0" w:sz="8" w:val="single"/>
          <w:left w:color="4bacc6" w:space="0" w:sz="8" w:val="single"/>
          <w:bottom w:color="4bacc6" w:space="0" w:sz="18" w:val="single"/>
          <w:right w:color="4bacc6" w:space="0" w:sz="8" w:val="single"/>
          <w:insideH w:color="000000" w:space="0" w:sz="0" w:val="nil"/>
          <w:insideV w:color="4bacc6" w:space="0" w:sz="8" w:val="single"/>
        </w:tcBorders>
      </w:tcPr>
    </w:tblStylePr>
    <w:tblStylePr w:type="lastCol">
      <w:rPr>
        <w:rFonts w:ascii="Cambria" w:cs="Cambria" w:eastAsia="Cambria" w:hAnsi="Cambria"/>
        <w:b w:val="1"/>
      </w:rPr>
      <w:tcPr>
        <w:tcBorders>
          <w:top w:color="4bacc6" w:space="0" w:sz="8" w:val="single"/>
          <w:left w:color="4bacc6" w:space="0" w:sz="8" w:val="single"/>
          <w:bottom w:color="4bacc6" w:space="0" w:sz="8" w:val="single"/>
          <w:right w:color="4bacc6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mbria" w:cs="Cambria" w:eastAsia="Cambria" w:hAnsi="Cambria"/>
        <w:b w:val="1"/>
      </w:rPr>
      <w:tcPr>
        <w:tcBorders>
          <w:top w:color="4bacc6" w:space="0" w:sz="6" w:val="single"/>
          <w:left w:color="4bacc6" w:space="0" w:sz="8" w:val="single"/>
          <w:bottom w:color="4bacc6" w:space="0" w:sz="8" w:val="single"/>
          <w:right w:color="4bacc6" w:space="0" w:sz="8" w:val="single"/>
          <w:insideH w:color="000000" w:space="0" w:sz="0" w:val="nil"/>
          <w:insideV w:color="4bacc6" w:space="0" w:sz="8" w:val="single"/>
        </w:tcBorders>
      </w:tcPr>
    </w:tblStyle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2eaf0" w:val="clear"/>
    </w:tcPr>
  </w:style>
  <w:style w:type="table" w:styleId="Table2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2eaf0" w:val="clear"/>
    </w:tcPr>
    <w:tblStylePr w:type="band1Horz">
      <w:tcPr>
        <w:tcBorders>
          <w:top w:color="4bacc6" w:space="0" w:sz="8" w:val="single"/>
          <w:left w:color="4bacc6" w:space="0" w:sz="8" w:val="single"/>
          <w:bottom w:color="4bacc6" w:space="0" w:sz="8" w:val="single"/>
          <w:right w:color="4bacc6" w:space="0" w:sz="8" w:val="single"/>
          <w:insideV w:color="4bacc6" w:space="0" w:sz="8" w:val="single"/>
        </w:tcBorders>
        <w:shd w:fill="d2eaf0" w:val="clear"/>
      </w:tcPr>
    </w:tblStylePr>
    <w:tblStylePr w:type="band1Vert">
      <w:tcPr>
        <w:tcBorders>
          <w:top w:color="4bacc6" w:space="0" w:sz="8" w:val="single"/>
          <w:left w:color="4bacc6" w:space="0" w:sz="8" w:val="single"/>
          <w:bottom w:color="4bacc6" w:space="0" w:sz="8" w:val="single"/>
          <w:right w:color="4bacc6" w:space="0" w:sz="8" w:val="single"/>
        </w:tcBorders>
        <w:shd w:fill="d2eaf0" w:val="clear"/>
      </w:tcPr>
    </w:tblStylePr>
    <w:tblStylePr w:type="band2Horz">
      <w:tcPr>
        <w:tcBorders>
          <w:top w:color="4bacc6" w:space="0" w:sz="8" w:val="single"/>
          <w:left w:color="4bacc6" w:space="0" w:sz="8" w:val="single"/>
          <w:bottom w:color="4bacc6" w:space="0" w:sz="8" w:val="single"/>
          <w:right w:color="4bacc6" w:space="0" w:sz="8" w:val="single"/>
          <w:insideV w:color="4bacc6" w:space="0" w:sz="8" w:val="single"/>
        </w:tcBorders>
      </w:tcPr>
    </w:tblStylePr>
    <w:tblStylePr w:type="firstCol">
      <w:rPr>
        <w:rFonts w:ascii="Cambria" w:cs="Cambria" w:eastAsia="Cambria" w:hAnsi="Cambria"/>
        <w:b w:val="1"/>
      </w:rPr>
    </w:tblStylePr>
    <w:tblStylePr w:type="firstRow">
      <w:pPr>
        <w:spacing w:after="0" w:before="0" w:line="240" w:lineRule="auto"/>
      </w:pPr>
      <w:rPr>
        <w:rFonts w:ascii="Cambria" w:cs="Cambria" w:eastAsia="Cambria" w:hAnsi="Cambria"/>
        <w:b w:val="1"/>
      </w:rPr>
      <w:tcPr>
        <w:tcBorders>
          <w:top w:color="4bacc6" w:space="0" w:sz="8" w:val="single"/>
          <w:left w:color="4bacc6" w:space="0" w:sz="8" w:val="single"/>
          <w:bottom w:color="4bacc6" w:space="0" w:sz="18" w:val="single"/>
          <w:right w:color="4bacc6" w:space="0" w:sz="8" w:val="single"/>
          <w:insideH w:color="000000" w:space="0" w:sz="0" w:val="nil"/>
          <w:insideV w:color="4bacc6" w:space="0" w:sz="8" w:val="single"/>
        </w:tcBorders>
      </w:tcPr>
    </w:tblStylePr>
    <w:tblStylePr w:type="lastCol">
      <w:rPr>
        <w:rFonts w:ascii="Cambria" w:cs="Cambria" w:eastAsia="Cambria" w:hAnsi="Cambria"/>
        <w:b w:val="1"/>
      </w:rPr>
      <w:tcPr>
        <w:tcBorders>
          <w:top w:color="4bacc6" w:space="0" w:sz="8" w:val="single"/>
          <w:left w:color="4bacc6" w:space="0" w:sz="8" w:val="single"/>
          <w:bottom w:color="4bacc6" w:space="0" w:sz="8" w:val="single"/>
          <w:right w:color="4bacc6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mbria" w:cs="Cambria" w:eastAsia="Cambria" w:hAnsi="Cambria"/>
        <w:b w:val="1"/>
      </w:rPr>
      <w:tcPr>
        <w:tcBorders>
          <w:top w:color="4bacc6" w:space="0" w:sz="6" w:val="single"/>
          <w:left w:color="4bacc6" w:space="0" w:sz="8" w:val="single"/>
          <w:bottom w:color="4bacc6" w:space="0" w:sz="8" w:val="single"/>
          <w:right w:color="4bacc6" w:space="0" w:sz="8" w:val="single"/>
          <w:insideH w:color="000000" w:space="0" w:sz="0" w:val="nil"/>
          <w:insideV w:color="4bacc6" w:space="0" w:sz="8" w:val="single"/>
        </w:tcBorders>
      </w:tcPr>
    </w:tblStyle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2eaf0" w:val="clear"/>
    </w:tc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2eaf0" w:val="clear"/>
    </w:tcPr>
    <w:tblStylePr w:type="band1Horz">
      <w:tcPr>
        <w:tcBorders>
          <w:top w:color="4bacc6" w:space="0" w:sz="8" w:val="single"/>
          <w:left w:color="4bacc6" w:space="0" w:sz="8" w:val="single"/>
          <w:bottom w:color="4bacc6" w:space="0" w:sz="8" w:val="single"/>
          <w:right w:color="4bacc6" w:space="0" w:sz="8" w:val="single"/>
          <w:insideV w:color="4bacc6" w:space="0" w:sz="8" w:val="single"/>
        </w:tcBorders>
        <w:shd w:fill="d2eaf0" w:val="clear"/>
      </w:tcPr>
    </w:tblStylePr>
    <w:tblStylePr w:type="band1Vert">
      <w:tcPr>
        <w:tcBorders>
          <w:top w:color="4bacc6" w:space="0" w:sz="8" w:val="single"/>
          <w:left w:color="4bacc6" w:space="0" w:sz="8" w:val="single"/>
          <w:bottom w:color="4bacc6" w:space="0" w:sz="8" w:val="single"/>
          <w:right w:color="4bacc6" w:space="0" w:sz="8" w:val="single"/>
        </w:tcBorders>
        <w:shd w:fill="d2eaf0" w:val="clear"/>
      </w:tcPr>
    </w:tblStylePr>
    <w:tblStylePr w:type="band2Horz">
      <w:tcPr>
        <w:tcBorders>
          <w:top w:color="4bacc6" w:space="0" w:sz="8" w:val="single"/>
          <w:left w:color="4bacc6" w:space="0" w:sz="8" w:val="single"/>
          <w:bottom w:color="4bacc6" w:space="0" w:sz="8" w:val="single"/>
          <w:right w:color="4bacc6" w:space="0" w:sz="8" w:val="single"/>
          <w:insideV w:color="4bacc6" w:space="0" w:sz="8" w:val="single"/>
        </w:tcBorders>
      </w:tcPr>
    </w:tblStylePr>
    <w:tblStylePr w:type="firstCol">
      <w:rPr>
        <w:rFonts w:ascii="Cambria" w:cs="Cambria" w:eastAsia="Cambria" w:hAnsi="Cambria"/>
        <w:b w:val="1"/>
      </w:rPr>
    </w:tblStylePr>
    <w:tblStylePr w:type="firstRow">
      <w:pPr>
        <w:spacing w:after="0" w:before="0" w:line="240" w:lineRule="auto"/>
      </w:pPr>
      <w:rPr>
        <w:rFonts w:ascii="Cambria" w:cs="Cambria" w:eastAsia="Cambria" w:hAnsi="Cambria"/>
        <w:b w:val="1"/>
      </w:rPr>
      <w:tcPr>
        <w:tcBorders>
          <w:top w:color="4bacc6" w:space="0" w:sz="8" w:val="single"/>
          <w:left w:color="4bacc6" w:space="0" w:sz="8" w:val="single"/>
          <w:bottom w:color="4bacc6" w:space="0" w:sz="18" w:val="single"/>
          <w:right w:color="4bacc6" w:space="0" w:sz="8" w:val="single"/>
          <w:insideH w:color="000000" w:space="0" w:sz="0" w:val="nil"/>
          <w:insideV w:color="4bacc6" w:space="0" w:sz="8" w:val="single"/>
        </w:tcBorders>
      </w:tcPr>
    </w:tblStylePr>
    <w:tblStylePr w:type="lastCol">
      <w:rPr>
        <w:rFonts w:ascii="Cambria" w:cs="Cambria" w:eastAsia="Cambria" w:hAnsi="Cambria"/>
        <w:b w:val="1"/>
      </w:rPr>
      <w:tcPr>
        <w:tcBorders>
          <w:top w:color="4bacc6" w:space="0" w:sz="8" w:val="single"/>
          <w:left w:color="4bacc6" w:space="0" w:sz="8" w:val="single"/>
          <w:bottom w:color="4bacc6" w:space="0" w:sz="8" w:val="single"/>
          <w:right w:color="4bacc6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mbria" w:cs="Cambria" w:eastAsia="Cambria" w:hAnsi="Cambria"/>
        <w:b w:val="1"/>
      </w:rPr>
      <w:tcPr>
        <w:tcBorders>
          <w:top w:color="4bacc6" w:space="0" w:sz="6" w:val="single"/>
          <w:left w:color="4bacc6" w:space="0" w:sz="8" w:val="single"/>
          <w:bottom w:color="4bacc6" w:space="0" w:sz="8" w:val="single"/>
          <w:right w:color="4bacc6" w:space="0" w:sz="8" w:val="single"/>
          <w:insideH w:color="000000" w:space="0" w:sz="0" w:val="nil"/>
          <w:insideV w:color="4bacc6" w:space="0" w:sz="8" w:val="single"/>
        </w:tcBorders>
      </w:tcPr>
    </w:tblStyle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2eaf0" w:val="clear"/>
    </w:tcPr>
  </w:style>
  <w:style w:type="table" w:styleId="Table2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2eaf0" w:val="clear"/>
    </w:tcPr>
  </w:style>
  <w:style w:type="table" w:styleId="Table3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2eaf0" w:val="clear"/>
    </w:tcPr>
    <w:tblStylePr w:type="band1Horz">
      <w:tcPr>
        <w:tcBorders>
          <w:top w:color="4bacc6" w:space="0" w:sz="8" w:val="single"/>
          <w:left w:color="4bacc6" w:space="0" w:sz="8" w:val="single"/>
          <w:bottom w:color="4bacc6" w:space="0" w:sz="8" w:val="single"/>
          <w:right w:color="4bacc6" w:space="0" w:sz="8" w:val="single"/>
          <w:insideV w:color="4bacc6" w:space="0" w:sz="8" w:val="single"/>
        </w:tcBorders>
        <w:shd w:fill="d2eaf0" w:val="clear"/>
      </w:tcPr>
    </w:tblStylePr>
    <w:tblStylePr w:type="band1Vert">
      <w:tcPr>
        <w:tcBorders>
          <w:top w:color="4bacc6" w:space="0" w:sz="8" w:val="single"/>
          <w:left w:color="4bacc6" w:space="0" w:sz="8" w:val="single"/>
          <w:bottom w:color="4bacc6" w:space="0" w:sz="8" w:val="single"/>
          <w:right w:color="4bacc6" w:space="0" w:sz="8" w:val="single"/>
        </w:tcBorders>
        <w:shd w:fill="d2eaf0" w:val="clear"/>
      </w:tcPr>
    </w:tblStylePr>
    <w:tblStylePr w:type="band2Horz">
      <w:tcPr>
        <w:tcBorders>
          <w:top w:color="4bacc6" w:space="0" w:sz="8" w:val="single"/>
          <w:left w:color="4bacc6" w:space="0" w:sz="8" w:val="single"/>
          <w:bottom w:color="4bacc6" w:space="0" w:sz="8" w:val="single"/>
          <w:right w:color="4bacc6" w:space="0" w:sz="8" w:val="single"/>
          <w:insideV w:color="4bacc6" w:space="0" w:sz="8" w:val="single"/>
        </w:tcBorders>
      </w:tcPr>
    </w:tblStylePr>
    <w:tblStylePr w:type="firstCol">
      <w:rPr>
        <w:rFonts w:ascii="Cambria" w:cs="Cambria" w:eastAsia="Cambria" w:hAnsi="Cambria"/>
        <w:b w:val="1"/>
      </w:rPr>
    </w:tblStylePr>
    <w:tblStylePr w:type="firstRow">
      <w:pPr>
        <w:spacing w:after="0" w:before="0" w:line="240" w:lineRule="auto"/>
      </w:pPr>
      <w:rPr>
        <w:rFonts w:ascii="Cambria" w:cs="Cambria" w:eastAsia="Cambria" w:hAnsi="Cambria"/>
        <w:b w:val="1"/>
      </w:rPr>
      <w:tcPr>
        <w:tcBorders>
          <w:top w:color="4bacc6" w:space="0" w:sz="8" w:val="single"/>
          <w:left w:color="4bacc6" w:space="0" w:sz="8" w:val="single"/>
          <w:bottom w:color="4bacc6" w:space="0" w:sz="18" w:val="single"/>
          <w:right w:color="4bacc6" w:space="0" w:sz="8" w:val="single"/>
          <w:insideH w:color="000000" w:space="0" w:sz="0" w:val="nil"/>
          <w:insideV w:color="4bacc6" w:space="0" w:sz="8" w:val="single"/>
        </w:tcBorders>
      </w:tcPr>
    </w:tblStylePr>
    <w:tblStylePr w:type="lastCol">
      <w:rPr>
        <w:rFonts w:ascii="Cambria" w:cs="Cambria" w:eastAsia="Cambria" w:hAnsi="Cambria"/>
        <w:b w:val="1"/>
      </w:rPr>
      <w:tcPr>
        <w:tcBorders>
          <w:top w:color="4bacc6" w:space="0" w:sz="8" w:val="single"/>
          <w:left w:color="4bacc6" w:space="0" w:sz="8" w:val="single"/>
          <w:bottom w:color="4bacc6" w:space="0" w:sz="8" w:val="single"/>
          <w:right w:color="4bacc6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mbria" w:cs="Cambria" w:eastAsia="Cambria" w:hAnsi="Cambria"/>
        <w:b w:val="1"/>
      </w:rPr>
      <w:tcPr>
        <w:tcBorders>
          <w:top w:color="4bacc6" w:space="0" w:sz="6" w:val="single"/>
          <w:left w:color="4bacc6" w:space="0" w:sz="8" w:val="single"/>
          <w:bottom w:color="4bacc6" w:space="0" w:sz="8" w:val="single"/>
          <w:right w:color="4bacc6" w:space="0" w:sz="8" w:val="single"/>
          <w:insideH w:color="000000" w:space="0" w:sz="0" w:val="nil"/>
          <w:insideV w:color="4bacc6" w:space="0" w:sz="8" w:val="single"/>
        </w:tcBorders>
      </w:tcPr>
    </w:tblStyle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2eaf0" w:val="clear"/>
    </w:tcPr>
  </w:style>
  <w:style w:type="table" w:styleId="Table2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2eaf0" w:val="clear"/>
    </w:tcPr>
    <w:tblStylePr w:type="band1Horz">
      <w:tcPr>
        <w:tcBorders>
          <w:top w:color="4bacc6" w:space="0" w:sz="8" w:val="single"/>
          <w:left w:color="4bacc6" w:space="0" w:sz="8" w:val="single"/>
          <w:bottom w:color="4bacc6" w:space="0" w:sz="8" w:val="single"/>
          <w:right w:color="4bacc6" w:space="0" w:sz="8" w:val="single"/>
          <w:insideV w:color="4bacc6" w:space="0" w:sz="8" w:val="single"/>
        </w:tcBorders>
        <w:shd w:fill="d2eaf0" w:val="clear"/>
      </w:tcPr>
    </w:tblStylePr>
    <w:tblStylePr w:type="band1Vert">
      <w:tcPr>
        <w:tcBorders>
          <w:top w:color="4bacc6" w:space="0" w:sz="8" w:val="single"/>
          <w:left w:color="4bacc6" w:space="0" w:sz="8" w:val="single"/>
          <w:bottom w:color="4bacc6" w:space="0" w:sz="8" w:val="single"/>
          <w:right w:color="4bacc6" w:space="0" w:sz="8" w:val="single"/>
        </w:tcBorders>
        <w:shd w:fill="d2eaf0" w:val="clear"/>
      </w:tcPr>
    </w:tblStylePr>
    <w:tblStylePr w:type="band2Horz">
      <w:tcPr>
        <w:tcBorders>
          <w:top w:color="4bacc6" w:space="0" w:sz="8" w:val="single"/>
          <w:left w:color="4bacc6" w:space="0" w:sz="8" w:val="single"/>
          <w:bottom w:color="4bacc6" w:space="0" w:sz="8" w:val="single"/>
          <w:right w:color="4bacc6" w:space="0" w:sz="8" w:val="single"/>
          <w:insideV w:color="4bacc6" w:space="0" w:sz="8" w:val="single"/>
        </w:tcBorders>
      </w:tcPr>
    </w:tblStylePr>
    <w:tblStylePr w:type="firstCol">
      <w:rPr>
        <w:rFonts w:ascii="Cambria" w:cs="Cambria" w:eastAsia="Cambria" w:hAnsi="Cambria"/>
        <w:b w:val="1"/>
      </w:rPr>
    </w:tblStylePr>
    <w:tblStylePr w:type="firstRow">
      <w:pPr>
        <w:spacing w:after="0" w:before="0" w:line="240" w:lineRule="auto"/>
      </w:pPr>
      <w:rPr>
        <w:rFonts w:ascii="Cambria" w:cs="Cambria" w:eastAsia="Cambria" w:hAnsi="Cambria"/>
        <w:b w:val="1"/>
      </w:rPr>
      <w:tcPr>
        <w:tcBorders>
          <w:top w:color="4bacc6" w:space="0" w:sz="8" w:val="single"/>
          <w:left w:color="4bacc6" w:space="0" w:sz="8" w:val="single"/>
          <w:bottom w:color="4bacc6" w:space="0" w:sz="18" w:val="single"/>
          <w:right w:color="4bacc6" w:space="0" w:sz="8" w:val="single"/>
          <w:insideH w:color="000000" w:space="0" w:sz="0" w:val="nil"/>
          <w:insideV w:color="4bacc6" w:space="0" w:sz="8" w:val="single"/>
        </w:tcBorders>
      </w:tcPr>
    </w:tblStylePr>
    <w:tblStylePr w:type="lastCol">
      <w:rPr>
        <w:rFonts w:ascii="Cambria" w:cs="Cambria" w:eastAsia="Cambria" w:hAnsi="Cambria"/>
        <w:b w:val="1"/>
      </w:rPr>
      <w:tcPr>
        <w:tcBorders>
          <w:top w:color="4bacc6" w:space="0" w:sz="8" w:val="single"/>
          <w:left w:color="4bacc6" w:space="0" w:sz="8" w:val="single"/>
          <w:bottom w:color="4bacc6" w:space="0" w:sz="8" w:val="single"/>
          <w:right w:color="4bacc6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mbria" w:cs="Cambria" w:eastAsia="Cambria" w:hAnsi="Cambria"/>
        <w:b w:val="1"/>
      </w:rPr>
      <w:tcPr>
        <w:tcBorders>
          <w:top w:color="4bacc6" w:space="0" w:sz="6" w:val="single"/>
          <w:left w:color="4bacc6" w:space="0" w:sz="8" w:val="single"/>
          <w:bottom w:color="4bacc6" w:space="0" w:sz="8" w:val="single"/>
          <w:right w:color="4bacc6" w:space="0" w:sz="8" w:val="single"/>
          <w:insideH w:color="000000" w:space="0" w:sz="0" w:val="nil"/>
          <w:insideV w:color="4bacc6" w:space="0" w:sz="8" w:val="single"/>
        </w:tcBorders>
      </w:tcPr>
    </w:tblStyle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2eaf0" w:val="clear"/>
    </w:tcPr>
  </w:style>
  <w:style w:type="table" w:styleId="Table2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2eaf0" w:val="clear"/>
    </w:tcPr>
    <w:tblStylePr w:type="band1Horz">
      <w:tcPr>
        <w:tcBorders>
          <w:top w:color="4bacc6" w:space="0" w:sz="8" w:val="single"/>
          <w:left w:color="4bacc6" w:space="0" w:sz="8" w:val="single"/>
          <w:bottom w:color="4bacc6" w:space="0" w:sz="8" w:val="single"/>
          <w:right w:color="4bacc6" w:space="0" w:sz="8" w:val="single"/>
          <w:insideV w:color="4bacc6" w:space="0" w:sz="8" w:val="single"/>
        </w:tcBorders>
        <w:shd w:fill="d2eaf0" w:val="clear"/>
      </w:tcPr>
    </w:tblStylePr>
    <w:tblStylePr w:type="band1Vert">
      <w:tcPr>
        <w:tcBorders>
          <w:top w:color="4bacc6" w:space="0" w:sz="8" w:val="single"/>
          <w:left w:color="4bacc6" w:space="0" w:sz="8" w:val="single"/>
          <w:bottom w:color="4bacc6" w:space="0" w:sz="8" w:val="single"/>
          <w:right w:color="4bacc6" w:space="0" w:sz="8" w:val="single"/>
        </w:tcBorders>
        <w:shd w:fill="d2eaf0" w:val="clear"/>
      </w:tcPr>
    </w:tblStylePr>
    <w:tblStylePr w:type="band2Horz">
      <w:tcPr>
        <w:tcBorders>
          <w:top w:color="4bacc6" w:space="0" w:sz="8" w:val="single"/>
          <w:left w:color="4bacc6" w:space="0" w:sz="8" w:val="single"/>
          <w:bottom w:color="4bacc6" w:space="0" w:sz="8" w:val="single"/>
          <w:right w:color="4bacc6" w:space="0" w:sz="8" w:val="single"/>
          <w:insideV w:color="4bacc6" w:space="0" w:sz="8" w:val="single"/>
        </w:tcBorders>
      </w:tcPr>
    </w:tblStylePr>
    <w:tblStylePr w:type="firstCol">
      <w:rPr>
        <w:rFonts w:ascii="Cambria" w:cs="Cambria" w:eastAsia="Cambria" w:hAnsi="Cambria"/>
        <w:b w:val="1"/>
      </w:rPr>
    </w:tblStylePr>
    <w:tblStylePr w:type="firstRow">
      <w:pPr>
        <w:spacing w:after="0" w:before="0" w:line="240" w:lineRule="auto"/>
      </w:pPr>
      <w:rPr>
        <w:rFonts w:ascii="Cambria" w:cs="Cambria" w:eastAsia="Cambria" w:hAnsi="Cambria"/>
        <w:b w:val="1"/>
      </w:rPr>
      <w:tcPr>
        <w:tcBorders>
          <w:top w:color="4bacc6" w:space="0" w:sz="8" w:val="single"/>
          <w:left w:color="4bacc6" w:space="0" w:sz="8" w:val="single"/>
          <w:bottom w:color="4bacc6" w:space="0" w:sz="18" w:val="single"/>
          <w:right w:color="4bacc6" w:space="0" w:sz="8" w:val="single"/>
          <w:insideH w:color="000000" w:space="0" w:sz="0" w:val="nil"/>
          <w:insideV w:color="4bacc6" w:space="0" w:sz="8" w:val="single"/>
        </w:tcBorders>
      </w:tcPr>
    </w:tblStylePr>
    <w:tblStylePr w:type="lastCol">
      <w:rPr>
        <w:rFonts w:ascii="Cambria" w:cs="Cambria" w:eastAsia="Cambria" w:hAnsi="Cambria"/>
        <w:b w:val="1"/>
      </w:rPr>
      <w:tcPr>
        <w:tcBorders>
          <w:top w:color="4bacc6" w:space="0" w:sz="8" w:val="single"/>
          <w:left w:color="4bacc6" w:space="0" w:sz="8" w:val="single"/>
          <w:bottom w:color="4bacc6" w:space="0" w:sz="8" w:val="single"/>
          <w:right w:color="4bacc6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mbria" w:cs="Cambria" w:eastAsia="Cambria" w:hAnsi="Cambria"/>
        <w:b w:val="1"/>
      </w:rPr>
      <w:tcPr>
        <w:tcBorders>
          <w:top w:color="4bacc6" w:space="0" w:sz="6" w:val="single"/>
          <w:left w:color="4bacc6" w:space="0" w:sz="8" w:val="single"/>
          <w:bottom w:color="4bacc6" w:space="0" w:sz="8" w:val="single"/>
          <w:right w:color="4bacc6" w:space="0" w:sz="8" w:val="single"/>
          <w:insideH w:color="000000" w:space="0" w:sz="0" w:val="nil"/>
          <w:insideV w:color="4bacc6" w:space="0" w:sz="8" w:val="single"/>
        </w:tcBorders>
      </w:tcPr>
    </w:tblStyle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2eaf0" w:val="clear"/>
    </w:tcPr>
  </w:style>
  <w:style w:type="table" w:styleId="Table2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2eaf0" w:val="clear"/>
    </w:tcPr>
    <w:tblStylePr w:type="band1Horz">
      <w:tcPr>
        <w:tcBorders>
          <w:top w:color="4bacc6" w:space="0" w:sz="8" w:val="single"/>
          <w:left w:color="4bacc6" w:space="0" w:sz="8" w:val="single"/>
          <w:bottom w:color="4bacc6" w:space="0" w:sz="8" w:val="single"/>
          <w:right w:color="4bacc6" w:space="0" w:sz="8" w:val="single"/>
          <w:insideV w:color="4bacc6" w:space="0" w:sz="8" w:val="single"/>
        </w:tcBorders>
        <w:shd w:fill="d2eaf0" w:val="clear"/>
      </w:tcPr>
    </w:tblStylePr>
    <w:tblStylePr w:type="band1Vert">
      <w:tcPr>
        <w:tcBorders>
          <w:top w:color="4bacc6" w:space="0" w:sz="8" w:val="single"/>
          <w:left w:color="4bacc6" w:space="0" w:sz="8" w:val="single"/>
          <w:bottom w:color="4bacc6" w:space="0" w:sz="8" w:val="single"/>
          <w:right w:color="4bacc6" w:space="0" w:sz="8" w:val="single"/>
        </w:tcBorders>
        <w:shd w:fill="d2eaf0" w:val="clear"/>
      </w:tcPr>
    </w:tblStylePr>
    <w:tblStylePr w:type="band2Horz">
      <w:tcPr>
        <w:tcBorders>
          <w:top w:color="4bacc6" w:space="0" w:sz="8" w:val="single"/>
          <w:left w:color="4bacc6" w:space="0" w:sz="8" w:val="single"/>
          <w:bottom w:color="4bacc6" w:space="0" w:sz="8" w:val="single"/>
          <w:right w:color="4bacc6" w:space="0" w:sz="8" w:val="single"/>
          <w:insideV w:color="4bacc6" w:space="0" w:sz="8" w:val="single"/>
        </w:tcBorders>
      </w:tcPr>
    </w:tblStylePr>
    <w:tblStylePr w:type="firstCol">
      <w:rPr>
        <w:rFonts w:ascii="Cambria" w:cs="Cambria" w:eastAsia="Cambria" w:hAnsi="Cambria"/>
        <w:b w:val="1"/>
      </w:rPr>
    </w:tblStylePr>
    <w:tblStylePr w:type="firstRow">
      <w:pPr>
        <w:spacing w:after="0" w:before="0" w:line="240" w:lineRule="auto"/>
      </w:pPr>
      <w:rPr>
        <w:rFonts w:ascii="Cambria" w:cs="Cambria" w:eastAsia="Cambria" w:hAnsi="Cambria"/>
        <w:b w:val="1"/>
      </w:rPr>
      <w:tcPr>
        <w:tcBorders>
          <w:top w:color="4bacc6" w:space="0" w:sz="8" w:val="single"/>
          <w:left w:color="4bacc6" w:space="0" w:sz="8" w:val="single"/>
          <w:bottom w:color="4bacc6" w:space="0" w:sz="18" w:val="single"/>
          <w:right w:color="4bacc6" w:space="0" w:sz="8" w:val="single"/>
          <w:insideH w:color="000000" w:space="0" w:sz="0" w:val="nil"/>
          <w:insideV w:color="4bacc6" w:space="0" w:sz="8" w:val="single"/>
        </w:tcBorders>
      </w:tcPr>
    </w:tblStylePr>
    <w:tblStylePr w:type="lastCol">
      <w:rPr>
        <w:rFonts w:ascii="Cambria" w:cs="Cambria" w:eastAsia="Cambria" w:hAnsi="Cambria"/>
        <w:b w:val="1"/>
      </w:rPr>
      <w:tcPr>
        <w:tcBorders>
          <w:top w:color="4bacc6" w:space="0" w:sz="8" w:val="single"/>
          <w:left w:color="4bacc6" w:space="0" w:sz="8" w:val="single"/>
          <w:bottom w:color="4bacc6" w:space="0" w:sz="8" w:val="single"/>
          <w:right w:color="4bacc6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mbria" w:cs="Cambria" w:eastAsia="Cambria" w:hAnsi="Cambria"/>
        <w:b w:val="1"/>
      </w:rPr>
      <w:tcPr>
        <w:tcBorders>
          <w:top w:color="4bacc6" w:space="0" w:sz="6" w:val="single"/>
          <w:left w:color="4bacc6" w:space="0" w:sz="8" w:val="single"/>
          <w:bottom w:color="4bacc6" w:space="0" w:sz="8" w:val="single"/>
          <w:right w:color="4bacc6" w:space="0" w:sz="8" w:val="single"/>
          <w:insideH w:color="000000" w:space="0" w:sz="0" w:val="nil"/>
          <w:insideV w:color="4bacc6" w:space="0" w:sz="8" w:val="single"/>
        </w:tcBorders>
      </w:tcPr>
    </w:tblStyle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2eaf0" w:val="clear"/>
    </w:tcPr>
  </w:style>
  <w:style w:type="table" w:styleId="Table2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2eaf0" w:val="clear"/>
    </w:tcPr>
    <w:tblStylePr w:type="band1Horz">
      <w:tcPr>
        <w:tcBorders>
          <w:top w:color="4bacc6" w:space="0" w:sz="8" w:val="single"/>
          <w:left w:color="4bacc6" w:space="0" w:sz="8" w:val="single"/>
          <w:bottom w:color="4bacc6" w:space="0" w:sz="8" w:val="single"/>
          <w:right w:color="4bacc6" w:space="0" w:sz="8" w:val="single"/>
          <w:insideV w:color="4bacc6" w:space="0" w:sz="8" w:val="single"/>
        </w:tcBorders>
        <w:shd w:fill="d2eaf0" w:val="clear"/>
      </w:tcPr>
    </w:tblStylePr>
    <w:tblStylePr w:type="band1Vert">
      <w:tcPr>
        <w:tcBorders>
          <w:top w:color="4bacc6" w:space="0" w:sz="8" w:val="single"/>
          <w:left w:color="4bacc6" w:space="0" w:sz="8" w:val="single"/>
          <w:bottom w:color="4bacc6" w:space="0" w:sz="8" w:val="single"/>
          <w:right w:color="4bacc6" w:space="0" w:sz="8" w:val="single"/>
        </w:tcBorders>
        <w:shd w:fill="d2eaf0" w:val="clear"/>
      </w:tcPr>
    </w:tblStylePr>
    <w:tblStylePr w:type="band2Horz">
      <w:tcPr>
        <w:tcBorders>
          <w:top w:color="4bacc6" w:space="0" w:sz="8" w:val="single"/>
          <w:left w:color="4bacc6" w:space="0" w:sz="8" w:val="single"/>
          <w:bottom w:color="4bacc6" w:space="0" w:sz="8" w:val="single"/>
          <w:right w:color="4bacc6" w:space="0" w:sz="8" w:val="single"/>
          <w:insideV w:color="4bacc6" w:space="0" w:sz="8" w:val="single"/>
        </w:tcBorders>
      </w:tcPr>
    </w:tblStylePr>
    <w:tblStylePr w:type="firstCol">
      <w:rPr>
        <w:rFonts w:ascii="Cambria" w:cs="Cambria" w:eastAsia="Cambria" w:hAnsi="Cambria"/>
        <w:b w:val="1"/>
      </w:rPr>
    </w:tblStylePr>
    <w:tblStylePr w:type="firstRow">
      <w:pPr>
        <w:spacing w:after="0" w:before="0" w:line="240" w:lineRule="auto"/>
      </w:pPr>
      <w:rPr>
        <w:rFonts w:ascii="Cambria" w:cs="Cambria" w:eastAsia="Cambria" w:hAnsi="Cambria"/>
        <w:b w:val="1"/>
      </w:rPr>
      <w:tcPr>
        <w:tcBorders>
          <w:top w:color="4bacc6" w:space="0" w:sz="8" w:val="single"/>
          <w:left w:color="4bacc6" w:space="0" w:sz="8" w:val="single"/>
          <w:bottom w:color="4bacc6" w:space="0" w:sz="18" w:val="single"/>
          <w:right w:color="4bacc6" w:space="0" w:sz="8" w:val="single"/>
          <w:insideH w:color="000000" w:space="0" w:sz="0" w:val="nil"/>
          <w:insideV w:color="4bacc6" w:space="0" w:sz="8" w:val="single"/>
        </w:tcBorders>
      </w:tcPr>
    </w:tblStylePr>
    <w:tblStylePr w:type="lastCol">
      <w:rPr>
        <w:rFonts w:ascii="Cambria" w:cs="Cambria" w:eastAsia="Cambria" w:hAnsi="Cambria"/>
        <w:b w:val="1"/>
      </w:rPr>
      <w:tcPr>
        <w:tcBorders>
          <w:top w:color="4bacc6" w:space="0" w:sz="8" w:val="single"/>
          <w:left w:color="4bacc6" w:space="0" w:sz="8" w:val="single"/>
          <w:bottom w:color="4bacc6" w:space="0" w:sz="8" w:val="single"/>
          <w:right w:color="4bacc6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mbria" w:cs="Cambria" w:eastAsia="Cambria" w:hAnsi="Cambria"/>
        <w:b w:val="1"/>
      </w:rPr>
      <w:tcPr>
        <w:tcBorders>
          <w:top w:color="4bacc6" w:space="0" w:sz="6" w:val="single"/>
          <w:left w:color="4bacc6" w:space="0" w:sz="8" w:val="single"/>
          <w:bottom w:color="4bacc6" w:space="0" w:sz="8" w:val="single"/>
          <w:right w:color="4bacc6" w:space="0" w:sz="8" w:val="single"/>
          <w:insideH w:color="000000" w:space="0" w:sz="0" w:val="nil"/>
          <w:insideV w:color="4bacc6" w:space="0" w:sz="8" w:val="single"/>
        </w:tcBorders>
      </w:tcPr>
    </w:tblStyle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2eaf0" w:val="clear"/>
    </w:tcPr>
  </w:style>
  <w:style w:type="table" w:styleId="Table2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2eaf0" w:val="clear"/>
    </w:tcPr>
    <w:tblStylePr w:type="band1Horz">
      <w:tcPr>
        <w:tcBorders>
          <w:top w:color="4bacc6" w:space="0" w:sz="8" w:val="single"/>
          <w:left w:color="4bacc6" w:space="0" w:sz="8" w:val="single"/>
          <w:bottom w:color="4bacc6" w:space="0" w:sz="8" w:val="single"/>
          <w:right w:color="4bacc6" w:space="0" w:sz="8" w:val="single"/>
          <w:insideV w:color="4bacc6" w:space="0" w:sz="8" w:val="single"/>
        </w:tcBorders>
        <w:shd w:fill="d2eaf0" w:val="clear"/>
      </w:tcPr>
    </w:tblStylePr>
    <w:tblStylePr w:type="band1Vert">
      <w:tcPr>
        <w:tcBorders>
          <w:top w:color="4bacc6" w:space="0" w:sz="8" w:val="single"/>
          <w:left w:color="4bacc6" w:space="0" w:sz="8" w:val="single"/>
          <w:bottom w:color="4bacc6" w:space="0" w:sz="8" w:val="single"/>
          <w:right w:color="4bacc6" w:space="0" w:sz="8" w:val="single"/>
        </w:tcBorders>
        <w:shd w:fill="d2eaf0" w:val="clear"/>
      </w:tcPr>
    </w:tblStylePr>
    <w:tblStylePr w:type="band2Horz">
      <w:tcPr>
        <w:tcBorders>
          <w:top w:color="4bacc6" w:space="0" w:sz="8" w:val="single"/>
          <w:left w:color="4bacc6" w:space="0" w:sz="8" w:val="single"/>
          <w:bottom w:color="4bacc6" w:space="0" w:sz="8" w:val="single"/>
          <w:right w:color="4bacc6" w:space="0" w:sz="8" w:val="single"/>
          <w:insideV w:color="4bacc6" w:space="0" w:sz="8" w:val="single"/>
        </w:tcBorders>
      </w:tcPr>
    </w:tblStylePr>
    <w:tblStylePr w:type="firstCol">
      <w:rPr>
        <w:rFonts w:ascii="Cambria" w:cs="Cambria" w:eastAsia="Cambria" w:hAnsi="Cambria"/>
        <w:b w:val="1"/>
      </w:rPr>
    </w:tblStylePr>
    <w:tblStylePr w:type="firstRow">
      <w:pPr>
        <w:spacing w:after="0" w:before="0" w:line="240" w:lineRule="auto"/>
      </w:pPr>
      <w:rPr>
        <w:rFonts w:ascii="Cambria" w:cs="Cambria" w:eastAsia="Cambria" w:hAnsi="Cambria"/>
        <w:b w:val="1"/>
      </w:rPr>
      <w:tcPr>
        <w:tcBorders>
          <w:top w:color="4bacc6" w:space="0" w:sz="8" w:val="single"/>
          <w:left w:color="4bacc6" w:space="0" w:sz="8" w:val="single"/>
          <w:bottom w:color="4bacc6" w:space="0" w:sz="18" w:val="single"/>
          <w:right w:color="4bacc6" w:space="0" w:sz="8" w:val="single"/>
          <w:insideH w:color="000000" w:space="0" w:sz="0" w:val="nil"/>
          <w:insideV w:color="4bacc6" w:space="0" w:sz="8" w:val="single"/>
        </w:tcBorders>
      </w:tcPr>
    </w:tblStylePr>
    <w:tblStylePr w:type="lastCol">
      <w:rPr>
        <w:rFonts w:ascii="Cambria" w:cs="Cambria" w:eastAsia="Cambria" w:hAnsi="Cambria"/>
        <w:b w:val="1"/>
      </w:rPr>
      <w:tcPr>
        <w:tcBorders>
          <w:top w:color="4bacc6" w:space="0" w:sz="8" w:val="single"/>
          <w:left w:color="4bacc6" w:space="0" w:sz="8" w:val="single"/>
          <w:bottom w:color="4bacc6" w:space="0" w:sz="8" w:val="single"/>
          <w:right w:color="4bacc6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mbria" w:cs="Cambria" w:eastAsia="Cambria" w:hAnsi="Cambria"/>
        <w:b w:val="1"/>
      </w:rPr>
      <w:tcPr>
        <w:tcBorders>
          <w:top w:color="4bacc6" w:space="0" w:sz="6" w:val="single"/>
          <w:left w:color="4bacc6" w:space="0" w:sz="8" w:val="single"/>
          <w:bottom w:color="4bacc6" w:space="0" w:sz="8" w:val="single"/>
          <w:right w:color="4bacc6" w:space="0" w:sz="8" w:val="single"/>
          <w:insideH w:color="000000" w:space="0" w:sz="0" w:val="nil"/>
          <w:insideV w:color="4bacc6" w:space="0" w:sz="8" w:val="single"/>
        </w:tcBorders>
      </w:tcPr>
    </w:tblStyle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oleObject" Target="embeddings/oleObject1.bin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10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fontTable" Target="fontTable.xml"/><Relationship Id="rId6" Type="http://schemas.openxmlformats.org/officeDocument/2006/relationships/numbering" Target="numbering.xml"/><Relationship Id="rId7" Type="http://schemas.openxmlformats.org/officeDocument/2006/relationships/styles" Target="styles.xml"/><Relationship Id="rId8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3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N6nSmXBuRvv+rUqdrvv0wQqvU2w==">AMUW2mVMftvQprg7X5J1Yy8cOl+dD3gLkAzgN2BOIqf1WXzHtlZvzQ4IUj0r791OmOOobtKp9bvehZiMJyflGAQmha4hWe5Lt6nm6zkhXBfbfivnDK9msjCtkWy9lax8k23C8KK5o/8a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2017-10-13T08:32:00Z</dcterms:created>
  <dc:creator>tansiq</dc:creator>
</cp:coreProperties>
</file>