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>
          <w:cantSplit/>
        </w:trPr>
        <w:tc>
          <w:tcPr>
            <w:tcW w:w="10440" w:type="dxa"/>
            <w:tcBorders>
              <w:top w:val="single" w:sz="8" w:space="0" w:color="B8860B"/>
              <w:left w:val="nil" w:sz="4" w:space="0" w:color="BFBFBF"/>
              <w:bottom w:val="single" w:sz="8" w:space="0" w:color="B8860B"/>
              <w:right w:val="nil" w:sz="4" w:space="0" w:color="BFBFBF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40"/>
                <w:szCs w:val="40"/>
                <w:rtl/>
              </w:rPr>
              <w:t xml:space="preserve">امتحان مادة الرياضيات</w:t>
            </w:r>
          </w:p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6B6B6B"/>
                <w:sz w:val="28"/>
                <w:szCs w:val="28"/>
                <w:rtl/>
              </w:rPr>
              <w:t xml:space="preserve">الصف </w:t>
            </w:r>
            <w:r>
              <w:rPr>
                <w:rFonts w:ascii="Cambria Math" w:hAnsi="Cambria Math" w:cs="Cambria Math"/>
                <w:b/>
                <w:color w:val="B8860B"/>
                <w:sz w:val="28"/>
                <w:szCs w:val="28"/>
              </w:rPr>
              <w:t xml:space="preserve">BT2</w:t>
            </w:r>
          </w:p>
        </w:tc>
      </w:tr>
    </w:tbl>
    <w:p>
      <w:pPr>
        <w:bidi/>
        <w:spacing w:before="0" w:after="0" w:line="120" w:lineRule="exact"/>
      </w:pPr>
    </w:p>
    <w:tbl>
      <w:tblPr>
        <w:bidiVisual/>
        <w:tblW w:w="10440" w:type="dxa"/>
        <w:jc w:val="center"/>
        <w:tblBorders>
          <w:top w:val="single" w:sz="8" w:space="0" w:color="14532D"/>
          <w:left w:val="single" w:sz="8" w:space="0" w:color="14532D"/>
          <w:bottom w:val="single" w:sz="8" w:space="0" w:color="14532D"/>
          <w:right w:val="single" w:sz="8" w:space="0" w:color="14532D"/>
          <w:insideH w:val="single" w:sz="4" w:space="0" w:color="A7C4B2"/>
          <w:insideV w:val="single" w:sz="4" w:space="0" w:color="A7C4B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val="04A0" w:firstRow="1" w:lastRow="0" w:firstColumn="1" w:lastColumn="0" w:noHBand="0" w:noVBand="1"/>
      </w:tblPr>
      <w:tblGrid>
        <w:gridCol w:w="5200"/>
        <w:gridCol w:w="3440"/>
        <w:gridCol w:w="1800"/>
      </w:tblGrid>
      <w:tr>
        <w:trPr>
          <w:cantSplit/>
          <w:trHeight w:val="520"/>
        </w:trPr>
        <w:tc>
          <w:tcPr>
            <w:tcW w:w="5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الإسم: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30"/>
                <w:szCs w:val="30"/>
                <w:rtl/>
              </w:rPr>
              <w:t xml:space="preserve">____________________</w:t>
            </w:r>
          </w:p>
        </w:tc>
        <w:tc>
          <w:tcPr>
            <w:tcW w:w="34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التاريخ: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30"/>
                <w:szCs w:val="30"/>
                <w:rtl/>
              </w:rPr>
              <w:t xml:space="preserve">___ / ___ / 2026</w:t>
            </w:r>
          </w:p>
        </w:tc>
        <w:tc>
          <w:tcPr>
            <w:tcW w:w="18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العلامة</w:t>
            </w:r>
          </w:p>
        </w:tc>
      </w:tr>
      <w:tr>
        <w:trPr>
          <w:cantSplit/>
          <w:trHeight w:val="520"/>
        </w:trPr>
        <w:tc>
          <w:tcPr>
            <w:tcW w:w="5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الصف: </w:t>
            </w:r>
            <w:r>
              <w:rPr>
                <w:rFonts w:ascii="Cambria Math" w:hAnsi="Cambria Math" w:cs="Cambria Math"/>
                <w:b/>
                <w:color w:val="1A1A1A"/>
                <w:sz w:val="30"/>
                <w:szCs w:val="30"/>
              </w:rPr>
              <w:t xml:space="preserve">BT2</w:t>
            </w:r>
          </w:p>
        </w:tc>
        <w:tc>
          <w:tcPr>
            <w:tcW w:w="34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المدة: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30"/>
                <w:szCs w:val="30"/>
                <w:rtl/>
              </w:rPr>
              <w:t xml:space="preserve">حصة واحدة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2"/>
                <w:szCs w:val="32"/>
              </w:rPr>
              <w:t xml:space="preserve">/ 20</w:t>
            </w:r>
          </w:p>
        </w:tc>
      </w:tr>
    </w:tbl>
    <w:p>
      <w:pPr>
        <w:bidi/>
        <w:spacing w:before="0" w:after="0" w:line="120" w:lineRule="exact"/>
      </w:pPr>
    </w:p>
    <w:p>
      <w:pPr>
        <w:pBdr>
          <w:right w:val="single" w:sz="36" w:space="8" w:color="B8860B"/>
        </w:pBdr>
        <w:shd w:val="clear" w:color="auto" w:fill="F6E9C6"/>
        <w:bidi/>
        <w:spacing w:before="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تعليمات: 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أجب عن جميع الأسئلة على ورقة الإجابة المستقلة.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6"/>
          <w:szCs w:val="36"/>
          <w:rtl/>
        </w:rPr>
        <w:t xml:space="preserve">السؤال الأول: اختر الجواب الصحيح</w:t>
      </w:r>
      <w:r>
        <w:rPr>
          <w:rFonts w:ascii="Calibri" w:eastAsia="Calibri" w:hAnsi="Calibri" w:cs="Arial"/>
          <w:b/>
          <w:bCs/>
          <w:color w:val="F6D98B"/>
          <w:sz w:val="30"/>
          <w:szCs w:val="30"/>
          <w:rtl/>
        </w:rPr>
        <w:t xml:space="preserve">  —  3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انقل إلى ورقة الإجابة رقم البند وحرف الجواب الصحيح.</w:t>
      </w:r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(0.75 لكل بند)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i/>
          <w:iCs/>
          <w:color w:val="1F4E79"/>
          <w:sz w:val="28"/>
          <w:szCs w:val="28"/>
          <w:rtl/>
        </w:rPr>
        <w:t xml:space="preserve">للمكفوفين: يمكن الإجابة بذكر الحرف (أ أو ب أو ج) شفهياً أو بطريقة برايل.</w:t>
      </w:r>
    </w:p>
    <w:p>
      <w:pPr>
        <w:bidi/>
        <w:spacing w:before="0" w:after="0" w:line="80" w:lineRule="exact"/>
      </w:pPr>
    </w:p>
    <w:tbl>
      <w:tblPr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000"/>
        <w:gridCol w:w="3480"/>
        <w:gridCol w:w="960"/>
      </w:tblGrid>
      <w:tr>
        <w:trPr>
          <w:cantSplit/>
          <w:trHeight w:val="480"/>
          <w:tblHeader/>
        </w:trPr>
        <w:tc>
          <w:tcPr>
            <w:tcW w:w="20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ج</w:t>
            </w:r>
          </w:p>
        </w:tc>
        <w:tc>
          <w:tcPr>
            <w:tcW w:w="20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ب</w:t>
            </w:r>
          </w:p>
        </w:tc>
        <w:tc>
          <w:tcPr>
            <w:tcW w:w="20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أ</w:t>
            </w:r>
          </w:p>
        </w:tc>
        <w:tc>
          <w:tcPr>
            <w:tcW w:w="348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السؤال</w:t>
            </w:r>
          </w:p>
        </w:tc>
        <w:tc>
          <w:tcPr>
            <w:tcW w:w="96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رقم</w:t>
            </w:r>
          </w:p>
        </w:tc>
      </w:tr>
      <w:tr>
        <w:trPr>
          <w:cantSplit/>
          <w:trHeight w:val="620"/>
        </w:trPr>
        <w:tc>
          <w:tcPr>
            <w:tcW w:w="200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2"/>
                <w:szCs w:val="32"/>
              </w:rPr>
              <w:t xml:space="preserve">21</w:t>
            </w:r>
          </w:p>
        </w:tc>
        <w:tc>
          <w:tcPr>
            <w:tcW w:w="200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2"/>
                <w:szCs w:val="32"/>
              </w:rPr>
              <w:t xml:space="preserve">3</w:t>
            </w:r>
          </w:p>
        </w:tc>
        <w:tc>
          <w:tcPr>
            <w:tcW w:w="200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2"/>
                <w:szCs w:val="32"/>
              </w:rPr>
              <w:t xml:space="preserve">1</w:t>
            </w:r>
          </w:p>
        </w:tc>
        <w:tc>
          <w:tcPr>
            <w:tcW w:w="348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36"/>
                  <w:szCs w:val="36"/>
                </w:rPr>
                <m:t xml:space="preserve">(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 w:val="36"/>
                      <w:szCs w:val="36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36"/>
                      <w:szCs w:val="36"/>
                    </w:rPr>
                    <m:t xml:space="preserve">5</m:t>
                  </m:r>
                </m:e>
              </m:rad>
              <m:r>
                <m:rPr>
                  <m:sty m:val="p"/>
                </m:rPr>
                <w:rPr>
                  <w:rFonts w:ascii="Cambria Math" w:hAnsi="Cambria Math"/>
                  <w:sz w:val="36"/>
                  <w:szCs w:val="36"/>
                </w:rPr>
                <m:t xml:space="preserve"> − 2)(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 w:val="36"/>
                      <w:szCs w:val="36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36"/>
                      <w:szCs w:val="36"/>
                    </w:rPr>
                    <m:t xml:space="preserve">5</m:t>
                  </m:r>
                </m:e>
              </m:rad>
              <m:r>
                <m:rPr>
                  <m:sty m:val="p"/>
                </m:rPr>
                <w:rPr>
                  <w:rFonts w:ascii="Cambria Math" w:hAnsi="Cambria Math"/>
                  <w:sz w:val="36"/>
                  <w:szCs w:val="36"/>
                </w:rPr>
                <m:t xml:space="preserve"> + 2) = ?</m:t>
              </m:r>
            </m:oMath>
          </w:p>
        </w:tc>
        <w:tc>
          <w:tcPr>
            <w:tcW w:w="96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2"/>
                <w:szCs w:val="32"/>
              </w:rPr>
              <w:t xml:space="preserve">1</w:t>
            </w:r>
          </w:p>
        </w:tc>
      </w:tr>
      <w:tr>
        <w:trPr>
          <w:cantSplit/>
          <w:trHeight w:val="620"/>
        </w:trPr>
        <w:tc>
          <w:tcPr>
            <w:tcW w:w="200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2"/>
                <w:szCs w:val="32"/>
              </w:rPr>
              <w:t xml:space="preserve">(x − 9)(x + 1)</w:t>
            </w:r>
          </w:p>
        </w:tc>
        <w:tc>
          <w:tcPr>
            <w:tcW w:w="200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2"/>
                <w:szCs w:val="32"/>
              </w:rPr>
              <w:t xml:space="preserve">(x − 3)(x + 3)</w:t>
            </w:r>
          </w:p>
        </w:tc>
        <w:tc>
          <w:tcPr>
            <w:tcW w:w="200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2"/>
                <w:szCs w:val="32"/>
              </w:rPr>
              <w:t xml:space="preserve">(x − 3)²</w:t>
            </w:r>
          </w:p>
        </w:tc>
        <w:tc>
          <w:tcPr>
            <w:tcW w:w="348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m:oMath>
              <m:sSup>
                <m:sSupPr>
                  <m:ctrlPr>
                    <w:rPr>
                      <w:rFonts w:ascii="Cambria Math" w:hAnsi="Cambria Math"/>
                      <w:sz w:val="36"/>
                      <w:szCs w:val="3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 xml:space="preserve"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36"/>
                      <w:szCs w:val="36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36"/>
                  <w:szCs w:val="36"/>
                </w:rPr>
                <m:t xml:space="preserve"> − 9 = ?</m:t>
              </m:r>
            </m:oMath>
          </w:p>
        </w:tc>
        <w:tc>
          <w:tcPr>
            <w:tcW w:w="96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2"/>
                <w:szCs w:val="32"/>
              </w:rPr>
              <w:t xml:space="preserve">2</w:t>
            </w:r>
          </w:p>
        </w:tc>
      </w:tr>
      <w:tr>
        <w:trPr>
          <w:cantSplit/>
          <w:trHeight w:val="620"/>
        </w:trPr>
        <w:tc>
          <w:tcPr>
            <w:tcW w:w="200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2"/>
                <w:szCs w:val="32"/>
              </w:rPr>
              <w:t xml:space="preserve">]2 ; +∞[</w:t>
            </w:r>
          </w:p>
        </w:tc>
        <w:tc>
          <w:tcPr>
            <w:tcW w:w="200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2"/>
                <w:szCs w:val="32"/>
              </w:rPr>
              <w:t xml:space="preserve">]−2 ; +∞[</w:t>
            </w:r>
          </w:p>
        </w:tc>
        <w:tc>
          <w:tcPr>
            <w:tcW w:w="200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2"/>
                <w:szCs w:val="32"/>
              </w:rPr>
              <w:t xml:space="preserve">]−∞ ; 2[</w:t>
            </w:r>
          </w:p>
        </w:tc>
        <w:tc>
          <w:tcPr>
            <w:tcW w:w="348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36"/>
                  <w:szCs w:val="36"/>
                </w:rPr>
                <m:t xml:space="preserve">2</m:t>
              </m:r>
              <m:r>
                <w:rPr>
                  <w:rFonts w:ascii="Cambria Math" w:hAnsi="Cambria Math"/>
                  <w:sz w:val="36"/>
                  <w:szCs w:val="36"/>
                </w:rPr>
                <m:t xml:space="preserve">x</m:t>
              </m:r>
              <m:r>
                <m:rPr>
                  <m:sty m:val="p"/>
                </m:rPr>
                <w:rPr>
                  <w:rFonts w:ascii="Cambria Math" w:hAnsi="Cambria Math"/>
                  <w:sz w:val="36"/>
                  <w:szCs w:val="36"/>
                </w:rPr>
                <m:t xml:space="preserve"> − 4 &gt; 0 : </m:t>
              </m:r>
              <m:r>
                <w:rPr>
                  <w:rFonts w:ascii="Cambria Math" w:hAnsi="Cambria Math"/>
                  <w:sz w:val="36"/>
                  <w:szCs w:val="36"/>
                </w:rPr>
                <m:t xml:space="preserve">S</m:t>
              </m:r>
              <m:r>
                <m:rPr>
                  <m:sty m:val="p"/>
                </m:rPr>
                <w:rPr>
                  <w:rFonts w:ascii="Cambria Math" w:hAnsi="Cambria Math"/>
                  <w:sz w:val="36"/>
                  <w:szCs w:val="36"/>
                </w:rPr>
                <m:t xml:space="preserve"> = ?</m:t>
              </m:r>
            </m:oMath>
          </w:p>
        </w:tc>
        <w:tc>
          <w:tcPr>
            <w:tcW w:w="96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2"/>
                <w:szCs w:val="32"/>
              </w:rPr>
              <w:t xml:space="preserve">3</w:t>
            </w:r>
          </w:p>
        </w:tc>
      </w:tr>
      <w:tr>
        <w:trPr>
          <w:cantSplit/>
          <w:trHeight w:val="620"/>
        </w:trPr>
        <w:tc>
          <w:tcPr>
            <w:tcW w:w="200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2"/>
                <w:szCs w:val="32"/>
              </w:rPr>
              <w:t xml:space="preserve">∅</w:t>
            </w:r>
          </w:p>
        </w:tc>
        <w:tc>
          <w:tcPr>
            <w:tcW w:w="200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2"/>
                <w:szCs w:val="32"/>
              </w:rPr>
              <w:t xml:space="preserve">{1, 2, 3, 4}</w:t>
            </w:r>
          </w:p>
        </w:tc>
        <w:tc>
          <w:tcPr>
            <w:tcW w:w="200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2"/>
                <w:szCs w:val="32"/>
              </w:rPr>
              <w:t xml:space="preserve">{3}</w:t>
            </w:r>
          </w:p>
        </w:tc>
        <w:tc>
          <w:tcPr>
            <w:tcW w:w="348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m:oMath>
              <m:r>
                <w:rPr>
                  <w:rFonts w:ascii="Cambria Math" w:hAnsi="Cambria Math"/>
                  <w:sz w:val="36"/>
                  <w:szCs w:val="36"/>
                </w:rPr>
                <m:t xml:space="preserve">A</m:t>
              </m:r>
              <m:r>
                <m:rPr>
                  <m:sty m:val="p"/>
                </m:rPr>
                <w:rPr>
                  <w:rFonts w:ascii="Cambria Math" w:hAnsi="Cambria Math"/>
                  <w:sz w:val="36"/>
                  <w:szCs w:val="36"/>
                </w:rPr>
                <m:t xml:space="preserve"> = {1, 2, 3} , </m:t>
              </m:r>
              <m:r>
                <w:rPr>
                  <w:rFonts w:ascii="Cambria Math" w:hAnsi="Cambria Math"/>
                  <w:sz w:val="36"/>
                  <w:szCs w:val="36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  <w:sz w:val="36"/>
                  <w:szCs w:val="36"/>
                </w:rPr>
                <m:t xml:space="preserve"> = {3, 4} : </m:t>
              </m:r>
              <m:r>
                <w:rPr>
                  <w:rFonts w:ascii="Cambria Math" w:hAnsi="Cambria Math"/>
                  <w:sz w:val="36"/>
                  <w:szCs w:val="36"/>
                </w:rPr>
                <m:t xml:space="preserve">A</m:t>
              </m:r>
              <m:r>
                <m:rPr>
                  <m:sty m:val="p"/>
                </m:rPr>
                <w:rPr>
                  <w:rFonts w:ascii="Cambria Math" w:hAnsi="Cambria Math"/>
                  <w:sz w:val="36"/>
                  <w:szCs w:val="36"/>
                </w:rPr>
                <m:t xml:space="preserve"> ∩ </m:t>
              </m:r>
              <m:r>
                <w:rPr>
                  <w:rFonts w:ascii="Cambria Math" w:hAnsi="Cambria Math"/>
                  <w:sz w:val="36"/>
                  <w:szCs w:val="36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  <w:sz w:val="36"/>
                  <w:szCs w:val="36"/>
                </w:rPr>
                <m:t xml:space="preserve"> = ?</m:t>
              </m:r>
            </m:oMath>
          </w:p>
        </w:tc>
        <w:tc>
          <w:tcPr>
            <w:tcW w:w="96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2"/>
                <w:szCs w:val="32"/>
              </w:rPr>
              <w:t xml:space="preserve">4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6"/>
          <w:szCs w:val="36"/>
          <w:rtl/>
        </w:rPr>
        <w:t xml:space="preserve">السؤال الثاني: تنطيق المقام</w:t>
      </w:r>
      <w:r>
        <w:rPr>
          <w:rFonts w:ascii="Calibri" w:eastAsia="Calibri" w:hAnsi="Calibri" w:cs="Arial"/>
          <w:b/>
          <w:bCs/>
          <w:color w:val="F6D98B"/>
          <w:sz w:val="30"/>
          <w:szCs w:val="30"/>
          <w:rtl/>
        </w:rPr>
        <w:t xml:space="preserve">  —  3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انطق مقام كل عدد مما يلي ثم بسّط: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</m:t>
        </m:r>
        <m:f>
          <m:fPr>
            <m:ctrlPr>
              <w:rPr>
                <w:rFonts w:ascii="Cambria Math" w:hAnsi="Cambria Math"/>
                <w:sz w:val="36"/>
                <w:szCs w:val="3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6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3</m:t>
                </m:r>
              </m:e>
            </m:rad>
          </m:den>
        </m:f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(1.5)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m:oMath>
        <m:r>
          <w:rPr>
            <w:rFonts w:ascii="Cambria Math" w:hAnsi="Cambria Math"/>
            <w:sz w:val="36"/>
            <w:szCs w:val="36"/>
          </w:rPr>
          <m:t xml:space="preserve">B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</m:t>
        </m:r>
        <m:f>
          <m:fPr>
            <m:ctrlPr>
              <w:rPr>
                <w:rFonts w:ascii="Cambria Math" w:hAnsi="Cambria Math"/>
                <w:sz w:val="36"/>
                <w:szCs w:val="3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5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7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 − </m:t>
            </m:r>
            <m:rad>
              <m:radPr>
                <m:degHide m:val="1"/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2</m:t>
                </m:r>
              </m:e>
            </m:rad>
          </m:den>
        </m:f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(1.5)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6"/>
          <w:szCs w:val="36"/>
          <w:rtl/>
        </w:rPr>
        <w:t xml:space="preserve">السؤال الثالث: المتطابقات الشهيرة</w:t>
      </w:r>
      <w:r>
        <w:rPr>
          <w:rFonts w:ascii="Calibri" w:eastAsia="Calibri" w:hAnsi="Calibri" w:cs="Arial"/>
          <w:b/>
          <w:bCs/>
          <w:color w:val="F6D98B"/>
          <w:sz w:val="30"/>
          <w:szCs w:val="30"/>
          <w:rtl/>
        </w:rPr>
        <w:t xml:space="preserve">  —  علامتان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انشر وبسّط:  </w:t>
      </w:r>
      <m:oMath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(2</m:t>
            </m:r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 − 3)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حلّل إلى جداء عوامل:  </w:t>
      </w:r>
      <m:oMath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25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− 16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6"/>
          <w:szCs w:val="36"/>
          <w:rtl/>
        </w:rPr>
        <w:t xml:space="preserve">السؤال الرابع: تحليل عبارات من الدرجة الثانية</w:t>
      </w:r>
      <w:r>
        <w:rPr>
          <w:rFonts w:ascii="Calibri" w:eastAsia="Calibri" w:hAnsi="Calibri" w:cs="Arial"/>
          <w:b/>
          <w:bCs/>
          <w:color w:val="F6D98B"/>
          <w:sz w:val="30"/>
          <w:szCs w:val="30"/>
          <w:rtl/>
        </w:rPr>
        <w:t xml:space="preserve">  —  4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حلّل إلى جداء عوامل (يمكنك استعمال المميّز </w:t>
      </w:r>
      <m:oMath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Δ</m:t>
        </m:r>
      </m:oMath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):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m:oMath>
        <m:r>
          <w:rPr>
            <w:rFonts w:ascii="Cambria Math" w:hAnsi="Cambria Math"/>
            <w:sz w:val="36"/>
            <w:szCs w:val="36"/>
          </w:rPr>
          <m:t xml:space="preserve">P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(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) = 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− 5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+ 6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(2)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m:oMath>
        <m:r>
          <w:rPr>
            <w:rFonts w:ascii="Cambria Math" w:hAnsi="Cambria Math"/>
            <w:sz w:val="36"/>
            <w:szCs w:val="36"/>
          </w:rPr>
          <m:t xml:space="preserve">Q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(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) = 2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+ 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− 3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(2)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6"/>
          <w:szCs w:val="36"/>
          <w:rtl/>
        </w:rPr>
        <w:t xml:space="preserve">السؤال الخامس: المجموعات</w:t>
      </w:r>
      <w:r>
        <w:rPr>
          <w:rFonts w:ascii="Calibri" w:eastAsia="Calibri" w:hAnsi="Calibri" w:cs="Arial"/>
          <w:b/>
          <w:bCs/>
          <w:color w:val="F6D98B"/>
          <w:sz w:val="30"/>
          <w:szCs w:val="30"/>
          <w:rtl/>
        </w:rPr>
        <w:t xml:space="preserve">  —  4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لتكن المجموعة الشاملة  </w:t>
      </w:r>
      <m:oMath>
        <m:r>
          <w:rPr>
            <w:rFonts w:ascii="Cambria Math" w:hAnsi="Cambria Math"/>
            <w:sz w:val="36"/>
            <w:szCs w:val="36"/>
          </w:rPr>
          <m:t xml:space="preserve">E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{1, 2, 3, 4, 5, 6, 7, 8, 9, 10}</m:t>
        </m:r>
      </m:oMath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ومجموعتاها الجزئيتان:  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{1, 2, 3, 4, 6}</m:t>
        </m:r>
      </m:oMath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   و   </w:t>
      </w:r>
      <m:oMath>
        <m:r>
          <w:rPr>
            <w:rFonts w:ascii="Cambria Math" w:hAnsi="Cambria Math"/>
            <w:sz w:val="36"/>
            <w:szCs w:val="36"/>
          </w:rPr>
          <m:t xml:space="preserve">B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{2, 4, 6, 8, 10}</m:t>
        </m:r>
      </m:oMath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أوجد كلاً من المجموعات التالية: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∩ </m:t>
        </m:r>
        <m:r>
          <w:rPr>
            <w:rFonts w:ascii="Cambria Math" w:hAnsi="Cambria Math"/>
            <w:sz w:val="36"/>
            <w:szCs w:val="36"/>
          </w:rPr>
          <m:t xml:space="preserve">B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∪ </m:t>
        </m:r>
        <m:r>
          <w:rPr>
            <w:rFonts w:ascii="Cambria Math" w:hAnsi="Cambria Math"/>
            <w:sz w:val="36"/>
            <w:szCs w:val="36"/>
          </w:rPr>
          <m:t xml:space="preserve">B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ج)  </w:t>
      </w:r>
      <m:oMath>
        <m:bar>
          <m:barPr>
            <m:pos m:val="top"/>
            <m:ctrlPr>
              <w:rPr>
                <w:rFonts w:ascii="Cambria Math" w:hAnsi="Cambria Math"/>
                <w:sz w:val="36"/>
                <w:szCs w:val="36"/>
              </w:rPr>
            </m:ctrlPr>
          </m:barPr>
          <m:e>
            <m:r>
              <w:rPr>
                <w:rFonts w:ascii="Cambria Math" w:hAnsi="Cambria Math"/>
                <w:sz w:val="36"/>
                <w:szCs w:val="36"/>
              </w:rPr>
              <m:t xml:space="preserve">A</m:t>
            </m:r>
          </m:e>
        </m:ba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د)  </w:t>
      </w:r>
      <m:oMath>
        <m:bar>
          <m:barPr>
            <m:pos m:val="top"/>
            <m:ctrlPr>
              <w:rPr>
                <w:rFonts w:ascii="Cambria Math" w:hAnsi="Cambria Math"/>
                <w:sz w:val="36"/>
                <w:szCs w:val="36"/>
              </w:rPr>
            </m:ctrlPr>
          </m:barPr>
          <m:e>
            <m:r>
              <w:rPr>
                <w:rFonts w:ascii="Cambria Math" w:hAnsi="Cambria Math"/>
                <w:sz w:val="36"/>
                <w:szCs w:val="36"/>
              </w:rPr>
              <m:t xml:space="preserve">A</m:t>
            </m:r>
          </m:e>
        </m:ba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∩ </m:t>
        </m:r>
        <m:bar>
          <m:barPr>
            <m:pos m:val="top"/>
            <m:ctrlPr>
              <w:rPr>
                <w:rFonts w:ascii="Cambria Math" w:hAnsi="Cambria Math"/>
                <w:sz w:val="36"/>
                <w:szCs w:val="36"/>
              </w:rPr>
            </m:ctrlPr>
          </m:barPr>
          <m:e>
            <m:r>
              <w:rPr>
                <w:rFonts w:ascii="Cambria Math" w:hAnsi="Cambria Math"/>
                <w:sz w:val="36"/>
                <w:szCs w:val="36"/>
              </w:rPr>
              <m:t xml:space="preserve">B</m:t>
            </m:r>
          </m:e>
        </m:ba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6"/>
          <w:szCs w:val="36"/>
          <w:rtl/>
        </w:rPr>
        <w:t xml:space="preserve">السؤال السادس: نظام معادلتين بمجهولين</w:t>
      </w:r>
      <w:r>
        <w:rPr>
          <w:rFonts w:ascii="Calibri" w:eastAsia="Calibri" w:hAnsi="Calibri" w:cs="Arial"/>
          <w:b/>
          <w:bCs/>
          <w:color w:val="F6D98B"/>
          <w:sz w:val="30"/>
          <w:szCs w:val="30"/>
          <w:rtl/>
        </w:rPr>
        <w:t xml:space="preserve">  —  4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 النظام التالي بطريقة التعويض أو بطريقة الحذف: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0" w:line="276" w:lineRule="auto"/>
        <w:ind w:left="170" w:right="170"/>
        <w:jc w:val="center"/>
      </w:pPr>
      <m:oMath>
        <m:d>
          <m:dPr>
            <m:begChr m:val="{"/>
            <m:endChr m:val=""/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eqAr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2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+ 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 xml:space="preserve">y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= 7</m:t>
                </m:r>
              </m:e>
              <m:e>
                <m:r>
                  <w:rPr>
                    <w:rFonts w:ascii="Cambria Math" w:hAnsi="Cambria Math"/>
                    <w:sz w:val="36"/>
                    <w:szCs w:val="36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− 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 xml:space="preserve">y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= 2</m:t>
                </m:r>
              </m:e>
            </m:eqArr>
          </m:e>
        </m:d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(4)</w:t>
      </w:r>
    </w:p>
    <w:p>
      <w:pPr>
        <w:bidi/>
        <w:spacing w:before="40" w:after="0" w:line="276" w:lineRule="auto"/>
        <w:jc w:val="center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❖  بالتوفيق والنجاح  ❖</w:t>
      </w:r>
    </w:p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Arial"/>
        <w:color w:val="6B6B6B"/>
        <w:sz w:val="20"/>
        <w:szCs w:val="20"/>
        <w:rtl/>
      </w:rPr>
      <w:t xml:space="preserve">BT2 – رياضيات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Arial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