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firstLine="0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-72389</wp:posOffset>
            </wp:positionH>
            <wp:positionV relativeFrom="paragraph">
              <wp:posOffset>-143509</wp:posOffset>
            </wp:positionV>
            <wp:extent cx="1219200" cy="1282065"/>
            <wp:effectExtent b="0" l="0" r="0" t="0"/>
            <wp:wrapNone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444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5073015</wp:posOffset>
            </wp:positionH>
            <wp:positionV relativeFrom="paragraph">
              <wp:posOffset>-143509</wp:posOffset>
            </wp:positionV>
            <wp:extent cx="1048385" cy="1282065"/>
            <wp:effectExtent b="0" l="0" r="0" t="0"/>
            <wp:wrapNone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5226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ind w:left="0" w:firstLine="0"/>
        <w:jc w:val="left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صنعتی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امیرکبیر</w:t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پلی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تهران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مهندسی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کامپیوتر</w:t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رایانش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ابری</w:t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پاییز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۱۴۰</w:t>
      </w:r>
      <w:r w:rsidDel="00000000" w:rsidR="00000000" w:rsidRPr="00000000">
        <w:rPr>
          <w:rFonts w:ascii="Vazirmatn" w:cs="Vazirmatn" w:eastAsia="Vazirmatn" w:hAnsi="Vazirmatn"/>
          <w:color w:val="000000"/>
          <w:sz w:val="40"/>
          <w:szCs w:val="40"/>
          <w:rtl w:val="0"/>
        </w:rPr>
        <w:t xml:space="preserve">۱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firstLine="0"/>
        <w:jc w:val="left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: </w:t>
      </w:r>
    </w:p>
    <w:p w:rsidR="00000000" w:rsidDel="00000000" w:rsidP="00000000" w:rsidRDefault="00000000" w:rsidRPr="00000000" w14:paraId="0000000C">
      <w:pPr>
        <w:bidi w:val="1"/>
        <w:jc w:val="left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rFonts w:ascii="Vazirmatn" w:cs="Vazirmatn" w:eastAsia="Vazirmatn" w:hAnsi="Vazirmatn"/>
          <w:sz w:val="40"/>
          <w:szCs w:val="40"/>
        </w:rPr>
        <w:sectPr>
          <w:pgSz w:h="15840" w:w="1224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محمد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چوپان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۹۸۳۱۱۲۵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Django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rest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framework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گفته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پایگاه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تشکیل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</w:rPr>
        <w:drawing>
          <wp:inline distB="114300" distT="114300" distL="114300" distR="114300">
            <wp:extent cx="6761250" cy="3086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12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view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آگهی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دیگری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علت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راحتی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دومی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هیچ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سرویسی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نداشت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</w:rPr>
        <w:drawing>
          <wp:inline distB="114300" distT="114300" distL="114300" distR="114300">
            <wp:extent cx="6761250" cy="2095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12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اگهی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نشدن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میگرداند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کوئری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پارام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میگیرد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</w:rPr>
        <w:drawing>
          <wp:inline distB="114300" distT="114300" distL="114300" distR="114300">
            <wp:extent cx="6761250" cy="2743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12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API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پایگاه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تنظیم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hyperlink r:id="rId11">
        <w:r w:rsidDel="00000000" w:rsidR="00000000" w:rsidRPr="00000000">
          <w:rPr>
            <w:rFonts w:ascii="Vazirmatn" w:cs="Vazirmatn" w:eastAsia="Vazirmatn" w:hAnsi="Vazirmatn"/>
            <w:color w:val="1155cc"/>
            <w:sz w:val="28"/>
            <w:szCs w:val="28"/>
            <w:u w:val="single"/>
            <w:rtl w:val="1"/>
          </w:rPr>
          <w:t xml:space="preserve">رانفلر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اینکار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پایگاه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میدهد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settings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py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عوض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</w:rPr>
        <w:drawing>
          <wp:inline distB="114300" distT="114300" distL="114300" distR="114300">
            <wp:extent cx="4029075" cy="20288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علت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فعلا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لوکال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کردنم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تحویل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تعویض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عکس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فضای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شیع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ابر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آروان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طوری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عکس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صندوقچه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بارگذاری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لینک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پایگاه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API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‌:</w:t>
      </w:r>
    </w:p>
    <w:p w:rsidR="00000000" w:rsidDel="00000000" w:rsidP="00000000" w:rsidRDefault="00000000" w:rsidRPr="00000000" w14:paraId="00000029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</w:rPr>
        <w:drawing>
          <wp:inline distB="114300" distT="114300" distL="114300" distR="114300">
            <wp:extent cx="6761250" cy="30861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12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موفق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پیام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چاپ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2C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</w:rPr>
        <w:drawing>
          <wp:inline distB="114300" distT="114300" distL="114300" distR="114300">
            <wp:extent cx="4505325" cy="10477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غیر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پیام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سرویس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RabbitMQ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گفته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F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علاوه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imgga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دسته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maigun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ایمیل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3A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</w:rPr>
        <w:drawing>
          <wp:inline distB="114300" distT="114300" distL="114300" distR="114300">
            <wp:extent cx="6761250" cy="3162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12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صورتی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celery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عکس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سرویس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celery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خودکار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خوانده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3E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</w:rPr>
        <w:drawing>
          <wp:inline distB="114300" distT="114300" distL="114300" distR="114300">
            <wp:extent cx="6761250" cy="2057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12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</w:rPr>
        <w:drawing>
          <wp:inline distB="114300" distT="114300" distL="114300" distR="114300">
            <wp:extent cx="6762750" cy="3474697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474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صورتی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همراه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آیدی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صدا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درون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ترتیب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عکس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سرویس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دسته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فرستاده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آمده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ایمیل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آگهی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عوض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پایگاه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سرویس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موارد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توصیه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API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احراز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هویت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میکردند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ابر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آروان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دادیم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بتوان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غیر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شرایط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پیچیده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18" w:type="default"/>
      <w:type w:val="nextPage"/>
      <w:pgSz w:h="15840" w:w="12240" w:orient="portrait"/>
      <w:pgMar w:bottom="1103.5039370078755" w:top="708.6614173228347" w:left="741.9685039370097" w:right="850.3937007874009" w:header="0" w:footer="8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tabs>
        <w:tab w:val="center" w:pos="4680"/>
        <w:tab w:val="right" w:pos="9360"/>
      </w:tabs>
      <w:bidi w:val="1"/>
      <w:spacing w:after="0" w:before="0" w:line="240" w:lineRule="auto"/>
      <w:jc w:val="center"/>
      <w:rPr>
        <w:color w:val="00000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2.00000000000003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0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firstLine="0"/>
      <w:jc w:val="left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  <w:ind w:firstLine="0"/>
      <w:jc w:val="lef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color w:val="2f5496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firstLine="0"/>
      <w:jc w:val="left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spacing w:after="0" w:before="0" w:line="240" w:lineRule="auto"/>
      <w:ind w:firstLine="0"/>
      <w:jc w:val="left"/>
    </w:pPr>
    <w:rPr>
      <w:sz w:val="56"/>
      <w:szCs w:val="56"/>
    </w:rPr>
  </w:style>
  <w:style w:type="paragraph" w:styleId="Normal" w:default="1">
    <w:name w:val="Normal"/>
    <w:qFormat w:val="1"/>
    <w:rsid w:val="002F72E2"/>
    <w:pPr>
      <w:widowControl w:val="1"/>
      <w:suppressAutoHyphens w:val="1"/>
      <w:bidi w:val="1"/>
      <w:spacing w:after="160" w:before="0" w:line="252" w:lineRule="auto"/>
      <w:ind w:firstLine="284"/>
      <w:jc w:val="both"/>
    </w:pPr>
    <w:rPr>
      <w:rFonts w:ascii="Calibri" w:cs="Calibri" w:eastAsia="Calibri" w:hAnsi="Calibri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ind w:hanging="0"/>
      <w:outlineLvl w:val="0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spacing w:after="60" w:before="240" w:line="240" w:lineRule="auto"/>
      <w:ind w:hanging="0"/>
      <w:jc w:val="left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spacing w:after="60" w:before="240" w:line="240" w:lineRule="auto"/>
      <w:ind w:hanging="0"/>
      <w:jc w:val="left"/>
      <w:outlineLvl w:val="3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 w:line="240" w:lineRule="auto"/>
      <w:ind w:hanging="0"/>
      <w:jc w:val="left"/>
      <w:outlineLvl w:val="5"/>
    </w:pPr>
    <w:rPr>
      <w:rFonts w:ascii="Times New Roman" w:cs="Times New Roman" w:eastAsia="Times New Roman" w:hAnsi="Times New Roman"/>
      <w:b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basedOn w:val="DefaultParagraphFont"/>
    <w:uiPriority w:val="99"/>
    <w:unhideWhenUsed w:val="1"/>
    <w:rsid w:val="006F597B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6F597B"/>
    <w:rPr>
      <w:b w:val="1"/>
      <w:color w:val="2f5496"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A520B1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A520B1"/>
    <w:rPr/>
  </w:style>
  <w:style w:type="character" w:styleId="NormalWebChar" w:customStyle="1">
    <w:name w:val="Normal (Web) Char"/>
    <w:basedOn w:val="DefaultParagraphFont"/>
    <w:link w:val="NormalWeb"/>
    <w:uiPriority w:val="99"/>
    <w:qFormat w:val="1"/>
    <w:rsid w:val="00DA3609"/>
    <w:rPr>
      <w:rFonts w:ascii="Times New Roman" w:cs="Times New Roman" w:eastAsia="Times New Roman" w:hAnsi="Times New Roman"/>
      <w:sz w:val="24"/>
      <w:szCs w:val="24"/>
    </w:rPr>
  </w:style>
  <w:style w:type="character" w:styleId="MTDisplayEquationChar" w:customStyle="1">
    <w:name w:val="MTDisplayEquation Char"/>
    <w:basedOn w:val="NormalWebChar"/>
    <w:link w:val="MTDisplayEquation"/>
    <w:qFormat w:val="1"/>
    <w:rsid w:val="00DA3609"/>
    <w:rPr>
      <w:rFonts w:ascii="Times New Roman" w:cs="IRANSansX" w:eastAsia="Times New Roman" w:hAnsi="Times New Roman"/>
      <w:sz w:val="24"/>
      <w:szCs w:val="24"/>
      <w:lang w:bidi="fa-IR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9B4217"/>
    <w:rPr>
      <w:color w:val="605e5c"/>
      <w:shd w:fill="e1dfdd" w:val="clear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uiPriority w:val="10"/>
    <w:qFormat w:val="1"/>
    <w:pPr>
      <w:spacing w:after="0" w:before="0" w:line="240" w:lineRule="auto"/>
      <w:ind w:hanging="0"/>
      <w:jc w:val="left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ntents1">
    <w:name w:val="TOC 1"/>
    <w:basedOn w:val="Normal"/>
    <w:next w:val="Normal"/>
    <w:autoRedefine w:val="1"/>
    <w:uiPriority w:val="39"/>
    <w:unhideWhenUsed w:val="1"/>
    <w:rsid w:val="00B84213"/>
    <w:pPr>
      <w:tabs>
        <w:tab w:val="clear" w:pos="720"/>
        <w:tab w:val="right" w:leader="none" w:pos="9350"/>
      </w:tabs>
      <w:bidi w:val="0"/>
      <w:spacing w:after="100" w:before="0"/>
    </w:pPr>
    <w:rPr/>
  </w:style>
  <w:style w:type="paragraph" w:styleId="Contents5">
    <w:name w:val="TOC 5"/>
    <w:basedOn w:val="Normal"/>
    <w:next w:val="Normal"/>
    <w:autoRedefine w:val="1"/>
    <w:uiPriority w:val="39"/>
    <w:unhideWhenUsed w:val="1"/>
    <w:rsid w:val="006F597B"/>
    <w:pPr>
      <w:spacing w:after="100" w:before="0"/>
      <w:ind w:left="880" w:firstLine="284"/>
    </w:pPr>
    <w:rPr/>
  </w:style>
  <w:style w:type="paragraph" w:styleId="Contents2">
    <w:name w:val="TOC 2"/>
    <w:basedOn w:val="Normal"/>
    <w:next w:val="Normal"/>
    <w:autoRedefine w:val="1"/>
    <w:uiPriority w:val="39"/>
    <w:unhideWhenUsed w:val="1"/>
    <w:rsid w:val="006F597B"/>
    <w:pPr>
      <w:spacing w:after="100" w:before="0"/>
      <w:ind w:left="220" w:firstLine="284"/>
    </w:pPr>
    <w:rPr/>
  </w:style>
  <w:style w:type="paragraph" w:styleId="ListParagraph">
    <w:name w:val="List Paragraph"/>
    <w:basedOn w:val="Normal"/>
    <w:uiPriority w:val="34"/>
    <w:qFormat w:val="1"/>
    <w:rsid w:val="006F597B"/>
    <w:pPr>
      <w:spacing w:after="160" w:before="0"/>
      <w:ind w:left="720" w:firstLine="284"/>
      <w:contextualSpacing w:val="1"/>
    </w:pPr>
    <w:rPr/>
  </w:style>
  <w:style w:type="paragraph" w:styleId="NormalWeb">
    <w:name w:val="Normal (Web)"/>
    <w:basedOn w:val="Normal"/>
    <w:link w:val="NormalWebChar"/>
    <w:uiPriority w:val="99"/>
    <w:unhideWhenUsed w:val="1"/>
    <w:qFormat w:val="1"/>
    <w:rsid w:val="002F72E2"/>
    <w:pPr>
      <w:bidi w:val="0"/>
      <w:spacing w:afterAutospacing="1" w:beforeAutospacing="1" w:line="240" w:lineRule="auto"/>
      <w:ind w:hanging="0"/>
      <w:jc w:val="left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A520B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A520B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MTDisplayEquation" w:customStyle="1">
    <w:name w:val="MTDisplayEquation"/>
    <w:basedOn w:val="NormalWeb"/>
    <w:next w:val="Normal"/>
    <w:link w:val="MTDisplayEquationChar"/>
    <w:qFormat w:val="1"/>
    <w:rsid w:val="00DA3609"/>
    <w:pPr>
      <w:tabs>
        <w:tab w:val="clear" w:pos="720"/>
        <w:tab w:val="center" w:leader="none" w:pos="4720"/>
        <w:tab w:val="right" w:leader="none" w:pos="9440"/>
      </w:tabs>
      <w:bidi w:val="1"/>
      <w:spacing w:after="0" w:afterAutospacing="0" w:before="0" w:beforeAutospacing="0"/>
      <w:jc w:val="both"/>
      <w:textAlignment w:val="baseline"/>
    </w:pPr>
    <w:rPr>
      <w:rFonts w:cs="IRANSansX"/>
      <w:lang w:bidi="fa-IR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nflare.com/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7nVynTMBzv2UMdzRdSGxUmxNnw==">AMUW2mWKDm2oBpFQWyI2b/hezT6tBI0xRW9xFFhYE1TgK3CoS6HenVN7GbaDzfqRduZJwgUXEzRD89GIT6EZYdzwIhiys0sF1LP905NwIoL+i9VWMMteas4=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2022-02-25T22:41:00Z</dcterms:created>
  <dc:creator>mohamads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