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BA" w:rsidRPr="00F57E2D" w:rsidRDefault="00665345" w:rsidP="00F57E2D">
      <w:pPr>
        <w:bidi/>
        <w:rPr>
          <w:rFonts w:cs="B Nazanin+ Black"/>
          <w:sz w:val="36"/>
          <w:szCs w:val="36"/>
          <w:rtl/>
          <w:lang w:bidi="fa-IR"/>
        </w:rPr>
      </w:pPr>
      <w:bookmarkStart w:id="0" w:name="_GoBack"/>
      <w:bookmarkEnd w:id="0"/>
      <w:r w:rsidRPr="00F57E2D">
        <w:rPr>
          <w:rFonts w:cs="B Nazanin+ Black" w:hint="cs"/>
          <w:sz w:val="36"/>
          <w:szCs w:val="36"/>
          <w:rtl/>
          <w:lang w:bidi="fa-IR"/>
        </w:rPr>
        <w:t>مقالات مرتبط با موضوع رمزنگاری هیل و حمله ی متن آشکار</w:t>
      </w:r>
    </w:p>
    <w:p w:rsidR="00F57E2D" w:rsidRPr="00F57E2D" w:rsidRDefault="00F57E2D" w:rsidP="00F57E2D">
      <w:pPr>
        <w:bidi/>
        <w:rPr>
          <w:rFonts w:cs="B Nazanin+ Black" w:hint="cs"/>
          <w:sz w:val="36"/>
          <w:szCs w:val="36"/>
          <w:rtl/>
          <w:lang w:bidi="fa-IR"/>
        </w:rPr>
      </w:pPr>
    </w:p>
    <w:p w:rsidR="00665345" w:rsidRPr="00F57E2D" w:rsidRDefault="00E414D4" w:rsidP="00E414D4">
      <w:pPr>
        <w:bidi/>
        <w:ind w:left="360"/>
        <w:jc w:val="center"/>
        <w:rPr>
          <w:rFonts w:cs="B Nazanin+ Black" w:hint="cs"/>
          <w:sz w:val="36"/>
          <w:szCs w:val="36"/>
          <w:rtl/>
          <w:lang w:bidi="fa-IR"/>
        </w:rPr>
      </w:pPr>
      <w:r w:rsidRPr="00F57E2D">
        <w:rPr>
          <w:rFonts w:cs="B Nazanin+ Black" w:hint="cs"/>
          <w:sz w:val="36"/>
          <w:szCs w:val="36"/>
          <w:rtl/>
          <w:lang w:bidi="fa-IR"/>
        </w:rPr>
        <w:t>عنوان مقاله</w:t>
      </w:r>
    </w:p>
    <w:p w:rsidR="00E414D4" w:rsidRPr="00F57E2D" w:rsidRDefault="00E414D4" w:rsidP="00E414D4">
      <w:pPr>
        <w:bidi/>
        <w:ind w:left="720"/>
        <w:jc w:val="center"/>
        <w:rPr>
          <w:rFonts w:cs="B Nazanin+ Black"/>
          <w:sz w:val="36"/>
          <w:szCs w:val="36"/>
          <w:lang w:bidi="fa-IR"/>
        </w:rPr>
      </w:pPr>
      <w:r w:rsidRPr="00F57E2D">
        <w:rPr>
          <w:rFonts w:cs="B Nazanin+ Black"/>
          <w:sz w:val="36"/>
          <w:szCs w:val="36"/>
          <w:lang w:bidi="fa-IR"/>
        </w:rPr>
        <w:t>How to repair the Hill Ciph</w:t>
      </w:r>
      <w:r w:rsidRPr="00F57E2D">
        <w:rPr>
          <w:rFonts w:cs="B Nazanin+ Black"/>
          <w:sz w:val="36"/>
          <w:szCs w:val="36"/>
          <w:lang w:bidi="fa-IR"/>
        </w:rPr>
        <w:t>er</w:t>
      </w:r>
    </w:p>
    <w:p w:rsidR="00E414D4" w:rsidRPr="00F57E2D" w:rsidRDefault="00E414D4" w:rsidP="00E414D4">
      <w:pPr>
        <w:pStyle w:val="ListParagraph"/>
        <w:bidi/>
        <w:ind w:left="1080"/>
        <w:jc w:val="center"/>
        <w:rPr>
          <w:rFonts w:cs="B Nazanin+ Black" w:hint="cs"/>
          <w:sz w:val="36"/>
          <w:szCs w:val="36"/>
          <w:rtl/>
          <w:lang w:bidi="fa-IR"/>
        </w:rPr>
      </w:pPr>
      <w:r w:rsidRPr="00F57E2D">
        <w:rPr>
          <w:rFonts w:cs="B Nazanin+ Black" w:hint="cs"/>
          <w:sz w:val="36"/>
          <w:szCs w:val="36"/>
          <w:rtl/>
          <w:lang w:bidi="fa-IR"/>
        </w:rPr>
        <w:t>محل انتشار</w:t>
      </w:r>
    </w:p>
    <w:p w:rsidR="00E414D4" w:rsidRPr="00F57E2D" w:rsidRDefault="00E414D4" w:rsidP="00E414D4">
      <w:pPr>
        <w:pStyle w:val="ListParagraph"/>
        <w:bidi/>
        <w:ind w:left="1080"/>
        <w:jc w:val="center"/>
        <w:rPr>
          <w:rFonts w:cs="B Nazanin+ Black"/>
          <w:sz w:val="36"/>
          <w:szCs w:val="36"/>
        </w:rPr>
      </w:pPr>
      <w:r w:rsidRPr="00F57E2D">
        <w:rPr>
          <w:rFonts w:cs="B Nazanin+ Black"/>
          <w:sz w:val="36"/>
          <w:szCs w:val="36"/>
        </w:rPr>
        <w:t>Journal of Zhejiang University SCIENCE</w:t>
      </w:r>
    </w:p>
    <w:p w:rsidR="00E414D4" w:rsidRPr="00F57E2D" w:rsidRDefault="00E414D4" w:rsidP="00E414D4">
      <w:pPr>
        <w:pStyle w:val="ListParagraph"/>
        <w:bidi/>
        <w:ind w:left="1080"/>
        <w:jc w:val="center"/>
        <w:rPr>
          <w:rFonts w:cs="B Nazanin+ Black" w:hint="cs"/>
          <w:sz w:val="36"/>
          <w:szCs w:val="36"/>
          <w:rtl/>
          <w:lang w:bidi="fa-IR"/>
        </w:rPr>
      </w:pPr>
      <w:r w:rsidRPr="00F57E2D">
        <w:rPr>
          <w:rFonts w:cs="B Nazanin+ Black" w:hint="cs"/>
          <w:sz w:val="36"/>
          <w:szCs w:val="36"/>
          <w:rtl/>
          <w:lang w:bidi="fa-IR"/>
        </w:rPr>
        <w:t>توضیح</w:t>
      </w:r>
    </w:p>
    <w:p w:rsidR="00665345" w:rsidRPr="00F57E2D" w:rsidRDefault="00665345" w:rsidP="00A2682A">
      <w:pPr>
        <w:bidi/>
        <w:ind w:left="720"/>
        <w:rPr>
          <w:rFonts w:cs="B Nazanin+ Black"/>
          <w:sz w:val="36"/>
          <w:szCs w:val="36"/>
          <w:rtl/>
          <w:lang w:bidi="fa-IR"/>
        </w:rPr>
      </w:pPr>
      <w:r w:rsidRPr="00F57E2D">
        <w:rPr>
          <w:rFonts w:cs="B Nazanin+ Black" w:hint="cs"/>
          <w:sz w:val="36"/>
          <w:szCs w:val="36"/>
          <w:rtl/>
          <w:lang w:bidi="fa-IR"/>
        </w:rPr>
        <w:t>در این مقاله به مشکل موجود در رمز نگاری هیل اشاره شده رمز کردن بلوک های متن اصلی و رمز یکسان  و عدم توانایی رمز کردن تصاویری که قسمت عمده ای از آنها یک رنگ می باشد . و ارائه ی را ه حلی برای آنها در این مقاله از حمله ی متن آشکار نیز استفاده شده است .</w:t>
      </w:r>
    </w:p>
    <w:p w:rsidR="00A2682A" w:rsidRPr="00F57E2D" w:rsidRDefault="00A2682A" w:rsidP="00E414D4">
      <w:pPr>
        <w:bidi/>
        <w:ind w:left="720"/>
        <w:jc w:val="center"/>
        <w:rPr>
          <w:rFonts w:cs="B Nazanin+ Black" w:hint="cs"/>
          <w:sz w:val="36"/>
          <w:szCs w:val="36"/>
          <w:rtl/>
          <w:lang w:bidi="fa-IR"/>
        </w:rPr>
      </w:pPr>
      <w:r w:rsidRPr="00F57E2D">
        <w:rPr>
          <w:rFonts w:cs="B Nazanin+ Black" w:hint="cs"/>
          <w:sz w:val="36"/>
          <w:szCs w:val="36"/>
          <w:rtl/>
          <w:lang w:bidi="fa-IR"/>
        </w:rPr>
        <w:t>عنوان مقاله</w:t>
      </w:r>
    </w:p>
    <w:p w:rsidR="00665345" w:rsidRPr="00F57E2D" w:rsidRDefault="00665345" w:rsidP="00E414D4">
      <w:pPr>
        <w:bidi/>
        <w:jc w:val="center"/>
        <w:rPr>
          <w:rFonts w:ascii="CMR17" w:hAnsi="CMR17" w:cs="B Nazanin+ Black"/>
          <w:sz w:val="36"/>
          <w:szCs w:val="36"/>
          <w:rtl/>
        </w:rPr>
      </w:pPr>
      <w:r w:rsidRPr="00F57E2D">
        <w:rPr>
          <w:rFonts w:cs="B Nazanin+ Black" w:hint="cs"/>
          <w:sz w:val="36"/>
          <w:szCs w:val="36"/>
          <w:rtl/>
          <w:lang w:bidi="fa-IR"/>
        </w:rPr>
        <w:t>-</w:t>
      </w:r>
      <w:r w:rsidRPr="00F57E2D">
        <w:rPr>
          <w:rFonts w:ascii="CMR17" w:hAnsi="CMR17" w:cs="B Nazanin+ Black"/>
          <w:sz w:val="36"/>
          <w:szCs w:val="36"/>
        </w:rPr>
        <w:t xml:space="preserve">Cryptanalysis of the </w:t>
      </w:r>
      <w:proofErr w:type="spellStart"/>
      <w:r w:rsidRPr="00F57E2D">
        <w:rPr>
          <w:rFonts w:ascii="CMR17" w:hAnsi="CMR17" w:cs="B Nazanin+ Black"/>
          <w:sz w:val="36"/>
          <w:szCs w:val="36"/>
        </w:rPr>
        <w:t>Toorani-Falahati</w:t>
      </w:r>
      <w:proofErr w:type="spellEnd"/>
      <w:r w:rsidRPr="00F57E2D">
        <w:rPr>
          <w:rFonts w:ascii="CMR17" w:hAnsi="CMR17" w:cs="B Nazanin+ Black"/>
          <w:sz w:val="36"/>
          <w:szCs w:val="36"/>
        </w:rPr>
        <w:t xml:space="preserve"> Hill Ciphers</w:t>
      </w:r>
    </w:p>
    <w:p w:rsidR="00A2682A" w:rsidRPr="00F57E2D" w:rsidRDefault="00E414D4" w:rsidP="00E414D4">
      <w:pPr>
        <w:bidi/>
        <w:jc w:val="center"/>
        <w:rPr>
          <w:rFonts w:ascii="CMR17" w:hAnsi="CMR17" w:cs="B Nazanin+ Black"/>
          <w:sz w:val="36"/>
          <w:szCs w:val="36"/>
          <w:rtl/>
        </w:rPr>
      </w:pPr>
      <w:r w:rsidRPr="00F57E2D">
        <w:rPr>
          <w:rFonts w:ascii="CMR17" w:hAnsi="CMR17" w:cs="B Nazanin+ Black" w:hint="cs"/>
          <w:sz w:val="36"/>
          <w:szCs w:val="36"/>
          <w:rtl/>
        </w:rPr>
        <w:t xml:space="preserve">        </w:t>
      </w:r>
      <w:r w:rsidR="00A2682A" w:rsidRPr="00F57E2D">
        <w:rPr>
          <w:rFonts w:ascii="CMR17" w:hAnsi="CMR17" w:cs="B Nazanin+ Black" w:hint="cs"/>
          <w:sz w:val="36"/>
          <w:szCs w:val="36"/>
          <w:rtl/>
        </w:rPr>
        <w:t>محل انتشار</w:t>
      </w:r>
    </w:p>
    <w:p w:rsidR="00A2682A" w:rsidRPr="00F57E2D" w:rsidRDefault="00A2682A" w:rsidP="00E414D4">
      <w:pPr>
        <w:bidi/>
        <w:jc w:val="center"/>
        <w:rPr>
          <w:rFonts w:ascii="CMR17" w:hAnsi="CMR17" w:cs="B Nazanin+ Black" w:hint="cs"/>
          <w:sz w:val="36"/>
          <w:szCs w:val="36"/>
          <w:rtl/>
        </w:rPr>
      </w:pPr>
      <w:r w:rsidRPr="00F57E2D">
        <w:rPr>
          <w:rFonts w:ascii="CMR10" w:hAnsi="CMR10" w:cs="B Nazanin+ Black"/>
          <w:sz w:val="36"/>
          <w:szCs w:val="36"/>
        </w:rPr>
        <w:t>Natural Sciences and Engineering Research</w:t>
      </w:r>
    </w:p>
    <w:p w:rsidR="00A2682A" w:rsidRPr="00F57E2D" w:rsidRDefault="00E414D4" w:rsidP="00E414D4">
      <w:pPr>
        <w:bidi/>
        <w:jc w:val="center"/>
        <w:rPr>
          <w:rFonts w:ascii="CMR17" w:hAnsi="CMR17" w:cs="B Nazanin+ Black"/>
          <w:sz w:val="36"/>
          <w:szCs w:val="36"/>
          <w:rtl/>
        </w:rPr>
      </w:pPr>
      <w:r w:rsidRPr="00F57E2D">
        <w:rPr>
          <w:rFonts w:ascii="CMR17" w:hAnsi="CMR17" w:cs="B Nazanin+ Black" w:hint="cs"/>
          <w:sz w:val="36"/>
          <w:szCs w:val="36"/>
          <w:rtl/>
        </w:rPr>
        <w:t xml:space="preserve">        </w:t>
      </w:r>
      <w:r w:rsidR="00A2682A" w:rsidRPr="00F57E2D">
        <w:rPr>
          <w:rFonts w:ascii="CMR17" w:hAnsi="CMR17" w:cs="B Nazanin+ Black" w:hint="cs"/>
          <w:sz w:val="36"/>
          <w:szCs w:val="36"/>
          <w:rtl/>
        </w:rPr>
        <w:t>توضیح</w:t>
      </w:r>
    </w:p>
    <w:p w:rsidR="00665345" w:rsidRPr="00F57E2D" w:rsidRDefault="00665345" w:rsidP="00A2682A">
      <w:pPr>
        <w:bidi/>
        <w:ind w:left="720"/>
        <w:rPr>
          <w:rFonts w:ascii="CMR17" w:hAnsi="CMR17" w:cs="B Nazanin+ Black"/>
          <w:sz w:val="36"/>
          <w:szCs w:val="36"/>
          <w:rtl/>
        </w:rPr>
      </w:pPr>
      <w:r w:rsidRPr="00F57E2D">
        <w:rPr>
          <w:rFonts w:ascii="CMR17" w:hAnsi="CMR17" w:cs="B Nazanin+ Black" w:hint="cs"/>
          <w:sz w:val="36"/>
          <w:szCs w:val="36"/>
          <w:rtl/>
        </w:rPr>
        <w:lastRenderedPageBreak/>
        <w:t>این مقاله روشی را که برای انتقال رمز در رمز نگاری هیل می باشد را مورد بررسی و بهبود قرار داده اند . در این مقاله نیز روش حمله ی متن آشکار استفاده شده است .</w:t>
      </w:r>
    </w:p>
    <w:p w:rsidR="00A2682A" w:rsidRPr="00F57E2D" w:rsidRDefault="00A2682A" w:rsidP="00A2682A">
      <w:pPr>
        <w:bidi/>
        <w:ind w:left="720"/>
        <w:jc w:val="center"/>
        <w:rPr>
          <w:rFonts w:ascii="CMR17" w:hAnsi="CMR17" w:cs="B Nazanin+ Black" w:hint="cs"/>
          <w:sz w:val="36"/>
          <w:szCs w:val="36"/>
          <w:rtl/>
        </w:rPr>
      </w:pPr>
      <w:r w:rsidRPr="00F57E2D">
        <w:rPr>
          <w:rFonts w:ascii="CMR17" w:hAnsi="CMR17" w:cs="B Nazanin+ Black" w:hint="cs"/>
          <w:sz w:val="36"/>
          <w:szCs w:val="36"/>
          <w:rtl/>
        </w:rPr>
        <w:t>عنوان مقاله</w:t>
      </w:r>
    </w:p>
    <w:p w:rsidR="00665345" w:rsidRPr="00F57E2D" w:rsidRDefault="00665345" w:rsidP="00A2682A">
      <w:pPr>
        <w:autoSpaceDE w:val="0"/>
        <w:autoSpaceDN w:val="0"/>
        <w:bidi/>
        <w:adjustRightInd w:val="0"/>
        <w:spacing w:after="0" w:line="240" w:lineRule="auto"/>
        <w:ind w:left="360"/>
        <w:jc w:val="center"/>
        <w:rPr>
          <w:rFonts w:ascii="TimesNewRomanPSMT" w:hAnsi="TimesNewRomanPSMT" w:cs="B Nazanin+ Black"/>
          <w:sz w:val="36"/>
          <w:szCs w:val="36"/>
        </w:rPr>
      </w:pPr>
      <w:proofErr w:type="spellStart"/>
      <w:r w:rsidRPr="00F57E2D">
        <w:rPr>
          <w:rFonts w:ascii="TimesNewRomanPSMT" w:hAnsi="TimesNewRomanPSMT" w:cs="B Nazanin+ Black"/>
          <w:sz w:val="36"/>
          <w:szCs w:val="36"/>
        </w:rPr>
        <w:t>Involutory</w:t>
      </w:r>
      <w:proofErr w:type="spellEnd"/>
      <w:r w:rsidRPr="00F57E2D">
        <w:rPr>
          <w:rFonts w:ascii="TimesNewRomanPSMT" w:hAnsi="TimesNewRomanPSMT" w:cs="B Nazanin+ Black"/>
          <w:sz w:val="36"/>
          <w:szCs w:val="36"/>
        </w:rPr>
        <w:t>, Permuted and Reiterative Key Matrix</w:t>
      </w:r>
    </w:p>
    <w:p w:rsidR="00665345" w:rsidRPr="00F57E2D" w:rsidRDefault="00665345" w:rsidP="00A2682A">
      <w:pPr>
        <w:bidi/>
        <w:ind w:left="720"/>
        <w:jc w:val="center"/>
        <w:rPr>
          <w:rFonts w:ascii="TimesNewRomanPSMT" w:hAnsi="TimesNewRomanPSMT" w:cs="B Nazanin+ Black"/>
          <w:sz w:val="36"/>
          <w:szCs w:val="36"/>
          <w:rtl/>
        </w:rPr>
      </w:pPr>
      <w:r w:rsidRPr="00F57E2D">
        <w:rPr>
          <w:rFonts w:ascii="TimesNewRomanPSMT" w:hAnsi="TimesNewRomanPSMT" w:cs="B Nazanin+ Black"/>
          <w:sz w:val="36"/>
          <w:szCs w:val="36"/>
        </w:rPr>
        <w:t>Generation Methods for Hill Cipher System</w:t>
      </w:r>
    </w:p>
    <w:p w:rsidR="00A2682A" w:rsidRPr="00F57E2D" w:rsidRDefault="00A2682A" w:rsidP="00A2682A">
      <w:pPr>
        <w:bidi/>
        <w:ind w:left="720"/>
        <w:jc w:val="center"/>
        <w:rPr>
          <w:rFonts w:ascii="TimesNewRomanPSMT" w:hAnsi="TimesNewRomanPSMT" w:cs="B Nazanin+ Black"/>
          <w:sz w:val="36"/>
          <w:szCs w:val="36"/>
          <w:rtl/>
        </w:rPr>
      </w:pPr>
      <w:r w:rsidRPr="00F57E2D">
        <w:rPr>
          <w:rFonts w:ascii="TimesNewRomanPSMT" w:hAnsi="TimesNewRomanPSMT" w:cs="B Nazanin+ Black" w:hint="cs"/>
          <w:sz w:val="36"/>
          <w:szCs w:val="36"/>
          <w:rtl/>
        </w:rPr>
        <w:t>محل انتشار</w:t>
      </w:r>
    </w:p>
    <w:p w:rsidR="00A2682A" w:rsidRPr="00F57E2D" w:rsidRDefault="00A2682A" w:rsidP="00A2682A">
      <w:pPr>
        <w:bidi/>
        <w:ind w:left="720"/>
        <w:jc w:val="center"/>
        <w:rPr>
          <w:rFonts w:ascii="TimesNewRomanPSMT" w:hAnsi="TimesNewRomanPSMT" w:cs="B Nazanin+ Black" w:hint="cs"/>
          <w:sz w:val="36"/>
          <w:szCs w:val="36"/>
          <w:rtl/>
        </w:rPr>
      </w:pPr>
      <w:r w:rsidRPr="00F57E2D">
        <w:rPr>
          <w:rFonts w:ascii="TimesNewRomanPSMT" w:hAnsi="TimesNewRomanPSMT" w:cs="B Nazanin+ Black"/>
          <w:sz w:val="36"/>
          <w:szCs w:val="36"/>
        </w:rPr>
        <w:t>International Journal of Recent Trends in Engineering,</w:t>
      </w:r>
    </w:p>
    <w:p w:rsidR="00A2682A" w:rsidRPr="00F57E2D" w:rsidRDefault="00A2682A" w:rsidP="00A2682A">
      <w:pPr>
        <w:bidi/>
        <w:ind w:left="720"/>
        <w:jc w:val="center"/>
        <w:rPr>
          <w:rFonts w:ascii="TimesNewRomanPSMT" w:hAnsi="TimesNewRomanPSMT" w:cs="B Nazanin+ Black"/>
          <w:sz w:val="36"/>
          <w:szCs w:val="36"/>
          <w:rtl/>
        </w:rPr>
      </w:pPr>
      <w:r w:rsidRPr="00F57E2D">
        <w:rPr>
          <w:rFonts w:ascii="TimesNewRomanPSMT" w:hAnsi="TimesNewRomanPSMT" w:cs="B Nazanin+ Black" w:hint="cs"/>
          <w:sz w:val="36"/>
          <w:szCs w:val="36"/>
          <w:rtl/>
        </w:rPr>
        <w:t>توضیح</w:t>
      </w:r>
    </w:p>
    <w:p w:rsidR="00F119D2" w:rsidRPr="00F57E2D" w:rsidRDefault="00F119D2" w:rsidP="00A2682A">
      <w:pPr>
        <w:bidi/>
        <w:ind w:left="720"/>
        <w:jc w:val="center"/>
        <w:rPr>
          <w:rFonts w:ascii="TimesNewRomanPSMT" w:hAnsi="TimesNewRomanPSMT" w:cs="B Nazanin+ Black" w:hint="cs"/>
          <w:sz w:val="36"/>
          <w:szCs w:val="36"/>
          <w:rtl/>
        </w:rPr>
      </w:pPr>
      <w:r w:rsidRPr="00F57E2D">
        <w:rPr>
          <w:rFonts w:ascii="TimesNewRomanPSMT" w:hAnsi="TimesNewRomanPSMT" w:cs="B Nazanin+ Black" w:hint="cs"/>
          <w:sz w:val="36"/>
          <w:szCs w:val="36"/>
          <w:rtl/>
        </w:rPr>
        <w:t>این مقاله به مشکل ماتریسی در رمز نگاری هیل اشاره کرده که تمام ماتریس ها ممکن است</w:t>
      </w:r>
      <w:r w:rsidR="004974D4">
        <w:rPr>
          <w:rFonts w:ascii="TimesNewRomanPSMT" w:hAnsi="TimesNewRomanPSMT" w:cs="B Nazanin+ Black" w:hint="cs"/>
          <w:sz w:val="36"/>
          <w:szCs w:val="36"/>
          <w:rtl/>
        </w:rPr>
        <w:t xml:space="preserve"> ماتریس</w:t>
      </w:r>
      <w:r w:rsidRPr="00F57E2D">
        <w:rPr>
          <w:rFonts w:ascii="TimesNewRomanPSMT" w:hAnsi="TimesNewRomanPSMT" w:cs="B Nazanin+ Black" w:hint="cs"/>
          <w:sz w:val="36"/>
          <w:szCs w:val="36"/>
          <w:rtl/>
        </w:rPr>
        <w:t xml:space="preserve"> وارون نداشته باشند و بنابرای عمل بازیابی رمز آنها در </w:t>
      </w:r>
      <w:r w:rsidR="004974D4">
        <w:rPr>
          <w:rFonts w:ascii="TimesNewRomanPSMT" w:hAnsi="TimesNewRomanPSMT" w:cs="B Nazanin+ Black" w:hint="cs"/>
          <w:sz w:val="36"/>
          <w:szCs w:val="36"/>
          <w:rtl/>
        </w:rPr>
        <w:t xml:space="preserve">رمز گشایی روش </w:t>
      </w:r>
      <w:r w:rsidRPr="00F57E2D">
        <w:rPr>
          <w:rFonts w:ascii="TimesNewRomanPSMT" w:hAnsi="TimesNewRomanPSMT" w:cs="B Nazanin+ Black" w:hint="cs"/>
          <w:sz w:val="36"/>
          <w:szCs w:val="36"/>
          <w:rtl/>
        </w:rPr>
        <w:t>هیل به مشکل می خورد و راه حلی برای آن</w:t>
      </w:r>
      <w:r w:rsidR="004974D4">
        <w:rPr>
          <w:rFonts w:ascii="TimesNewRomanPSMT" w:hAnsi="TimesNewRomanPSMT" w:cs="B Nazanin+ Black" w:hint="cs"/>
          <w:sz w:val="36"/>
          <w:szCs w:val="36"/>
          <w:rtl/>
        </w:rPr>
        <w:t xml:space="preserve"> در این مقاله </w:t>
      </w:r>
      <w:r w:rsidRPr="00F57E2D">
        <w:rPr>
          <w:rFonts w:ascii="TimesNewRomanPSMT" w:hAnsi="TimesNewRomanPSMT" w:cs="B Nazanin+ Black" w:hint="cs"/>
          <w:sz w:val="36"/>
          <w:szCs w:val="36"/>
          <w:rtl/>
        </w:rPr>
        <w:t xml:space="preserve"> ارائه شده است .</w:t>
      </w:r>
    </w:p>
    <w:p w:rsidR="00F119D2" w:rsidRPr="00F57E2D" w:rsidRDefault="00A2682A" w:rsidP="00A2682A">
      <w:pPr>
        <w:pStyle w:val="Default"/>
        <w:bidi/>
        <w:ind w:left="360"/>
        <w:jc w:val="center"/>
        <w:rPr>
          <w:rFonts w:cs="B Nazanin+ Black"/>
          <w:sz w:val="36"/>
          <w:szCs w:val="36"/>
        </w:rPr>
      </w:pPr>
      <w:r w:rsidRPr="00F57E2D">
        <w:rPr>
          <w:rFonts w:ascii="TimesNewRomanPSMT" w:hAnsi="TimesNewRomanPSMT" w:cs="B Nazanin+ Black" w:hint="cs"/>
          <w:sz w:val="36"/>
          <w:szCs w:val="36"/>
          <w:rtl/>
        </w:rPr>
        <w:t>عنوان مقاله</w:t>
      </w:r>
    </w:p>
    <w:p w:rsidR="00F119D2" w:rsidRPr="00F57E2D" w:rsidRDefault="00F119D2" w:rsidP="00A2682A">
      <w:pPr>
        <w:bidi/>
        <w:ind w:left="720"/>
        <w:jc w:val="center"/>
        <w:rPr>
          <w:rFonts w:cs="B Nazanin+ Black"/>
          <w:sz w:val="36"/>
          <w:szCs w:val="36"/>
          <w:rtl/>
        </w:rPr>
      </w:pPr>
      <w:r w:rsidRPr="00F57E2D">
        <w:rPr>
          <w:rFonts w:cs="B Nazanin+ Black"/>
          <w:sz w:val="36"/>
          <w:szCs w:val="36"/>
        </w:rPr>
        <w:t>Design of a Robust Cryptosystem Algorithm for Non-Invertible Matrices Based on Hill Cipher</w:t>
      </w:r>
    </w:p>
    <w:p w:rsidR="00A2682A" w:rsidRPr="00F57E2D" w:rsidRDefault="00A2682A" w:rsidP="00A2682A">
      <w:pPr>
        <w:bidi/>
        <w:ind w:left="720"/>
        <w:jc w:val="center"/>
        <w:rPr>
          <w:rFonts w:cs="B Nazanin+ Black"/>
          <w:sz w:val="36"/>
          <w:szCs w:val="36"/>
          <w:rtl/>
        </w:rPr>
      </w:pPr>
      <w:r w:rsidRPr="00F57E2D">
        <w:rPr>
          <w:rFonts w:cs="B Nazanin+ Black" w:hint="cs"/>
          <w:sz w:val="36"/>
          <w:szCs w:val="36"/>
          <w:rtl/>
        </w:rPr>
        <w:t xml:space="preserve">محل انتشار </w:t>
      </w:r>
    </w:p>
    <w:p w:rsidR="00A2682A" w:rsidRPr="00F57E2D" w:rsidRDefault="00A2682A" w:rsidP="00A2682A">
      <w:pPr>
        <w:bidi/>
        <w:ind w:left="720"/>
        <w:jc w:val="center"/>
        <w:rPr>
          <w:rFonts w:cs="B Nazanin+ Black"/>
          <w:sz w:val="36"/>
          <w:szCs w:val="36"/>
          <w:rtl/>
        </w:rPr>
      </w:pPr>
      <w:r w:rsidRPr="00F57E2D">
        <w:rPr>
          <w:rFonts w:cs="B Nazanin+ Black"/>
          <w:sz w:val="36"/>
          <w:szCs w:val="36"/>
        </w:rPr>
        <w:t>International Journal of Computer Science and Network Security</w:t>
      </w:r>
    </w:p>
    <w:p w:rsidR="00A2682A" w:rsidRPr="00F57E2D" w:rsidRDefault="00A2682A" w:rsidP="00A2682A">
      <w:pPr>
        <w:bidi/>
        <w:ind w:left="720"/>
        <w:jc w:val="center"/>
        <w:rPr>
          <w:rFonts w:cs="B Nazanin+ Black" w:hint="cs"/>
          <w:sz w:val="36"/>
          <w:szCs w:val="36"/>
          <w:rtl/>
        </w:rPr>
      </w:pPr>
      <w:r w:rsidRPr="00F57E2D">
        <w:rPr>
          <w:rFonts w:cs="B Nazanin+ Black" w:hint="cs"/>
          <w:sz w:val="36"/>
          <w:szCs w:val="36"/>
          <w:rtl/>
        </w:rPr>
        <w:lastRenderedPageBreak/>
        <w:t>توضیح</w:t>
      </w:r>
    </w:p>
    <w:p w:rsidR="00A2682A" w:rsidRPr="00F57E2D" w:rsidRDefault="00A2682A" w:rsidP="00A2682A">
      <w:pPr>
        <w:bidi/>
        <w:ind w:left="720"/>
        <w:jc w:val="center"/>
        <w:rPr>
          <w:rFonts w:cs="B Nazanin+ Black"/>
          <w:sz w:val="36"/>
          <w:szCs w:val="36"/>
          <w:rtl/>
        </w:rPr>
      </w:pPr>
    </w:p>
    <w:p w:rsidR="00F119D2" w:rsidRPr="00F57E2D" w:rsidRDefault="00F119D2" w:rsidP="00A2682A">
      <w:pPr>
        <w:bidi/>
        <w:ind w:left="720"/>
        <w:rPr>
          <w:rFonts w:cs="B Nazanin+ Black" w:hint="cs"/>
          <w:sz w:val="36"/>
          <w:szCs w:val="36"/>
          <w:rtl/>
        </w:rPr>
      </w:pPr>
      <w:r w:rsidRPr="00F57E2D">
        <w:rPr>
          <w:rFonts w:cs="B Nazanin+ Black" w:hint="cs"/>
          <w:sz w:val="36"/>
          <w:szCs w:val="36"/>
          <w:rtl/>
        </w:rPr>
        <w:t>این مقاله نیز به همان مشکل مقاله ی قبلی اشاره کرده و راه حلی نیز ارائه نموده است . در این مقاله از حمله ی متن آشکار نیز استفاده شده است .</w:t>
      </w:r>
    </w:p>
    <w:p w:rsidR="00A2682A" w:rsidRPr="00F57E2D" w:rsidRDefault="00A2682A" w:rsidP="00A2682A">
      <w:pPr>
        <w:pStyle w:val="Heading1"/>
        <w:bidi/>
        <w:spacing w:before="0" w:beforeAutospacing="0" w:after="0" w:afterAutospacing="0"/>
        <w:ind w:left="360"/>
        <w:jc w:val="center"/>
        <w:rPr>
          <w:rFonts w:cs="B Nazanin+ Black"/>
          <w:b w:val="0"/>
          <w:bCs w:val="0"/>
          <w:sz w:val="36"/>
          <w:szCs w:val="36"/>
          <w:rtl/>
        </w:rPr>
      </w:pPr>
      <w:r w:rsidRPr="00F57E2D">
        <w:rPr>
          <w:rFonts w:ascii="Century" w:hAnsi="Century" w:cs="B Nazanin+ Black" w:hint="cs"/>
          <w:color w:val="000000"/>
          <w:sz w:val="36"/>
          <w:szCs w:val="36"/>
          <w:rtl/>
        </w:rPr>
        <w:t>عنوان مقاله :</w:t>
      </w:r>
    </w:p>
    <w:p w:rsidR="00A2682A" w:rsidRPr="00F57E2D" w:rsidRDefault="00A2682A" w:rsidP="00F57E2D">
      <w:pPr>
        <w:pStyle w:val="Heading1"/>
        <w:spacing w:before="0" w:beforeAutospacing="0" w:after="0" w:afterAutospacing="0"/>
        <w:jc w:val="center"/>
        <w:rPr>
          <w:rFonts w:cs="B Nazanin+ Black"/>
          <w:b w:val="0"/>
          <w:bCs w:val="0"/>
          <w:sz w:val="36"/>
          <w:szCs w:val="36"/>
          <w:rtl/>
        </w:rPr>
      </w:pPr>
      <w:r w:rsidRPr="00F57E2D">
        <w:rPr>
          <w:rFonts w:cs="B Nazanin+ Black"/>
          <w:b w:val="0"/>
          <w:bCs w:val="0"/>
          <w:sz w:val="36"/>
          <w:szCs w:val="36"/>
        </w:rPr>
        <w:t xml:space="preserve">Hill cipher modification based </w:t>
      </w:r>
      <w:proofErr w:type="gramStart"/>
      <w:r w:rsidRPr="00F57E2D">
        <w:rPr>
          <w:rFonts w:cs="B Nazanin+ Black"/>
          <w:b w:val="0"/>
          <w:bCs w:val="0"/>
          <w:sz w:val="36"/>
          <w:szCs w:val="36"/>
        </w:rPr>
        <w:t>on</w:t>
      </w:r>
      <w:r w:rsidR="00F57E2D" w:rsidRPr="00F57E2D">
        <w:rPr>
          <w:rFonts w:ascii="Century" w:hAnsi="Century" w:cs="B Nazanin+ Black" w:hint="cs"/>
          <w:b w:val="0"/>
          <w:bCs w:val="0"/>
          <w:color w:val="000000"/>
          <w:sz w:val="36"/>
          <w:szCs w:val="36"/>
          <w:rtl/>
        </w:rPr>
        <w:t xml:space="preserve"> </w:t>
      </w:r>
      <w:r w:rsidR="00F57E2D" w:rsidRPr="00F57E2D">
        <w:rPr>
          <w:rFonts w:cs="B Nazanin+ Black"/>
          <w:b w:val="0"/>
          <w:bCs w:val="0"/>
          <w:sz w:val="36"/>
          <w:szCs w:val="36"/>
        </w:rPr>
        <w:t xml:space="preserve"> eigenvalues</w:t>
      </w:r>
      <w:proofErr w:type="gramEnd"/>
      <w:r w:rsidR="00F57E2D" w:rsidRPr="00F57E2D">
        <w:rPr>
          <w:rFonts w:cs="B Nazanin+ Black"/>
          <w:b w:val="0"/>
          <w:bCs w:val="0"/>
          <w:sz w:val="36"/>
          <w:szCs w:val="36"/>
        </w:rPr>
        <w:t xml:space="preserve"> HCM-EE</w:t>
      </w:r>
    </w:p>
    <w:p w:rsidR="00A2682A" w:rsidRPr="00F57E2D" w:rsidRDefault="00A2682A" w:rsidP="00A2682A">
      <w:pPr>
        <w:pStyle w:val="Heading1"/>
        <w:bidi/>
        <w:spacing w:before="0" w:beforeAutospacing="0" w:after="0" w:afterAutospacing="0"/>
        <w:ind w:left="360"/>
        <w:jc w:val="center"/>
        <w:rPr>
          <w:rFonts w:cs="B Nazanin+ Black"/>
          <w:b w:val="0"/>
          <w:bCs w:val="0"/>
          <w:sz w:val="36"/>
          <w:szCs w:val="36"/>
          <w:rtl/>
        </w:rPr>
      </w:pPr>
      <w:r w:rsidRPr="00F57E2D">
        <w:rPr>
          <w:rFonts w:cs="B Nazanin+ Black" w:hint="cs"/>
          <w:b w:val="0"/>
          <w:bCs w:val="0"/>
          <w:sz w:val="36"/>
          <w:szCs w:val="36"/>
          <w:rtl/>
        </w:rPr>
        <w:t xml:space="preserve">محل انتشار </w:t>
      </w:r>
    </w:p>
    <w:p w:rsidR="00A2682A" w:rsidRPr="00F57E2D" w:rsidRDefault="00A2682A" w:rsidP="00A2682A">
      <w:pPr>
        <w:pStyle w:val="Heading1"/>
        <w:bidi/>
        <w:spacing w:before="0" w:beforeAutospacing="0" w:after="0" w:afterAutospacing="0"/>
        <w:ind w:left="360"/>
        <w:jc w:val="center"/>
        <w:rPr>
          <w:rFonts w:cs="B Nazanin+ Black"/>
          <w:b w:val="0"/>
          <w:bCs w:val="0"/>
          <w:sz w:val="36"/>
          <w:szCs w:val="36"/>
          <w:rtl/>
        </w:rPr>
      </w:pPr>
      <w:proofErr w:type="gramStart"/>
      <w:r w:rsidRPr="00F57E2D">
        <w:rPr>
          <w:rFonts w:cs="B Nazanin+ Black"/>
          <w:b w:val="0"/>
          <w:bCs w:val="0"/>
          <w:sz w:val="36"/>
          <w:szCs w:val="36"/>
        </w:rPr>
        <w:t>international</w:t>
      </w:r>
      <w:proofErr w:type="gramEnd"/>
      <w:r w:rsidRPr="00F57E2D">
        <w:rPr>
          <w:rFonts w:cs="B Nazanin+ Black"/>
          <w:b w:val="0"/>
          <w:bCs w:val="0"/>
          <w:sz w:val="36"/>
          <w:szCs w:val="36"/>
        </w:rPr>
        <w:t xml:space="preserve"> conference on Security of information and networks</w:t>
      </w:r>
    </w:p>
    <w:p w:rsidR="00A2682A" w:rsidRPr="00F57E2D" w:rsidRDefault="00A2682A" w:rsidP="00A2682A">
      <w:pPr>
        <w:pStyle w:val="Heading1"/>
        <w:bidi/>
        <w:spacing w:before="0" w:beforeAutospacing="0" w:after="0" w:afterAutospacing="0"/>
        <w:ind w:left="360"/>
        <w:jc w:val="center"/>
        <w:rPr>
          <w:rFonts w:cs="B Nazanin+ Black"/>
          <w:sz w:val="36"/>
          <w:szCs w:val="36"/>
          <w:rtl/>
        </w:rPr>
      </w:pPr>
    </w:p>
    <w:p w:rsidR="00A2682A" w:rsidRPr="00F57E2D" w:rsidRDefault="00A2682A" w:rsidP="00A2682A">
      <w:pPr>
        <w:pStyle w:val="Heading1"/>
        <w:bidi/>
        <w:spacing w:before="0" w:beforeAutospacing="0" w:after="0" w:afterAutospacing="0"/>
        <w:ind w:left="360"/>
        <w:jc w:val="center"/>
        <w:rPr>
          <w:rFonts w:cs="B Nazanin+ Black"/>
          <w:sz w:val="36"/>
          <w:szCs w:val="36"/>
          <w:rtl/>
        </w:rPr>
      </w:pPr>
      <w:r w:rsidRPr="00F57E2D">
        <w:rPr>
          <w:rFonts w:cs="B Nazanin+ Black" w:hint="cs"/>
          <w:sz w:val="36"/>
          <w:szCs w:val="36"/>
          <w:rtl/>
        </w:rPr>
        <w:t xml:space="preserve">توضیح </w:t>
      </w:r>
    </w:p>
    <w:p w:rsidR="00F119D2" w:rsidRPr="00F57E2D" w:rsidRDefault="00A2682A" w:rsidP="00A2682A">
      <w:pPr>
        <w:bidi/>
        <w:ind w:left="720"/>
        <w:jc w:val="both"/>
        <w:rPr>
          <w:rFonts w:ascii="TimesNewRomanPSMT" w:hAnsi="TimesNewRomanPSMT" w:cs="B Nazanin+ Black" w:hint="cs"/>
          <w:sz w:val="36"/>
          <w:szCs w:val="36"/>
          <w:lang w:bidi="fa-IR"/>
        </w:rPr>
      </w:pPr>
      <w:r w:rsidRP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در این مقاله یک روش جدید برای تولید کلید پویا </w:t>
      </w:r>
      <w:r w:rsid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به صورت ماتریس و </w:t>
      </w:r>
      <w:r w:rsidRP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از طریق به توان رساندن </w:t>
      </w:r>
      <w:r w:rsid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ماتریس </w:t>
      </w:r>
      <w:r w:rsidRP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که </w:t>
      </w:r>
      <w:r w:rsid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 به این ترتیب </w:t>
      </w:r>
      <w:r w:rsidRP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>قدرت این روش</w:t>
      </w:r>
      <w:r w:rsid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 رمز نگاری </w:t>
      </w:r>
      <w:r w:rsidRP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 را </w:t>
      </w:r>
      <w:r w:rsid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 از پیش </w:t>
      </w:r>
      <w:r w:rsidRP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بیشتر </w:t>
      </w:r>
      <w:r w:rsid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 می </w:t>
      </w:r>
      <w:r w:rsidRP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>نماید .</w:t>
      </w:r>
      <w:r w:rsidR="00F57E2D">
        <w:rPr>
          <w:rFonts w:ascii="TimesNewRomanPSMT" w:hAnsi="TimesNewRomanPSMT" w:cs="B Nazanin+ Black" w:hint="cs"/>
          <w:sz w:val="36"/>
          <w:szCs w:val="36"/>
          <w:rtl/>
          <w:lang w:bidi="fa-IR"/>
        </w:rPr>
        <w:t xml:space="preserve">در این مقاله نیز حمله ی متن آشکار بر روی روش جدید صورت گرفته است . </w:t>
      </w:r>
    </w:p>
    <w:sectPr w:rsidR="00F119D2" w:rsidRPr="00F57E2D" w:rsidSect="00F57E2D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 Nazanin+ Black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D39BA"/>
    <w:multiLevelType w:val="hybridMultilevel"/>
    <w:tmpl w:val="B4081500"/>
    <w:lvl w:ilvl="0" w:tplc="8FCAA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FC"/>
    <w:rsid w:val="004974D4"/>
    <w:rsid w:val="00665345"/>
    <w:rsid w:val="006A32FC"/>
    <w:rsid w:val="00905BBA"/>
    <w:rsid w:val="00A2682A"/>
    <w:rsid w:val="00E414D4"/>
    <w:rsid w:val="00F119D2"/>
    <w:rsid w:val="00F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B5972DC-D10C-4534-809E-BE089BFF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45"/>
    <w:pPr>
      <w:ind w:left="720"/>
      <w:contextualSpacing/>
    </w:pPr>
  </w:style>
  <w:style w:type="paragraph" w:customStyle="1" w:styleId="Default">
    <w:name w:val="Default"/>
    <w:rsid w:val="00F119D2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268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6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902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5</cp:revision>
  <dcterms:created xsi:type="dcterms:W3CDTF">2016-04-10T17:27:00Z</dcterms:created>
  <dcterms:modified xsi:type="dcterms:W3CDTF">2016-04-10T18:07:00Z</dcterms:modified>
</cp:coreProperties>
</file>