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B855A" w14:textId="77777777" w:rsidR="00131C7D" w:rsidRDefault="00131C7D"/>
    <w:p w14:paraId="7177B043" w14:textId="77777777" w:rsidR="00131C7D" w:rsidRDefault="00131C7D">
      <w:r>
        <w:rPr>
          <w:noProof/>
        </w:rPr>
        <w:drawing>
          <wp:inline distT="0" distB="0" distL="0" distR="0" wp14:anchorId="794258DA" wp14:editId="01578EDF">
            <wp:extent cx="5731510" cy="3194050"/>
            <wp:effectExtent l="0" t="0" r="2540" b="6350"/>
            <wp:docPr id="157991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1197" name="Picture 1579911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94050"/>
                    </a:xfrm>
                    <a:prstGeom prst="rect">
                      <a:avLst/>
                    </a:prstGeom>
                  </pic:spPr>
                </pic:pic>
              </a:graphicData>
            </a:graphic>
          </wp:inline>
        </w:drawing>
      </w:r>
      <w:r>
        <w:rPr>
          <w:noProof/>
        </w:rPr>
        <w:drawing>
          <wp:anchor distT="0" distB="0" distL="114300" distR="114300" simplePos="0" relativeHeight="251658240" behindDoc="0" locked="0" layoutInCell="1" allowOverlap="1" wp14:anchorId="1710B53D" wp14:editId="7705AFC9">
            <wp:simplePos x="914400" y="914400"/>
            <wp:positionH relativeFrom="column">
              <wp:align>left</wp:align>
            </wp:positionH>
            <wp:positionV relativeFrom="paragraph">
              <wp:align>top</wp:align>
            </wp:positionV>
            <wp:extent cx="5731510" cy="3489960"/>
            <wp:effectExtent l="0" t="0" r="2540" b="0"/>
            <wp:wrapSquare wrapText="bothSides"/>
            <wp:docPr id="101004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48719" name="Picture 10100487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89960"/>
                    </a:xfrm>
                    <a:prstGeom prst="rect">
                      <a:avLst/>
                    </a:prstGeom>
                  </pic:spPr>
                </pic:pic>
              </a:graphicData>
            </a:graphic>
          </wp:anchor>
        </w:drawing>
      </w:r>
      <w:r>
        <w:br w:type="textWrapping" w:clear="all"/>
      </w:r>
    </w:p>
    <w:p w14:paraId="17B1E557" w14:textId="77777777" w:rsidR="00131C7D" w:rsidRDefault="00131C7D"/>
    <w:p w14:paraId="1EB7FCC5" w14:textId="77777777" w:rsidR="00131C7D" w:rsidRPr="00131C7D" w:rsidRDefault="00131C7D">
      <w:pPr>
        <w:rPr>
          <w:b/>
          <w:bCs/>
          <w:i/>
          <w:iCs/>
          <w:u w:val="single"/>
        </w:rPr>
      </w:pPr>
      <w:r w:rsidRPr="00131C7D">
        <w:rPr>
          <w:b/>
          <w:bCs/>
          <w:i/>
          <w:iCs/>
          <w:u w:val="single"/>
        </w:rPr>
        <w:t>SUMMARIZATION</w:t>
      </w:r>
    </w:p>
    <w:p w14:paraId="1368D3F5" w14:textId="77777777" w:rsidR="00131C7D" w:rsidRDefault="00131C7D">
      <w:r w:rsidRPr="00131C7D">
        <w:t xml:space="preserve">This project </w:t>
      </w:r>
      <w:r>
        <w:t>Analys</w:t>
      </w:r>
      <w:r w:rsidRPr="00131C7D">
        <w:t xml:space="preserve"> restaurant performance data to understand customer b</w:t>
      </w:r>
      <w:r>
        <w:t>ehaviour</w:t>
      </w:r>
      <w:r w:rsidRPr="00131C7D">
        <w:t xml:space="preserve"> pricing trends, and rating patterns. Using Power BI with Python integration, the dashboard converts raw data into meaningful insights that help businesses make data-driven decisions related to pricing, quality, and customer engagement.</w:t>
      </w:r>
    </w:p>
    <w:p w14:paraId="37980EEF" w14:textId="77777777" w:rsidR="00131C7D" w:rsidRDefault="00131C7D">
      <w:pPr>
        <w:rPr>
          <w:b/>
          <w:bCs/>
          <w:u w:val="single"/>
        </w:rPr>
      </w:pPr>
      <w:r w:rsidRPr="00131C7D">
        <w:rPr>
          <w:b/>
          <w:bCs/>
          <w:u w:val="single"/>
        </w:rPr>
        <w:t>KEY INSIGHTS</w:t>
      </w:r>
    </w:p>
    <w:p w14:paraId="5F81B1C0" w14:textId="77777777" w:rsidR="00131C7D" w:rsidRPr="00131C7D" w:rsidRDefault="00131C7D" w:rsidP="00131C7D">
      <w:r w:rsidRPr="00131C7D">
        <w:t>The main goals of this project are to:</w:t>
      </w:r>
    </w:p>
    <w:p w14:paraId="0D8D052B" w14:textId="70ADC5C3" w:rsidR="00131C7D" w:rsidRPr="00131C7D" w:rsidRDefault="5ECAE49D" w:rsidP="00131C7D">
      <w:pPr>
        <w:numPr>
          <w:ilvl w:val="0"/>
          <w:numId w:val="1"/>
        </w:numPr>
      </w:pPr>
      <w:r w:rsidRPr="5ECAE49D">
        <w:rPr>
          <w:rFonts w:ascii="Calibri" w:eastAsia="Calibri" w:hAnsi="Calibri" w:cs="Calibri"/>
        </w:rPr>
        <w:t>Analyze</w:t>
      </w:r>
      <w:r>
        <w:t xml:space="preserve"> restaurant performance using key metrics</w:t>
      </w:r>
    </w:p>
    <w:p w14:paraId="760C041B" w14:textId="77777777" w:rsidR="00131C7D" w:rsidRPr="00131C7D" w:rsidRDefault="00131C7D" w:rsidP="00131C7D">
      <w:pPr>
        <w:numPr>
          <w:ilvl w:val="0"/>
          <w:numId w:val="1"/>
        </w:numPr>
      </w:pPr>
      <w:r w:rsidRPr="00131C7D">
        <w:t>Identify customer preferences based on price, ratings, and votes</w:t>
      </w:r>
    </w:p>
    <w:p w14:paraId="46067692" w14:textId="77777777" w:rsidR="00131C7D" w:rsidRPr="00131C7D" w:rsidRDefault="00131C7D" w:rsidP="00131C7D">
      <w:pPr>
        <w:numPr>
          <w:ilvl w:val="0"/>
          <w:numId w:val="1"/>
        </w:numPr>
      </w:pPr>
      <w:r w:rsidRPr="00131C7D">
        <w:t>Discover patterns that influence customer engagement</w:t>
      </w:r>
    </w:p>
    <w:p w14:paraId="00FF9523" w14:textId="77777777" w:rsidR="00131C7D" w:rsidRPr="00131C7D" w:rsidRDefault="00131C7D" w:rsidP="00131C7D">
      <w:pPr>
        <w:numPr>
          <w:ilvl w:val="0"/>
          <w:numId w:val="1"/>
        </w:numPr>
      </w:pPr>
      <w:r w:rsidRPr="00131C7D">
        <w:t>Present insights through a clean, interactive Power BI dashboard</w:t>
      </w:r>
    </w:p>
    <w:p w14:paraId="680907E0" w14:textId="77777777" w:rsidR="00131C7D" w:rsidRDefault="00131C7D">
      <w:pPr>
        <w:rPr>
          <w:b/>
          <w:bCs/>
          <w:u w:val="single"/>
        </w:rPr>
      </w:pPr>
    </w:p>
    <w:p w14:paraId="3D800401" w14:textId="77777777" w:rsidR="00131C7D" w:rsidRDefault="00131C7D">
      <w:pPr>
        <w:rPr>
          <w:b/>
          <w:bCs/>
          <w:u w:val="single"/>
        </w:rPr>
      </w:pPr>
      <w:r w:rsidRPr="00131C7D">
        <w:rPr>
          <w:b/>
          <w:bCs/>
          <w:u w:val="single"/>
        </w:rPr>
        <w:t>BUSINESS RECOMMENDATIONS</w:t>
      </w:r>
    </w:p>
    <w:p w14:paraId="73266151" w14:textId="77777777" w:rsidR="00131C7D" w:rsidRPr="00131C7D" w:rsidRDefault="00131C7D" w:rsidP="00131C7D">
      <w:pPr>
        <w:pStyle w:val="ListParagraph"/>
        <w:numPr>
          <w:ilvl w:val="0"/>
          <w:numId w:val="2"/>
        </w:numPr>
      </w:pPr>
      <w:r w:rsidRPr="00131C7D">
        <w:t>Optimize menu prices within the most popular price band</w:t>
      </w:r>
    </w:p>
    <w:p w14:paraId="22706128" w14:textId="77777777" w:rsidR="00131C7D" w:rsidRDefault="00131C7D" w:rsidP="00131C7D">
      <w:pPr>
        <w:pStyle w:val="ListParagraph"/>
        <w:numPr>
          <w:ilvl w:val="0"/>
          <w:numId w:val="2"/>
        </w:numPr>
      </w:pPr>
      <w:r w:rsidRPr="00131C7D">
        <w:t>Introduce combo meals or value deals</w:t>
      </w:r>
    </w:p>
    <w:p w14:paraId="4C4BF167" w14:textId="77777777" w:rsidR="00131C7D" w:rsidRDefault="00131C7D" w:rsidP="00131C7D">
      <w:pPr>
        <w:pStyle w:val="NormalWeb"/>
        <w:numPr>
          <w:ilvl w:val="0"/>
          <w:numId w:val="2"/>
        </w:numPr>
      </w:pPr>
      <w:r>
        <w:t xml:space="preserve"> Improve food quality, hygiene, and service consistency</w:t>
      </w:r>
    </w:p>
    <w:p w14:paraId="1878ED43" w14:textId="77777777" w:rsidR="00990120" w:rsidRDefault="00990120" w:rsidP="00131C7D">
      <w:pPr>
        <w:pStyle w:val="NormalWeb"/>
        <w:numPr>
          <w:ilvl w:val="0"/>
          <w:numId w:val="2"/>
        </w:numPr>
      </w:pPr>
      <w:r>
        <w:t>Actively respond to customer feedback and reviews</w:t>
      </w:r>
    </w:p>
    <w:p w14:paraId="7232EBF1" w14:textId="77777777" w:rsidR="00990120" w:rsidRDefault="00131C7D" w:rsidP="00990120">
      <w:pPr>
        <w:pStyle w:val="NormalWeb"/>
        <w:numPr>
          <w:ilvl w:val="0"/>
          <w:numId w:val="2"/>
        </w:numPr>
      </w:pPr>
      <w:r>
        <w:t xml:space="preserve"> </w:t>
      </w:r>
      <w:r w:rsidR="00990120">
        <w:t>Train staff to enhance customer experience</w:t>
      </w:r>
    </w:p>
    <w:p w14:paraId="26927D21" w14:textId="77777777" w:rsidR="00990120" w:rsidRPr="00131C7D" w:rsidRDefault="00990120" w:rsidP="00990120">
      <w:pPr>
        <w:pStyle w:val="ListParagraph"/>
      </w:pPr>
    </w:p>
    <w:p w14:paraId="5CD72923" w14:textId="77777777" w:rsidR="00131C7D" w:rsidRDefault="00990120" w:rsidP="00990120">
      <w:pPr>
        <w:rPr>
          <w:b/>
          <w:bCs/>
          <w:u w:val="single"/>
        </w:rPr>
      </w:pPr>
      <w:r w:rsidRPr="00990120">
        <w:rPr>
          <w:b/>
          <w:bCs/>
          <w:u w:val="single"/>
        </w:rPr>
        <w:t>FINAL DASHBOARD STORY</w:t>
      </w:r>
    </w:p>
    <w:p w14:paraId="45520EDD" w14:textId="77777777" w:rsidR="00990120" w:rsidRPr="00990120" w:rsidRDefault="00990120" w:rsidP="00990120">
      <w:r w:rsidRPr="00990120">
        <w:t>This dashboard tells the complete story of how pricing and quality influence customer engagement in restaurants.</w:t>
      </w:r>
    </w:p>
    <w:p w14:paraId="78110461" w14:textId="77777777" w:rsidR="00990120" w:rsidRPr="00990120" w:rsidRDefault="00990120" w:rsidP="00990120">
      <w:r w:rsidRPr="00990120">
        <w:t>At a high level, the KPIs show a market with a large number of restaurants, stable average ratings, and strong customer participation through votes. This indicates a competitive environment where customers actively evaluate and compare options.</w:t>
      </w:r>
    </w:p>
    <w:p w14:paraId="3FE2041C" w14:textId="77777777" w:rsidR="00990120" w:rsidRPr="00990120" w:rsidRDefault="00990120" w:rsidP="00990120">
      <w:r w:rsidRPr="00990120">
        <w:t>As we move into the visual analysis, the rating distribution reveals that most restaurants maintain ratings between 3.5 and 4.5, suggesting consistent service quality across the market. The price distribution shows that the majority of restaurants fall into the mid-price range, highlighting affordability as a key factor for customers.</w:t>
      </w:r>
    </w:p>
    <w:p w14:paraId="5CC47E36" w14:textId="77777777" w:rsidR="00990120" w:rsidRPr="00990120" w:rsidRDefault="00990120" w:rsidP="00990120">
      <w:pPr>
        <w:rPr>
          <w:b/>
          <w:bCs/>
          <w:u w:val="single"/>
        </w:rPr>
      </w:pPr>
    </w:p>
    <w:p w14:paraId="792AC7DD" w14:textId="67D2C6BD" w:rsidR="00131C7D" w:rsidRDefault="0014179D" w:rsidP="00FE75E3">
      <w:pPr>
        <w:jc w:val="center"/>
        <w:rPr>
          <w:b/>
          <w:bCs/>
          <w:u w:val="single"/>
        </w:rPr>
      </w:pPr>
      <w:r>
        <w:rPr>
          <w:b/>
          <w:bCs/>
          <w:u w:val="single"/>
        </w:rPr>
        <w:t>Four types of Analysis</w:t>
      </w:r>
    </w:p>
    <w:p w14:paraId="74A0E01F" w14:textId="77777777" w:rsidR="0014179D" w:rsidRDefault="0014179D">
      <w:pPr>
        <w:rPr>
          <w:b/>
          <w:bCs/>
          <w:u w:val="single"/>
        </w:rPr>
      </w:pPr>
    </w:p>
    <w:p w14:paraId="0359FE93" w14:textId="1AC12A68" w:rsidR="0014179D" w:rsidRDefault="00FE75E3">
      <w:pPr>
        <w:rPr>
          <w:b/>
          <w:bCs/>
          <w:u w:val="single"/>
        </w:rPr>
      </w:pPr>
      <w:r w:rsidRPr="00FE75E3">
        <w:rPr>
          <w:b/>
          <w:bCs/>
          <w:u w:val="single"/>
        </w:rPr>
        <w:t>Descriptive Analysis</w:t>
      </w:r>
    </w:p>
    <w:p w14:paraId="1F8E0832" w14:textId="5531B8CA" w:rsidR="00CB73C8" w:rsidRPr="00CB73C8" w:rsidRDefault="00CB73C8" w:rsidP="00CB73C8">
      <w:pPr>
        <w:pStyle w:val="ListParagraph"/>
        <w:numPr>
          <w:ilvl w:val="0"/>
          <w:numId w:val="2"/>
        </w:numPr>
      </w:pPr>
      <w:r w:rsidRPr="00CB73C8">
        <w:t>Most restaurants fall within the ₹150–₹300 price range</w:t>
      </w:r>
    </w:p>
    <w:p w14:paraId="26DD3A4F" w14:textId="711723F2" w:rsidR="00CB73C8" w:rsidRPr="00CB73C8" w:rsidRDefault="00CB73C8" w:rsidP="00CB73C8">
      <w:pPr>
        <w:pStyle w:val="ListParagraph"/>
        <w:numPr>
          <w:ilvl w:val="0"/>
          <w:numId w:val="2"/>
        </w:numPr>
      </w:pPr>
      <w:r w:rsidRPr="00CB73C8">
        <w:t>Ratings are largely concentrated between 3.5 and 4.5</w:t>
      </w:r>
    </w:p>
    <w:p w14:paraId="1012C1DE" w14:textId="205C6A0F" w:rsidR="00CB73C8" w:rsidRPr="00CB73C8" w:rsidRDefault="00CB73C8" w:rsidP="00CB73C8">
      <w:pPr>
        <w:pStyle w:val="ListParagraph"/>
        <w:numPr>
          <w:ilvl w:val="0"/>
          <w:numId w:val="2"/>
        </w:numPr>
      </w:pPr>
      <w:r w:rsidRPr="00CB73C8">
        <w:t>A small number of restaurants receive very high votes, indicating popularity bias</w:t>
      </w:r>
    </w:p>
    <w:p w14:paraId="7332F3F2" w14:textId="055C7B40" w:rsidR="009A3C4B" w:rsidRDefault="003B1A93">
      <w:pPr>
        <w:rPr>
          <w:b/>
          <w:bCs/>
          <w:u w:val="single"/>
        </w:rPr>
      </w:pPr>
      <w:r w:rsidRPr="003B1A93">
        <w:rPr>
          <w:b/>
          <w:bCs/>
          <w:u w:val="single"/>
        </w:rPr>
        <w:t>Diagnostic Analysis</w:t>
      </w:r>
    </w:p>
    <w:p w14:paraId="0111DADD" w14:textId="265CF1AD" w:rsidR="00431C33" w:rsidRPr="00431C33" w:rsidRDefault="00431C33" w:rsidP="00431C33">
      <w:pPr>
        <w:pStyle w:val="ListParagraph"/>
        <w:numPr>
          <w:ilvl w:val="0"/>
          <w:numId w:val="2"/>
        </w:numPr>
      </w:pPr>
      <w:r w:rsidRPr="00431C33">
        <w:t>Restaurants with mid-range prices receive higher votes</w:t>
      </w:r>
    </w:p>
    <w:p w14:paraId="25060689" w14:textId="2DC7B884" w:rsidR="00431C33" w:rsidRPr="00431C33" w:rsidRDefault="00431C33" w:rsidP="00431C33">
      <w:pPr>
        <w:pStyle w:val="ListParagraph"/>
        <w:numPr>
          <w:ilvl w:val="0"/>
          <w:numId w:val="2"/>
        </w:numPr>
      </w:pPr>
      <w:r w:rsidRPr="00431C33">
        <w:t>Higher ratings strongly correlate with increased customer engagement</w:t>
      </w:r>
    </w:p>
    <w:p w14:paraId="73357CBA" w14:textId="34CEC715" w:rsidR="00431C33" w:rsidRPr="00431C33" w:rsidRDefault="00431C33" w:rsidP="00431C33">
      <w:pPr>
        <w:pStyle w:val="ListParagraph"/>
        <w:numPr>
          <w:ilvl w:val="0"/>
          <w:numId w:val="2"/>
        </w:numPr>
      </w:pPr>
      <w:r w:rsidRPr="00431C33">
        <w:t>Expensive restaurants do not necessarily attract more votes</w:t>
      </w:r>
    </w:p>
    <w:p w14:paraId="4FC99F49" w14:textId="77777777" w:rsidR="003B1A93" w:rsidRDefault="003B1A93">
      <w:pPr>
        <w:rPr>
          <w:b/>
          <w:bCs/>
          <w:u w:val="single"/>
        </w:rPr>
      </w:pPr>
    </w:p>
    <w:p w14:paraId="25607EB9" w14:textId="5EADCCC8" w:rsidR="009A3C4B" w:rsidRDefault="00BF6A32">
      <w:pPr>
        <w:rPr>
          <w:b/>
          <w:bCs/>
          <w:u w:val="single"/>
        </w:rPr>
      </w:pPr>
      <w:r w:rsidRPr="00BF6A32">
        <w:rPr>
          <w:b/>
          <w:bCs/>
          <w:u w:val="single"/>
        </w:rPr>
        <w:t>Predictive Analysis</w:t>
      </w:r>
    </w:p>
    <w:p w14:paraId="652B16B8" w14:textId="7865E1A5" w:rsidR="00EC3599" w:rsidRPr="00EC3599" w:rsidRDefault="00EC3599" w:rsidP="00EC3599">
      <w:pPr>
        <w:pStyle w:val="ListParagraph"/>
        <w:numPr>
          <w:ilvl w:val="0"/>
          <w:numId w:val="2"/>
        </w:numPr>
      </w:pPr>
      <w:r w:rsidRPr="00EC3599">
        <w:t>Restaurants priced between ₹150–₹300 and rated above 4.0 are likely to gain higher votes</w:t>
      </w:r>
    </w:p>
    <w:p w14:paraId="41138CDA" w14:textId="5249CF9C" w:rsidR="00EC3599" w:rsidRDefault="00EC3599" w:rsidP="00EC3599">
      <w:pPr>
        <w:pStyle w:val="ListParagraph"/>
        <w:numPr>
          <w:ilvl w:val="0"/>
          <w:numId w:val="2"/>
        </w:numPr>
      </w:pPr>
      <w:r w:rsidRPr="00EC3599">
        <w:t>Poorly rated restaurants may struggle to attract customers</w:t>
      </w:r>
    </w:p>
    <w:p w14:paraId="0FDA4ADF" w14:textId="51C43DCE" w:rsidR="00692D28" w:rsidRPr="00EC3599" w:rsidRDefault="00692D28" w:rsidP="00EC3599">
      <w:pPr>
        <w:pStyle w:val="ListParagraph"/>
        <w:numPr>
          <w:ilvl w:val="0"/>
          <w:numId w:val="2"/>
        </w:numPr>
      </w:pPr>
      <w:r w:rsidRPr="00692D28">
        <w:t>Trend-based analysis using existing price, rating, and vote patterns</w:t>
      </w:r>
    </w:p>
    <w:p w14:paraId="6F29A9F9" w14:textId="77777777" w:rsidR="00BF6A32" w:rsidRDefault="00BF6A32">
      <w:pPr>
        <w:rPr>
          <w:b/>
          <w:bCs/>
          <w:u w:val="single"/>
        </w:rPr>
      </w:pPr>
    </w:p>
    <w:p w14:paraId="10B19538" w14:textId="5E5D3760" w:rsidR="00BF6A32" w:rsidRDefault="00A81D85">
      <w:pPr>
        <w:rPr>
          <w:b/>
          <w:bCs/>
          <w:u w:val="single"/>
        </w:rPr>
      </w:pPr>
      <w:r w:rsidRPr="00A81D85">
        <w:rPr>
          <w:b/>
          <w:bCs/>
          <w:u w:val="single"/>
        </w:rPr>
        <w:t>Prescriptive Analysis</w:t>
      </w:r>
    </w:p>
    <w:p w14:paraId="2613FB08" w14:textId="43AED163" w:rsidR="00D0035D" w:rsidRPr="00D0035D" w:rsidRDefault="00D0035D" w:rsidP="00D0035D">
      <w:pPr>
        <w:pStyle w:val="ListParagraph"/>
        <w:numPr>
          <w:ilvl w:val="0"/>
          <w:numId w:val="2"/>
        </w:numPr>
      </w:pPr>
      <w:r w:rsidRPr="00D0035D">
        <w:t>New restaurants should adopt mid-range pricing</w:t>
      </w:r>
    </w:p>
    <w:p w14:paraId="67921C93" w14:textId="60BEC271" w:rsidR="00D0035D" w:rsidRPr="00D0035D" w:rsidRDefault="00D0035D" w:rsidP="00D0035D">
      <w:pPr>
        <w:pStyle w:val="ListParagraph"/>
        <w:numPr>
          <w:ilvl w:val="0"/>
          <w:numId w:val="2"/>
        </w:numPr>
      </w:pPr>
      <w:r w:rsidRPr="00D0035D">
        <w:t>Focus on improving service quality to maintain high ratings</w:t>
      </w:r>
    </w:p>
    <w:p w14:paraId="6B5F15DB" w14:textId="60CB7685" w:rsidR="00D0035D" w:rsidRPr="00D0035D" w:rsidRDefault="00D0035D" w:rsidP="00D0035D">
      <w:pPr>
        <w:pStyle w:val="ListParagraph"/>
        <w:numPr>
          <w:ilvl w:val="0"/>
          <w:numId w:val="2"/>
        </w:numPr>
      </w:pPr>
      <w:r w:rsidRPr="00D0035D">
        <w:t>Platforms should promote top-rated restaurants</w:t>
      </w:r>
    </w:p>
    <w:p w14:paraId="39D66653" w14:textId="77351A8B" w:rsidR="00D0035D" w:rsidRPr="00D0035D" w:rsidRDefault="00D0035D" w:rsidP="00D0035D">
      <w:pPr>
        <w:pStyle w:val="ListParagraph"/>
        <w:numPr>
          <w:ilvl w:val="0"/>
          <w:numId w:val="2"/>
        </w:numPr>
      </w:pPr>
      <w:r w:rsidRPr="00D0035D">
        <w:t>Avoid overpricing unless offering premium value</w:t>
      </w:r>
    </w:p>
    <w:p w14:paraId="5734B9B4" w14:textId="77777777" w:rsidR="00A81D85" w:rsidRPr="00D0035D" w:rsidRDefault="00A81D85"/>
    <w:sectPr w:rsidR="00A81D85" w:rsidRPr="00D0035D">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36429" w14:textId="77777777" w:rsidR="00B32598" w:rsidRDefault="00B32598" w:rsidP="00990120">
      <w:pPr>
        <w:spacing w:after="0" w:line="240" w:lineRule="auto"/>
      </w:pPr>
      <w:r>
        <w:separator/>
      </w:r>
    </w:p>
  </w:endnote>
  <w:endnote w:type="continuationSeparator" w:id="0">
    <w:p w14:paraId="2BC1D76F" w14:textId="77777777" w:rsidR="00B32598" w:rsidRDefault="00B32598" w:rsidP="00990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E252" w14:textId="77777777" w:rsidR="00990120" w:rsidRDefault="009901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5B5E" w14:textId="77777777" w:rsidR="00990120" w:rsidRDefault="009901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7BA0" w14:textId="77777777" w:rsidR="00990120" w:rsidRDefault="00990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F61DB" w14:textId="77777777" w:rsidR="00B32598" w:rsidRDefault="00B32598" w:rsidP="00990120">
      <w:pPr>
        <w:spacing w:after="0" w:line="240" w:lineRule="auto"/>
      </w:pPr>
      <w:r>
        <w:separator/>
      </w:r>
    </w:p>
  </w:footnote>
  <w:footnote w:type="continuationSeparator" w:id="0">
    <w:p w14:paraId="0433E798" w14:textId="77777777" w:rsidR="00B32598" w:rsidRDefault="00B32598" w:rsidP="00990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5575B" w14:textId="77777777" w:rsidR="00990120" w:rsidRDefault="009901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A8B65" w14:textId="77777777" w:rsidR="00990120" w:rsidRDefault="00990120" w:rsidP="00990120">
    <w:pPr>
      <w:pStyle w:val="Header"/>
      <w:jc w:val="center"/>
      <w:rPr>
        <w:i/>
        <w:iCs/>
      </w:rPr>
    </w:pPr>
    <w:r w:rsidRPr="00990120">
      <w:rPr>
        <w:i/>
        <w:iCs/>
      </w:rPr>
      <w:t>Data Analysis of Restaurant Performance and Customer Preferences</w:t>
    </w:r>
  </w:p>
  <w:p w14:paraId="69728977" w14:textId="77777777" w:rsidR="00990120" w:rsidRPr="00990120" w:rsidRDefault="00990120" w:rsidP="0099012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1520" w14:textId="77777777" w:rsidR="00990120" w:rsidRDefault="00990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6464E"/>
    <w:multiLevelType w:val="hybridMultilevel"/>
    <w:tmpl w:val="A5A08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AD2856"/>
    <w:multiLevelType w:val="hybridMultilevel"/>
    <w:tmpl w:val="60C4D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F1322A"/>
    <w:multiLevelType w:val="hybridMultilevel"/>
    <w:tmpl w:val="6540C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B31956"/>
    <w:multiLevelType w:val="multilevel"/>
    <w:tmpl w:val="4E52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F0C50"/>
    <w:multiLevelType w:val="hybridMultilevel"/>
    <w:tmpl w:val="44562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68B0D37"/>
    <w:multiLevelType w:val="hybridMultilevel"/>
    <w:tmpl w:val="75AEF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B9D156A"/>
    <w:multiLevelType w:val="hybridMultilevel"/>
    <w:tmpl w:val="84A88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0998555">
    <w:abstractNumId w:val="3"/>
  </w:num>
  <w:num w:numId="2" w16cid:durableId="430123033">
    <w:abstractNumId w:val="6"/>
  </w:num>
  <w:num w:numId="3" w16cid:durableId="269631534">
    <w:abstractNumId w:val="4"/>
  </w:num>
  <w:num w:numId="4" w16cid:durableId="471673556">
    <w:abstractNumId w:val="1"/>
  </w:num>
  <w:num w:numId="5" w16cid:durableId="345328734">
    <w:abstractNumId w:val="5"/>
  </w:num>
  <w:num w:numId="6" w16cid:durableId="1428114057">
    <w:abstractNumId w:val="0"/>
  </w:num>
  <w:num w:numId="7" w16cid:durableId="516817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C7D"/>
    <w:rsid w:val="00131C7D"/>
    <w:rsid w:val="0014179D"/>
    <w:rsid w:val="001E3D75"/>
    <w:rsid w:val="0030736D"/>
    <w:rsid w:val="003B1A93"/>
    <w:rsid w:val="00431C33"/>
    <w:rsid w:val="005918AD"/>
    <w:rsid w:val="00692D28"/>
    <w:rsid w:val="00943449"/>
    <w:rsid w:val="00990120"/>
    <w:rsid w:val="009A3C4B"/>
    <w:rsid w:val="009E7E46"/>
    <w:rsid w:val="00A81D85"/>
    <w:rsid w:val="00B32598"/>
    <w:rsid w:val="00BF6A32"/>
    <w:rsid w:val="00C33057"/>
    <w:rsid w:val="00CB73C8"/>
    <w:rsid w:val="00CE1A25"/>
    <w:rsid w:val="00D0035D"/>
    <w:rsid w:val="00D6706B"/>
    <w:rsid w:val="00E01D09"/>
    <w:rsid w:val="00EC3599"/>
    <w:rsid w:val="00F538DE"/>
    <w:rsid w:val="00FE75E3"/>
    <w:rsid w:val="5ECAE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8D230"/>
  <w15:chartTrackingRefBased/>
  <w15:docId w15:val="{BA35634C-7D02-41B2-9CAF-2C82197D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1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C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C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C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C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1C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C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C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C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C7D"/>
    <w:rPr>
      <w:rFonts w:eastAsiaTheme="majorEastAsia" w:cstheme="majorBidi"/>
      <w:color w:val="272727" w:themeColor="text1" w:themeTint="D8"/>
    </w:rPr>
  </w:style>
  <w:style w:type="paragraph" w:styleId="Title">
    <w:name w:val="Title"/>
    <w:basedOn w:val="Normal"/>
    <w:next w:val="Normal"/>
    <w:link w:val="TitleChar"/>
    <w:uiPriority w:val="10"/>
    <w:qFormat/>
    <w:rsid w:val="00131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C7D"/>
    <w:pPr>
      <w:spacing w:before="160"/>
      <w:jc w:val="center"/>
    </w:pPr>
    <w:rPr>
      <w:i/>
      <w:iCs/>
      <w:color w:val="404040" w:themeColor="text1" w:themeTint="BF"/>
    </w:rPr>
  </w:style>
  <w:style w:type="character" w:customStyle="1" w:styleId="QuoteChar">
    <w:name w:val="Quote Char"/>
    <w:basedOn w:val="DefaultParagraphFont"/>
    <w:link w:val="Quote"/>
    <w:uiPriority w:val="29"/>
    <w:rsid w:val="00131C7D"/>
    <w:rPr>
      <w:i/>
      <w:iCs/>
      <w:color w:val="404040" w:themeColor="text1" w:themeTint="BF"/>
    </w:rPr>
  </w:style>
  <w:style w:type="paragraph" w:styleId="ListParagraph">
    <w:name w:val="List Paragraph"/>
    <w:basedOn w:val="Normal"/>
    <w:uiPriority w:val="34"/>
    <w:qFormat/>
    <w:rsid w:val="00131C7D"/>
    <w:pPr>
      <w:ind w:left="720"/>
      <w:contextualSpacing/>
    </w:pPr>
  </w:style>
  <w:style w:type="character" w:styleId="IntenseEmphasis">
    <w:name w:val="Intense Emphasis"/>
    <w:basedOn w:val="DefaultParagraphFont"/>
    <w:uiPriority w:val="21"/>
    <w:qFormat/>
    <w:rsid w:val="00131C7D"/>
    <w:rPr>
      <w:i/>
      <w:iCs/>
      <w:color w:val="2F5496" w:themeColor="accent1" w:themeShade="BF"/>
    </w:rPr>
  </w:style>
  <w:style w:type="paragraph" w:styleId="IntenseQuote">
    <w:name w:val="Intense Quote"/>
    <w:basedOn w:val="Normal"/>
    <w:next w:val="Normal"/>
    <w:link w:val="IntenseQuoteChar"/>
    <w:uiPriority w:val="30"/>
    <w:qFormat/>
    <w:rsid w:val="00131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C7D"/>
    <w:rPr>
      <w:i/>
      <w:iCs/>
      <w:color w:val="2F5496" w:themeColor="accent1" w:themeShade="BF"/>
    </w:rPr>
  </w:style>
  <w:style w:type="character" w:styleId="IntenseReference">
    <w:name w:val="Intense Reference"/>
    <w:basedOn w:val="DefaultParagraphFont"/>
    <w:uiPriority w:val="32"/>
    <w:qFormat/>
    <w:rsid w:val="00131C7D"/>
    <w:rPr>
      <w:b/>
      <w:bCs/>
      <w:smallCaps/>
      <w:color w:val="2F5496" w:themeColor="accent1" w:themeShade="BF"/>
      <w:spacing w:val="5"/>
    </w:rPr>
  </w:style>
  <w:style w:type="paragraph" w:styleId="NormalWeb">
    <w:name w:val="Normal (Web)"/>
    <w:basedOn w:val="Normal"/>
    <w:uiPriority w:val="99"/>
    <w:semiHidden/>
    <w:unhideWhenUsed/>
    <w:rsid w:val="00131C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990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0120"/>
  </w:style>
  <w:style w:type="paragraph" w:styleId="Footer">
    <w:name w:val="footer"/>
    <w:basedOn w:val="Normal"/>
    <w:link w:val="FooterChar"/>
    <w:uiPriority w:val="99"/>
    <w:unhideWhenUsed/>
    <w:rsid w:val="00990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0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374</Words>
  <Characters>2138</Characters>
  <Application>Microsoft Office Word</Application>
  <DocSecurity>4</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Riyaj</dc:creator>
  <cp:keywords/>
  <dc:description/>
  <cp:lastModifiedBy>Mohamad Riyaj</cp:lastModifiedBy>
  <cp:revision>14</cp:revision>
  <dcterms:created xsi:type="dcterms:W3CDTF">2026-01-28T02:04:00Z</dcterms:created>
  <dcterms:modified xsi:type="dcterms:W3CDTF">2026-01-28T14:16:00Z</dcterms:modified>
</cp:coreProperties>
</file>