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2E0FC8" w14:textId="77777777" w:rsidR="00A4567A" w:rsidRPr="00D5344C" w:rsidRDefault="00000000" w:rsidP="00D5344C">
      <w:pPr>
        <w:pStyle w:val="FirstParagraph"/>
        <w:jc w:val="both"/>
        <w:rPr>
          <w:rFonts w:ascii="Times New Roman" w:hAnsi="Times New Roman" w:cs="Times New Roman"/>
          <w:sz w:val="20"/>
          <w:szCs w:val="20"/>
        </w:rPr>
      </w:pPr>
      <w:r w:rsidRPr="00D5344C">
        <w:rPr>
          <w:rFonts w:ascii="Times New Roman" w:hAnsi="Times New Roman" w:cs="Times New Roman"/>
          <w:sz w:val="20"/>
          <w:szCs w:val="20"/>
        </w:rPr>
        <w:t>B. Gempa (Solkhan, Rasyid)</w:t>
      </w:r>
    </w:p>
    <w:p w14:paraId="0F6CEFFC" w14:textId="77777777" w:rsidR="00D5344C" w:rsidRDefault="00000000" w:rsidP="00D5344C">
      <w:pPr>
        <w:pStyle w:val="Compact"/>
        <w:numPr>
          <w:ilvl w:val="0"/>
          <w:numId w:val="2"/>
        </w:numPr>
        <w:jc w:val="both"/>
        <w:rPr>
          <w:rFonts w:ascii="Times New Roman" w:hAnsi="Times New Roman" w:cs="Times New Roman"/>
          <w:sz w:val="20"/>
          <w:szCs w:val="20"/>
        </w:rPr>
      </w:pPr>
      <w:r w:rsidRPr="00D5344C">
        <w:rPr>
          <w:rFonts w:ascii="Times New Roman" w:hAnsi="Times New Roman" w:cs="Times New Roman"/>
          <w:sz w:val="20"/>
          <w:szCs w:val="20"/>
        </w:rPr>
        <w:t xml:space="preserve">Activities </w:t>
      </w:r>
    </w:p>
    <w:p w14:paraId="6029ED1E" w14:textId="49DE1F6C" w:rsidR="009538B2" w:rsidRDefault="009538B2" w:rsidP="009538B2">
      <w:pPr>
        <w:pStyle w:val="Compact"/>
        <w:ind w:left="1440"/>
        <w:jc w:val="both"/>
        <w:rPr>
          <w:rFonts w:ascii="Times New Roman" w:hAnsi="Times New Roman" w:cs="Times New Roman"/>
          <w:sz w:val="20"/>
          <w:szCs w:val="20"/>
        </w:rPr>
      </w:pPr>
      <w:proofErr w:type="spellStart"/>
      <w:r>
        <w:rPr>
          <w:rFonts w:ascii="Times New Roman" w:hAnsi="Times New Roman" w:cs="Times New Roman"/>
          <w:sz w:val="20"/>
          <w:szCs w:val="20"/>
        </w:rPr>
        <w:t>Menyiapkan</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arsitektur</w:t>
      </w:r>
      <w:proofErr w:type="spellEnd"/>
      <w:r>
        <w:rPr>
          <w:rFonts w:ascii="Times New Roman" w:hAnsi="Times New Roman" w:cs="Times New Roman"/>
          <w:sz w:val="20"/>
          <w:szCs w:val="20"/>
        </w:rPr>
        <w:t>…</w:t>
      </w:r>
    </w:p>
    <w:p w14:paraId="0466180A" w14:textId="77777777" w:rsidR="009538B2" w:rsidRDefault="009538B2" w:rsidP="009538B2">
      <w:pPr>
        <w:pStyle w:val="Compact"/>
        <w:ind w:left="1440"/>
        <w:jc w:val="both"/>
        <w:rPr>
          <w:rFonts w:ascii="Times New Roman" w:hAnsi="Times New Roman" w:cs="Times New Roman"/>
          <w:sz w:val="20"/>
          <w:szCs w:val="20"/>
        </w:rPr>
      </w:pPr>
    </w:p>
    <w:p w14:paraId="349270BE" w14:textId="2B648859" w:rsidR="00A4567A" w:rsidRDefault="009538B2" w:rsidP="009538B2">
      <w:pPr>
        <w:pStyle w:val="Compact"/>
        <w:ind w:left="720" w:firstLine="720"/>
        <w:jc w:val="both"/>
        <w:rPr>
          <w:rFonts w:ascii="Times New Roman" w:hAnsi="Times New Roman" w:cs="Times New Roman"/>
          <w:sz w:val="20"/>
          <w:szCs w:val="20"/>
        </w:rPr>
      </w:pPr>
      <w:r>
        <w:rPr>
          <w:rFonts w:ascii="Times New Roman" w:hAnsi="Times New Roman" w:cs="Times New Roman"/>
          <w:sz w:val="20"/>
          <w:szCs w:val="20"/>
        </w:rPr>
        <w:t xml:space="preserve">Pada </w:t>
      </w:r>
      <w:proofErr w:type="spellStart"/>
      <w:r>
        <w:rPr>
          <w:rFonts w:ascii="Times New Roman" w:hAnsi="Times New Roman" w:cs="Times New Roman"/>
          <w:sz w:val="20"/>
          <w:szCs w:val="20"/>
        </w:rPr>
        <w:t>tahap</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awal</w:t>
      </w:r>
      <w:proofErr w:type="spellEnd"/>
      <w:r>
        <w:rPr>
          <w:rFonts w:ascii="Times New Roman" w:hAnsi="Times New Roman" w:cs="Times New Roman"/>
          <w:sz w:val="20"/>
          <w:szCs w:val="20"/>
        </w:rPr>
        <w:t xml:space="preserve">, kami </w:t>
      </w:r>
      <w:proofErr w:type="spellStart"/>
      <w:r>
        <w:rPr>
          <w:rFonts w:ascii="Times New Roman" w:hAnsi="Times New Roman" w:cs="Times New Roman"/>
          <w:sz w:val="20"/>
          <w:szCs w:val="20"/>
        </w:rPr>
        <w:t>menguji</w:t>
      </w:r>
      <w:proofErr w:type="spellEnd"/>
      <w:r>
        <w:rPr>
          <w:rFonts w:ascii="Times New Roman" w:hAnsi="Times New Roman" w:cs="Times New Roman"/>
          <w:sz w:val="20"/>
          <w:szCs w:val="20"/>
        </w:rPr>
        <w:t xml:space="preserve"> </w:t>
      </w:r>
      <w:proofErr w:type="spellStart"/>
      <w:r w:rsidR="00000000" w:rsidRPr="00D5344C">
        <w:rPr>
          <w:rFonts w:ascii="Times New Roman" w:hAnsi="Times New Roman" w:cs="Times New Roman"/>
          <w:sz w:val="20"/>
          <w:szCs w:val="20"/>
        </w:rPr>
        <w:t>konektivitas</w:t>
      </w:r>
      <w:proofErr w:type="spellEnd"/>
      <w:r w:rsidR="00000000" w:rsidRPr="00D5344C">
        <w:rPr>
          <w:rFonts w:ascii="Times New Roman" w:hAnsi="Times New Roman" w:cs="Times New Roman"/>
          <w:sz w:val="20"/>
          <w:szCs w:val="20"/>
        </w:rPr>
        <w:t xml:space="preserve"> </w:t>
      </w:r>
      <w:proofErr w:type="spellStart"/>
      <w:r w:rsidR="00000000" w:rsidRPr="00D5344C">
        <w:rPr>
          <w:rFonts w:ascii="Times New Roman" w:hAnsi="Times New Roman" w:cs="Times New Roman"/>
          <w:sz w:val="20"/>
          <w:szCs w:val="20"/>
        </w:rPr>
        <w:t>protokol</w:t>
      </w:r>
      <w:proofErr w:type="spellEnd"/>
      <w:r w:rsidR="00000000" w:rsidRPr="00D5344C">
        <w:rPr>
          <w:rFonts w:ascii="Times New Roman" w:hAnsi="Times New Roman" w:cs="Times New Roman"/>
          <w:sz w:val="20"/>
          <w:szCs w:val="20"/>
        </w:rPr>
        <w:t xml:space="preserve"> </w:t>
      </w:r>
      <w:proofErr w:type="spellStart"/>
      <w:r w:rsidR="00000000" w:rsidRPr="00D5344C">
        <w:rPr>
          <w:rFonts w:ascii="Times New Roman" w:hAnsi="Times New Roman" w:cs="Times New Roman"/>
          <w:sz w:val="20"/>
          <w:szCs w:val="20"/>
        </w:rPr>
        <w:t>transmisi</w:t>
      </w:r>
      <w:proofErr w:type="spellEnd"/>
      <w:r w:rsidR="00000000" w:rsidRPr="00D5344C">
        <w:rPr>
          <w:rFonts w:ascii="Times New Roman" w:hAnsi="Times New Roman" w:cs="Times New Roman"/>
          <w:sz w:val="20"/>
          <w:szCs w:val="20"/>
        </w:rPr>
        <w:t xml:space="preserve"> data </w:t>
      </w:r>
      <w:proofErr w:type="spellStart"/>
      <w:r w:rsidR="00000000" w:rsidRPr="00D5344C">
        <w:rPr>
          <w:rFonts w:ascii="Times New Roman" w:hAnsi="Times New Roman" w:cs="Times New Roman"/>
          <w:sz w:val="20"/>
          <w:szCs w:val="20"/>
        </w:rPr>
        <w:t>seismik</w:t>
      </w:r>
      <w:proofErr w:type="spellEnd"/>
      <w:r w:rsidR="00000000" w:rsidRPr="00D5344C">
        <w:rPr>
          <w:rFonts w:ascii="Times New Roman" w:hAnsi="Times New Roman" w:cs="Times New Roman"/>
          <w:sz w:val="20"/>
          <w:szCs w:val="20"/>
        </w:rPr>
        <w:t xml:space="preserve"> </w:t>
      </w:r>
      <w:r w:rsidR="00000000" w:rsidRPr="00D5344C">
        <w:rPr>
          <w:rFonts w:ascii="Times New Roman" w:hAnsi="Times New Roman" w:cs="Times New Roman"/>
          <w:i/>
          <w:iCs/>
          <w:sz w:val="20"/>
          <w:szCs w:val="20"/>
        </w:rPr>
        <w:t>real-time</w:t>
      </w:r>
      <w:r w:rsidR="00000000" w:rsidRPr="00D5344C">
        <w:rPr>
          <w:rFonts w:ascii="Times New Roman" w:hAnsi="Times New Roman" w:cs="Times New Roman"/>
          <w:sz w:val="20"/>
          <w:szCs w:val="20"/>
        </w:rPr>
        <w:t xml:space="preserve"> SeedLink (SeedLink v3) pada stasiun pengamatan BMKG </w:t>
      </w:r>
      <w:proofErr w:type="spellStart"/>
      <w:r w:rsidR="00000000" w:rsidRPr="00D5344C">
        <w:rPr>
          <w:rFonts w:ascii="Times New Roman" w:hAnsi="Times New Roman" w:cs="Times New Roman"/>
          <w:sz w:val="20"/>
          <w:szCs w:val="20"/>
        </w:rPr>
        <w:t>serta</w:t>
      </w:r>
      <w:proofErr w:type="spellEnd"/>
      <w:r w:rsidR="00000000" w:rsidRPr="00D5344C">
        <w:rPr>
          <w:rFonts w:ascii="Times New Roman" w:hAnsi="Times New Roman" w:cs="Times New Roman"/>
          <w:sz w:val="20"/>
          <w:szCs w:val="20"/>
        </w:rPr>
        <w:t xml:space="preserve"> </w:t>
      </w:r>
      <w:proofErr w:type="spellStart"/>
      <w:r w:rsidR="00000000" w:rsidRPr="00D5344C">
        <w:rPr>
          <w:rFonts w:ascii="Times New Roman" w:hAnsi="Times New Roman" w:cs="Times New Roman"/>
          <w:sz w:val="20"/>
          <w:szCs w:val="20"/>
        </w:rPr>
        <w:t>jaringan</w:t>
      </w:r>
      <w:proofErr w:type="spellEnd"/>
      <w:r w:rsidR="00000000" w:rsidRPr="00D5344C">
        <w:rPr>
          <w:rFonts w:ascii="Times New Roman" w:hAnsi="Times New Roman" w:cs="Times New Roman"/>
          <w:sz w:val="20"/>
          <w:szCs w:val="20"/>
        </w:rPr>
        <w:t xml:space="preserve"> regional</w:t>
      </w:r>
      <w:r>
        <w:rPr>
          <w:rFonts w:ascii="Times New Roman" w:hAnsi="Times New Roman" w:cs="Times New Roman"/>
          <w:sz w:val="20"/>
          <w:szCs w:val="20"/>
        </w:rPr>
        <w:t xml:space="preserve"> yang </w:t>
      </w:r>
      <w:proofErr w:type="spellStart"/>
      <w:r>
        <w:rPr>
          <w:rFonts w:ascii="Times New Roman" w:hAnsi="Times New Roman" w:cs="Times New Roman"/>
          <w:sz w:val="20"/>
          <w:szCs w:val="20"/>
        </w:rPr>
        <w:t>terbuka</w:t>
      </w:r>
      <w:proofErr w:type="spellEnd"/>
      <w:r>
        <w:rPr>
          <w:rFonts w:ascii="Times New Roman" w:hAnsi="Times New Roman" w:cs="Times New Roman"/>
          <w:sz w:val="20"/>
          <w:szCs w:val="20"/>
        </w:rPr>
        <w:t xml:space="preserve"> per </w:t>
      </w:r>
      <w:proofErr w:type="spellStart"/>
      <w:r>
        <w:rPr>
          <w:rFonts w:ascii="Times New Roman" w:hAnsi="Times New Roman" w:cs="Times New Roman"/>
          <w:sz w:val="20"/>
          <w:szCs w:val="20"/>
        </w:rPr>
        <w:t>akhir</w:t>
      </w:r>
      <w:proofErr w:type="spellEnd"/>
      <w:r>
        <w:rPr>
          <w:rFonts w:ascii="Times New Roman" w:hAnsi="Times New Roman" w:cs="Times New Roman"/>
          <w:sz w:val="20"/>
          <w:szCs w:val="20"/>
        </w:rPr>
        <w:t xml:space="preserve"> Agustus 2026 </w:t>
      </w:r>
      <w:r w:rsidR="00000000" w:rsidRPr="00D5344C">
        <w:rPr>
          <w:rFonts w:ascii="Times New Roman" w:hAnsi="Times New Roman" w:cs="Times New Roman"/>
          <w:sz w:val="20"/>
          <w:szCs w:val="20"/>
        </w:rPr>
        <w:t>(</w:t>
      </w:r>
      <w:proofErr w:type="spellStart"/>
      <w:r w:rsidR="00000000" w:rsidRPr="00D5344C">
        <w:rPr>
          <w:rFonts w:ascii="Times New Roman" w:hAnsi="Times New Roman" w:cs="Times New Roman"/>
          <w:sz w:val="20"/>
          <w:szCs w:val="20"/>
        </w:rPr>
        <w:t>mencakup</w:t>
      </w:r>
      <w:proofErr w:type="spellEnd"/>
      <w:r w:rsidR="00000000" w:rsidRPr="00D5344C">
        <w:rPr>
          <w:rFonts w:ascii="Times New Roman" w:hAnsi="Times New Roman" w:cs="Times New Roman"/>
          <w:sz w:val="20"/>
          <w:szCs w:val="20"/>
        </w:rPr>
        <w:t xml:space="preserve"> </w:t>
      </w:r>
      <w:proofErr w:type="spellStart"/>
      <w:r w:rsidR="00000000" w:rsidRPr="00D5344C">
        <w:rPr>
          <w:rFonts w:ascii="Times New Roman" w:hAnsi="Times New Roman" w:cs="Times New Roman"/>
          <w:sz w:val="20"/>
          <w:szCs w:val="20"/>
        </w:rPr>
        <w:t>stasiun</w:t>
      </w:r>
      <w:proofErr w:type="spellEnd"/>
      <w:r w:rsidR="00000000" w:rsidRPr="00D5344C">
        <w:rPr>
          <w:rFonts w:ascii="Times New Roman" w:hAnsi="Times New Roman" w:cs="Times New Roman"/>
          <w:sz w:val="20"/>
          <w:szCs w:val="20"/>
        </w:rPr>
        <w:t xml:space="preserve"> </w:t>
      </w:r>
      <w:proofErr w:type="gramStart"/>
      <w:r w:rsidR="00000000" w:rsidRPr="00D5344C">
        <w:rPr>
          <w:rFonts w:ascii="Times New Roman" w:hAnsi="Times New Roman" w:cs="Times New Roman"/>
          <w:sz w:val="20"/>
          <w:szCs w:val="20"/>
        </w:rPr>
        <w:t>II.KAPI</w:t>
      </w:r>
      <w:proofErr w:type="gramEnd"/>
      <w:r w:rsidR="00000000" w:rsidRPr="00D5344C">
        <w:rPr>
          <w:rFonts w:ascii="Times New Roman" w:hAnsi="Times New Roman" w:cs="Times New Roman"/>
          <w:sz w:val="20"/>
          <w:szCs w:val="20"/>
        </w:rPr>
        <w:t xml:space="preserve"> Kendari, PS.JAY Jayapura, serta stasiun perbatasan Asia Tenggara dan Australia) yang bersumber dari server </w:t>
      </w:r>
      <w:proofErr w:type="spellStart"/>
      <w:r w:rsidR="00000000" w:rsidRPr="00D5344C">
        <w:rPr>
          <w:rFonts w:ascii="Times New Roman" w:hAnsi="Times New Roman" w:cs="Times New Roman"/>
          <w:sz w:val="20"/>
          <w:szCs w:val="20"/>
        </w:rPr>
        <w:t>EarthScope</w:t>
      </w:r>
      <w:proofErr w:type="spellEnd"/>
      <w:r w:rsidR="00000000" w:rsidRPr="00D5344C">
        <w:rPr>
          <w:rFonts w:ascii="Times New Roman" w:hAnsi="Times New Roman" w:cs="Times New Roman"/>
          <w:sz w:val="20"/>
          <w:szCs w:val="20"/>
        </w:rPr>
        <w:t xml:space="preserve"> IRIS (</w:t>
      </w:r>
      <w:r w:rsidR="00000000" w:rsidRPr="00D5344C">
        <w:rPr>
          <w:rStyle w:val="VerbatimChar"/>
          <w:rFonts w:ascii="Times New Roman" w:hAnsi="Times New Roman" w:cs="Times New Roman"/>
          <w:sz w:val="20"/>
          <w:szCs w:val="20"/>
        </w:rPr>
        <w:t>rtserve.earthscope.org:18000</w:t>
      </w:r>
      <w:r w:rsidR="00000000" w:rsidRPr="00D5344C">
        <w:rPr>
          <w:rFonts w:ascii="Times New Roman" w:hAnsi="Times New Roman" w:cs="Times New Roman"/>
          <w:sz w:val="20"/>
          <w:szCs w:val="20"/>
        </w:rPr>
        <w:t>).</w:t>
      </w:r>
    </w:p>
    <w:p w14:paraId="2B47883F" w14:textId="77777777" w:rsidR="009538B2" w:rsidRDefault="009538B2" w:rsidP="009538B2">
      <w:pPr>
        <w:pStyle w:val="Compact"/>
        <w:ind w:left="720" w:firstLine="720"/>
        <w:jc w:val="both"/>
        <w:rPr>
          <w:rFonts w:ascii="Times New Roman" w:hAnsi="Times New Roman" w:cs="Times New Roman"/>
          <w:sz w:val="20"/>
          <w:szCs w:val="20"/>
        </w:rPr>
      </w:pPr>
    </w:p>
    <w:p w14:paraId="18D4243F" w14:textId="7CEB0C76" w:rsidR="009538B2" w:rsidRDefault="009538B2" w:rsidP="009538B2">
      <w:pPr>
        <w:pStyle w:val="Compact"/>
        <w:ind w:left="720" w:firstLine="720"/>
        <w:jc w:val="both"/>
        <w:rPr>
          <w:rFonts w:ascii="Times New Roman" w:hAnsi="Times New Roman" w:cs="Times New Roman"/>
          <w:sz w:val="20"/>
          <w:szCs w:val="20"/>
        </w:rPr>
      </w:pPr>
      <w:proofErr w:type="spellStart"/>
      <w:r>
        <w:rPr>
          <w:rFonts w:ascii="Times New Roman" w:hAnsi="Times New Roman" w:cs="Times New Roman"/>
          <w:sz w:val="20"/>
          <w:szCs w:val="20"/>
        </w:rPr>
        <w:t>Kemudian</w:t>
      </w:r>
      <w:proofErr w:type="spellEnd"/>
      <w:r>
        <w:rPr>
          <w:rFonts w:ascii="Times New Roman" w:hAnsi="Times New Roman" w:cs="Times New Roman"/>
          <w:sz w:val="20"/>
          <w:szCs w:val="20"/>
        </w:rPr>
        <w:t xml:space="preserve"> kami </w:t>
      </w:r>
      <w:proofErr w:type="spellStart"/>
      <w:r>
        <w:rPr>
          <w:rFonts w:ascii="Times New Roman" w:hAnsi="Times New Roman" w:cs="Times New Roman"/>
          <w:sz w:val="20"/>
          <w:szCs w:val="20"/>
        </w:rPr>
        <w:t>merancang</w:t>
      </w:r>
      <w:proofErr w:type="spellEnd"/>
      <w:r>
        <w:rPr>
          <w:rFonts w:ascii="Times New Roman" w:hAnsi="Times New Roman" w:cs="Times New Roman"/>
          <w:sz w:val="20"/>
          <w:szCs w:val="20"/>
        </w:rPr>
        <w:t xml:space="preserve"> extend </w:t>
      </w:r>
      <w:proofErr w:type="spellStart"/>
      <w:r>
        <w:rPr>
          <w:rFonts w:ascii="Times New Roman" w:hAnsi="Times New Roman" w:cs="Times New Roman"/>
          <w:sz w:val="20"/>
          <w:szCs w:val="20"/>
        </w:rPr>
        <w:t>dari</w:t>
      </w:r>
      <w:proofErr w:type="spellEnd"/>
      <w:r>
        <w:rPr>
          <w:rFonts w:ascii="Times New Roman" w:hAnsi="Times New Roman" w:cs="Times New Roman"/>
          <w:sz w:val="20"/>
          <w:szCs w:val="20"/>
        </w:rPr>
        <w:t xml:space="preserve"> </w:t>
      </w:r>
      <w:proofErr w:type="spellStart"/>
      <w:r>
        <w:rPr>
          <w:rFonts w:ascii="Times New Roman" w:hAnsi="Times New Roman" w:cs="Times New Roman"/>
          <w:sz w:val="20"/>
          <w:szCs w:val="20"/>
        </w:rPr>
        <w:t>modularitas</w:t>
      </w:r>
      <w:proofErr w:type="spellEnd"/>
      <w:r>
        <w:rPr>
          <w:rFonts w:ascii="Times New Roman" w:hAnsi="Times New Roman" w:cs="Times New Roman"/>
          <w:sz w:val="20"/>
          <w:szCs w:val="20"/>
        </w:rPr>
        <w:t>…</w:t>
      </w:r>
    </w:p>
    <w:p w14:paraId="1016ABA4" w14:textId="77777777" w:rsidR="009538B2" w:rsidRPr="00D5344C" w:rsidRDefault="009538B2" w:rsidP="009538B2">
      <w:pPr>
        <w:pStyle w:val="Compact"/>
        <w:ind w:left="720" w:firstLine="720"/>
        <w:jc w:val="both"/>
        <w:rPr>
          <w:rFonts w:ascii="Times New Roman" w:hAnsi="Times New Roman" w:cs="Times New Roman"/>
          <w:sz w:val="20"/>
          <w:szCs w:val="20"/>
        </w:rPr>
      </w:pPr>
    </w:p>
    <w:p w14:paraId="563B0081" w14:textId="69685FC7" w:rsidR="00D5344C" w:rsidRDefault="00000000" w:rsidP="00D5344C">
      <w:pPr>
        <w:pStyle w:val="Compact"/>
        <w:numPr>
          <w:ilvl w:val="0"/>
          <w:numId w:val="3"/>
        </w:numPr>
        <w:jc w:val="both"/>
        <w:rPr>
          <w:rFonts w:ascii="Times New Roman" w:hAnsi="Times New Roman" w:cs="Times New Roman"/>
          <w:sz w:val="20"/>
          <w:szCs w:val="20"/>
        </w:rPr>
      </w:pPr>
      <w:r w:rsidRPr="00D5344C">
        <w:rPr>
          <w:rFonts w:ascii="Times New Roman" w:hAnsi="Times New Roman" w:cs="Times New Roman"/>
          <w:sz w:val="20"/>
          <w:szCs w:val="20"/>
        </w:rPr>
        <w:t>Propose Model</w:t>
      </w:r>
    </w:p>
    <w:p w14:paraId="62AD0BEB" w14:textId="77777777" w:rsidR="00D5344C" w:rsidRDefault="00000000" w:rsidP="00D5344C">
      <w:pPr>
        <w:pStyle w:val="Compact"/>
        <w:ind w:left="720" w:firstLine="720"/>
        <w:jc w:val="both"/>
        <w:rPr>
          <w:rFonts w:ascii="Times New Roman" w:hAnsi="Times New Roman" w:cs="Times New Roman"/>
          <w:sz w:val="20"/>
          <w:szCs w:val="20"/>
        </w:rPr>
      </w:pPr>
      <w:proofErr w:type="spellStart"/>
      <w:r w:rsidRPr="00D5344C">
        <w:rPr>
          <w:rFonts w:ascii="Times New Roman" w:hAnsi="Times New Roman" w:cs="Times New Roman"/>
          <w:sz w:val="20"/>
          <w:szCs w:val="20"/>
        </w:rPr>
        <w:t>Penelitian</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mengusulkan</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arsitektur</w:t>
      </w:r>
      <w:proofErr w:type="spellEnd"/>
      <w:r w:rsidRPr="00D5344C">
        <w:rPr>
          <w:rFonts w:ascii="Times New Roman" w:hAnsi="Times New Roman" w:cs="Times New Roman"/>
          <w:sz w:val="20"/>
          <w:szCs w:val="20"/>
        </w:rPr>
        <w:t xml:space="preserve"> model </w:t>
      </w:r>
      <w:proofErr w:type="spellStart"/>
      <w:r w:rsidRPr="00D5344C">
        <w:rPr>
          <w:rFonts w:ascii="Times New Roman" w:hAnsi="Times New Roman" w:cs="Times New Roman"/>
          <w:sz w:val="20"/>
          <w:szCs w:val="20"/>
        </w:rPr>
        <w:t>deteksi</w:t>
      </w:r>
      <w:proofErr w:type="spellEnd"/>
      <w:r w:rsidRPr="00D5344C">
        <w:rPr>
          <w:rFonts w:ascii="Times New Roman" w:hAnsi="Times New Roman" w:cs="Times New Roman"/>
          <w:sz w:val="20"/>
          <w:szCs w:val="20"/>
        </w:rPr>
        <w:t xml:space="preserve"> fase gelombang seismik berbasis jaringan saraf konvolusional temporal satu dimensi (</w:t>
      </w:r>
      <w:r w:rsidRPr="00D5344C">
        <w:rPr>
          <w:rFonts w:ascii="Times New Roman" w:hAnsi="Times New Roman" w:cs="Times New Roman"/>
          <w:b/>
          <w:bCs/>
          <w:sz w:val="20"/>
          <w:szCs w:val="20"/>
        </w:rPr>
        <w:t>CNN-1D</w:t>
      </w:r>
      <w:r w:rsidRPr="00D5344C">
        <w:rPr>
          <w:rFonts w:ascii="Times New Roman" w:hAnsi="Times New Roman" w:cs="Times New Roman"/>
          <w:sz w:val="20"/>
          <w:szCs w:val="20"/>
        </w:rPr>
        <w:t xml:space="preserve">) menggunakan bobot pra-latih </w:t>
      </w:r>
      <w:r w:rsidRPr="00D5344C">
        <w:rPr>
          <w:rStyle w:val="VerbatimChar"/>
          <w:rFonts w:ascii="Times New Roman" w:hAnsi="Times New Roman" w:cs="Times New Roman"/>
          <w:sz w:val="20"/>
          <w:szCs w:val="20"/>
        </w:rPr>
        <w:t>cnnset_8s_20hz_0.h5</w:t>
      </w:r>
      <w:r w:rsidRPr="00D5344C">
        <w:rPr>
          <w:rFonts w:ascii="Times New Roman" w:hAnsi="Times New Roman" w:cs="Times New Roman"/>
          <w:sz w:val="20"/>
          <w:szCs w:val="20"/>
        </w:rPr>
        <w:t xml:space="preserve"> serta model hibrida </w:t>
      </w:r>
      <w:r w:rsidRPr="00D5344C">
        <w:rPr>
          <w:rFonts w:ascii="Times New Roman" w:hAnsi="Times New Roman" w:cs="Times New Roman"/>
          <w:b/>
          <w:bCs/>
          <w:sz w:val="20"/>
          <w:szCs w:val="20"/>
        </w:rPr>
        <w:t>CNN-LSTM</w:t>
      </w:r>
      <w:r w:rsidRPr="00D5344C">
        <w:rPr>
          <w:rFonts w:ascii="Times New Roman" w:hAnsi="Times New Roman" w:cs="Times New Roman"/>
          <w:sz w:val="20"/>
          <w:szCs w:val="20"/>
        </w:rPr>
        <w:t xml:space="preserve"> (</w:t>
      </w:r>
      <w:r w:rsidRPr="00D5344C">
        <w:rPr>
          <w:rStyle w:val="VerbatimChar"/>
          <w:rFonts w:ascii="Times New Roman" w:hAnsi="Times New Roman" w:cs="Times New Roman"/>
          <w:sz w:val="20"/>
          <w:szCs w:val="20"/>
        </w:rPr>
        <w:t>cnnlstm.h5</w:t>
      </w:r>
      <w:r w:rsidRPr="00D5344C">
        <w:rPr>
          <w:rFonts w:ascii="Times New Roman" w:hAnsi="Times New Roman" w:cs="Times New Roman"/>
          <w:sz w:val="20"/>
          <w:szCs w:val="20"/>
        </w:rPr>
        <w:t xml:space="preserve">). Model beroperasi pada jendela geser sinyal </w:t>
      </w:r>
      <m:oMath>
        <m:r>
          <w:rPr>
            <w:rFonts w:ascii="Cambria Math" w:hAnsi="Cambria Math" w:cs="Times New Roman"/>
            <w:sz w:val="20"/>
            <w:szCs w:val="20"/>
          </w:rPr>
          <m:t>8</m:t>
        </m:r>
        <m:r>
          <m:rPr>
            <m:nor/>
          </m:rPr>
          <w:rPr>
            <w:rFonts w:ascii="Times New Roman" w:hAnsi="Times New Roman" w:cs="Times New Roman"/>
            <w:sz w:val="20"/>
            <w:szCs w:val="20"/>
          </w:rPr>
          <m:t xml:space="preserve"> detik</m:t>
        </m:r>
      </m:oMath>
      <w:r w:rsidRPr="00D5344C">
        <w:rPr>
          <w:rFonts w:ascii="Times New Roman" w:hAnsi="Times New Roman" w:cs="Times New Roman"/>
          <w:sz w:val="20"/>
          <w:szCs w:val="20"/>
        </w:rPr>
        <w:t xml:space="preserve"> (</w:t>
      </w:r>
      <m:oMath>
        <m:r>
          <w:rPr>
            <w:rFonts w:ascii="Cambria Math" w:hAnsi="Cambria Math" w:cs="Times New Roman"/>
            <w:sz w:val="20"/>
            <w:szCs w:val="20"/>
          </w:rPr>
          <m:t>160</m:t>
        </m:r>
        <m:r>
          <m:rPr>
            <m:nor/>
          </m:rPr>
          <w:rPr>
            <w:rFonts w:ascii="Times New Roman" w:hAnsi="Times New Roman" w:cs="Times New Roman"/>
            <w:sz w:val="20"/>
            <w:szCs w:val="20"/>
          </w:rPr>
          <m:t xml:space="preserve"> sampel</m:t>
        </m:r>
      </m:oMath>
      <w:r w:rsidRPr="00D5344C">
        <w:rPr>
          <w:rFonts w:ascii="Times New Roman" w:hAnsi="Times New Roman" w:cs="Times New Roman"/>
          <w:sz w:val="20"/>
          <w:szCs w:val="20"/>
        </w:rPr>
        <w:t xml:space="preserve"> pada frekuensi cuplik </w:t>
      </w:r>
      <m:oMath>
        <m:r>
          <w:rPr>
            <w:rFonts w:ascii="Cambria Math" w:hAnsi="Cambria Math" w:cs="Times New Roman"/>
            <w:sz w:val="20"/>
            <w:szCs w:val="20"/>
          </w:rPr>
          <m:t>20</m:t>
        </m:r>
        <m:r>
          <m:rPr>
            <m:nor/>
          </m:rPr>
          <w:rPr>
            <w:rFonts w:ascii="Times New Roman" w:hAnsi="Times New Roman" w:cs="Times New Roman"/>
            <w:sz w:val="20"/>
            <w:szCs w:val="20"/>
          </w:rPr>
          <m:t xml:space="preserve"> Hz</m:t>
        </m:r>
      </m:oMath>
      <w:r w:rsidRPr="00D5344C">
        <w:rPr>
          <w:rFonts w:ascii="Times New Roman" w:hAnsi="Times New Roman" w:cs="Times New Roman"/>
          <w:sz w:val="20"/>
          <w:szCs w:val="20"/>
        </w:rPr>
        <w:t>) untuk mengekstrak pola fitur temporal gelombang primer (</w:t>
      </w:r>
      <m:oMath>
        <m:r>
          <w:rPr>
            <w:rFonts w:ascii="Cambria Math" w:hAnsi="Cambria Math" w:cs="Times New Roman"/>
            <w:sz w:val="20"/>
            <w:szCs w:val="20"/>
          </w:rPr>
          <m:t>P</m:t>
        </m:r>
      </m:oMath>
      <w:r w:rsidRPr="00D5344C">
        <w:rPr>
          <w:rFonts w:ascii="Times New Roman" w:hAnsi="Times New Roman" w:cs="Times New Roman"/>
          <w:sz w:val="20"/>
          <w:szCs w:val="20"/>
        </w:rPr>
        <w:t>), gelombang sekunder (</w:t>
      </w:r>
      <m:oMath>
        <m:r>
          <w:rPr>
            <w:rFonts w:ascii="Cambria Math" w:hAnsi="Cambria Math" w:cs="Times New Roman"/>
            <w:sz w:val="20"/>
            <w:szCs w:val="20"/>
          </w:rPr>
          <m:t>S</m:t>
        </m:r>
      </m:oMath>
      <w:r w:rsidRPr="00D5344C">
        <w:rPr>
          <w:rFonts w:ascii="Times New Roman" w:hAnsi="Times New Roman" w:cs="Times New Roman"/>
          <w:sz w:val="20"/>
          <w:szCs w:val="20"/>
        </w:rPr>
        <w:t xml:space="preserve">), dan pemisahan </w:t>
      </w:r>
      <w:r w:rsidRPr="00D5344C">
        <w:rPr>
          <w:rFonts w:ascii="Times New Roman" w:hAnsi="Times New Roman" w:cs="Times New Roman"/>
          <w:i/>
          <w:iCs/>
          <w:sz w:val="20"/>
          <w:szCs w:val="20"/>
        </w:rPr>
        <w:t>noise</w:t>
      </w:r>
      <w:r w:rsidRPr="00D5344C">
        <w:rPr>
          <w:rFonts w:ascii="Times New Roman" w:hAnsi="Times New Roman" w:cs="Times New Roman"/>
          <w:sz w:val="20"/>
          <w:szCs w:val="20"/>
        </w:rPr>
        <w:t xml:space="preserve"> latar belakang. Sebagai mekanisme pemicu deteksi (</w:t>
      </w:r>
      <w:r w:rsidRPr="00D5344C">
        <w:rPr>
          <w:rFonts w:ascii="Times New Roman" w:hAnsi="Times New Roman" w:cs="Times New Roman"/>
          <w:i/>
          <w:iCs/>
          <w:sz w:val="20"/>
          <w:szCs w:val="20"/>
        </w:rPr>
        <w:t>triggering</w:t>
      </w:r>
      <w:r w:rsidRPr="00D5344C">
        <w:rPr>
          <w:rFonts w:ascii="Times New Roman" w:hAnsi="Times New Roman" w:cs="Times New Roman"/>
          <w:sz w:val="20"/>
          <w:szCs w:val="20"/>
        </w:rPr>
        <w:t>) dan pengaman cadangan (</w:t>
      </w:r>
      <w:r w:rsidRPr="00D5344C">
        <w:rPr>
          <w:rFonts w:ascii="Times New Roman" w:hAnsi="Times New Roman" w:cs="Times New Roman"/>
          <w:i/>
          <w:iCs/>
          <w:sz w:val="20"/>
          <w:szCs w:val="20"/>
        </w:rPr>
        <w:t>circuit breaker</w:t>
      </w:r>
      <w:r w:rsidRPr="00D5344C">
        <w:rPr>
          <w:rFonts w:ascii="Times New Roman" w:hAnsi="Times New Roman" w:cs="Times New Roman"/>
          <w:sz w:val="20"/>
          <w:szCs w:val="20"/>
        </w:rPr>
        <w:t xml:space="preserve">), sistem mengintegrasikan algoritma rasio energi </w:t>
      </w:r>
      <w:r w:rsidRPr="00D5344C">
        <w:rPr>
          <w:rFonts w:ascii="Times New Roman" w:hAnsi="Times New Roman" w:cs="Times New Roman"/>
          <w:b/>
          <w:bCs/>
          <w:sz w:val="20"/>
          <w:szCs w:val="20"/>
        </w:rPr>
        <w:t>STA/LTA</w:t>
      </w:r>
      <w:r w:rsidRPr="00D5344C">
        <w:rPr>
          <w:rFonts w:ascii="Times New Roman" w:hAnsi="Times New Roman" w:cs="Times New Roman"/>
          <w:sz w:val="20"/>
          <w:szCs w:val="20"/>
        </w:rPr>
        <w:t xml:space="preserve"> (</w:t>
      </w:r>
      <w:r w:rsidRPr="00D5344C">
        <w:rPr>
          <w:rFonts w:ascii="Times New Roman" w:hAnsi="Times New Roman" w:cs="Times New Roman"/>
          <w:i/>
          <w:iCs/>
          <w:sz w:val="20"/>
          <w:szCs w:val="20"/>
        </w:rPr>
        <w:t>Short-Term Average / Long-Term Average</w:t>
      </w:r>
      <w:r w:rsidRPr="00D5344C">
        <w:rPr>
          <w:rFonts w:ascii="Times New Roman" w:hAnsi="Times New Roman" w:cs="Times New Roman"/>
          <w:sz w:val="20"/>
          <w:szCs w:val="20"/>
        </w:rPr>
        <w:t>) kanal vertikal (</w:t>
      </w:r>
      <m:oMath>
        <m:r>
          <w:rPr>
            <w:rFonts w:ascii="Cambria Math" w:hAnsi="Cambria Math" w:cs="Times New Roman"/>
            <w:sz w:val="20"/>
            <w:szCs w:val="20"/>
          </w:rPr>
          <m:t>Z</m:t>
        </m:r>
      </m:oMath>
      <w:r w:rsidRPr="00D5344C">
        <w:rPr>
          <w:rFonts w:ascii="Times New Roman" w:hAnsi="Times New Roman" w:cs="Times New Roman"/>
          <w:sz w:val="20"/>
          <w:szCs w:val="20"/>
        </w:rPr>
        <w:t>) dan kriteria informasi Akaike (</w:t>
      </w:r>
      <w:r w:rsidRPr="00D5344C">
        <w:rPr>
          <w:rFonts w:ascii="Times New Roman" w:hAnsi="Times New Roman" w:cs="Times New Roman"/>
          <w:b/>
          <w:bCs/>
          <w:sz w:val="20"/>
          <w:szCs w:val="20"/>
        </w:rPr>
        <w:t>AIC</w:t>
      </w:r>
      <w:r w:rsidRPr="00D5344C">
        <w:rPr>
          <w:rFonts w:ascii="Times New Roman" w:hAnsi="Times New Roman" w:cs="Times New Roman"/>
          <w:sz w:val="20"/>
          <w:szCs w:val="20"/>
        </w:rPr>
        <w:t xml:space="preserve">, </w:t>
      </w:r>
      <w:r w:rsidRPr="00D5344C">
        <w:rPr>
          <w:rStyle w:val="VerbatimChar"/>
          <w:rFonts w:ascii="Times New Roman" w:hAnsi="Times New Roman" w:cs="Times New Roman"/>
          <w:sz w:val="20"/>
          <w:szCs w:val="20"/>
        </w:rPr>
        <w:t>aic_simple</w:t>
      </w:r>
      <w:r w:rsidRPr="00D5344C">
        <w:rPr>
          <w:rFonts w:ascii="Times New Roman" w:hAnsi="Times New Roman" w:cs="Times New Roman"/>
          <w:sz w:val="20"/>
          <w:szCs w:val="20"/>
        </w:rPr>
        <w:t>) dari pustaka ObsPy untuk memverifikasi waktu tiba fase secara presisi saat terjadi anomali rasio sinyal terhadap derau (</w:t>
      </w:r>
      <w:r w:rsidRPr="00D5344C">
        <w:rPr>
          <w:rFonts w:ascii="Times New Roman" w:hAnsi="Times New Roman" w:cs="Times New Roman"/>
          <w:i/>
          <w:iCs/>
          <w:sz w:val="20"/>
          <w:szCs w:val="20"/>
        </w:rPr>
        <w:t>signal-to-noise ratio</w:t>
      </w:r>
      <w:r w:rsidRPr="00D5344C">
        <w:rPr>
          <w:rFonts w:ascii="Times New Roman" w:hAnsi="Times New Roman" w:cs="Times New Roman"/>
          <w:sz w:val="20"/>
          <w:szCs w:val="20"/>
        </w:rPr>
        <w:t>, SNR). Arsitektur sistem juga menyediakan antarmuka konfigurasi modular untuk mendukung ekspansi model U-Net bertingkat (</w:t>
      </w:r>
      <w:r w:rsidRPr="00D5344C">
        <w:rPr>
          <w:rFonts w:ascii="Times New Roman" w:hAnsi="Times New Roman" w:cs="Times New Roman"/>
          <w:b/>
          <w:bCs/>
          <w:sz w:val="20"/>
          <w:szCs w:val="20"/>
        </w:rPr>
        <w:t>PhaseNet</w:t>
      </w:r>
      <w:r w:rsidRPr="00D5344C">
        <w:rPr>
          <w:rFonts w:ascii="Times New Roman" w:hAnsi="Times New Roman" w:cs="Times New Roman"/>
          <w:sz w:val="20"/>
          <w:szCs w:val="20"/>
        </w:rPr>
        <w:t xml:space="preserve">) pada </w:t>
      </w:r>
      <w:proofErr w:type="spellStart"/>
      <w:r w:rsidRPr="00D5344C">
        <w:rPr>
          <w:rFonts w:ascii="Times New Roman" w:hAnsi="Times New Roman" w:cs="Times New Roman"/>
          <w:sz w:val="20"/>
          <w:szCs w:val="20"/>
        </w:rPr>
        <w:t>lingkungan</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komputasi</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berakselerasi</w:t>
      </w:r>
      <w:proofErr w:type="spellEnd"/>
      <w:r w:rsidRPr="00D5344C">
        <w:rPr>
          <w:rFonts w:ascii="Times New Roman" w:hAnsi="Times New Roman" w:cs="Times New Roman"/>
          <w:sz w:val="20"/>
          <w:szCs w:val="20"/>
        </w:rPr>
        <w:t xml:space="preserve"> GPU.</w:t>
      </w:r>
    </w:p>
    <w:p w14:paraId="703B6A3F" w14:textId="77777777" w:rsidR="008012A5" w:rsidRPr="008B6678" w:rsidRDefault="008012A5" w:rsidP="00D5344C">
      <w:pPr>
        <w:pStyle w:val="Compact"/>
        <w:ind w:left="720" w:firstLine="720"/>
        <w:jc w:val="both"/>
        <w:rPr>
          <w:rFonts w:ascii="Times New Roman" w:hAnsi="Times New Roman" w:cs="Times New Roman"/>
          <w:sz w:val="20"/>
          <w:szCs w:val="20"/>
          <w:u w:val="words"/>
          <w:rPrChange w:id="0" w:author="Mohamad Solkhan Nawawi" w:date="2026-10-11T21:51:00Z" w16du:dateUtc="2026-10-11T14:51:00Z">
            <w:rPr>
              <w:rFonts w:ascii="Times New Roman" w:hAnsi="Times New Roman" w:cs="Times New Roman"/>
              <w:sz w:val="20"/>
              <w:szCs w:val="20"/>
            </w:rPr>
          </w:rPrChange>
        </w:rPr>
      </w:pPr>
    </w:p>
    <w:p w14:paraId="0C912648" w14:textId="7F9DC575" w:rsidR="00A4567A" w:rsidRDefault="00000000" w:rsidP="00D5344C">
      <w:pPr>
        <w:pStyle w:val="Compact"/>
        <w:ind w:left="720" w:firstLine="720"/>
        <w:jc w:val="both"/>
        <w:rPr>
          <w:rFonts w:ascii="Times New Roman" w:hAnsi="Times New Roman" w:cs="Times New Roman"/>
          <w:sz w:val="20"/>
          <w:szCs w:val="20"/>
        </w:rPr>
      </w:pPr>
      <w:proofErr w:type="spellStart"/>
      <w:r w:rsidRPr="00D5344C">
        <w:rPr>
          <w:rFonts w:ascii="Times New Roman" w:hAnsi="Times New Roman" w:cs="Times New Roman"/>
          <w:sz w:val="20"/>
          <w:szCs w:val="20"/>
        </w:rPr>
        <w:t>Untuk</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tahap</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asosiasi</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kejadian</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diterapkan</w:t>
      </w:r>
      <w:proofErr w:type="spellEnd"/>
      <w:r w:rsidRPr="00D5344C">
        <w:rPr>
          <w:rFonts w:ascii="Times New Roman" w:hAnsi="Times New Roman" w:cs="Times New Roman"/>
          <w:sz w:val="20"/>
          <w:szCs w:val="20"/>
        </w:rPr>
        <w:t xml:space="preserve"> algoritma </w:t>
      </w:r>
      <w:r w:rsidRPr="00D5344C">
        <w:rPr>
          <w:rFonts w:ascii="Times New Roman" w:hAnsi="Times New Roman" w:cs="Times New Roman"/>
          <w:i/>
          <w:iCs/>
          <w:sz w:val="20"/>
          <w:szCs w:val="20"/>
        </w:rPr>
        <w:t>spatiotemporal clustering</w:t>
      </w:r>
      <w:r w:rsidRPr="00D5344C">
        <w:rPr>
          <w:rFonts w:ascii="Times New Roman" w:hAnsi="Times New Roman" w:cs="Times New Roman"/>
          <w:sz w:val="20"/>
          <w:szCs w:val="20"/>
        </w:rPr>
        <w:t xml:space="preserve"> berbasis </w:t>
      </w:r>
      <w:r w:rsidRPr="00D5344C">
        <w:rPr>
          <w:rFonts w:ascii="Times New Roman" w:hAnsi="Times New Roman" w:cs="Times New Roman"/>
          <w:b/>
          <w:bCs/>
          <w:sz w:val="20"/>
          <w:szCs w:val="20"/>
        </w:rPr>
        <w:t>DBSCAN</w:t>
      </w:r>
      <w:r w:rsidRPr="00D5344C">
        <w:rPr>
          <w:rFonts w:ascii="Times New Roman" w:hAnsi="Times New Roman" w:cs="Times New Roman"/>
          <w:sz w:val="20"/>
          <w:szCs w:val="20"/>
        </w:rPr>
        <w:t xml:space="preserve"> (</w:t>
      </w:r>
      <w:r w:rsidRPr="00D5344C">
        <w:rPr>
          <w:rFonts w:ascii="Times New Roman" w:hAnsi="Times New Roman" w:cs="Times New Roman"/>
          <w:i/>
          <w:iCs/>
          <w:sz w:val="20"/>
          <w:szCs w:val="20"/>
        </w:rPr>
        <w:t>Density-Based Spatial Clustering of Applications with Noise</w:t>
      </w:r>
      <w:r w:rsidRPr="00D5344C">
        <w:rPr>
          <w:rFonts w:ascii="Times New Roman" w:hAnsi="Times New Roman" w:cs="Times New Roman"/>
          <w:sz w:val="20"/>
          <w:szCs w:val="20"/>
        </w:rPr>
        <w:t>) yang mengelompokkan fase-fase deteksi lintas stasiun. Vektor fitur dibentuk dari stempel waktu numerik (</w:t>
      </w:r>
      <w:r w:rsidRPr="00D5344C">
        <w:rPr>
          <w:rStyle w:val="VerbatimChar"/>
          <w:rFonts w:ascii="Times New Roman" w:hAnsi="Times New Roman" w:cs="Times New Roman"/>
          <w:sz w:val="20"/>
          <w:szCs w:val="20"/>
        </w:rPr>
        <w:t>timestamp_numeric</w:t>
      </w:r>
      <w:r w:rsidRPr="00D5344C">
        <w:rPr>
          <w:rFonts w:ascii="Times New Roman" w:hAnsi="Times New Roman" w:cs="Times New Roman"/>
          <w:sz w:val="20"/>
          <w:szCs w:val="20"/>
        </w:rPr>
        <w:t>) dan identitas stasiun (</w:t>
      </w:r>
      <w:r w:rsidRPr="00D5344C">
        <w:rPr>
          <w:rStyle w:val="VerbatimChar"/>
          <w:rFonts w:ascii="Times New Roman" w:hAnsi="Times New Roman" w:cs="Times New Roman"/>
          <w:sz w:val="20"/>
          <w:szCs w:val="20"/>
        </w:rPr>
        <w:t>station_id</w:t>
      </w:r>
      <w:r w:rsidRPr="00D5344C">
        <w:rPr>
          <w:rFonts w:ascii="Times New Roman" w:hAnsi="Times New Roman" w:cs="Times New Roman"/>
          <w:sz w:val="20"/>
          <w:szCs w:val="20"/>
        </w:rPr>
        <w:t xml:space="preserve">) yang distandarisasi menggunakan </w:t>
      </w:r>
      <w:r w:rsidRPr="00D5344C">
        <w:rPr>
          <w:rStyle w:val="VerbatimChar"/>
          <w:rFonts w:ascii="Times New Roman" w:hAnsi="Times New Roman" w:cs="Times New Roman"/>
          <w:sz w:val="20"/>
          <w:szCs w:val="20"/>
        </w:rPr>
        <w:t>StandardScaler</w:t>
      </w:r>
      <w:r w:rsidRPr="00D5344C">
        <w:rPr>
          <w:rFonts w:ascii="Times New Roman" w:hAnsi="Times New Roman" w:cs="Times New Roman"/>
          <w:sz w:val="20"/>
          <w:szCs w:val="20"/>
        </w:rPr>
        <w:t xml:space="preserve">, dengan parameter radius ketetanggaan </w:t>
      </w:r>
      <m:oMath>
        <m:r>
          <w:rPr>
            <w:rFonts w:ascii="Cambria Math" w:hAnsi="Cambria Math" w:cs="Times New Roman"/>
            <w:sz w:val="20"/>
            <w:szCs w:val="20"/>
          </w:rPr>
          <m:t>ε</m:t>
        </m:r>
        <m:r>
          <m:rPr>
            <m:sty m:val="p"/>
          </m:rPr>
          <w:rPr>
            <w:rFonts w:ascii="Cambria Math" w:hAnsi="Cambria Math" w:cs="Times New Roman"/>
            <w:sz w:val="20"/>
            <w:szCs w:val="20"/>
          </w:rPr>
          <m:t>=</m:t>
        </m:r>
        <m:r>
          <w:rPr>
            <w:rFonts w:ascii="Cambria Math" w:hAnsi="Cambria Math" w:cs="Times New Roman"/>
            <w:sz w:val="20"/>
            <w:szCs w:val="20"/>
          </w:rPr>
          <m:t>0</m:t>
        </m:r>
        <m:r>
          <m:rPr>
            <m:sty m:val="p"/>
          </m:rPr>
          <w:rPr>
            <w:rFonts w:ascii="Cambria Math" w:hAnsi="Cambria Math" w:cs="Times New Roman"/>
            <w:sz w:val="20"/>
            <w:szCs w:val="20"/>
          </w:rPr>
          <m:t>,</m:t>
        </m:r>
        <m:r>
          <w:rPr>
            <w:rFonts w:ascii="Cambria Math" w:hAnsi="Cambria Math" w:cs="Times New Roman"/>
            <w:sz w:val="20"/>
            <w:szCs w:val="20"/>
          </w:rPr>
          <m:t>5</m:t>
        </m:r>
      </m:oMath>
      <w:r w:rsidRPr="00D5344C">
        <w:rPr>
          <w:rFonts w:ascii="Times New Roman" w:hAnsi="Times New Roman" w:cs="Times New Roman"/>
          <w:sz w:val="20"/>
          <w:szCs w:val="20"/>
        </w:rPr>
        <w:t xml:space="preserve"> dan sampel minimum </w:t>
      </w:r>
      <m:oMath>
        <m:sSub>
          <m:sSubPr>
            <m:ctrlPr>
              <w:rPr>
                <w:rFonts w:ascii="Cambria Math" w:hAnsi="Cambria Math" w:cs="Times New Roman"/>
                <w:sz w:val="20"/>
                <w:szCs w:val="20"/>
              </w:rPr>
            </m:ctrlPr>
          </m:sSubPr>
          <m:e>
            <m:r>
              <w:rPr>
                <w:rFonts w:ascii="Cambria Math" w:hAnsi="Cambria Math" w:cs="Times New Roman"/>
                <w:sz w:val="20"/>
                <w:szCs w:val="20"/>
              </w:rPr>
              <m:t>N</m:t>
            </m:r>
          </m:e>
          <m:sub>
            <m:r>
              <m:rPr>
                <m:sty m:val="p"/>
              </m:rPr>
              <w:rPr>
                <w:rFonts w:ascii="Cambria Math" w:hAnsi="Cambria Math" w:cs="Times New Roman"/>
                <w:sz w:val="20"/>
                <w:szCs w:val="20"/>
              </w:rPr>
              <m:t>min</m:t>
            </m:r>
          </m:sub>
        </m:sSub>
        <m:r>
          <m:rPr>
            <m:sty m:val="p"/>
          </m:rPr>
          <w:rPr>
            <w:rFonts w:ascii="Cambria Math" w:hAnsi="Cambria Math" w:cs="Times New Roman"/>
            <w:sz w:val="20"/>
            <w:szCs w:val="20"/>
          </w:rPr>
          <m:t>=</m:t>
        </m:r>
        <m:r>
          <w:rPr>
            <w:rFonts w:ascii="Cambria Math" w:hAnsi="Cambria Math" w:cs="Times New Roman"/>
            <w:sz w:val="20"/>
            <w:szCs w:val="20"/>
          </w:rPr>
          <m:t>3</m:t>
        </m:r>
      </m:oMath>
      <w:r w:rsidRPr="00D5344C">
        <w:rPr>
          <w:rFonts w:ascii="Times New Roman" w:hAnsi="Times New Roman" w:cs="Times New Roman"/>
          <w:sz w:val="20"/>
          <w:szCs w:val="20"/>
        </w:rPr>
        <w:t xml:space="preserve"> untuk memisahkan kluster gempa nyata dari deteksi semu (</w:t>
      </w:r>
      <w:r w:rsidRPr="00D5344C">
        <w:rPr>
          <w:rFonts w:ascii="Times New Roman" w:hAnsi="Times New Roman" w:cs="Times New Roman"/>
          <w:i/>
          <w:iCs/>
          <w:sz w:val="20"/>
          <w:szCs w:val="20"/>
        </w:rPr>
        <w:t>spurious picks</w:t>
      </w:r>
      <w:r w:rsidRPr="00D5344C">
        <w:rPr>
          <w:rFonts w:ascii="Times New Roman" w:hAnsi="Times New Roman" w:cs="Times New Roman"/>
          <w:sz w:val="20"/>
          <w:szCs w:val="20"/>
        </w:rPr>
        <w:t>). Tahap penentuan hiposenter dan estimasi magnitudo (</w:t>
      </w:r>
      <w:r w:rsidRPr="00D5344C">
        <w:rPr>
          <w:rFonts w:ascii="Times New Roman" w:hAnsi="Times New Roman" w:cs="Times New Roman"/>
          <w:b/>
          <w:bCs/>
          <w:sz w:val="20"/>
          <w:szCs w:val="20"/>
        </w:rPr>
        <w:t>LocMag</w:t>
      </w:r>
      <w:r w:rsidRPr="00D5344C">
        <w:rPr>
          <w:rFonts w:ascii="Times New Roman" w:hAnsi="Times New Roman" w:cs="Times New Roman"/>
          <w:sz w:val="20"/>
          <w:szCs w:val="20"/>
        </w:rPr>
        <w:t xml:space="preserve">) menerapkan model </w:t>
      </w:r>
      <w:r w:rsidRPr="00D5344C">
        <w:rPr>
          <w:rFonts w:ascii="Times New Roman" w:hAnsi="Times New Roman" w:cs="Times New Roman"/>
          <w:i/>
          <w:iCs/>
          <w:sz w:val="20"/>
          <w:szCs w:val="20"/>
        </w:rPr>
        <w:t>deep neural regression</w:t>
      </w:r>
      <w:r w:rsidRPr="00D5344C">
        <w:rPr>
          <w:rFonts w:ascii="Times New Roman" w:hAnsi="Times New Roman" w:cs="Times New Roman"/>
          <w:sz w:val="20"/>
          <w:szCs w:val="20"/>
        </w:rPr>
        <w:t xml:space="preserve"> (</w:t>
      </w:r>
      <w:r w:rsidRPr="00D5344C">
        <w:rPr>
          <w:rStyle w:val="VerbatimChar"/>
          <w:rFonts w:ascii="Times New Roman" w:hAnsi="Times New Roman" w:cs="Times New Roman"/>
          <w:sz w:val="20"/>
          <w:szCs w:val="20"/>
        </w:rPr>
        <w:t>cnnset_locmag_new.h5</w:t>
      </w:r>
      <w:r w:rsidRPr="00D5344C">
        <w:rPr>
          <w:rFonts w:ascii="Times New Roman" w:hAnsi="Times New Roman" w:cs="Times New Roman"/>
          <w:sz w:val="20"/>
          <w:szCs w:val="20"/>
        </w:rPr>
        <w:t>) pada tensor gelombang 3-komponen (</w:t>
      </w:r>
      <m:oMath>
        <m:r>
          <w:rPr>
            <w:rFonts w:ascii="Cambria Math" w:hAnsi="Cambria Math" w:cs="Times New Roman"/>
            <w:sz w:val="20"/>
            <w:szCs w:val="20"/>
          </w:rPr>
          <m:t>Z</m:t>
        </m:r>
      </m:oMath>
      <w:r w:rsidRPr="00D5344C">
        <w:rPr>
          <w:rFonts w:ascii="Times New Roman" w:hAnsi="Times New Roman" w:cs="Times New Roman"/>
          <w:sz w:val="20"/>
          <w:szCs w:val="20"/>
        </w:rPr>
        <w:t xml:space="preserve">, </w:t>
      </w:r>
      <m:oMath>
        <m:r>
          <w:rPr>
            <w:rFonts w:ascii="Cambria Math" w:hAnsi="Cambria Math" w:cs="Times New Roman"/>
            <w:sz w:val="20"/>
            <w:szCs w:val="20"/>
          </w:rPr>
          <m:t>N</m:t>
        </m:r>
      </m:oMath>
      <w:r w:rsidRPr="00D5344C">
        <w:rPr>
          <w:rFonts w:ascii="Times New Roman" w:hAnsi="Times New Roman" w:cs="Times New Roman"/>
          <w:sz w:val="20"/>
          <w:szCs w:val="20"/>
        </w:rPr>
        <w:t xml:space="preserve">, </w:t>
      </w:r>
      <m:oMath>
        <m:r>
          <w:rPr>
            <w:rFonts w:ascii="Cambria Math" w:hAnsi="Cambria Math" w:cs="Times New Roman"/>
            <w:sz w:val="20"/>
            <w:szCs w:val="20"/>
          </w:rPr>
          <m:t>E</m:t>
        </m:r>
      </m:oMath>
      <w:r w:rsidRPr="00D5344C">
        <w:rPr>
          <w:rFonts w:ascii="Times New Roman" w:hAnsi="Times New Roman" w:cs="Times New Roman"/>
          <w:sz w:val="20"/>
          <w:szCs w:val="20"/>
        </w:rPr>
        <w:t xml:space="preserve">) yang dinormalisasi dengan formula </w:t>
      </w:r>
      <m:oMath>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1000</m:t>
        </m:r>
      </m:oMath>
      <w:r w:rsidRPr="00D5344C">
        <w:rPr>
          <w:rFonts w:ascii="Times New Roman" w:hAnsi="Times New Roman" w:cs="Times New Roman"/>
          <w:sz w:val="20"/>
          <w:szCs w:val="20"/>
        </w:rPr>
        <w:t xml:space="preserve"> dan didenormalisasi melalui </w:t>
      </w:r>
      <w:r w:rsidRPr="00D5344C">
        <w:rPr>
          <w:rStyle w:val="VerbatimChar"/>
          <w:rFonts w:ascii="Times New Roman" w:hAnsi="Times New Roman" w:cs="Times New Roman"/>
          <w:sz w:val="20"/>
          <w:szCs w:val="20"/>
        </w:rPr>
        <w:t>minmax_scaler_</w:t>
      </w:r>
      <w:proofErr w:type="gramStart"/>
      <w:r w:rsidRPr="00D5344C">
        <w:rPr>
          <w:rStyle w:val="VerbatimChar"/>
          <w:rFonts w:ascii="Times New Roman" w:hAnsi="Times New Roman" w:cs="Times New Roman"/>
          <w:sz w:val="20"/>
          <w:szCs w:val="20"/>
        </w:rPr>
        <w:t>new.joblib</w:t>
      </w:r>
      <w:proofErr w:type="gramEnd"/>
      <w:r w:rsidRPr="00D5344C">
        <w:rPr>
          <w:rFonts w:ascii="Times New Roman" w:hAnsi="Times New Roman" w:cs="Times New Roman"/>
          <w:sz w:val="20"/>
          <w:szCs w:val="20"/>
        </w:rPr>
        <w:t>. Model memprediksi deviasi posisi episenter relatif terhadap stasiun acuan yang dikonversi ke koordinat geografis nyata menggunakan faktor busur derajat bumi (</w:t>
      </w:r>
      <m:oMath>
        <m:r>
          <w:rPr>
            <w:rFonts w:ascii="Cambria Math" w:hAnsi="Cambria Math" w:cs="Times New Roman"/>
            <w:sz w:val="20"/>
            <w:szCs w:val="20"/>
          </w:rPr>
          <m:t>111</m:t>
        </m:r>
        <m:r>
          <m:rPr>
            <m:sty m:val="p"/>
          </m:rPr>
          <w:rPr>
            <w:rFonts w:ascii="Cambria Math" w:hAnsi="Cambria Math" w:cs="Times New Roman"/>
            <w:sz w:val="20"/>
            <w:szCs w:val="20"/>
          </w:rPr>
          <m:t>,</m:t>
        </m:r>
        <m:r>
          <w:rPr>
            <w:rFonts w:ascii="Cambria Math" w:hAnsi="Cambria Math" w:cs="Times New Roman"/>
            <w:sz w:val="20"/>
            <w:szCs w:val="20"/>
          </w:rPr>
          <m:t>139</m:t>
        </m:r>
        <m:r>
          <m:rPr>
            <m:nor/>
          </m:rPr>
          <w:rPr>
            <w:rFonts w:ascii="Times New Roman" w:hAnsi="Times New Roman" w:cs="Times New Roman"/>
            <w:sz w:val="20"/>
            <w:szCs w:val="20"/>
          </w:rPr>
          <m:t xml:space="preserve"> km/derajat</m:t>
        </m:r>
      </m:oMath>
      <w:r w:rsidRPr="00D5344C">
        <w:rPr>
          <w:rFonts w:ascii="Times New Roman" w:hAnsi="Times New Roman" w:cs="Times New Roman"/>
          <w:sz w:val="20"/>
          <w:szCs w:val="20"/>
        </w:rPr>
        <w:t>), estimasi kedalaman hiposenter (</w:t>
      </w:r>
      <m:oMath>
        <m:r>
          <w:rPr>
            <w:rFonts w:ascii="Cambria Math" w:hAnsi="Cambria Math" w:cs="Times New Roman"/>
            <w:sz w:val="20"/>
            <w:szCs w:val="20"/>
          </w:rPr>
          <m:t>Z</m:t>
        </m:r>
      </m:oMath>
      <w:r w:rsidRPr="00D5344C">
        <w:rPr>
          <w:rFonts w:ascii="Times New Roman" w:hAnsi="Times New Roman" w:cs="Times New Roman"/>
          <w:sz w:val="20"/>
          <w:szCs w:val="20"/>
        </w:rPr>
        <w:t>), serta magnitudo momen (</w:t>
      </w:r>
      <m:oMath>
        <m:sSub>
          <m:sSubPr>
            <m:ctrlPr>
              <w:rPr>
                <w:rFonts w:ascii="Cambria Math" w:hAnsi="Cambria Math" w:cs="Times New Roman"/>
                <w:sz w:val="20"/>
                <w:szCs w:val="20"/>
              </w:rPr>
            </m:ctrlPr>
          </m:sSubPr>
          <m:e>
            <m:r>
              <w:rPr>
                <w:rFonts w:ascii="Cambria Math" w:hAnsi="Cambria Math" w:cs="Times New Roman"/>
                <w:sz w:val="20"/>
                <w:szCs w:val="20"/>
              </w:rPr>
              <m:t>M</m:t>
            </m:r>
          </m:e>
          <m:sub>
            <m:r>
              <w:rPr>
                <w:rFonts w:ascii="Cambria Math" w:hAnsi="Cambria Math" w:cs="Times New Roman"/>
                <w:sz w:val="20"/>
                <w:szCs w:val="20"/>
              </w:rPr>
              <m:t>w</m:t>
            </m:r>
          </m:sub>
        </m:sSub>
      </m:oMath>
      <w:r w:rsidRPr="00D5344C">
        <w:rPr>
          <w:rFonts w:ascii="Times New Roman" w:hAnsi="Times New Roman" w:cs="Times New Roman"/>
          <w:sz w:val="20"/>
          <w:szCs w:val="20"/>
        </w:rPr>
        <w:t xml:space="preserve">) yang dipadukan dengan model </w:t>
      </w:r>
      <w:proofErr w:type="spellStart"/>
      <w:r w:rsidRPr="00D5344C">
        <w:rPr>
          <w:rFonts w:ascii="Times New Roman" w:hAnsi="Times New Roman" w:cs="Times New Roman"/>
          <w:sz w:val="20"/>
          <w:szCs w:val="20"/>
        </w:rPr>
        <w:t>regresi</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terkalibrasi</w:t>
      </w:r>
      <w:proofErr w:type="spellEnd"/>
      <w:r w:rsidRPr="00D5344C">
        <w:rPr>
          <w:rFonts w:ascii="Times New Roman" w:hAnsi="Times New Roman" w:cs="Times New Roman"/>
          <w:sz w:val="20"/>
          <w:szCs w:val="20"/>
        </w:rPr>
        <w:t xml:space="preserve"> </w:t>
      </w:r>
      <w:proofErr w:type="spellStart"/>
      <w:r w:rsidRPr="00D5344C">
        <w:rPr>
          <w:rStyle w:val="VerbatimChar"/>
          <w:rFonts w:ascii="Times New Roman" w:hAnsi="Times New Roman" w:cs="Times New Roman"/>
          <w:sz w:val="20"/>
          <w:szCs w:val="20"/>
        </w:rPr>
        <w:t>th_</w:t>
      </w:r>
      <w:proofErr w:type="gramStart"/>
      <w:r w:rsidRPr="00D5344C">
        <w:rPr>
          <w:rStyle w:val="VerbatimChar"/>
          <w:rFonts w:ascii="Times New Roman" w:hAnsi="Times New Roman" w:cs="Times New Roman"/>
          <w:sz w:val="20"/>
          <w:szCs w:val="20"/>
        </w:rPr>
        <w:t>mag.joblib</w:t>
      </w:r>
      <w:proofErr w:type="spellEnd"/>
      <w:proofErr w:type="gramEnd"/>
      <w:r w:rsidRPr="00D5344C">
        <w:rPr>
          <w:rFonts w:ascii="Times New Roman" w:hAnsi="Times New Roman" w:cs="Times New Roman"/>
          <w:sz w:val="20"/>
          <w:szCs w:val="20"/>
        </w:rPr>
        <w:t>.</w:t>
      </w:r>
    </w:p>
    <w:p w14:paraId="24AC73B1" w14:textId="77777777" w:rsidR="001D7348" w:rsidRPr="00D5344C" w:rsidRDefault="001D7348" w:rsidP="00D5344C">
      <w:pPr>
        <w:pStyle w:val="Compact"/>
        <w:ind w:left="720" w:firstLine="720"/>
        <w:jc w:val="both"/>
        <w:rPr>
          <w:rFonts w:ascii="Times New Roman" w:hAnsi="Times New Roman" w:cs="Times New Roman"/>
          <w:sz w:val="20"/>
          <w:szCs w:val="20"/>
        </w:rPr>
      </w:pPr>
    </w:p>
    <w:p w14:paraId="102A20FB" w14:textId="77777777" w:rsidR="00D5344C" w:rsidRDefault="00000000" w:rsidP="00D5344C">
      <w:pPr>
        <w:pStyle w:val="Compact"/>
        <w:numPr>
          <w:ilvl w:val="0"/>
          <w:numId w:val="4"/>
        </w:numPr>
        <w:jc w:val="both"/>
        <w:rPr>
          <w:rFonts w:ascii="Times New Roman" w:hAnsi="Times New Roman" w:cs="Times New Roman"/>
          <w:sz w:val="20"/>
          <w:szCs w:val="20"/>
        </w:rPr>
      </w:pPr>
      <w:r w:rsidRPr="00D5344C">
        <w:rPr>
          <w:rFonts w:ascii="Times New Roman" w:hAnsi="Times New Roman" w:cs="Times New Roman"/>
          <w:sz w:val="20"/>
          <w:szCs w:val="20"/>
        </w:rPr>
        <w:t xml:space="preserve">Data Preprocessing </w:t>
      </w:r>
    </w:p>
    <w:p w14:paraId="563C49D4" w14:textId="4958977A" w:rsidR="008012A5" w:rsidRDefault="00000000" w:rsidP="008012A5">
      <w:pPr>
        <w:pStyle w:val="Compact"/>
        <w:ind w:left="720" w:firstLine="720"/>
        <w:jc w:val="both"/>
        <w:rPr>
          <w:rFonts w:ascii="Times New Roman" w:hAnsi="Times New Roman" w:cs="Times New Roman"/>
          <w:sz w:val="20"/>
          <w:szCs w:val="20"/>
        </w:rPr>
      </w:pPr>
      <w:proofErr w:type="spellStart"/>
      <w:r w:rsidRPr="00D5344C">
        <w:rPr>
          <w:rFonts w:ascii="Times New Roman" w:hAnsi="Times New Roman" w:cs="Times New Roman"/>
          <w:sz w:val="20"/>
          <w:szCs w:val="20"/>
        </w:rPr>
        <w:t>Tahapan</w:t>
      </w:r>
      <w:proofErr w:type="spellEnd"/>
      <w:r w:rsidRPr="00D5344C">
        <w:rPr>
          <w:rFonts w:ascii="Times New Roman" w:hAnsi="Times New Roman" w:cs="Times New Roman"/>
          <w:sz w:val="20"/>
          <w:szCs w:val="20"/>
        </w:rPr>
        <w:t xml:space="preserve"> </w:t>
      </w:r>
      <w:r w:rsidRPr="00D5344C">
        <w:rPr>
          <w:rFonts w:ascii="Times New Roman" w:hAnsi="Times New Roman" w:cs="Times New Roman"/>
          <w:i/>
          <w:iCs/>
          <w:sz w:val="20"/>
          <w:szCs w:val="20"/>
        </w:rPr>
        <w:t>data preprocessing</w:t>
      </w:r>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diawali</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dengan</w:t>
      </w:r>
      <w:proofErr w:type="spellEnd"/>
      <w:r w:rsidRPr="00D5344C">
        <w:rPr>
          <w:rFonts w:ascii="Times New Roman" w:hAnsi="Times New Roman" w:cs="Times New Roman"/>
          <w:sz w:val="20"/>
          <w:szCs w:val="20"/>
        </w:rPr>
        <w:t xml:space="preserve"> ingesti dan dekompresi paket data mentah miniSEED </w:t>
      </w:r>
      <m:oMath>
        <m:r>
          <w:rPr>
            <w:rFonts w:ascii="Cambria Math" w:hAnsi="Cambria Math" w:cs="Times New Roman"/>
            <w:sz w:val="20"/>
            <w:szCs w:val="20"/>
          </w:rPr>
          <m:t>512</m:t>
        </m:r>
        <m:r>
          <m:rPr>
            <m:nor/>
          </m:rPr>
          <w:rPr>
            <w:rFonts w:ascii="Times New Roman" w:hAnsi="Times New Roman" w:cs="Times New Roman"/>
            <w:sz w:val="20"/>
            <w:szCs w:val="20"/>
          </w:rPr>
          <m:t xml:space="preserve"> byte</m:t>
        </m:r>
      </m:oMath>
      <w:r w:rsidRPr="00D5344C">
        <w:rPr>
          <w:rFonts w:ascii="Times New Roman" w:hAnsi="Times New Roman" w:cs="Times New Roman"/>
          <w:sz w:val="20"/>
          <w:szCs w:val="20"/>
        </w:rPr>
        <w:t xml:space="preserve"> yang diterima secara kontinu dari server SeedLink v3 menjadi struktur objek sinyal digital (</w:t>
      </w:r>
      <w:r w:rsidRPr="00D5344C">
        <w:rPr>
          <w:rStyle w:val="VerbatimChar"/>
          <w:rFonts w:ascii="Times New Roman" w:hAnsi="Times New Roman" w:cs="Times New Roman"/>
          <w:sz w:val="20"/>
          <w:szCs w:val="20"/>
        </w:rPr>
        <w:t>Trace</w:t>
      </w:r>
      <w:r w:rsidRPr="00D5344C">
        <w:rPr>
          <w:rFonts w:ascii="Times New Roman" w:hAnsi="Times New Roman" w:cs="Times New Roman"/>
          <w:sz w:val="20"/>
          <w:szCs w:val="20"/>
        </w:rPr>
        <w:t xml:space="preserve"> dan </w:t>
      </w:r>
      <w:r w:rsidRPr="00D5344C">
        <w:rPr>
          <w:rStyle w:val="VerbatimChar"/>
          <w:rFonts w:ascii="Times New Roman" w:hAnsi="Times New Roman" w:cs="Times New Roman"/>
          <w:sz w:val="20"/>
          <w:szCs w:val="20"/>
        </w:rPr>
        <w:t>Stream</w:t>
      </w:r>
      <w:r w:rsidRPr="00D5344C">
        <w:rPr>
          <w:rFonts w:ascii="Times New Roman" w:hAnsi="Times New Roman" w:cs="Times New Roman"/>
          <w:sz w:val="20"/>
          <w:szCs w:val="20"/>
        </w:rPr>
        <w:t xml:space="preserve"> ObsPy). Seluruh sinyal melalui proses </w:t>
      </w:r>
      <w:r w:rsidRPr="00D5344C">
        <w:rPr>
          <w:rFonts w:ascii="Times New Roman" w:hAnsi="Times New Roman" w:cs="Times New Roman"/>
          <w:i/>
          <w:iCs/>
          <w:sz w:val="20"/>
          <w:szCs w:val="20"/>
        </w:rPr>
        <w:t>resampling</w:t>
      </w:r>
      <w:r w:rsidRPr="00D5344C">
        <w:rPr>
          <w:rFonts w:ascii="Times New Roman" w:hAnsi="Times New Roman" w:cs="Times New Roman"/>
          <w:sz w:val="20"/>
          <w:szCs w:val="20"/>
        </w:rPr>
        <w:t xml:space="preserve"> dan </w:t>
      </w:r>
      <w:r w:rsidRPr="00D5344C">
        <w:rPr>
          <w:rFonts w:ascii="Times New Roman" w:hAnsi="Times New Roman" w:cs="Times New Roman"/>
          <w:i/>
          <w:iCs/>
          <w:sz w:val="20"/>
          <w:szCs w:val="20"/>
        </w:rPr>
        <w:t>anti-aliasing decimation</w:t>
      </w:r>
      <w:r w:rsidRPr="00D5344C">
        <w:rPr>
          <w:rFonts w:ascii="Times New Roman" w:hAnsi="Times New Roman" w:cs="Times New Roman"/>
          <w:sz w:val="20"/>
          <w:szCs w:val="20"/>
        </w:rPr>
        <w:t xml:space="preserve"> untuk menyeragamkan frekuensi </w:t>
      </w:r>
      <w:r w:rsidRPr="00D5344C">
        <w:rPr>
          <w:rFonts w:ascii="Times New Roman" w:hAnsi="Times New Roman" w:cs="Times New Roman"/>
          <w:i/>
          <w:iCs/>
          <w:sz w:val="20"/>
          <w:szCs w:val="20"/>
        </w:rPr>
        <w:t>sampling</w:t>
      </w:r>
      <w:r w:rsidRPr="00D5344C">
        <w:rPr>
          <w:rFonts w:ascii="Times New Roman" w:hAnsi="Times New Roman" w:cs="Times New Roman"/>
          <w:sz w:val="20"/>
          <w:szCs w:val="20"/>
        </w:rPr>
        <w:t xml:space="preserve"> menjadi </w:t>
      </w:r>
      <m:oMath>
        <m:r>
          <w:rPr>
            <w:rFonts w:ascii="Cambria Math" w:hAnsi="Cambria Math" w:cs="Times New Roman"/>
            <w:sz w:val="20"/>
            <w:szCs w:val="20"/>
          </w:rPr>
          <m:t>20</m:t>
        </m:r>
        <m:r>
          <m:rPr>
            <m:nor/>
          </m:rPr>
          <w:rPr>
            <w:rFonts w:ascii="Times New Roman" w:hAnsi="Times New Roman" w:cs="Times New Roman"/>
            <w:sz w:val="20"/>
            <w:szCs w:val="20"/>
          </w:rPr>
          <m:t xml:space="preserve"> Hz</m:t>
        </m:r>
      </m:oMath>
      <w:r w:rsidRPr="00D5344C">
        <w:rPr>
          <w:rFonts w:ascii="Times New Roman" w:hAnsi="Times New Roman" w:cs="Times New Roman"/>
          <w:sz w:val="20"/>
          <w:szCs w:val="20"/>
        </w:rPr>
        <w:t xml:space="preserve"> (</w:t>
      </w:r>
      <m:oMath>
        <m:sSub>
          <m:sSubPr>
            <m:ctrlPr>
              <w:rPr>
                <w:rFonts w:ascii="Cambria Math" w:hAnsi="Cambria Math" w:cs="Times New Roman"/>
                <w:sz w:val="20"/>
                <w:szCs w:val="20"/>
              </w:rPr>
            </m:ctrlPr>
          </m:sSubPr>
          <m:e>
            <m:r>
              <w:rPr>
                <w:rFonts w:ascii="Cambria Math" w:hAnsi="Cambria Math" w:cs="Times New Roman"/>
                <w:sz w:val="20"/>
                <w:szCs w:val="20"/>
              </w:rPr>
              <m:t>f</m:t>
            </m:r>
          </m:e>
          <m:sub>
            <m:r>
              <w:rPr>
                <w:rFonts w:ascii="Cambria Math" w:hAnsi="Cambria Math" w:cs="Times New Roman"/>
                <w:sz w:val="20"/>
                <w:szCs w:val="20"/>
              </w:rPr>
              <m:t>s</m:t>
            </m:r>
          </m:sub>
        </m:sSub>
        <m:r>
          <m:rPr>
            <m:sty m:val="p"/>
          </m:rPr>
          <w:rPr>
            <w:rFonts w:ascii="Cambria Math" w:hAnsi="Cambria Math" w:cs="Times New Roman"/>
            <w:sz w:val="20"/>
            <w:szCs w:val="20"/>
          </w:rPr>
          <m:t>=</m:t>
        </m:r>
        <m:r>
          <w:rPr>
            <w:rFonts w:ascii="Cambria Math" w:hAnsi="Cambria Math" w:cs="Times New Roman"/>
            <w:sz w:val="20"/>
            <w:szCs w:val="20"/>
          </w:rPr>
          <m:t>20</m:t>
        </m:r>
        <m:r>
          <m:rPr>
            <m:nor/>
          </m:rPr>
          <w:rPr>
            <w:rFonts w:ascii="Times New Roman" w:hAnsi="Times New Roman" w:cs="Times New Roman"/>
            <w:sz w:val="20"/>
            <w:szCs w:val="20"/>
          </w:rPr>
          <m:t xml:space="preserve"> Hz</m:t>
        </m:r>
      </m:oMath>
      <w:r w:rsidRPr="00D5344C">
        <w:rPr>
          <w:rFonts w:ascii="Times New Roman" w:hAnsi="Times New Roman" w:cs="Times New Roman"/>
          <w:sz w:val="20"/>
          <w:szCs w:val="20"/>
        </w:rPr>
        <w:t xml:space="preserve">). Sinyal kemudian melalui tahapan </w:t>
      </w:r>
      <w:r w:rsidRPr="00D5344C">
        <w:rPr>
          <w:rFonts w:ascii="Times New Roman" w:hAnsi="Times New Roman" w:cs="Times New Roman"/>
          <w:i/>
          <w:iCs/>
          <w:sz w:val="20"/>
          <w:szCs w:val="20"/>
        </w:rPr>
        <w:t>signal conditioning</w:t>
      </w:r>
      <w:r w:rsidRPr="00D5344C">
        <w:rPr>
          <w:rFonts w:ascii="Times New Roman" w:hAnsi="Times New Roman" w:cs="Times New Roman"/>
          <w:sz w:val="20"/>
          <w:szCs w:val="20"/>
        </w:rPr>
        <w:t xml:space="preserve"> dan </w:t>
      </w:r>
      <w:r w:rsidRPr="00D5344C">
        <w:rPr>
          <w:rFonts w:ascii="Times New Roman" w:hAnsi="Times New Roman" w:cs="Times New Roman"/>
          <w:i/>
          <w:iCs/>
          <w:sz w:val="20"/>
          <w:szCs w:val="20"/>
        </w:rPr>
        <w:t>filtering</w:t>
      </w:r>
      <w:r w:rsidRPr="00D5344C">
        <w:rPr>
          <w:rFonts w:ascii="Times New Roman" w:hAnsi="Times New Roman" w:cs="Times New Roman"/>
          <w:sz w:val="20"/>
          <w:szCs w:val="20"/>
        </w:rPr>
        <w:t xml:space="preserve">, mencakup </w:t>
      </w:r>
      <w:r w:rsidRPr="00D5344C">
        <w:rPr>
          <w:rFonts w:ascii="Times New Roman" w:hAnsi="Times New Roman" w:cs="Times New Roman"/>
          <w:i/>
          <w:iCs/>
          <w:sz w:val="20"/>
          <w:szCs w:val="20"/>
        </w:rPr>
        <w:t>detrending linear</w:t>
      </w:r>
      <w:r w:rsidRPr="00D5344C">
        <w:rPr>
          <w:rFonts w:ascii="Times New Roman" w:hAnsi="Times New Roman" w:cs="Times New Roman"/>
          <w:sz w:val="20"/>
          <w:szCs w:val="20"/>
        </w:rPr>
        <w:t xml:space="preserve"> dan </w:t>
      </w:r>
      <w:r w:rsidRPr="00D5344C">
        <w:rPr>
          <w:rFonts w:ascii="Times New Roman" w:hAnsi="Times New Roman" w:cs="Times New Roman"/>
          <w:i/>
          <w:iCs/>
          <w:sz w:val="20"/>
          <w:szCs w:val="20"/>
        </w:rPr>
        <w:t>demeaning</w:t>
      </w:r>
      <w:r w:rsidRPr="00D5344C">
        <w:rPr>
          <w:rFonts w:ascii="Times New Roman" w:hAnsi="Times New Roman" w:cs="Times New Roman"/>
          <w:sz w:val="20"/>
          <w:szCs w:val="20"/>
        </w:rPr>
        <w:t xml:space="preserve"> untuk mengeliminasi pergeseran </w:t>
      </w:r>
      <w:r w:rsidRPr="00D5344C">
        <w:rPr>
          <w:rFonts w:ascii="Times New Roman" w:hAnsi="Times New Roman" w:cs="Times New Roman"/>
          <w:i/>
          <w:iCs/>
          <w:sz w:val="20"/>
          <w:szCs w:val="20"/>
        </w:rPr>
        <w:t>baseline drift</w:t>
      </w:r>
      <w:r w:rsidRPr="00D5344C">
        <w:rPr>
          <w:rFonts w:ascii="Times New Roman" w:hAnsi="Times New Roman" w:cs="Times New Roman"/>
          <w:sz w:val="20"/>
          <w:szCs w:val="20"/>
        </w:rPr>
        <w:t xml:space="preserve">, penerapan </w:t>
      </w:r>
      <w:r w:rsidRPr="00D5344C">
        <w:rPr>
          <w:rFonts w:ascii="Times New Roman" w:hAnsi="Times New Roman" w:cs="Times New Roman"/>
          <w:i/>
          <w:iCs/>
          <w:sz w:val="20"/>
          <w:szCs w:val="20"/>
        </w:rPr>
        <w:t>cosine taper</w:t>
      </w:r>
      <w:r w:rsidRPr="00D5344C">
        <w:rPr>
          <w:rFonts w:ascii="Times New Roman" w:hAnsi="Times New Roman" w:cs="Times New Roman"/>
          <w:sz w:val="20"/>
          <w:szCs w:val="20"/>
        </w:rPr>
        <w:t xml:space="preserve"> </w:t>
      </w:r>
      <m:oMath>
        <m:r>
          <w:rPr>
            <w:rFonts w:ascii="Cambria Math" w:hAnsi="Cambria Math" w:cs="Times New Roman"/>
            <w:sz w:val="20"/>
            <w:szCs w:val="20"/>
          </w:rPr>
          <m:t>5</m:t>
        </m:r>
        <m:r>
          <m:rPr>
            <m:sty m:val="p"/>
          </m:rPr>
          <w:rPr>
            <w:rFonts w:ascii="Cambria Math" w:hAnsi="Cambria Math" w:cs="Times New Roman"/>
            <w:sz w:val="20"/>
            <w:szCs w:val="20"/>
          </w:rPr>
          <m:t>%</m:t>
        </m:r>
      </m:oMath>
      <w:r w:rsidRPr="00D5344C">
        <w:rPr>
          <w:rFonts w:ascii="Times New Roman" w:hAnsi="Times New Roman" w:cs="Times New Roman"/>
          <w:sz w:val="20"/>
          <w:szCs w:val="20"/>
        </w:rPr>
        <w:t xml:space="preserve"> pada kedua ujung sinyal guna meredam </w:t>
      </w:r>
      <w:r w:rsidRPr="00D5344C">
        <w:rPr>
          <w:rFonts w:ascii="Times New Roman" w:hAnsi="Times New Roman" w:cs="Times New Roman"/>
          <w:i/>
          <w:iCs/>
          <w:sz w:val="20"/>
          <w:szCs w:val="20"/>
        </w:rPr>
        <w:t>spectral leakage</w:t>
      </w:r>
      <w:r w:rsidRPr="00D5344C">
        <w:rPr>
          <w:rFonts w:ascii="Times New Roman" w:hAnsi="Times New Roman" w:cs="Times New Roman"/>
          <w:sz w:val="20"/>
          <w:szCs w:val="20"/>
        </w:rPr>
        <w:t xml:space="preserve">, serta </w:t>
      </w:r>
      <w:r w:rsidRPr="00D5344C">
        <w:rPr>
          <w:rFonts w:ascii="Times New Roman" w:hAnsi="Times New Roman" w:cs="Times New Roman"/>
          <w:i/>
          <w:iCs/>
          <w:sz w:val="20"/>
          <w:szCs w:val="20"/>
        </w:rPr>
        <w:t>bandpass filter</w:t>
      </w:r>
      <w:r w:rsidRPr="00D5344C">
        <w:rPr>
          <w:rFonts w:ascii="Times New Roman" w:hAnsi="Times New Roman" w:cs="Times New Roman"/>
          <w:sz w:val="20"/>
          <w:szCs w:val="20"/>
        </w:rPr>
        <w:t xml:space="preserve"> Butterworth orde-4 pada rentang frekuensi </w:t>
      </w:r>
      <m:oMath>
        <m:r>
          <w:rPr>
            <w:rFonts w:ascii="Cambria Math" w:hAnsi="Cambria Math" w:cs="Times New Roman"/>
            <w:sz w:val="20"/>
            <w:szCs w:val="20"/>
          </w:rPr>
          <m:t>1</m:t>
        </m:r>
        <m:r>
          <m:rPr>
            <m:sty m:val="p"/>
          </m:rPr>
          <w:rPr>
            <w:rFonts w:ascii="Cambria Math" w:hAnsi="Cambria Math" w:cs="Times New Roman"/>
            <w:sz w:val="20"/>
            <w:szCs w:val="20"/>
          </w:rPr>
          <m:t>,</m:t>
        </m:r>
        <m:r>
          <w:rPr>
            <w:rFonts w:ascii="Cambria Math" w:hAnsi="Cambria Math" w:cs="Times New Roman"/>
            <w:sz w:val="20"/>
            <w:szCs w:val="20"/>
          </w:rPr>
          <m:t>0</m:t>
        </m:r>
        <m:r>
          <m:rPr>
            <m:nor/>
          </m:rPr>
          <w:rPr>
            <w:rFonts w:ascii="Times New Roman" w:hAnsi="Times New Roman" w:cs="Times New Roman"/>
            <w:sz w:val="20"/>
            <w:szCs w:val="20"/>
          </w:rPr>
          <m:t xml:space="preserve"> Hz</m:t>
        </m:r>
      </m:oMath>
      <w:r w:rsidRPr="00D5344C">
        <w:rPr>
          <w:rFonts w:ascii="Times New Roman" w:hAnsi="Times New Roman" w:cs="Times New Roman"/>
          <w:sz w:val="20"/>
          <w:szCs w:val="20"/>
        </w:rPr>
        <w:t xml:space="preserve"> hingga </w:t>
      </w:r>
      <m:oMath>
        <m:r>
          <w:rPr>
            <w:rFonts w:ascii="Cambria Math" w:hAnsi="Cambria Math" w:cs="Times New Roman"/>
            <w:sz w:val="20"/>
            <w:szCs w:val="20"/>
          </w:rPr>
          <m:t>10</m:t>
        </m:r>
        <m:r>
          <m:rPr>
            <m:sty m:val="p"/>
          </m:rPr>
          <w:rPr>
            <w:rFonts w:ascii="Cambria Math" w:hAnsi="Cambria Math" w:cs="Times New Roman"/>
            <w:sz w:val="20"/>
            <w:szCs w:val="20"/>
          </w:rPr>
          <m:t>,</m:t>
        </m:r>
        <m:r>
          <w:rPr>
            <w:rFonts w:ascii="Cambria Math" w:hAnsi="Cambria Math" w:cs="Times New Roman"/>
            <w:sz w:val="20"/>
            <w:szCs w:val="20"/>
          </w:rPr>
          <m:t>0</m:t>
        </m:r>
        <m:r>
          <m:rPr>
            <m:nor/>
          </m:rPr>
          <w:rPr>
            <w:rFonts w:ascii="Times New Roman" w:hAnsi="Times New Roman" w:cs="Times New Roman"/>
            <w:sz w:val="20"/>
            <w:szCs w:val="20"/>
          </w:rPr>
          <m:t xml:space="preserve"> Hz</m:t>
        </m:r>
      </m:oMath>
      <w:r w:rsidRPr="00D5344C">
        <w:rPr>
          <w:rFonts w:ascii="Times New Roman" w:hAnsi="Times New Roman" w:cs="Times New Roman"/>
          <w:sz w:val="20"/>
          <w:szCs w:val="20"/>
        </w:rPr>
        <w:t xml:space="preserve"> untuk meredam mikroseismik oseanik dan </w:t>
      </w:r>
      <w:r w:rsidRPr="00D5344C">
        <w:rPr>
          <w:rFonts w:ascii="Times New Roman" w:hAnsi="Times New Roman" w:cs="Times New Roman"/>
          <w:i/>
          <w:iCs/>
          <w:sz w:val="20"/>
          <w:szCs w:val="20"/>
        </w:rPr>
        <w:t>noise</w:t>
      </w:r>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frekuensi</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tinggi</w:t>
      </w:r>
      <w:proofErr w:type="spellEnd"/>
      <w:r w:rsidRPr="00D5344C">
        <w:rPr>
          <w:rFonts w:ascii="Times New Roman" w:hAnsi="Times New Roman" w:cs="Times New Roman"/>
          <w:sz w:val="20"/>
          <w:szCs w:val="20"/>
        </w:rPr>
        <w:t>.</w:t>
      </w:r>
    </w:p>
    <w:p w14:paraId="3E68FDAF" w14:textId="77777777" w:rsidR="008012A5" w:rsidRDefault="008012A5" w:rsidP="008012A5">
      <w:pPr>
        <w:pStyle w:val="Compact"/>
        <w:ind w:left="720" w:firstLine="720"/>
        <w:jc w:val="both"/>
        <w:rPr>
          <w:rFonts w:ascii="Times New Roman" w:hAnsi="Times New Roman" w:cs="Times New Roman"/>
          <w:sz w:val="20"/>
          <w:szCs w:val="20"/>
        </w:rPr>
      </w:pPr>
    </w:p>
    <w:p w14:paraId="2BCBFB4C" w14:textId="57B263D3" w:rsidR="00A4567A" w:rsidRDefault="00000000" w:rsidP="007E2812">
      <w:pPr>
        <w:pStyle w:val="Compact"/>
        <w:ind w:left="720" w:firstLine="720"/>
        <w:jc w:val="both"/>
        <w:rPr>
          <w:rFonts w:ascii="Times New Roman" w:hAnsi="Times New Roman" w:cs="Times New Roman"/>
          <w:sz w:val="20"/>
          <w:szCs w:val="20"/>
        </w:rPr>
      </w:pPr>
      <w:proofErr w:type="spellStart"/>
      <w:r w:rsidRPr="00D5344C">
        <w:rPr>
          <w:rFonts w:ascii="Times New Roman" w:hAnsi="Times New Roman" w:cs="Times New Roman"/>
          <w:sz w:val="20"/>
          <w:szCs w:val="20"/>
        </w:rPr>
        <w:t>Sistem</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melakukan</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sinkronisasi</w:t>
      </w:r>
      <w:proofErr w:type="spellEnd"/>
      <w:r w:rsidRPr="00D5344C">
        <w:rPr>
          <w:rFonts w:ascii="Times New Roman" w:hAnsi="Times New Roman" w:cs="Times New Roman"/>
          <w:sz w:val="20"/>
          <w:szCs w:val="20"/>
        </w:rPr>
        <w:t xml:space="preserve"> temporal berpresisi mikrodetik UTC pada tiga komponen ortogonal (</w:t>
      </w:r>
      <m:oMath>
        <m:r>
          <w:rPr>
            <w:rFonts w:ascii="Cambria Math" w:hAnsi="Cambria Math" w:cs="Times New Roman"/>
            <w:sz w:val="20"/>
            <w:szCs w:val="20"/>
          </w:rPr>
          <m:t>Z</m:t>
        </m:r>
      </m:oMath>
      <w:r w:rsidRPr="00D5344C">
        <w:rPr>
          <w:rFonts w:ascii="Times New Roman" w:hAnsi="Times New Roman" w:cs="Times New Roman"/>
          <w:sz w:val="20"/>
          <w:szCs w:val="20"/>
        </w:rPr>
        <w:t xml:space="preserve">, </w:t>
      </w:r>
      <m:oMath>
        <m:r>
          <w:rPr>
            <w:rFonts w:ascii="Cambria Math" w:hAnsi="Cambria Math" w:cs="Times New Roman"/>
            <w:sz w:val="20"/>
            <w:szCs w:val="20"/>
          </w:rPr>
          <m:t>N</m:t>
        </m:r>
      </m:oMath>
      <w:r w:rsidRPr="00D5344C">
        <w:rPr>
          <w:rFonts w:ascii="Times New Roman" w:hAnsi="Times New Roman" w:cs="Times New Roman"/>
          <w:sz w:val="20"/>
          <w:szCs w:val="20"/>
        </w:rPr>
        <w:t xml:space="preserve">, dan </w:t>
      </w:r>
      <m:oMath>
        <m:r>
          <w:rPr>
            <w:rFonts w:ascii="Cambria Math" w:hAnsi="Cambria Math" w:cs="Times New Roman"/>
            <w:sz w:val="20"/>
            <w:szCs w:val="20"/>
          </w:rPr>
          <m:t>E</m:t>
        </m:r>
      </m:oMath>
      <w:r w:rsidRPr="00D5344C">
        <w:rPr>
          <w:rFonts w:ascii="Times New Roman" w:hAnsi="Times New Roman" w:cs="Times New Roman"/>
          <w:sz w:val="20"/>
          <w:szCs w:val="20"/>
        </w:rPr>
        <w:t xml:space="preserve">) untuk membentuk tensor masukan berdimensi seragam. Aliran data kontinu dikelola menggunakan skema </w:t>
      </w:r>
      <w:r w:rsidRPr="00D5344C">
        <w:rPr>
          <w:rFonts w:ascii="Times New Roman" w:hAnsi="Times New Roman" w:cs="Times New Roman"/>
          <w:i/>
          <w:iCs/>
          <w:sz w:val="20"/>
          <w:szCs w:val="20"/>
        </w:rPr>
        <w:t>sliding window</w:t>
      </w:r>
      <w:r w:rsidRPr="00D5344C">
        <w:rPr>
          <w:rFonts w:ascii="Times New Roman" w:hAnsi="Times New Roman" w:cs="Times New Roman"/>
          <w:sz w:val="20"/>
          <w:szCs w:val="20"/>
        </w:rPr>
        <w:t xml:space="preserve"> berdurasi </w:t>
      </w:r>
      <m:oMath>
        <m:r>
          <w:rPr>
            <w:rFonts w:ascii="Cambria Math" w:hAnsi="Cambria Math" w:cs="Times New Roman"/>
            <w:sz w:val="20"/>
            <w:szCs w:val="20"/>
          </w:rPr>
          <m:t>8</m:t>
        </m:r>
        <m:r>
          <m:rPr>
            <m:nor/>
          </m:rPr>
          <w:rPr>
            <w:rFonts w:ascii="Times New Roman" w:hAnsi="Times New Roman" w:cs="Times New Roman"/>
            <w:sz w:val="20"/>
            <w:szCs w:val="20"/>
          </w:rPr>
          <m:t xml:space="preserve"> detik</m:t>
        </m:r>
      </m:oMath>
      <w:r w:rsidRPr="00D5344C">
        <w:rPr>
          <w:rFonts w:ascii="Times New Roman" w:hAnsi="Times New Roman" w:cs="Times New Roman"/>
          <w:sz w:val="20"/>
          <w:szCs w:val="20"/>
        </w:rPr>
        <w:t xml:space="preserve"> untuk deteksi fase cepat dan </w:t>
      </w:r>
      <m:oMath>
        <m:r>
          <w:rPr>
            <w:rFonts w:ascii="Cambria Math" w:hAnsi="Cambria Math" w:cs="Times New Roman"/>
            <w:sz w:val="20"/>
            <w:szCs w:val="20"/>
          </w:rPr>
          <m:t>60</m:t>
        </m:r>
      </m:oMath>
      <w:r w:rsidRPr="00D5344C">
        <w:rPr>
          <w:rFonts w:ascii="Times New Roman" w:hAnsi="Times New Roman" w:cs="Times New Roman"/>
          <w:sz w:val="20"/>
          <w:szCs w:val="20"/>
        </w:rPr>
        <w:t xml:space="preserve"> hingga </w:t>
      </w:r>
      <m:oMath>
        <m:r>
          <w:rPr>
            <w:rFonts w:ascii="Cambria Math" w:hAnsi="Cambria Math" w:cs="Times New Roman"/>
            <w:sz w:val="20"/>
            <w:szCs w:val="20"/>
          </w:rPr>
          <m:t>300</m:t>
        </m:r>
        <m:r>
          <m:rPr>
            <m:nor/>
          </m:rPr>
          <w:rPr>
            <w:rFonts w:ascii="Times New Roman" w:hAnsi="Times New Roman" w:cs="Times New Roman"/>
            <w:sz w:val="20"/>
            <w:szCs w:val="20"/>
          </w:rPr>
          <m:t xml:space="preserve"> detik</m:t>
        </m:r>
      </m:oMath>
      <w:r w:rsidRPr="00D5344C">
        <w:rPr>
          <w:rFonts w:ascii="Times New Roman" w:hAnsi="Times New Roman" w:cs="Times New Roman"/>
          <w:sz w:val="20"/>
          <w:szCs w:val="20"/>
        </w:rPr>
        <w:t xml:space="preserve"> untuk analisis magnitudo, yang disimpan dalam </w:t>
      </w:r>
      <w:r w:rsidRPr="00D5344C">
        <w:rPr>
          <w:rFonts w:ascii="Times New Roman" w:hAnsi="Times New Roman" w:cs="Times New Roman"/>
          <w:i/>
          <w:iCs/>
          <w:sz w:val="20"/>
          <w:szCs w:val="20"/>
        </w:rPr>
        <w:t>buffer</w:t>
      </w:r>
      <w:r w:rsidRPr="00D5344C">
        <w:rPr>
          <w:rFonts w:ascii="Times New Roman" w:hAnsi="Times New Roman" w:cs="Times New Roman"/>
          <w:sz w:val="20"/>
          <w:szCs w:val="20"/>
        </w:rPr>
        <w:t xml:space="preserve"> memori Redis Streams (</w:t>
      </w:r>
      <w:r w:rsidRPr="00D5344C">
        <w:rPr>
          <w:rStyle w:val="VerbatimChar"/>
          <w:rFonts w:ascii="Times New Roman" w:hAnsi="Times New Roman" w:cs="Times New Roman"/>
          <w:sz w:val="20"/>
          <w:szCs w:val="20"/>
        </w:rPr>
        <w:t>ai_pick_&lt;net</w:t>
      </w:r>
      <w:proofErr w:type="gramStart"/>
      <w:r w:rsidRPr="00D5344C">
        <w:rPr>
          <w:rStyle w:val="VerbatimChar"/>
          <w:rFonts w:ascii="Times New Roman" w:hAnsi="Times New Roman" w:cs="Times New Roman"/>
          <w:sz w:val="20"/>
          <w:szCs w:val="20"/>
        </w:rPr>
        <w:t>&gt;.&lt;</w:t>
      </w:r>
      <w:proofErr w:type="gramEnd"/>
      <w:r w:rsidRPr="00D5344C">
        <w:rPr>
          <w:rStyle w:val="VerbatimChar"/>
          <w:rFonts w:ascii="Times New Roman" w:hAnsi="Times New Roman" w:cs="Times New Roman"/>
          <w:sz w:val="20"/>
          <w:szCs w:val="20"/>
        </w:rPr>
        <w:t>sta</w:t>
      </w:r>
      <w:proofErr w:type="gramStart"/>
      <w:r w:rsidRPr="00D5344C">
        <w:rPr>
          <w:rStyle w:val="VerbatimChar"/>
          <w:rFonts w:ascii="Times New Roman" w:hAnsi="Times New Roman" w:cs="Times New Roman"/>
          <w:sz w:val="20"/>
          <w:szCs w:val="20"/>
        </w:rPr>
        <w:t>&gt;.&lt;</w:t>
      </w:r>
      <w:proofErr w:type="gramEnd"/>
      <w:r w:rsidRPr="00D5344C">
        <w:rPr>
          <w:rStyle w:val="VerbatimChar"/>
          <w:rFonts w:ascii="Times New Roman" w:hAnsi="Times New Roman" w:cs="Times New Roman"/>
          <w:sz w:val="20"/>
          <w:szCs w:val="20"/>
        </w:rPr>
        <w:t>loc</w:t>
      </w:r>
      <w:proofErr w:type="gramStart"/>
      <w:r w:rsidRPr="00D5344C">
        <w:rPr>
          <w:rStyle w:val="VerbatimChar"/>
          <w:rFonts w:ascii="Times New Roman" w:hAnsi="Times New Roman" w:cs="Times New Roman"/>
          <w:sz w:val="20"/>
          <w:szCs w:val="20"/>
        </w:rPr>
        <w:t>&gt;.&lt;</w:t>
      </w:r>
      <w:proofErr w:type="gramEnd"/>
      <w:r w:rsidRPr="00D5344C">
        <w:rPr>
          <w:rStyle w:val="VerbatimChar"/>
          <w:rFonts w:ascii="Times New Roman" w:hAnsi="Times New Roman" w:cs="Times New Roman"/>
          <w:sz w:val="20"/>
          <w:szCs w:val="20"/>
        </w:rPr>
        <w:t>chan&gt;</w:t>
      </w:r>
      <w:r w:rsidRPr="00D5344C">
        <w:rPr>
          <w:rFonts w:ascii="Times New Roman" w:hAnsi="Times New Roman" w:cs="Times New Roman"/>
          <w:sz w:val="20"/>
          <w:szCs w:val="20"/>
        </w:rPr>
        <w:t>) dengan mekanisme retensi waktu otomatis (</w:t>
      </w:r>
      <m:oMath>
        <m:r>
          <m:rPr>
            <m:nor/>
          </m:rPr>
          <w:rPr>
            <w:rFonts w:ascii="Times New Roman" w:hAnsi="Times New Roman" w:cs="Times New Roman"/>
            <w:sz w:val="20"/>
            <w:szCs w:val="20"/>
          </w:rPr>
          <m:t>EXPIRY_TIME</m:t>
        </m:r>
        <m:r>
          <m:rPr>
            <m:sty m:val="p"/>
          </m:rPr>
          <w:rPr>
            <w:rFonts w:ascii="Cambria Math" w:hAnsi="Cambria Math" w:cs="Times New Roman"/>
            <w:sz w:val="20"/>
            <w:szCs w:val="20"/>
          </w:rPr>
          <m:t>=</m:t>
        </m:r>
        <m:r>
          <w:rPr>
            <w:rFonts w:ascii="Cambria Math" w:hAnsi="Cambria Math" w:cs="Times New Roman"/>
            <w:sz w:val="20"/>
            <w:szCs w:val="20"/>
          </w:rPr>
          <m:t>600</m:t>
        </m:r>
        <m:r>
          <m:rPr>
            <m:nor/>
          </m:rPr>
          <w:rPr>
            <w:rFonts w:ascii="Times New Roman" w:hAnsi="Times New Roman" w:cs="Times New Roman"/>
            <w:sz w:val="20"/>
            <w:szCs w:val="20"/>
          </w:rPr>
          <m:t xml:space="preserve"> detik</m:t>
        </m:r>
      </m:oMath>
      <w:r w:rsidRPr="00D5344C">
        <w:rPr>
          <w:rFonts w:ascii="Times New Roman" w:hAnsi="Times New Roman" w:cs="Times New Roman"/>
          <w:sz w:val="20"/>
          <w:szCs w:val="20"/>
        </w:rPr>
        <w:t>) guna mencegah kebocoran memori (</w:t>
      </w:r>
      <w:r w:rsidRPr="00D5344C">
        <w:rPr>
          <w:rFonts w:ascii="Times New Roman" w:hAnsi="Times New Roman" w:cs="Times New Roman"/>
          <w:i/>
          <w:iCs/>
          <w:sz w:val="20"/>
          <w:szCs w:val="20"/>
        </w:rPr>
        <w:t>memory leak</w:t>
      </w:r>
      <w:r w:rsidRPr="00D5344C">
        <w:rPr>
          <w:rFonts w:ascii="Times New Roman" w:hAnsi="Times New Roman" w:cs="Times New Roman"/>
          <w:sz w:val="20"/>
          <w:szCs w:val="20"/>
        </w:rPr>
        <w:t xml:space="preserve">). Sebelum diinjeksikan ke dalam model </w:t>
      </w:r>
      <w:r w:rsidRPr="00D5344C">
        <w:rPr>
          <w:rFonts w:ascii="Times New Roman" w:hAnsi="Times New Roman" w:cs="Times New Roman"/>
          <w:i/>
          <w:iCs/>
          <w:sz w:val="20"/>
          <w:szCs w:val="20"/>
        </w:rPr>
        <w:t xml:space="preserve">deep </w:t>
      </w:r>
      <w:r w:rsidRPr="00D5344C">
        <w:rPr>
          <w:rFonts w:ascii="Times New Roman" w:hAnsi="Times New Roman" w:cs="Times New Roman"/>
          <w:i/>
          <w:iCs/>
          <w:sz w:val="20"/>
          <w:szCs w:val="20"/>
        </w:rPr>
        <w:lastRenderedPageBreak/>
        <w:t>learning</w:t>
      </w:r>
      <w:r w:rsidRPr="00D5344C">
        <w:rPr>
          <w:rFonts w:ascii="Times New Roman" w:hAnsi="Times New Roman" w:cs="Times New Roman"/>
          <w:sz w:val="20"/>
          <w:szCs w:val="20"/>
        </w:rPr>
        <w:t xml:space="preserve">, amplitudo bentuk gelombang dinormalisasi secara adaptif menggunakan penskalaan lokal </w:t>
      </w:r>
      <m:oMath>
        <m:r>
          <m:rPr>
            <m:sty m:val="p"/>
          </m:rPr>
          <w:rPr>
            <w:rFonts w:ascii="Cambria Math" w:hAnsi="Cambria Math" w:cs="Times New Roman"/>
            <w:sz w:val="20"/>
            <w:szCs w:val="20"/>
          </w:rPr>
          <m:t>(</m:t>
        </m:r>
        <m:r>
          <w:rPr>
            <w:rFonts w:ascii="Cambria Math" w:hAnsi="Cambria Math" w:cs="Times New Roman"/>
            <w:sz w:val="20"/>
            <w:szCs w:val="20"/>
          </w:rPr>
          <m:t>x</m:t>
        </m:r>
        <m:r>
          <m:rPr>
            <m:sty m:val="p"/>
          </m:rPr>
          <w:rPr>
            <w:rFonts w:ascii="Cambria Math" w:hAnsi="Cambria Math" w:cs="Times New Roman"/>
            <w:sz w:val="20"/>
            <w:szCs w:val="20"/>
          </w:rPr>
          <m:t>-</m:t>
        </m:r>
        <m:sSub>
          <m:sSubPr>
            <m:ctrlPr>
              <w:rPr>
                <w:rFonts w:ascii="Cambria Math" w:hAnsi="Cambria Math" w:cs="Times New Roman"/>
                <w:sz w:val="20"/>
                <w:szCs w:val="20"/>
              </w:rPr>
            </m:ctrlPr>
          </m:sSubPr>
          <m:e>
            <m:r>
              <w:rPr>
                <w:rFonts w:ascii="Cambria Math" w:hAnsi="Cambria Math" w:cs="Times New Roman"/>
                <w:sz w:val="20"/>
                <w:szCs w:val="20"/>
              </w:rPr>
              <m:t>x</m:t>
            </m:r>
          </m:e>
          <m:sub>
            <m:r>
              <w:rPr>
                <w:rFonts w:ascii="Cambria Math" w:hAnsi="Cambria Math" w:cs="Times New Roman"/>
                <w:sz w:val="20"/>
                <w:szCs w:val="20"/>
              </w:rPr>
              <m:t>0</m:t>
            </m:r>
          </m:sub>
        </m:sSub>
        <m:r>
          <m:rPr>
            <m:sty m:val="p"/>
          </m:rPr>
          <w:rPr>
            <w:rFonts w:ascii="Cambria Math" w:hAnsi="Cambria Math" w:cs="Times New Roman"/>
            <w:sz w:val="20"/>
            <w:szCs w:val="20"/>
          </w:rPr>
          <m:t>)/</m:t>
        </m:r>
        <m:r>
          <w:rPr>
            <w:rFonts w:ascii="Cambria Math" w:hAnsi="Cambria Math" w:cs="Times New Roman"/>
            <w:sz w:val="20"/>
            <w:szCs w:val="20"/>
          </w:rPr>
          <m:t>1000</m:t>
        </m:r>
      </m:oMath>
      <w:r w:rsidRPr="00D5344C">
        <w:rPr>
          <w:rFonts w:ascii="Times New Roman" w:hAnsi="Times New Roman" w:cs="Times New Roman"/>
          <w:sz w:val="20"/>
          <w:szCs w:val="20"/>
        </w:rPr>
        <w:t xml:space="preserve"> untuk menstabilkan konvergensi gradien konvolusi serta </w:t>
      </w:r>
      <w:proofErr w:type="spellStart"/>
      <w:r w:rsidRPr="00D5344C">
        <w:rPr>
          <w:rFonts w:ascii="Times New Roman" w:hAnsi="Times New Roman" w:cs="Times New Roman"/>
          <w:sz w:val="20"/>
          <w:szCs w:val="20"/>
        </w:rPr>
        <w:t>mencegah</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fenomena</w:t>
      </w:r>
      <w:proofErr w:type="spellEnd"/>
      <w:r w:rsidRPr="00D5344C">
        <w:rPr>
          <w:rFonts w:ascii="Times New Roman" w:hAnsi="Times New Roman" w:cs="Times New Roman"/>
          <w:sz w:val="20"/>
          <w:szCs w:val="20"/>
        </w:rPr>
        <w:t xml:space="preserve"> </w:t>
      </w:r>
      <w:r w:rsidRPr="00D5344C">
        <w:rPr>
          <w:rFonts w:ascii="Times New Roman" w:hAnsi="Times New Roman" w:cs="Times New Roman"/>
          <w:i/>
          <w:iCs/>
          <w:sz w:val="20"/>
          <w:szCs w:val="20"/>
        </w:rPr>
        <w:t>exploding/vanishing gradient</w:t>
      </w:r>
      <w:r w:rsidRPr="00D5344C">
        <w:rPr>
          <w:rFonts w:ascii="Times New Roman" w:hAnsi="Times New Roman" w:cs="Times New Roman"/>
          <w:sz w:val="20"/>
          <w:szCs w:val="20"/>
        </w:rPr>
        <w:t>.</w:t>
      </w:r>
    </w:p>
    <w:p w14:paraId="03995445" w14:textId="77777777" w:rsidR="007E2812" w:rsidRPr="007E2812" w:rsidRDefault="007E2812" w:rsidP="007E2812">
      <w:pPr>
        <w:pStyle w:val="Compact"/>
        <w:ind w:left="720" w:firstLine="720"/>
        <w:jc w:val="both"/>
        <w:rPr>
          <w:rFonts w:ascii="Times New Roman" w:hAnsi="Times New Roman" w:cs="Times New Roman"/>
          <w:sz w:val="20"/>
          <w:szCs w:val="20"/>
        </w:rPr>
      </w:pPr>
    </w:p>
    <w:p w14:paraId="4B555B23" w14:textId="77777777" w:rsidR="00D5344C" w:rsidRDefault="00000000" w:rsidP="00D5344C">
      <w:pPr>
        <w:pStyle w:val="Compact"/>
        <w:numPr>
          <w:ilvl w:val="0"/>
          <w:numId w:val="5"/>
        </w:numPr>
        <w:jc w:val="both"/>
        <w:rPr>
          <w:rFonts w:ascii="Times New Roman" w:hAnsi="Times New Roman" w:cs="Times New Roman"/>
          <w:sz w:val="20"/>
          <w:szCs w:val="20"/>
        </w:rPr>
      </w:pPr>
      <w:r w:rsidRPr="00D5344C">
        <w:rPr>
          <w:rFonts w:ascii="Times New Roman" w:hAnsi="Times New Roman" w:cs="Times New Roman"/>
          <w:sz w:val="20"/>
          <w:szCs w:val="20"/>
        </w:rPr>
        <w:t xml:space="preserve">Arsitektur Arsitektur sistem </w:t>
      </w:r>
    </w:p>
    <w:p w14:paraId="4B74555F" w14:textId="53CF1B40" w:rsidR="00A4567A" w:rsidRPr="00D5344C" w:rsidRDefault="00000000" w:rsidP="00D5344C">
      <w:pPr>
        <w:pStyle w:val="Compact"/>
        <w:ind w:left="720" w:firstLine="720"/>
        <w:jc w:val="both"/>
        <w:rPr>
          <w:rFonts w:ascii="Times New Roman" w:hAnsi="Times New Roman" w:cs="Times New Roman"/>
          <w:sz w:val="20"/>
          <w:szCs w:val="20"/>
        </w:rPr>
      </w:pPr>
      <w:r w:rsidRPr="00D5344C">
        <w:rPr>
          <w:rFonts w:ascii="Times New Roman" w:hAnsi="Times New Roman" w:cs="Times New Roman"/>
          <w:b/>
          <w:bCs/>
          <w:sz w:val="20"/>
          <w:szCs w:val="20"/>
        </w:rPr>
        <w:t>AI-GEMPA</w:t>
      </w:r>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dibangun</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mengikuti</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prinsip</w:t>
      </w:r>
      <w:proofErr w:type="spellEnd"/>
      <w:r w:rsidRPr="00D5344C">
        <w:rPr>
          <w:rFonts w:ascii="Times New Roman" w:hAnsi="Times New Roman" w:cs="Times New Roman"/>
          <w:sz w:val="20"/>
          <w:szCs w:val="20"/>
        </w:rPr>
        <w:t xml:space="preserve"> </w:t>
      </w:r>
      <w:r w:rsidRPr="00D5344C">
        <w:rPr>
          <w:rFonts w:ascii="Times New Roman" w:hAnsi="Times New Roman" w:cs="Times New Roman"/>
          <w:i/>
          <w:iCs/>
          <w:sz w:val="20"/>
          <w:szCs w:val="20"/>
        </w:rPr>
        <w:t>Layered Microservices</w:t>
      </w:r>
      <w:r w:rsidRPr="00D5344C">
        <w:rPr>
          <w:rFonts w:ascii="Times New Roman" w:hAnsi="Times New Roman" w:cs="Times New Roman"/>
          <w:sz w:val="20"/>
          <w:szCs w:val="20"/>
        </w:rPr>
        <w:t xml:space="preserve"> dan </w:t>
      </w:r>
      <w:r w:rsidRPr="00D5344C">
        <w:rPr>
          <w:rFonts w:ascii="Times New Roman" w:hAnsi="Times New Roman" w:cs="Times New Roman"/>
          <w:i/>
          <w:iCs/>
          <w:sz w:val="20"/>
          <w:szCs w:val="20"/>
        </w:rPr>
        <w:t>Event-Driven Architecture</w:t>
      </w:r>
      <w:r w:rsidRPr="00D5344C">
        <w:rPr>
          <w:rFonts w:ascii="Times New Roman" w:hAnsi="Times New Roman" w:cs="Times New Roman"/>
          <w:sz w:val="20"/>
          <w:szCs w:val="20"/>
        </w:rPr>
        <w:t xml:space="preserve"> (EDA) yang terbungkus dalam lingkungan terisolasi Docker-in-Docker (</w:t>
      </w:r>
      <w:r w:rsidRPr="00D5344C">
        <w:rPr>
          <w:rStyle w:val="VerbatimChar"/>
          <w:rFonts w:ascii="Times New Roman" w:hAnsi="Times New Roman" w:cs="Times New Roman"/>
          <w:sz w:val="20"/>
          <w:szCs w:val="20"/>
        </w:rPr>
        <w:t>gempa-dind-wrapper</w:t>
      </w:r>
      <w:r w:rsidRPr="00D5344C">
        <w:rPr>
          <w:rFonts w:ascii="Times New Roman" w:hAnsi="Times New Roman" w:cs="Times New Roman"/>
          <w:sz w:val="20"/>
          <w:szCs w:val="20"/>
        </w:rPr>
        <w:t xml:space="preserve">). Untuk memastikan kejelasan visual dan menghindari kerumitan diagram yang tumpang tindih, arsitektur disajikan ke dalam dua diagram utama yang saling melengkapi: (1) Arsitektur Komponen dan Alur Data Sistem yang menggambarkan hubungan antarlapisan secara struktural, dan (2) Diagram Sekuensial Pemrosesan </w:t>
      </w:r>
      <w:r w:rsidRPr="00D5344C">
        <w:rPr>
          <w:rFonts w:ascii="Times New Roman" w:hAnsi="Times New Roman" w:cs="Times New Roman"/>
          <w:i/>
          <w:iCs/>
          <w:sz w:val="20"/>
          <w:szCs w:val="20"/>
        </w:rPr>
        <w:t>Real-Time</w:t>
      </w:r>
      <w:r w:rsidRPr="00D5344C">
        <w:rPr>
          <w:rFonts w:ascii="Times New Roman" w:hAnsi="Times New Roman" w:cs="Times New Roman"/>
          <w:sz w:val="20"/>
          <w:szCs w:val="20"/>
        </w:rPr>
        <w:t xml:space="preserve"> yang merefleksikan urutan interaksi waktu nyata antar-layanan kontainer.</w:t>
      </w:r>
    </w:p>
    <w:p w14:paraId="76AC4998" w14:textId="77777777" w:rsidR="008012A5" w:rsidRPr="008012A5" w:rsidRDefault="00000000" w:rsidP="00D5344C">
      <w:pPr>
        <w:pStyle w:val="Compact"/>
        <w:numPr>
          <w:ilvl w:val="0"/>
          <w:numId w:val="6"/>
        </w:numPr>
        <w:jc w:val="both"/>
      </w:pPr>
      <w:r w:rsidRPr="00D5344C">
        <w:rPr>
          <w:rFonts w:ascii="Times New Roman" w:hAnsi="Times New Roman" w:cs="Times New Roman"/>
          <w:sz w:val="20"/>
          <w:szCs w:val="20"/>
        </w:rPr>
        <w:t>Arsitektur Komponen dan Alur Data Sistem (</w:t>
      </w:r>
      <w:r w:rsidRPr="00D5344C">
        <w:rPr>
          <w:rFonts w:ascii="Times New Roman" w:hAnsi="Times New Roman" w:cs="Times New Roman"/>
          <w:i/>
          <w:iCs/>
          <w:sz w:val="20"/>
          <w:szCs w:val="20"/>
        </w:rPr>
        <w:t>Component &amp; Data Flow Architecture</w:t>
      </w:r>
      <w:r w:rsidRPr="00D5344C">
        <w:rPr>
          <w:rFonts w:ascii="Times New Roman" w:hAnsi="Times New Roman" w:cs="Times New Roman"/>
          <w:sz w:val="20"/>
          <w:szCs w:val="20"/>
        </w:rPr>
        <w:t xml:space="preserve">) </w:t>
      </w:r>
    </w:p>
    <w:p w14:paraId="48FBF148" w14:textId="592B8C25" w:rsidR="00A4567A" w:rsidRDefault="00000000" w:rsidP="008012A5">
      <w:pPr>
        <w:pStyle w:val="Compact"/>
        <w:ind w:left="1080"/>
        <w:jc w:val="both"/>
      </w:pPr>
      <w:r w:rsidRPr="00D5344C">
        <w:rPr>
          <w:rFonts w:ascii="Times New Roman" w:hAnsi="Times New Roman" w:cs="Times New Roman"/>
          <w:sz w:val="20"/>
          <w:szCs w:val="20"/>
        </w:rPr>
        <w:t xml:space="preserve">Diagram </w:t>
      </w:r>
      <w:proofErr w:type="spellStart"/>
      <w:r w:rsidRPr="00D5344C">
        <w:rPr>
          <w:rFonts w:ascii="Times New Roman" w:hAnsi="Times New Roman" w:cs="Times New Roman"/>
          <w:sz w:val="20"/>
          <w:szCs w:val="20"/>
        </w:rPr>
        <w:t>ini</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memetakan</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komponen</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sistem</w:t>
      </w:r>
      <w:proofErr w:type="spellEnd"/>
      <w:r w:rsidRPr="00D5344C">
        <w:rPr>
          <w:rFonts w:ascii="Times New Roman" w:hAnsi="Times New Roman" w:cs="Times New Roman"/>
          <w:sz w:val="20"/>
          <w:szCs w:val="20"/>
        </w:rPr>
        <w:t xml:space="preserve"> ke dalam empat lapisan fungsional (</w:t>
      </w:r>
      <w:r w:rsidRPr="00D5344C">
        <w:rPr>
          <w:rFonts w:ascii="Times New Roman" w:hAnsi="Times New Roman" w:cs="Times New Roman"/>
          <w:i/>
          <w:iCs/>
          <w:sz w:val="20"/>
          <w:szCs w:val="20"/>
        </w:rPr>
        <w:t>Ingestion Layer</w:t>
      </w:r>
      <w:r w:rsidRPr="00D5344C">
        <w:rPr>
          <w:rFonts w:ascii="Times New Roman" w:hAnsi="Times New Roman" w:cs="Times New Roman"/>
          <w:sz w:val="20"/>
          <w:szCs w:val="20"/>
        </w:rPr>
        <w:t xml:space="preserve">, </w:t>
      </w:r>
      <w:r w:rsidRPr="00D5344C">
        <w:rPr>
          <w:rFonts w:ascii="Times New Roman" w:hAnsi="Times New Roman" w:cs="Times New Roman"/>
          <w:i/>
          <w:iCs/>
          <w:sz w:val="20"/>
          <w:szCs w:val="20"/>
        </w:rPr>
        <w:t>Streaming &amp; Buffer Layer</w:t>
      </w:r>
      <w:r w:rsidRPr="00D5344C">
        <w:rPr>
          <w:rFonts w:ascii="Times New Roman" w:hAnsi="Times New Roman" w:cs="Times New Roman"/>
          <w:sz w:val="20"/>
          <w:szCs w:val="20"/>
        </w:rPr>
        <w:t xml:space="preserve">, </w:t>
      </w:r>
      <w:r w:rsidRPr="00D5344C">
        <w:rPr>
          <w:rFonts w:ascii="Times New Roman" w:hAnsi="Times New Roman" w:cs="Times New Roman"/>
          <w:i/>
          <w:iCs/>
          <w:sz w:val="20"/>
          <w:szCs w:val="20"/>
        </w:rPr>
        <w:t>AI Analytics Engine</w:t>
      </w:r>
      <w:r w:rsidRPr="00D5344C">
        <w:rPr>
          <w:rFonts w:ascii="Times New Roman" w:hAnsi="Times New Roman" w:cs="Times New Roman"/>
          <w:sz w:val="20"/>
          <w:szCs w:val="20"/>
        </w:rPr>
        <w:t xml:space="preserve">, dan </w:t>
      </w:r>
      <w:r w:rsidRPr="00D5344C">
        <w:rPr>
          <w:rFonts w:ascii="Times New Roman" w:hAnsi="Times New Roman" w:cs="Times New Roman"/>
          <w:i/>
          <w:iCs/>
          <w:sz w:val="20"/>
          <w:szCs w:val="20"/>
        </w:rPr>
        <w:t>Service &amp; Presentation Layer</w:t>
      </w:r>
      <w:r w:rsidRPr="00D5344C">
        <w:rPr>
          <w:rFonts w:ascii="Times New Roman" w:hAnsi="Times New Roman" w:cs="Times New Roman"/>
          <w:sz w:val="20"/>
          <w:szCs w:val="20"/>
        </w:rPr>
        <w:t>) dengan aliran data searah dari penyerapan data gelombang hingga penayangan pada antarmuka:</w:t>
      </w:r>
    </w:p>
    <w:p w14:paraId="046433D9" w14:textId="79FEF9FC" w:rsidR="00A4567A" w:rsidRDefault="00D5344C" w:rsidP="001D7348">
      <w:pPr>
        <w:pStyle w:val="SourceCode"/>
        <w:jc w:val="center"/>
      </w:pPr>
      <w:r>
        <w:rPr>
          <w:noProof/>
        </w:rPr>
        <w:drawing>
          <wp:inline distT="0" distB="0" distL="0" distR="0" wp14:anchorId="155EB164" wp14:editId="102DBE31">
            <wp:extent cx="5943600" cy="4111625"/>
            <wp:effectExtent l="0" t="0" r="0" b="0"/>
            <wp:docPr id="1740071315" name="Picture 2"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111625"/>
                    </a:xfrm>
                    <a:prstGeom prst="rect">
                      <a:avLst/>
                    </a:prstGeom>
                    <a:noFill/>
                    <a:ln>
                      <a:noFill/>
                    </a:ln>
                  </pic:spPr>
                </pic:pic>
              </a:graphicData>
            </a:graphic>
          </wp:inline>
        </w:drawing>
      </w:r>
    </w:p>
    <w:p w14:paraId="2C3D5E54" w14:textId="77777777" w:rsidR="008012A5" w:rsidRDefault="00000000" w:rsidP="00D5344C">
      <w:pPr>
        <w:pStyle w:val="Compact"/>
        <w:numPr>
          <w:ilvl w:val="0"/>
          <w:numId w:val="7"/>
        </w:numPr>
        <w:jc w:val="both"/>
        <w:rPr>
          <w:rFonts w:ascii="Times New Roman" w:hAnsi="Times New Roman" w:cs="Times New Roman"/>
          <w:sz w:val="20"/>
          <w:szCs w:val="20"/>
        </w:rPr>
      </w:pPr>
      <w:r w:rsidRPr="00D5344C">
        <w:rPr>
          <w:rFonts w:ascii="Times New Roman" w:hAnsi="Times New Roman" w:cs="Times New Roman"/>
          <w:sz w:val="20"/>
          <w:szCs w:val="20"/>
        </w:rPr>
        <w:t xml:space="preserve">Diagram Sekuensial Pemrosesan </w:t>
      </w:r>
      <w:r w:rsidRPr="00D5344C">
        <w:rPr>
          <w:rFonts w:ascii="Times New Roman" w:hAnsi="Times New Roman" w:cs="Times New Roman"/>
          <w:i/>
          <w:iCs/>
          <w:sz w:val="20"/>
          <w:szCs w:val="20"/>
        </w:rPr>
        <w:t>Real-Time</w:t>
      </w:r>
      <w:r w:rsidRPr="00D5344C">
        <w:rPr>
          <w:rFonts w:ascii="Times New Roman" w:hAnsi="Times New Roman" w:cs="Times New Roman"/>
          <w:sz w:val="20"/>
          <w:szCs w:val="20"/>
        </w:rPr>
        <w:t xml:space="preserve"> (</w:t>
      </w:r>
      <w:r w:rsidRPr="00D5344C">
        <w:rPr>
          <w:rFonts w:ascii="Times New Roman" w:hAnsi="Times New Roman" w:cs="Times New Roman"/>
          <w:i/>
          <w:iCs/>
          <w:sz w:val="20"/>
          <w:szCs w:val="20"/>
        </w:rPr>
        <w:t>Real-Time Sequence Diagram</w:t>
      </w:r>
      <w:r w:rsidRPr="00D5344C">
        <w:rPr>
          <w:rFonts w:ascii="Times New Roman" w:hAnsi="Times New Roman" w:cs="Times New Roman"/>
          <w:sz w:val="20"/>
          <w:szCs w:val="20"/>
        </w:rPr>
        <w:t xml:space="preserve">) </w:t>
      </w:r>
    </w:p>
    <w:p w14:paraId="1325B366" w14:textId="56FC6862" w:rsidR="00A4567A" w:rsidRPr="00D5344C" w:rsidRDefault="00000000" w:rsidP="008012A5">
      <w:pPr>
        <w:pStyle w:val="Compact"/>
        <w:ind w:left="1080"/>
        <w:jc w:val="both"/>
        <w:rPr>
          <w:rFonts w:ascii="Times New Roman" w:hAnsi="Times New Roman" w:cs="Times New Roman"/>
          <w:sz w:val="20"/>
          <w:szCs w:val="20"/>
        </w:rPr>
      </w:pPr>
      <w:r w:rsidRPr="00D5344C">
        <w:rPr>
          <w:rFonts w:ascii="Times New Roman" w:hAnsi="Times New Roman" w:cs="Times New Roman"/>
          <w:sz w:val="20"/>
          <w:szCs w:val="20"/>
        </w:rPr>
        <w:t xml:space="preserve">Diagram </w:t>
      </w:r>
      <w:proofErr w:type="spellStart"/>
      <w:r w:rsidRPr="00D5344C">
        <w:rPr>
          <w:rFonts w:ascii="Times New Roman" w:hAnsi="Times New Roman" w:cs="Times New Roman"/>
          <w:sz w:val="20"/>
          <w:szCs w:val="20"/>
        </w:rPr>
        <w:t>sekuensial</w:t>
      </w:r>
      <w:proofErr w:type="spellEnd"/>
      <w:r w:rsidRPr="00D5344C">
        <w:rPr>
          <w:rFonts w:ascii="Times New Roman" w:hAnsi="Times New Roman" w:cs="Times New Roman"/>
          <w:sz w:val="20"/>
          <w:szCs w:val="20"/>
        </w:rPr>
        <w:t xml:space="preserve"> merefleksikan alur waktu interaksi asinkron antar-modul sejak paket seismik tiba dari sensor hingga notifikasi gempa bumi berhasil disiarkan ke dasbor pengguna secara </w:t>
      </w:r>
      <w:r w:rsidRPr="00D5344C">
        <w:rPr>
          <w:rFonts w:ascii="Times New Roman" w:hAnsi="Times New Roman" w:cs="Times New Roman"/>
          <w:i/>
          <w:iCs/>
          <w:sz w:val="20"/>
          <w:szCs w:val="20"/>
        </w:rPr>
        <w:t>real-time</w:t>
      </w:r>
      <w:r w:rsidRPr="00D5344C">
        <w:rPr>
          <w:rFonts w:ascii="Times New Roman" w:hAnsi="Times New Roman" w:cs="Times New Roman"/>
          <w:sz w:val="20"/>
          <w:szCs w:val="20"/>
        </w:rPr>
        <w:t xml:space="preserve"> dalam durasi sub-menit:</w:t>
      </w:r>
    </w:p>
    <w:p w14:paraId="285FFFF0" w14:textId="7C86CA27" w:rsidR="00A4567A" w:rsidRDefault="00D5344C" w:rsidP="001D7348">
      <w:pPr>
        <w:pStyle w:val="SourceCode"/>
        <w:jc w:val="center"/>
      </w:pPr>
      <w:r>
        <w:rPr>
          <w:noProof/>
        </w:rPr>
        <w:lastRenderedPageBreak/>
        <w:drawing>
          <wp:inline distT="0" distB="0" distL="0" distR="0" wp14:anchorId="0A78EF2B" wp14:editId="3E748E49">
            <wp:extent cx="5943600" cy="3354705"/>
            <wp:effectExtent l="0" t="0" r="0" b="0"/>
            <wp:docPr id="515129279" name="Picture 3"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lantUML diagram"/>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3354705"/>
                    </a:xfrm>
                    <a:prstGeom prst="rect">
                      <a:avLst/>
                    </a:prstGeom>
                    <a:noFill/>
                    <a:ln>
                      <a:noFill/>
                    </a:ln>
                  </pic:spPr>
                </pic:pic>
              </a:graphicData>
            </a:graphic>
          </wp:inline>
        </w:drawing>
      </w:r>
    </w:p>
    <w:p w14:paraId="36050EC2" w14:textId="77777777" w:rsidR="001D7348" w:rsidRDefault="001D7348" w:rsidP="001D7348">
      <w:pPr>
        <w:pStyle w:val="SourceCode"/>
        <w:jc w:val="center"/>
      </w:pPr>
    </w:p>
    <w:p w14:paraId="04A4091F" w14:textId="77777777" w:rsidR="00D5344C" w:rsidRPr="00D5344C" w:rsidRDefault="00000000" w:rsidP="00D5344C">
      <w:pPr>
        <w:pStyle w:val="Compact"/>
        <w:numPr>
          <w:ilvl w:val="0"/>
          <w:numId w:val="8"/>
        </w:numPr>
        <w:jc w:val="both"/>
        <w:rPr>
          <w:rFonts w:ascii="Times New Roman" w:hAnsi="Times New Roman" w:cs="Times New Roman"/>
          <w:sz w:val="20"/>
          <w:szCs w:val="20"/>
        </w:rPr>
      </w:pPr>
      <w:r w:rsidRPr="00D5344C">
        <w:rPr>
          <w:rFonts w:ascii="Times New Roman" w:hAnsi="Times New Roman" w:cs="Times New Roman"/>
          <w:sz w:val="20"/>
          <w:szCs w:val="20"/>
        </w:rPr>
        <w:t xml:space="preserve">Result </w:t>
      </w:r>
    </w:p>
    <w:p w14:paraId="05EA504A" w14:textId="18836AC7" w:rsidR="00A4567A" w:rsidRPr="00D5344C" w:rsidRDefault="00000000" w:rsidP="001D7348">
      <w:pPr>
        <w:pStyle w:val="Compact"/>
        <w:ind w:left="720" w:firstLine="720"/>
        <w:jc w:val="both"/>
        <w:rPr>
          <w:rFonts w:ascii="Times New Roman" w:hAnsi="Times New Roman" w:cs="Times New Roman"/>
          <w:sz w:val="20"/>
          <w:szCs w:val="20"/>
        </w:rPr>
      </w:pPr>
      <w:proofErr w:type="spellStart"/>
      <w:r w:rsidRPr="00D5344C">
        <w:rPr>
          <w:rFonts w:ascii="Times New Roman" w:hAnsi="Times New Roman" w:cs="Times New Roman"/>
          <w:sz w:val="20"/>
          <w:szCs w:val="20"/>
        </w:rPr>
        <w:t>Pelaksanaan</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penelitian</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berhasil</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merealisasikan</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purwarupa</w:t>
      </w:r>
      <w:proofErr w:type="spellEnd"/>
      <w:r w:rsidRPr="00D5344C">
        <w:rPr>
          <w:rFonts w:ascii="Times New Roman" w:hAnsi="Times New Roman" w:cs="Times New Roman"/>
          <w:sz w:val="20"/>
          <w:szCs w:val="20"/>
        </w:rPr>
        <w:t xml:space="preserve"> sistem </w:t>
      </w:r>
      <w:r w:rsidRPr="00D5344C">
        <w:rPr>
          <w:rFonts w:ascii="Times New Roman" w:hAnsi="Times New Roman" w:cs="Times New Roman"/>
          <w:b/>
          <w:bCs/>
          <w:sz w:val="20"/>
          <w:szCs w:val="20"/>
        </w:rPr>
        <w:t>AI-GEMPA</w:t>
      </w:r>
      <w:r w:rsidRPr="00D5344C">
        <w:rPr>
          <w:rFonts w:ascii="Times New Roman" w:hAnsi="Times New Roman" w:cs="Times New Roman"/>
          <w:sz w:val="20"/>
          <w:szCs w:val="20"/>
        </w:rPr>
        <w:t xml:space="preserve"> </w:t>
      </w:r>
      <w:r w:rsidRPr="00D5344C">
        <w:rPr>
          <w:rFonts w:ascii="Times New Roman" w:hAnsi="Times New Roman" w:cs="Times New Roman"/>
          <w:i/>
          <w:iCs/>
          <w:sz w:val="20"/>
          <w:szCs w:val="20"/>
        </w:rPr>
        <w:t>end-to-end</w:t>
      </w:r>
      <w:r w:rsidRPr="00D5344C">
        <w:rPr>
          <w:rFonts w:ascii="Times New Roman" w:hAnsi="Times New Roman" w:cs="Times New Roman"/>
          <w:sz w:val="20"/>
          <w:szCs w:val="20"/>
        </w:rPr>
        <w:t xml:space="preserve"> yang beroperasi secara stabil memproses aliran data </w:t>
      </w:r>
      <m:oMath>
        <m:r>
          <w:rPr>
            <w:rFonts w:ascii="Cambria Math" w:hAnsi="Cambria Math" w:cs="Times New Roman"/>
            <w:sz w:val="20"/>
            <w:szCs w:val="20"/>
          </w:rPr>
          <m:t>20</m:t>
        </m:r>
        <m:r>
          <m:rPr>
            <m:nor/>
          </m:rPr>
          <w:rPr>
            <w:rFonts w:ascii="Times New Roman" w:hAnsi="Times New Roman" w:cs="Times New Roman"/>
            <w:sz w:val="20"/>
            <w:szCs w:val="20"/>
          </w:rPr>
          <m:t xml:space="preserve"> stasiun</m:t>
        </m:r>
      </m:oMath>
      <w:r w:rsidRPr="00D5344C">
        <w:rPr>
          <w:rFonts w:ascii="Times New Roman" w:hAnsi="Times New Roman" w:cs="Times New Roman"/>
          <w:sz w:val="20"/>
          <w:szCs w:val="20"/>
        </w:rPr>
        <w:t xml:space="preserve"> seismik </w:t>
      </w:r>
      <w:r w:rsidRPr="00D5344C">
        <w:rPr>
          <w:rFonts w:ascii="Times New Roman" w:hAnsi="Times New Roman" w:cs="Times New Roman"/>
          <w:i/>
          <w:iCs/>
          <w:sz w:val="20"/>
          <w:szCs w:val="20"/>
        </w:rPr>
        <w:t>broadband</w:t>
      </w:r>
      <w:r w:rsidRPr="00D5344C">
        <w:rPr>
          <w:rFonts w:ascii="Times New Roman" w:hAnsi="Times New Roman" w:cs="Times New Roman"/>
          <w:sz w:val="20"/>
          <w:szCs w:val="20"/>
        </w:rPr>
        <w:t xml:space="preserve"> regional secara kontinu. Pengujian fungsional dan operasional sistem membuktikan efisiensi alur komputasi dengan waktu pemrosesan total (</w:t>
      </w:r>
      <w:r w:rsidRPr="00D5344C">
        <w:rPr>
          <w:rFonts w:ascii="Times New Roman" w:hAnsi="Times New Roman" w:cs="Times New Roman"/>
          <w:i/>
          <w:iCs/>
          <w:sz w:val="20"/>
          <w:szCs w:val="20"/>
        </w:rPr>
        <w:t>end-to-end processing latency</w:t>
      </w:r>
      <w:r w:rsidRPr="00D5344C">
        <w:rPr>
          <w:rFonts w:ascii="Times New Roman" w:hAnsi="Times New Roman" w:cs="Times New Roman"/>
          <w:sz w:val="20"/>
          <w:szCs w:val="20"/>
        </w:rPr>
        <w:t xml:space="preserve">) berskala sub-menit sejak tibanya paket gelombang pada sensor stasiun hingga parameter gempa berhasil diproyeksikan pada antarmuka peta dasbor pengguna, secara signifikan melampaui standar batas waktu diseminasi informasi awal BMKG (SOP penyiaran parameter awal maksimal </w:t>
      </w:r>
      <m:oMath>
        <m:r>
          <w:rPr>
            <w:rFonts w:ascii="Cambria Math" w:hAnsi="Cambria Math" w:cs="Times New Roman"/>
            <w:sz w:val="20"/>
            <w:szCs w:val="20"/>
          </w:rPr>
          <m:t>3</m:t>
        </m:r>
        <m:r>
          <m:rPr>
            <m:nor/>
          </m:rPr>
          <w:rPr>
            <w:rFonts w:ascii="Times New Roman" w:hAnsi="Times New Roman" w:cs="Times New Roman"/>
            <w:sz w:val="20"/>
            <w:szCs w:val="20"/>
          </w:rPr>
          <m:t xml:space="preserve"> menit</m:t>
        </m:r>
      </m:oMath>
      <w:r w:rsidRPr="00D5344C">
        <w:rPr>
          <w:rFonts w:ascii="Times New Roman" w:hAnsi="Times New Roman" w:cs="Times New Roman"/>
          <w:sz w:val="20"/>
          <w:szCs w:val="20"/>
        </w:rPr>
        <w:t xml:space="preserve">). Mekanisme </w:t>
      </w:r>
      <w:r w:rsidRPr="00D5344C">
        <w:rPr>
          <w:rFonts w:ascii="Times New Roman" w:hAnsi="Times New Roman" w:cs="Times New Roman"/>
          <w:i/>
          <w:iCs/>
          <w:sz w:val="20"/>
          <w:szCs w:val="20"/>
        </w:rPr>
        <w:t>failover</w:t>
      </w:r>
      <w:r w:rsidRPr="00D5344C">
        <w:rPr>
          <w:rFonts w:ascii="Times New Roman" w:hAnsi="Times New Roman" w:cs="Times New Roman"/>
          <w:sz w:val="20"/>
          <w:szCs w:val="20"/>
        </w:rPr>
        <w:t xml:space="preserve"> dan manajemen memori teruji andal melalui pemanfaatan </w:t>
      </w:r>
      <w:r w:rsidRPr="00D5344C">
        <w:rPr>
          <w:rFonts w:ascii="Times New Roman" w:hAnsi="Times New Roman" w:cs="Times New Roman"/>
          <w:i/>
          <w:iCs/>
          <w:sz w:val="20"/>
          <w:szCs w:val="20"/>
        </w:rPr>
        <w:t>buffer</w:t>
      </w:r>
      <w:r w:rsidRPr="00D5344C">
        <w:rPr>
          <w:rFonts w:ascii="Times New Roman" w:hAnsi="Times New Roman" w:cs="Times New Roman"/>
          <w:sz w:val="20"/>
          <w:szCs w:val="20"/>
        </w:rPr>
        <w:t xml:space="preserve"> Redis Streams dengan retensi waktu otomatis (</w:t>
      </w:r>
      <m:oMath>
        <m:r>
          <m:rPr>
            <m:nor/>
          </m:rPr>
          <w:rPr>
            <w:rFonts w:ascii="Times New Roman" w:hAnsi="Times New Roman" w:cs="Times New Roman"/>
            <w:sz w:val="20"/>
            <w:szCs w:val="20"/>
          </w:rPr>
          <m:t>EXPIRY_TIME</m:t>
        </m:r>
        <m:r>
          <m:rPr>
            <m:sty m:val="p"/>
          </m:rPr>
          <w:rPr>
            <w:rFonts w:ascii="Cambria Math" w:hAnsi="Cambria Math" w:cs="Times New Roman"/>
            <w:sz w:val="20"/>
            <w:szCs w:val="20"/>
          </w:rPr>
          <m:t>=</m:t>
        </m:r>
        <m:r>
          <w:rPr>
            <w:rFonts w:ascii="Cambria Math" w:hAnsi="Cambria Math" w:cs="Times New Roman"/>
            <w:sz w:val="20"/>
            <w:szCs w:val="20"/>
          </w:rPr>
          <m:t>600</m:t>
        </m:r>
        <m:r>
          <m:rPr>
            <m:nor/>
          </m:rPr>
          <w:rPr>
            <w:rFonts w:ascii="Times New Roman" w:hAnsi="Times New Roman" w:cs="Times New Roman"/>
            <w:sz w:val="20"/>
            <w:szCs w:val="20"/>
          </w:rPr>
          <m:t xml:space="preserve"> detik</m:t>
        </m:r>
      </m:oMath>
      <w:r w:rsidRPr="00D5344C">
        <w:rPr>
          <w:rFonts w:ascii="Times New Roman" w:hAnsi="Times New Roman" w:cs="Times New Roman"/>
          <w:sz w:val="20"/>
          <w:szCs w:val="20"/>
        </w:rPr>
        <w:t>) serta penanganan pemutusan koneksi SeedLink otomatis tanpa menimbulkan akumulasi kebocoran memori (</w:t>
      </w:r>
      <w:r w:rsidRPr="00D5344C">
        <w:rPr>
          <w:rFonts w:ascii="Times New Roman" w:hAnsi="Times New Roman" w:cs="Times New Roman"/>
          <w:i/>
          <w:iCs/>
          <w:sz w:val="20"/>
          <w:szCs w:val="20"/>
        </w:rPr>
        <w:t>zero memory leak</w:t>
      </w:r>
      <w:r w:rsidRPr="00D5344C">
        <w:rPr>
          <w:rFonts w:ascii="Times New Roman" w:hAnsi="Times New Roman" w:cs="Times New Roman"/>
          <w:sz w:val="20"/>
          <w:szCs w:val="20"/>
        </w:rPr>
        <w:t>).</w:t>
      </w:r>
    </w:p>
    <w:p w14:paraId="0916DFE8" w14:textId="3B6B7203" w:rsidR="00A4567A" w:rsidRPr="00D5344C" w:rsidRDefault="00000000" w:rsidP="001D7348">
      <w:pPr>
        <w:pStyle w:val="FirstParagraph"/>
        <w:ind w:left="720" w:firstLine="720"/>
        <w:jc w:val="both"/>
        <w:rPr>
          <w:rFonts w:ascii="Times New Roman" w:hAnsi="Times New Roman" w:cs="Times New Roman"/>
          <w:sz w:val="20"/>
          <w:szCs w:val="20"/>
        </w:rPr>
      </w:pPr>
      <w:r w:rsidRPr="00D5344C">
        <w:rPr>
          <w:rFonts w:ascii="Times New Roman" w:hAnsi="Times New Roman" w:cs="Times New Roman"/>
          <w:sz w:val="20"/>
          <w:szCs w:val="20"/>
        </w:rPr>
        <w:t xml:space="preserve">Dari aspek verifikasi perangkat lunak, sistem berhasil meloloskan </w:t>
      </w:r>
      <m:oMath>
        <m:r>
          <w:rPr>
            <w:rFonts w:ascii="Cambria Math" w:hAnsi="Cambria Math" w:cs="Times New Roman"/>
            <w:sz w:val="20"/>
            <w:szCs w:val="20"/>
          </w:rPr>
          <m:t>15</m:t>
        </m:r>
        <m:r>
          <m:rPr>
            <m:nor/>
          </m:rPr>
          <w:rPr>
            <w:rFonts w:ascii="Times New Roman" w:hAnsi="Times New Roman" w:cs="Times New Roman"/>
            <w:sz w:val="20"/>
            <w:szCs w:val="20"/>
          </w:rPr>
          <m:t xml:space="preserve"> skenario uji otomatis</m:t>
        </m:r>
      </m:oMath>
      <w:r w:rsidRPr="00D5344C">
        <w:rPr>
          <w:rFonts w:ascii="Times New Roman" w:hAnsi="Times New Roman" w:cs="Times New Roman"/>
          <w:sz w:val="20"/>
          <w:szCs w:val="20"/>
        </w:rPr>
        <w:t xml:space="preserve"> (</w:t>
      </w:r>
      <m:oMath>
        <m:r>
          <w:rPr>
            <w:rFonts w:ascii="Cambria Math" w:hAnsi="Cambria Math" w:cs="Times New Roman"/>
            <w:sz w:val="20"/>
            <w:szCs w:val="20"/>
          </w:rPr>
          <m:t>100</m:t>
        </m:r>
        <m:r>
          <m:rPr>
            <m:sty m:val="p"/>
          </m:rPr>
          <w:rPr>
            <w:rFonts w:ascii="Cambria Math" w:hAnsi="Cambria Math" w:cs="Times New Roman"/>
            <w:sz w:val="20"/>
            <w:szCs w:val="20"/>
          </w:rPr>
          <m:t>%</m:t>
        </m:r>
        <m:r>
          <m:rPr>
            <m:nor/>
          </m:rPr>
          <w:rPr>
            <w:rFonts w:ascii="Times New Roman" w:hAnsi="Times New Roman" w:cs="Times New Roman"/>
            <w:sz w:val="20"/>
            <w:szCs w:val="20"/>
          </w:rPr>
          <m:t xml:space="preserve"> pass rate</m:t>
        </m:r>
      </m:oMath>
      <w:r w:rsidRPr="00D5344C">
        <w:rPr>
          <w:rFonts w:ascii="Times New Roman" w:hAnsi="Times New Roman" w:cs="Times New Roman"/>
          <w:sz w:val="20"/>
          <w:szCs w:val="20"/>
        </w:rPr>
        <w:t>) pada modul mesin profil konfigurasi pipa (</w:t>
      </w:r>
      <w:r w:rsidRPr="00D5344C">
        <w:rPr>
          <w:rFonts w:ascii="Times New Roman" w:hAnsi="Times New Roman" w:cs="Times New Roman"/>
          <w:i/>
          <w:iCs/>
          <w:sz w:val="20"/>
          <w:szCs w:val="20"/>
        </w:rPr>
        <w:t>Pipeline Profile Engine</w:t>
      </w:r>
      <w:r w:rsidRPr="00D5344C">
        <w:rPr>
          <w:rFonts w:ascii="Times New Roman" w:hAnsi="Times New Roman" w:cs="Times New Roman"/>
          <w:sz w:val="20"/>
          <w:szCs w:val="20"/>
        </w:rPr>
        <w:t xml:space="preserve">) menggunakan </w:t>
      </w:r>
      <w:r w:rsidRPr="00D5344C">
        <w:rPr>
          <w:rFonts w:ascii="Times New Roman" w:hAnsi="Times New Roman" w:cs="Times New Roman"/>
          <w:i/>
          <w:iCs/>
          <w:sz w:val="20"/>
          <w:szCs w:val="20"/>
        </w:rPr>
        <w:t>test runner</w:t>
      </w:r>
      <w:r w:rsidRPr="00D5344C">
        <w:rPr>
          <w:rFonts w:ascii="Times New Roman" w:hAnsi="Times New Roman" w:cs="Times New Roman"/>
          <w:sz w:val="20"/>
          <w:szCs w:val="20"/>
        </w:rPr>
        <w:t xml:space="preserve"> </w:t>
      </w:r>
      <w:r w:rsidRPr="00D5344C">
        <w:rPr>
          <w:rStyle w:val="VerbatimChar"/>
          <w:rFonts w:ascii="Times New Roman" w:hAnsi="Times New Roman" w:cs="Times New Roman"/>
          <w:sz w:val="20"/>
          <w:szCs w:val="20"/>
        </w:rPr>
        <w:t>unittest</w:t>
      </w:r>
      <w:r w:rsidRPr="00D5344C">
        <w:rPr>
          <w:rFonts w:ascii="Times New Roman" w:hAnsi="Times New Roman" w:cs="Times New Roman"/>
          <w:sz w:val="20"/>
          <w:szCs w:val="20"/>
        </w:rPr>
        <w:t xml:space="preserve"> Python (</w:t>
      </w:r>
      <w:r w:rsidRPr="00D5344C">
        <w:rPr>
          <w:rStyle w:val="VerbatimChar"/>
          <w:rFonts w:ascii="Times New Roman" w:hAnsi="Times New Roman" w:cs="Times New Roman"/>
          <w:sz w:val="20"/>
          <w:szCs w:val="20"/>
        </w:rPr>
        <w:t>test_pipeline_profile.py</w:t>
      </w:r>
      <w:r w:rsidRPr="00D5344C">
        <w:rPr>
          <w:rFonts w:ascii="Times New Roman" w:hAnsi="Times New Roman" w:cs="Times New Roman"/>
          <w:sz w:val="20"/>
          <w:szCs w:val="20"/>
        </w:rPr>
        <w:t xml:space="preserve">), mencakup validasi struktur skema metadata, penegakan dependensi artefak antar-tahap, kompilasi dinamis aturan perutean topik Kafka, serta kalkulasi kuota konsumsi komputasi. Seluruh </w:t>
      </w:r>
      <w:proofErr w:type="spellStart"/>
      <w:r w:rsidRPr="00D5344C">
        <w:rPr>
          <w:rFonts w:ascii="Times New Roman" w:hAnsi="Times New Roman" w:cs="Times New Roman"/>
          <w:sz w:val="20"/>
          <w:szCs w:val="20"/>
        </w:rPr>
        <w:t>rantai</w:t>
      </w:r>
      <w:proofErr w:type="spellEnd"/>
      <w:r w:rsidRPr="00D5344C">
        <w:rPr>
          <w:rFonts w:ascii="Times New Roman" w:hAnsi="Times New Roman" w:cs="Times New Roman"/>
          <w:sz w:val="20"/>
          <w:szCs w:val="20"/>
        </w:rPr>
        <w:t xml:space="preserve"> pipa </w:t>
      </w:r>
      <w:proofErr w:type="spellStart"/>
      <w:r w:rsidRPr="00D5344C">
        <w:rPr>
          <w:rFonts w:ascii="Times New Roman" w:hAnsi="Times New Roman" w:cs="Times New Roman"/>
          <w:sz w:val="20"/>
          <w:szCs w:val="20"/>
        </w:rPr>
        <w:t>kecerdasan</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artifisial</w:t>
      </w:r>
      <w:proofErr w:type="spellEnd"/>
      <w:r w:rsid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mulai</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dari</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ekstraksi</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fitur</w:t>
      </w:r>
      <w:proofErr w:type="spellEnd"/>
      <w:r w:rsidRPr="00D5344C">
        <w:rPr>
          <w:rFonts w:ascii="Times New Roman" w:hAnsi="Times New Roman" w:cs="Times New Roman"/>
          <w:sz w:val="20"/>
          <w:szCs w:val="20"/>
        </w:rPr>
        <w:t xml:space="preserve"> temporal dan deteksi pemicuan fase (</w:t>
      </w:r>
      <w:r w:rsidRPr="00D5344C">
        <w:rPr>
          <w:rFonts w:ascii="Times New Roman" w:hAnsi="Times New Roman" w:cs="Times New Roman"/>
          <w:b/>
          <w:bCs/>
          <w:sz w:val="20"/>
          <w:szCs w:val="20"/>
        </w:rPr>
        <w:t>CNN-1D</w:t>
      </w:r>
      <w:r w:rsidRPr="00D5344C">
        <w:rPr>
          <w:rFonts w:ascii="Times New Roman" w:hAnsi="Times New Roman" w:cs="Times New Roman"/>
          <w:sz w:val="20"/>
          <w:szCs w:val="20"/>
        </w:rPr>
        <w:t xml:space="preserve">, </w:t>
      </w:r>
      <w:r w:rsidRPr="00D5344C">
        <w:rPr>
          <w:rFonts w:ascii="Times New Roman" w:hAnsi="Times New Roman" w:cs="Times New Roman"/>
          <w:b/>
          <w:bCs/>
          <w:sz w:val="20"/>
          <w:szCs w:val="20"/>
        </w:rPr>
        <w:t>CNN-LSTM</w:t>
      </w:r>
      <w:r w:rsidRPr="00D5344C">
        <w:rPr>
          <w:rFonts w:ascii="Times New Roman" w:hAnsi="Times New Roman" w:cs="Times New Roman"/>
          <w:sz w:val="20"/>
          <w:szCs w:val="20"/>
        </w:rPr>
        <w:t xml:space="preserve">, dan </w:t>
      </w:r>
      <w:r w:rsidRPr="00D5344C">
        <w:rPr>
          <w:rFonts w:ascii="Times New Roman" w:hAnsi="Times New Roman" w:cs="Times New Roman"/>
          <w:b/>
          <w:bCs/>
          <w:sz w:val="20"/>
          <w:szCs w:val="20"/>
        </w:rPr>
        <w:t>AIC</w:t>
      </w:r>
      <w:r w:rsidRPr="00D5344C">
        <w:rPr>
          <w:rFonts w:ascii="Times New Roman" w:hAnsi="Times New Roman" w:cs="Times New Roman"/>
          <w:sz w:val="20"/>
          <w:szCs w:val="20"/>
        </w:rPr>
        <w:t>), pengelompokan kejadian spasio-temporal (</w:t>
      </w:r>
      <w:r w:rsidRPr="00D5344C">
        <w:rPr>
          <w:rFonts w:ascii="Times New Roman" w:hAnsi="Times New Roman" w:cs="Times New Roman"/>
          <w:b/>
          <w:bCs/>
          <w:sz w:val="20"/>
          <w:szCs w:val="20"/>
        </w:rPr>
        <w:t>DBSCAN</w:t>
      </w:r>
      <w:r w:rsidRPr="00D5344C">
        <w:rPr>
          <w:rFonts w:ascii="Times New Roman" w:hAnsi="Times New Roman" w:cs="Times New Roman"/>
          <w:sz w:val="20"/>
          <w:szCs w:val="20"/>
        </w:rPr>
        <w:t>), hingga estimasi regresi hiposenter dan magnitudo momen (</w:t>
      </w:r>
      <w:r w:rsidRPr="00D5344C">
        <w:rPr>
          <w:rFonts w:ascii="Times New Roman" w:hAnsi="Times New Roman" w:cs="Times New Roman"/>
          <w:b/>
          <w:bCs/>
          <w:sz w:val="20"/>
          <w:szCs w:val="20"/>
        </w:rPr>
        <w:t>LocMag</w:t>
      </w:r>
      <w:r w:rsidRPr="00D5344C">
        <w:rPr>
          <w:rFonts w:ascii="Times New Roman" w:hAnsi="Times New Roman" w:cs="Times New Roman"/>
          <w:sz w:val="20"/>
          <w:szCs w:val="20"/>
        </w:rPr>
        <w:t>)</w:t>
      </w:r>
      <w:r w:rsid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berhasil</w:t>
      </w:r>
      <w:proofErr w:type="spellEnd"/>
      <w:r w:rsidRPr="00D5344C">
        <w:rPr>
          <w:rFonts w:ascii="Times New Roman" w:hAnsi="Times New Roman" w:cs="Times New Roman"/>
          <w:sz w:val="20"/>
          <w:szCs w:val="20"/>
        </w:rPr>
        <w:t xml:space="preserve"> </w:t>
      </w:r>
      <w:proofErr w:type="spellStart"/>
      <w:r w:rsidRPr="00D5344C">
        <w:rPr>
          <w:rFonts w:ascii="Times New Roman" w:hAnsi="Times New Roman" w:cs="Times New Roman"/>
          <w:sz w:val="20"/>
          <w:szCs w:val="20"/>
        </w:rPr>
        <w:t>terintegrasi</w:t>
      </w:r>
      <w:proofErr w:type="spellEnd"/>
      <w:r w:rsidRPr="00D5344C">
        <w:rPr>
          <w:rFonts w:ascii="Times New Roman" w:hAnsi="Times New Roman" w:cs="Times New Roman"/>
          <w:sz w:val="20"/>
          <w:szCs w:val="20"/>
        </w:rPr>
        <w:t xml:space="preserve"> penuh ke dalam sembilan layanan mikroservis mandiri berbasis Docker-in-Docker (</w:t>
      </w:r>
      <w:r w:rsidRPr="00D5344C">
        <w:rPr>
          <w:rStyle w:val="VerbatimChar"/>
          <w:rFonts w:ascii="Times New Roman" w:hAnsi="Times New Roman" w:cs="Times New Roman"/>
          <w:sz w:val="20"/>
          <w:szCs w:val="20"/>
        </w:rPr>
        <w:t>gempa-dind-wrapper</w:t>
      </w:r>
      <w:r w:rsidRPr="00D5344C">
        <w:rPr>
          <w:rFonts w:ascii="Times New Roman" w:hAnsi="Times New Roman" w:cs="Times New Roman"/>
          <w:sz w:val="20"/>
          <w:szCs w:val="20"/>
        </w:rPr>
        <w:t>). Dari segi capaian luaran, penelitian telah memenuhi kriteria Tingkat Kesiapan Teknologi 7 (</w:t>
      </w:r>
      <w:r w:rsidRPr="00D5344C">
        <w:rPr>
          <w:rFonts w:ascii="Times New Roman" w:hAnsi="Times New Roman" w:cs="Times New Roman"/>
          <w:b/>
          <w:bCs/>
          <w:sz w:val="20"/>
          <w:szCs w:val="20"/>
        </w:rPr>
        <w:t>TKT-7</w:t>
      </w:r>
      <w:r w:rsidRPr="00D5344C">
        <w:rPr>
          <w:rFonts w:ascii="Times New Roman" w:hAnsi="Times New Roman" w:cs="Times New Roman"/>
          <w:sz w:val="20"/>
          <w:szCs w:val="20"/>
        </w:rPr>
        <w:t>), menghasilkan dokumen arsitektur dan pedoman teknis lengkap, serta mempersiapkan berkas pendaftaran Hak Kekayaan Intelektual (</w:t>
      </w:r>
      <w:r w:rsidRPr="00D5344C">
        <w:rPr>
          <w:rFonts w:ascii="Times New Roman" w:hAnsi="Times New Roman" w:cs="Times New Roman"/>
          <w:b/>
          <w:bCs/>
          <w:sz w:val="20"/>
          <w:szCs w:val="20"/>
        </w:rPr>
        <w:t>HKI</w:t>
      </w:r>
      <w:r w:rsidRPr="00D5344C">
        <w:rPr>
          <w:rFonts w:ascii="Times New Roman" w:hAnsi="Times New Roman" w:cs="Times New Roman"/>
          <w:sz w:val="20"/>
          <w:szCs w:val="20"/>
        </w:rPr>
        <w:t>) program komputer dan draf publikasi ilmiah pada jurnal internasional bereputasi.</w:t>
      </w:r>
    </w:p>
    <w:sectPr w:rsidR="00A4567A" w:rsidRPr="00D5344C">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C787BE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D6AFDD0"/>
    <w:lvl w:ilvl="0">
      <w:start w:val="1"/>
      <w:numFmt w:val="decimal"/>
      <w:lvlText w:val="%1."/>
      <w:lvlJc w:val="left"/>
      <w:pPr>
        <w:ind w:left="1080" w:hanging="360"/>
      </w:pPr>
      <w:rPr>
        <w:rFonts w:ascii="Times New Roman" w:hAnsi="Times New Roman" w:cs="Times New Roman" w:hint="default"/>
        <w:sz w:val="20"/>
        <w:szCs w:val="20"/>
      </w:rPr>
    </w:lvl>
    <w:lvl w:ilvl="1">
      <w:start w:val="1"/>
      <w:numFmt w:val="decimal"/>
      <w:lvlText w:val="%2."/>
      <w:lvlJc w:val="left"/>
      <w:pPr>
        <w:ind w:left="1800" w:hanging="360"/>
      </w:pPr>
    </w:lvl>
    <w:lvl w:ilvl="2">
      <w:start w:val="1"/>
      <w:numFmt w:val="decimal"/>
      <w:lvlText w:val="%3."/>
      <w:lvlJc w:val="left"/>
      <w:pPr>
        <w:ind w:left="2520" w:hanging="360"/>
      </w:pPr>
    </w:lvl>
    <w:lvl w:ilvl="3">
      <w:start w:val="1"/>
      <w:numFmt w:val="decimal"/>
      <w:lvlText w:val="%4."/>
      <w:lvlJc w:val="left"/>
      <w:pPr>
        <w:ind w:left="3240" w:hanging="360"/>
      </w:pPr>
    </w:lvl>
    <w:lvl w:ilvl="4">
      <w:start w:val="1"/>
      <w:numFmt w:val="decimal"/>
      <w:lvlText w:val="%5."/>
      <w:lvlJc w:val="left"/>
      <w:pPr>
        <w:ind w:left="3960" w:hanging="360"/>
      </w:pPr>
    </w:lvl>
    <w:lvl w:ilvl="5">
      <w:start w:val="1"/>
      <w:numFmt w:val="decimal"/>
      <w:lvlText w:val="%6."/>
      <w:lvlJc w:val="left"/>
      <w:pPr>
        <w:ind w:left="4680" w:hanging="360"/>
      </w:pPr>
    </w:lvl>
    <w:lvl w:ilvl="6">
      <w:start w:val="1"/>
      <w:numFmt w:val="decimal"/>
      <w:lvlText w:val="%7."/>
      <w:lvlJc w:val="left"/>
      <w:pPr>
        <w:ind w:left="5400" w:hanging="360"/>
      </w:pPr>
    </w:lvl>
    <w:lvl w:ilvl="7">
      <w:start w:val="1"/>
      <w:numFmt w:val="decimal"/>
      <w:lvlText w:val="%8."/>
      <w:lvlJc w:val="left"/>
      <w:pPr>
        <w:ind w:left="6120" w:hanging="360"/>
      </w:pPr>
    </w:lvl>
    <w:lvl w:ilvl="8">
      <w:start w:val="1"/>
      <w:numFmt w:val="decimal"/>
      <w:lvlText w:val="%9."/>
      <w:lvlJc w:val="left"/>
      <w:pPr>
        <w:ind w:left="6840" w:hanging="360"/>
      </w:pPr>
    </w:lvl>
  </w:abstractNum>
  <w:abstractNum w:abstractNumId="2" w15:restartNumberingAfterBreak="0">
    <w:nsid w:val="00A99412"/>
    <w:multiLevelType w:val="multilevel"/>
    <w:tmpl w:val="64801A06"/>
    <w:lvl w:ilvl="0">
      <w:start w:val="2"/>
      <w:numFmt w:val="decimal"/>
      <w:lvlText w:val="%1."/>
      <w:lvlJc w:val="left"/>
      <w:pPr>
        <w:ind w:left="1080" w:hanging="360"/>
      </w:pPr>
    </w:lvl>
    <w:lvl w:ilvl="1">
      <w:start w:val="2"/>
      <w:numFmt w:val="decimal"/>
      <w:lvlText w:val="%2."/>
      <w:lvlJc w:val="left"/>
      <w:pPr>
        <w:ind w:left="1800" w:hanging="360"/>
      </w:pPr>
    </w:lvl>
    <w:lvl w:ilvl="2">
      <w:start w:val="2"/>
      <w:numFmt w:val="decimal"/>
      <w:lvlText w:val="%3."/>
      <w:lvlJc w:val="left"/>
      <w:pPr>
        <w:ind w:left="2520" w:hanging="360"/>
      </w:pPr>
    </w:lvl>
    <w:lvl w:ilvl="3">
      <w:start w:val="2"/>
      <w:numFmt w:val="decimal"/>
      <w:lvlText w:val="%4."/>
      <w:lvlJc w:val="left"/>
      <w:pPr>
        <w:ind w:left="3240" w:hanging="360"/>
      </w:pPr>
    </w:lvl>
    <w:lvl w:ilvl="4">
      <w:start w:val="2"/>
      <w:numFmt w:val="decimal"/>
      <w:lvlText w:val="%5."/>
      <w:lvlJc w:val="left"/>
      <w:pPr>
        <w:ind w:left="3960" w:hanging="360"/>
      </w:pPr>
    </w:lvl>
    <w:lvl w:ilvl="5">
      <w:start w:val="2"/>
      <w:numFmt w:val="decimal"/>
      <w:lvlText w:val="%6."/>
      <w:lvlJc w:val="left"/>
      <w:pPr>
        <w:ind w:left="4680" w:hanging="360"/>
      </w:pPr>
    </w:lvl>
    <w:lvl w:ilvl="6">
      <w:start w:val="2"/>
      <w:numFmt w:val="decimal"/>
      <w:lvlText w:val="%7."/>
      <w:lvlJc w:val="left"/>
      <w:pPr>
        <w:ind w:left="5400" w:hanging="360"/>
      </w:pPr>
    </w:lvl>
    <w:lvl w:ilvl="7">
      <w:start w:val="2"/>
      <w:numFmt w:val="decimal"/>
      <w:lvlText w:val="%8."/>
      <w:lvlJc w:val="left"/>
      <w:pPr>
        <w:ind w:left="6120" w:hanging="360"/>
      </w:pPr>
    </w:lvl>
    <w:lvl w:ilvl="8">
      <w:start w:val="2"/>
      <w:numFmt w:val="decimal"/>
      <w:lvlText w:val="%9."/>
      <w:lvlJc w:val="left"/>
      <w:pPr>
        <w:ind w:left="6840" w:hanging="360"/>
      </w:pPr>
    </w:lvl>
  </w:abstractNum>
  <w:abstractNum w:abstractNumId="3" w15:restartNumberingAfterBreak="0">
    <w:nsid w:val="00A99711"/>
    <w:multiLevelType w:val="multilevel"/>
    <w:tmpl w:val="03DEAE90"/>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4" w15:restartNumberingAfterBreak="0">
    <w:nsid w:val="00A99712"/>
    <w:multiLevelType w:val="multilevel"/>
    <w:tmpl w:val="AB30D2F4"/>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5" w15:restartNumberingAfterBreak="0">
    <w:nsid w:val="00A99713"/>
    <w:multiLevelType w:val="multilevel"/>
    <w:tmpl w:val="B804F916"/>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6" w15:restartNumberingAfterBreak="0">
    <w:nsid w:val="00A99714"/>
    <w:multiLevelType w:val="multilevel"/>
    <w:tmpl w:val="0EFA0332"/>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7" w15:restartNumberingAfterBreak="0">
    <w:nsid w:val="00A99715"/>
    <w:multiLevelType w:val="multilevel"/>
    <w:tmpl w:val="8FBCA4F2"/>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 w16cid:durableId="1460106733">
    <w:abstractNumId w:val="0"/>
  </w:num>
  <w:num w:numId="2" w16cid:durableId="64462569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0246782">
    <w:abstractNumId w:val="4"/>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4" w16cid:durableId="15429266">
    <w:abstractNumId w:val="5"/>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5" w16cid:durableId="988826595">
    <w:abstractNumId w:val="6"/>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6" w16cid:durableId="8500675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57706928">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8" w16cid:durableId="1384599133">
    <w:abstractNumId w:val="7"/>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hamad Solkhan Nawawi">
    <w15:presenceInfo w15:providerId="AD" w15:userId="S::mohamadsolkhannawawi@students.undip.ac.id::fccb558b-19b3-4a30-9f25-271e8aeeb8c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4567A"/>
    <w:rsid w:val="001D7348"/>
    <w:rsid w:val="002A233E"/>
    <w:rsid w:val="00780EB0"/>
    <w:rsid w:val="007E2812"/>
    <w:rsid w:val="008012A5"/>
    <w:rsid w:val="008B6678"/>
    <w:rsid w:val="009538B2"/>
    <w:rsid w:val="00A4567A"/>
    <w:rsid w:val="00D534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D17A71"/>
  <w15:docId w15:val="{1914833E-19DA-473C-9070-B5E3EA31E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Revision">
    <w:name w:val="Revision"/>
    <w:hidden/>
    <w:rsid w:val="008B667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182</TotalTime>
  <Pages>3</Pages>
  <Words>1098</Words>
  <Characters>6260</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Mohamad Solkhan Nawawi</dc:creator>
  <cp:keywords/>
  <cp:lastModifiedBy>Mohamad Solkhan Nawawi</cp:lastModifiedBy>
  <cp:revision>2</cp:revision>
  <cp:lastPrinted>2026-10-11T12:46:00Z</cp:lastPrinted>
  <dcterms:created xsi:type="dcterms:W3CDTF">1970-01-01T00:00:00Z</dcterms:created>
  <dcterms:modified xsi:type="dcterms:W3CDTF">2026-10-11T14:51:00Z</dcterms:modified>
</cp:coreProperties>
</file>