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D9488"/>
          <w:sz w:val="44"/>
        </w:rPr>
        <w:t>📚 بنك أسئلة: Brain Mtabolism 2026</w:t>
      </w:r>
    </w:p>
    <w:p>
      <w:r>
        <w:rPr>
          <w:color w:val="64748B"/>
          <w:sz w:val="22"/>
        </w:rPr>
        <w:t>منصة نُذاكِر (Nezaker) الطبية الذكية — بنك الأسئلة والحالات السريرية المجمعة (27 سؤال)</w:t>
      </w:r>
    </w:p>
    <w:p>
      <w:r>
        <w:t>============================================================</w:t>
      </w:r>
    </w:p>
    <w:p>
      <w:pPr>
        <w:pStyle w:val="Heading2"/>
      </w:pPr>
      <w:r>
        <w:rPr>
          <w:color w:val="2563EB"/>
          <w:sz w:val="30"/>
        </w:rPr>
        <w:t>⚡ دفعة #1: المنصة (27 سؤال)</w:t>
      </w:r>
    </w:p>
    <w:p>
      <w:r>
        <w:rPr>
          <w:b/>
          <w:color w:val="0F172A"/>
          <w:sz w:val="23"/>
        </w:rPr>
        <w:t>1. Which of the following cells in the brain is primarily responsible for carbohydrate metabolism and the synthesis of glucose-6-phosphate via the gluconeogenic pathway?</w:t>
      </w:r>
    </w:p>
    <w:p>
      <w:pPr>
        <w:ind w:left="360"/>
      </w:pPr>
      <w:r>
        <w:rPr>
          <w:color w:val="1E293B"/>
        </w:rPr>
        <w:t>a. Neurons</w:t>
      </w:r>
    </w:p>
    <w:p>
      <w:pPr>
        <w:ind w:left="360"/>
      </w:pPr>
      <w:r>
        <w:rPr>
          <w:b/>
          <w:color w:val="16A34A"/>
        </w:rPr>
        <w:t>b. Astrocytes  *</w:t>
      </w:r>
    </w:p>
    <w:p>
      <w:pPr>
        <w:ind w:left="360"/>
      </w:pPr>
      <w:r>
        <w:rPr>
          <w:color w:val="1E293B"/>
        </w:rPr>
        <w:t>c. Microglia</w:t>
      </w:r>
    </w:p>
    <w:p>
      <w:pPr>
        <w:ind w:left="360"/>
      </w:pPr>
      <w:r>
        <w:rPr>
          <w:color w:val="1E293B"/>
        </w:rPr>
        <w:t>d. Oligodendrocytes</w:t>
      </w:r>
    </w:p>
    <w:p/>
    <w:p>
      <w:r>
        <w:rPr>
          <w:b/>
          <w:color w:val="0F172A"/>
          <w:sz w:val="23"/>
        </w:rPr>
        <w:t>2. During prolonged starvation exceeding 2-3 weeks, which alternative fuel source can provide up to 60% of the brain's energy needs?</w:t>
      </w:r>
    </w:p>
    <w:p>
      <w:pPr>
        <w:ind w:left="360"/>
      </w:pPr>
      <w:r>
        <w:rPr>
          <w:color w:val="1E293B"/>
        </w:rPr>
        <w:t>a. Free fatty acids</w:t>
      </w:r>
    </w:p>
    <w:p>
      <w:pPr>
        <w:ind w:left="360"/>
      </w:pPr>
      <w:r>
        <w:rPr>
          <w:b/>
          <w:color w:val="16A34A"/>
        </w:rPr>
        <w:t>b. Ketone bodies  *</w:t>
      </w:r>
    </w:p>
    <w:p>
      <w:pPr>
        <w:ind w:left="360"/>
      </w:pPr>
      <w:r>
        <w:rPr>
          <w:color w:val="1E293B"/>
        </w:rPr>
        <w:t>c. Lactic acid</w:t>
      </w:r>
    </w:p>
    <w:p>
      <w:pPr>
        <w:ind w:left="360"/>
      </w:pPr>
      <w:r>
        <w:rPr>
          <w:color w:val="1E293B"/>
        </w:rPr>
        <w:t>d. Stored glycogen</w:t>
      </w:r>
    </w:p>
    <w:p/>
    <w:p>
      <w:r>
        <w:rPr>
          <w:b/>
          <w:color w:val="0F172A"/>
          <w:sz w:val="23"/>
        </w:rPr>
        <w:t>3. What is the primary mechanism by which astrocytes protect neurons from excessive extracellular levels of the main excitatory neurotransmitter?</w:t>
      </w:r>
    </w:p>
    <w:p>
      <w:pPr>
        <w:ind w:left="360"/>
      </w:pPr>
      <w:r>
        <w:rPr>
          <w:color w:val="1E293B"/>
        </w:rPr>
        <w:t>a. Deaminating glutamate into urea</w:t>
      </w:r>
    </w:p>
    <w:p>
      <w:pPr>
        <w:ind w:left="360"/>
      </w:pPr>
      <w:r>
        <w:rPr>
          <w:b/>
          <w:color w:val="16A34A"/>
        </w:rPr>
        <w:t>b. Converting excess glutamate into glutamine  *</w:t>
      </w:r>
    </w:p>
    <w:p>
      <w:pPr>
        <w:ind w:left="360"/>
      </w:pPr>
      <w:r>
        <w:rPr>
          <w:color w:val="1E293B"/>
        </w:rPr>
        <w:t>c. Oxidizing glutamate directly via the Krebs cycle</w:t>
      </w:r>
    </w:p>
    <w:p>
      <w:pPr>
        <w:ind w:left="360"/>
      </w:pPr>
      <w:r>
        <w:rPr>
          <w:color w:val="1E293B"/>
        </w:rPr>
        <w:t>d. Converting glutamate into gamma-aminobutyric acid (GABA)</w:t>
      </w:r>
    </w:p>
    <w:p/>
    <w:p>
      <w:r>
        <w:rPr>
          <w:b/>
          <w:color w:val="0F172A"/>
          <w:sz w:val="23"/>
        </w:rPr>
        <w:t>4. In the Astrocyte-Neuron Lactate Shuttle (ANLS), what enzyme converts the lactate delivered to neurons back into pyruvate for aerobic energy production?</w:t>
      </w:r>
    </w:p>
    <w:p>
      <w:pPr>
        <w:ind w:left="360"/>
      </w:pPr>
      <w:r>
        <w:rPr>
          <w:color w:val="1E293B"/>
        </w:rPr>
        <w:t>a. Pyruvate dehydrogenase</w:t>
      </w:r>
    </w:p>
    <w:p>
      <w:pPr>
        <w:ind w:left="360"/>
      </w:pPr>
      <w:r>
        <w:rPr>
          <w:b/>
          <w:color w:val="16A34A"/>
        </w:rPr>
        <w:t>b. Lactate dehydrogenase (LDH)  *</w:t>
      </w:r>
    </w:p>
    <w:p>
      <w:pPr>
        <w:ind w:left="360"/>
      </w:pPr>
      <w:r>
        <w:rPr>
          <w:color w:val="1E293B"/>
        </w:rPr>
        <w:t>c. Hexokinase</w:t>
      </w:r>
    </w:p>
    <w:p>
      <w:pPr>
        <w:ind w:left="360"/>
      </w:pPr>
      <w:r>
        <w:rPr>
          <w:color w:val="1E293B"/>
        </w:rPr>
        <w:t>d. Glucose-6-phosphatase</w:t>
      </w:r>
    </w:p>
    <w:p/>
    <w:p>
      <w:r>
        <w:rPr>
          <w:b/>
          <w:color w:val="0F172A"/>
          <w:sz w:val="23"/>
        </w:rPr>
        <w:t>5. What is the primary metabolic fate of glucose in red blood cells (RBCs) during the fed state?</w:t>
      </w:r>
    </w:p>
    <w:p>
      <w:pPr>
        <w:ind w:left="360"/>
      </w:pPr>
      <w:r>
        <w:rPr>
          <w:color w:val="1E293B"/>
        </w:rPr>
        <w:t>a. Aerobic glycolysis followed by the Krebs cycle</w:t>
      </w:r>
    </w:p>
    <w:p>
      <w:pPr>
        <w:ind w:left="360"/>
      </w:pPr>
      <w:r>
        <w:rPr>
          <w:color w:val="1E293B"/>
        </w:rPr>
        <w:t>b. Glycogenesis and storage as glycogen</w:t>
      </w:r>
    </w:p>
    <w:p>
      <w:pPr>
        <w:ind w:left="360"/>
      </w:pPr>
      <w:r>
        <w:rPr>
          <w:b/>
          <w:color w:val="16A34A"/>
        </w:rPr>
        <w:t>c. Anaerobic glycolysis ending in lactic acid  *</w:t>
      </w:r>
    </w:p>
    <w:p>
      <w:pPr>
        <w:ind w:left="360"/>
      </w:pPr>
      <w:r>
        <w:rPr>
          <w:color w:val="1E293B"/>
        </w:rPr>
        <w:t>d. Conversion into triacylglycerols (TAG)</w:t>
      </w:r>
    </w:p>
    <w:p/>
    <w:p>
      <w:r>
        <w:rPr>
          <w:b/>
          <w:color w:val="0F172A"/>
          <w:sz w:val="23"/>
        </w:rPr>
        <w:t>6. Hyperammonemia causes cerebral edema and astrocyte swelling primarily due to which of the following biochemical events?</w:t>
      </w:r>
    </w:p>
    <w:p>
      <w:pPr>
        <w:ind w:left="360"/>
      </w:pPr>
      <w:r>
        <w:rPr>
          <w:color w:val="1E293B"/>
        </w:rPr>
        <w:t>a. Depletion of ATP in the Krebs cycle</w:t>
      </w:r>
    </w:p>
    <w:p>
      <w:pPr>
        <w:ind w:left="360"/>
      </w:pPr>
      <w:r>
        <w:rPr>
          <w:b/>
          <w:color w:val="16A34A"/>
        </w:rPr>
        <w:t>b. Excess glutamine formation inside astrocytes  *</w:t>
      </w:r>
    </w:p>
    <w:p>
      <w:pPr>
        <w:ind w:left="360"/>
      </w:pPr>
      <w:r>
        <w:rPr>
          <w:color w:val="1E293B"/>
        </w:rPr>
        <w:t>c. Accumulation of excess GABA in the synaptic cleft</w:t>
      </w:r>
    </w:p>
    <w:p>
      <w:pPr>
        <w:ind w:left="360"/>
      </w:pPr>
      <w:r>
        <w:rPr>
          <w:color w:val="1E293B"/>
        </w:rPr>
        <w:t>d. Upregulation of the urea cycle in neurons</w:t>
      </w:r>
    </w:p>
    <w:p/>
    <w:p>
      <w:r>
        <w:rPr>
          <w:b/>
          <w:color w:val="0F172A"/>
          <w:sz w:val="23"/>
        </w:rPr>
        <w:t>7. Which of the following amino acids is classified as glucogenic because it can be converted into glucose via gluconeogenesis?</w:t>
      </w:r>
    </w:p>
    <w:p>
      <w:pPr>
        <w:ind w:left="360"/>
      </w:pPr>
      <w:r>
        <w:rPr>
          <w:color w:val="1E293B"/>
        </w:rPr>
        <w:t>a. Leucine</w:t>
      </w:r>
    </w:p>
    <w:p>
      <w:pPr>
        <w:ind w:left="360"/>
      </w:pPr>
      <w:r>
        <w:rPr>
          <w:color w:val="1E293B"/>
        </w:rPr>
        <w:t>b. Lysine</w:t>
      </w:r>
    </w:p>
    <w:p>
      <w:pPr>
        <w:ind w:left="360"/>
      </w:pPr>
      <w:r>
        <w:rPr>
          <w:b/>
          <w:color w:val="16A34A"/>
        </w:rPr>
        <w:t>c. Alanine  *</w:t>
      </w:r>
    </w:p>
    <w:p>
      <w:pPr>
        <w:ind w:left="360"/>
      </w:pPr>
      <w:r>
        <w:rPr>
          <w:color w:val="1E293B"/>
        </w:rPr>
        <w:t>d. Both leucine and lysine</w:t>
      </w:r>
    </w:p>
    <w:p/>
    <w:p>
      <w:r>
        <w:rPr>
          <w:b/>
          <w:color w:val="0F172A"/>
          <w:sz w:val="23"/>
        </w:rPr>
        <w:t>8. What percentage of the body's resting energy and oxygen supply is consumed by the brain, despite representing only 2% of total body weight?</w:t>
      </w:r>
    </w:p>
    <w:p>
      <w:pPr>
        <w:ind w:left="360"/>
      </w:pPr>
      <w:r>
        <w:rPr>
          <w:color w:val="1E293B"/>
        </w:rPr>
        <w:t>a. 5%</w:t>
      </w:r>
    </w:p>
    <w:p>
      <w:pPr>
        <w:ind w:left="360"/>
      </w:pPr>
      <w:r>
        <w:rPr>
          <w:color w:val="1E293B"/>
        </w:rPr>
        <w:t>b. 10%</w:t>
      </w:r>
    </w:p>
    <w:p>
      <w:pPr>
        <w:ind w:left="360"/>
      </w:pPr>
      <w:r>
        <w:rPr>
          <w:b/>
          <w:color w:val="16A34A"/>
        </w:rPr>
        <w:t>c. 20%  *</w:t>
      </w:r>
    </w:p>
    <w:p>
      <w:pPr>
        <w:ind w:left="360"/>
      </w:pPr>
      <w:r>
        <w:rPr>
          <w:color w:val="1E293B"/>
        </w:rPr>
        <w:t>d. 50%</w:t>
      </w:r>
    </w:p>
    <w:p/>
    <w:p>
      <w:r>
        <w:rPr>
          <w:b/>
          <w:color w:val="0F172A"/>
          <w:sz w:val="23"/>
        </w:rPr>
        <w:t>9. How long after complete cessation of its oxygen supply do some brain cells typically start dying?</w:t>
      </w:r>
    </w:p>
    <w:p>
      <w:pPr>
        <w:ind w:left="360"/>
      </w:pPr>
      <w:r>
        <w:rPr>
          <w:color w:val="1E293B"/>
        </w:rPr>
        <w:t>a. Less than 1 minute</w:t>
      </w:r>
    </w:p>
    <w:p>
      <w:pPr>
        <w:ind w:left="360"/>
      </w:pPr>
      <w:r>
        <w:rPr>
          <w:b/>
          <w:color w:val="16A34A"/>
        </w:rPr>
        <w:t>b. Less than 5 minutes  *</w:t>
      </w:r>
    </w:p>
    <w:p>
      <w:pPr>
        <w:ind w:left="360"/>
      </w:pPr>
      <w:r>
        <w:rPr>
          <w:color w:val="1E293B"/>
        </w:rPr>
        <w:t>c. 15 to 20 minutes</w:t>
      </w:r>
    </w:p>
    <w:p>
      <w:pPr>
        <w:ind w:left="360"/>
      </w:pPr>
      <w:r>
        <w:rPr>
          <w:color w:val="1E293B"/>
        </w:rPr>
        <w:t>d. 1 hour</w:t>
      </w:r>
    </w:p>
    <w:p/>
    <w:p>
      <w:r>
        <w:rPr>
          <w:b/>
          <w:color w:val="0F172A"/>
          <w:sz w:val="23"/>
        </w:rPr>
        <w:t>10. Which type of cerebral insufficiency primarily affects the posterior circulation, controlling vision, balance, and coordination?</w:t>
      </w:r>
    </w:p>
    <w:p>
      <w:pPr>
        <w:ind w:left="360"/>
      </w:pPr>
      <w:r>
        <w:rPr>
          <w:color w:val="1E293B"/>
        </w:rPr>
        <w:t>a. Acute ischemic stroke</w:t>
      </w:r>
    </w:p>
    <w:p>
      <w:pPr>
        <w:ind w:left="360"/>
      </w:pPr>
      <w:r>
        <w:rPr>
          <w:color w:val="1E293B"/>
        </w:rPr>
        <w:t>b. Chronic Cerebral Circulation Insufficiency (CCCI)</w:t>
      </w:r>
    </w:p>
    <w:p>
      <w:pPr>
        <w:ind w:left="360"/>
      </w:pPr>
      <w:r>
        <w:rPr>
          <w:b/>
          <w:color w:val="16A34A"/>
        </w:rPr>
        <w:t>c. Vertebrobasilar Insufficiency (VBI)  *</w:t>
      </w:r>
    </w:p>
    <w:p>
      <w:pPr>
        <w:ind w:left="360"/>
      </w:pPr>
      <w:r>
        <w:rPr>
          <w:color w:val="1E293B"/>
        </w:rPr>
        <w:t>d. Internal carotid atherosclerosis</w:t>
      </w:r>
    </w:p>
    <w:p/>
    <w:p>
      <w:r>
        <w:rPr>
          <w:b/>
          <w:color w:val="0F172A"/>
          <w:sz w:val="23"/>
        </w:rPr>
        <w:t>11. During ammonia intoxication, the depletion of which TCA cycle intermediate directly decreases ATP production in neurons?</w:t>
      </w:r>
    </w:p>
    <w:p>
      <w:pPr>
        <w:ind w:left="360"/>
      </w:pPr>
      <w:r>
        <w:rPr>
          <w:color w:val="1E293B"/>
        </w:rPr>
        <w:t>a. Citrate</w:t>
      </w:r>
    </w:p>
    <w:p>
      <w:pPr>
        <w:ind w:left="360"/>
      </w:pPr>
      <w:r>
        <w:rPr>
          <w:b/>
          <w:color w:val="16A34A"/>
        </w:rPr>
        <w:t>b. Alpha-ketoglutarate  *</w:t>
      </w:r>
    </w:p>
    <w:p>
      <w:pPr>
        <w:ind w:left="360"/>
      </w:pPr>
      <w:r>
        <w:rPr>
          <w:color w:val="1E293B"/>
        </w:rPr>
        <w:t>c. Succinyl-CoA</w:t>
      </w:r>
    </w:p>
    <w:p>
      <w:pPr>
        <w:ind w:left="360"/>
      </w:pPr>
      <w:r>
        <w:rPr>
          <w:color w:val="1E293B"/>
        </w:rPr>
        <w:t>d. Malate</w:t>
      </w:r>
    </w:p>
    <w:p/>
    <w:p>
      <w:r>
        <w:rPr>
          <w:b/>
          <w:color w:val="0F172A"/>
          <w:sz w:val="23"/>
        </w:rPr>
        <w:t>12. Which of the following is considered a primary clinical symptom of hyperammonemia?</w:t>
      </w:r>
    </w:p>
    <w:p>
      <w:pPr>
        <w:ind w:left="360"/>
      </w:pPr>
      <w:r>
        <w:rPr>
          <w:b/>
          <w:color w:val="16A34A"/>
        </w:rPr>
        <w:t>a. Flapping tremor  *</w:t>
      </w:r>
    </w:p>
    <w:p>
      <w:pPr>
        <w:ind w:left="360"/>
      </w:pPr>
      <w:r>
        <w:rPr>
          <w:color w:val="1E293B"/>
        </w:rPr>
        <w:t>b. Bradycardia</w:t>
      </w:r>
    </w:p>
    <w:p>
      <w:pPr>
        <w:ind w:left="360"/>
      </w:pPr>
      <w:r>
        <w:rPr>
          <w:color w:val="1E293B"/>
        </w:rPr>
        <w:t>c. Hyperreflexia exclusively in the lower limbs</w:t>
      </w:r>
    </w:p>
    <w:p>
      <w:pPr>
        <w:ind w:left="360"/>
      </w:pPr>
      <w:r>
        <w:rPr>
          <w:color w:val="1E293B"/>
        </w:rPr>
        <w:t>d. Constipation</w:t>
      </w:r>
    </w:p>
    <w:p/>
    <w:p>
      <w:r>
        <w:rPr>
          <w:b/>
          <w:color w:val="0F172A"/>
          <w:sz w:val="23"/>
        </w:rPr>
        <w:t>13. What is the primary fate of excess glucose in the liver during the fed state after liver glycogen stores are replete?</w:t>
      </w:r>
    </w:p>
    <w:p>
      <w:pPr>
        <w:ind w:left="360"/>
      </w:pPr>
      <w:r>
        <w:rPr>
          <w:color w:val="1E293B"/>
        </w:rPr>
        <w:t>a. Conversion into ketone bodies</w:t>
      </w:r>
    </w:p>
    <w:p>
      <w:pPr>
        <w:ind w:left="360"/>
      </w:pPr>
      <w:r>
        <w:rPr>
          <w:b/>
          <w:color w:val="16A34A"/>
        </w:rPr>
        <w:t>b. Conversion into triacylglycerols (TAG) synthesis  *</w:t>
      </w:r>
    </w:p>
    <w:p>
      <w:pPr>
        <w:ind w:left="360"/>
      </w:pPr>
      <w:r>
        <w:rPr>
          <w:color w:val="1E293B"/>
        </w:rPr>
        <w:t>c. Excretion unchanged in the urine</w:t>
      </w:r>
    </w:p>
    <w:p>
      <w:pPr>
        <w:ind w:left="360"/>
      </w:pPr>
      <w:r>
        <w:rPr>
          <w:color w:val="1E293B"/>
        </w:rPr>
        <w:t>d. Direct conversion into amino acids by transamination</w:t>
      </w:r>
    </w:p>
    <w:p/>
    <w:p>
      <w:r>
        <w:rPr>
          <w:b/>
          <w:color w:val="0F172A"/>
          <w:sz w:val="23"/>
        </w:rPr>
        <w:t>14. Which of the following neurotransmitters relies on glucose metabolism for its synthesis precursors in the brain?</w:t>
      </w:r>
    </w:p>
    <w:p>
      <w:pPr>
        <w:ind w:left="360"/>
      </w:pPr>
      <w:r>
        <w:rPr>
          <w:color w:val="1E293B"/>
        </w:rPr>
        <w:t>a. Epinephrine only</w:t>
      </w:r>
    </w:p>
    <w:p>
      <w:pPr>
        <w:ind w:left="360"/>
      </w:pPr>
      <w:r>
        <w:rPr>
          <w:b/>
          <w:color w:val="16A34A"/>
        </w:rPr>
        <w:t>b. GABA and Acetylcholine  *</w:t>
      </w:r>
    </w:p>
    <w:p>
      <w:pPr>
        <w:ind w:left="360"/>
      </w:pPr>
      <w:r>
        <w:rPr>
          <w:color w:val="1E293B"/>
        </w:rPr>
        <w:t>c. Histamine only</w:t>
      </w:r>
    </w:p>
    <w:p>
      <w:pPr>
        <w:ind w:left="360"/>
      </w:pPr>
      <w:r>
        <w:rPr>
          <w:color w:val="1E293B"/>
        </w:rPr>
        <w:t>d. Serotonin exclusively</w:t>
      </w:r>
    </w:p>
    <w:p/>
    <w:p>
      <w:r>
        <w:rPr>
          <w:b/>
          <w:color w:val="0F172A"/>
          <w:sz w:val="23"/>
        </w:rPr>
        <w:t>15. What is the long-term reduction in cerebral blood flow caused by arteriosclerosis, which serves as a major risk factor for vascular dementia?</w:t>
      </w:r>
    </w:p>
    <w:p>
      <w:pPr>
        <w:ind w:left="360"/>
      </w:pPr>
      <w:r>
        <w:rPr>
          <w:color w:val="1E293B"/>
        </w:rPr>
        <w:t>a. Transient Ischemic Attack (TIA)</w:t>
      </w:r>
    </w:p>
    <w:p>
      <w:pPr>
        <w:ind w:left="360"/>
      </w:pPr>
      <w:r>
        <w:rPr>
          <w:b/>
          <w:color w:val="16A34A"/>
        </w:rPr>
        <w:t>b. Chronic Cerebral Circulation Insufficiency (CCCI)  *</w:t>
      </w:r>
    </w:p>
    <w:p>
      <w:pPr>
        <w:ind w:left="360"/>
      </w:pPr>
      <w:r>
        <w:rPr>
          <w:color w:val="1E293B"/>
        </w:rPr>
        <w:t>c. Vertebrobasilar Insufficiency (VBI)</w:t>
      </w:r>
    </w:p>
    <w:p>
      <w:pPr>
        <w:ind w:left="360"/>
      </w:pPr>
      <w:r>
        <w:rPr>
          <w:color w:val="1E293B"/>
        </w:rPr>
        <w:t>d. Acute ischemic stroke</w:t>
      </w:r>
    </w:p>
    <w:p/>
    <w:p>
      <w:r>
        <w:rPr>
          <w:b/>
          <w:color w:val="0F172A"/>
          <w:sz w:val="23"/>
        </w:rPr>
        <w:t>16. During high-intensity physical exercise, how does the brain adapt its energy metabolism regarding lactic acid?</w:t>
      </w:r>
    </w:p>
    <w:p>
      <w:pPr>
        <w:ind w:left="360"/>
      </w:pPr>
      <w:r>
        <w:rPr>
          <w:color w:val="1E293B"/>
        </w:rPr>
        <w:t>a. The brain stops all glucose uptake completely.</w:t>
      </w:r>
    </w:p>
    <w:p>
      <w:pPr>
        <w:ind w:left="360"/>
      </w:pPr>
      <w:r>
        <w:rPr>
          <w:b/>
          <w:color w:val="16A34A"/>
        </w:rPr>
        <w:t>b. The brain's uptake of blood-borne lactate increases significantly to oxidize it for energy.  *</w:t>
      </w:r>
    </w:p>
    <w:p>
      <w:pPr>
        <w:ind w:left="360"/>
      </w:pPr>
      <w:r>
        <w:rPr>
          <w:color w:val="1E293B"/>
        </w:rPr>
        <w:t>c. The brain converts excess lactate back into muscle proteins.</w:t>
      </w:r>
    </w:p>
    <w:p>
      <w:pPr>
        <w:ind w:left="360"/>
      </w:pPr>
      <w:r>
        <w:rPr>
          <w:color w:val="1E293B"/>
        </w:rPr>
        <w:t>d. Lactate acts as a neurotoxin that decreases brain function.</w:t>
      </w:r>
    </w:p>
    <w:p/>
    <w:p>
      <w:r>
        <w:rPr>
          <w:b/>
          <w:color w:val="0F172A"/>
          <w:sz w:val="23"/>
        </w:rPr>
        <w:t>17. Which cells in the brain act as the primary producers of lactate via glycolysis to deliver it to active neurons during high energy demands?</w:t>
      </w:r>
    </w:p>
    <w:p>
      <w:pPr>
        <w:ind w:left="360"/>
      </w:pPr>
      <w:r>
        <w:rPr>
          <w:color w:val="1E293B"/>
        </w:rPr>
        <w:t>a. Neurons</w:t>
      </w:r>
    </w:p>
    <w:p>
      <w:pPr>
        <w:ind w:left="360"/>
      </w:pPr>
      <w:r>
        <w:rPr>
          <w:b/>
          <w:color w:val="16A34A"/>
        </w:rPr>
        <w:t>b. Astrocytes  *</w:t>
      </w:r>
    </w:p>
    <w:p>
      <w:pPr>
        <w:ind w:left="360"/>
      </w:pPr>
      <w:r>
        <w:rPr>
          <w:color w:val="1E293B"/>
        </w:rPr>
        <w:t>c. Ependymal cells</w:t>
      </w:r>
    </w:p>
    <w:p>
      <w:pPr>
        <w:ind w:left="360"/>
      </w:pPr>
      <w:r>
        <w:rPr>
          <w:color w:val="1E293B"/>
        </w:rPr>
        <w:t>d. Schwann cells</w:t>
      </w:r>
    </w:p>
    <w:p/>
    <w:p>
      <w:r>
        <w:rPr>
          <w:b/>
          <w:color w:val="0F172A"/>
          <w:sz w:val="23"/>
        </w:rPr>
        <w:t>18. Which of the following conditions is a primary cause of inherited hyperammonemia?</w:t>
      </w:r>
    </w:p>
    <w:p>
      <w:pPr>
        <w:ind w:left="360"/>
      </w:pPr>
      <w:r>
        <w:rPr>
          <w:color w:val="1E293B"/>
        </w:rPr>
        <w:t>a. Liver cirrhosis</w:t>
      </w:r>
    </w:p>
    <w:p>
      <w:pPr>
        <w:ind w:left="360"/>
      </w:pPr>
      <w:r>
        <w:rPr>
          <w:b/>
          <w:color w:val="16A34A"/>
        </w:rPr>
        <w:t>b. Urea cycle enzyme deficiencies  *</w:t>
      </w:r>
    </w:p>
    <w:p>
      <w:pPr>
        <w:ind w:left="360"/>
      </w:pPr>
      <w:r>
        <w:rPr>
          <w:color w:val="1E293B"/>
        </w:rPr>
        <w:t>c. Atherosclerosis of the carotid arteries</w:t>
      </w:r>
    </w:p>
    <w:p>
      <w:pPr>
        <w:ind w:left="360"/>
      </w:pPr>
      <w:r>
        <w:rPr>
          <w:color w:val="1E293B"/>
        </w:rPr>
        <w:t>d. Type 2 diabetes mellitus</w:t>
      </w:r>
    </w:p>
    <w:p/>
    <w:p>
      <w:r>
        <w:rPr>
          <w:b/>
          <w:color w:val="0F172A"/>
          <w:sz w:val="23"/>
        </w:rPr>
        <w:t>19. What happens to the rate of muscle protein breakdown after 3 weeks of starvation when ketone bodies are abundantly utilized by the brain?</w:t>
      </w:r>
    </w:p>
    <w:p>
      <w:pPr>
        <w:ind w:left="360"/>
      </w:pPr>
      <w:r>
        <w:rPr>
          <w:color w:val="1E293B"/>
        </w:rPr>
        <w:t>a. It increases significantly.</w:t>
      </w:r>
    </w:p>
    <w:p>
      <w:pPr>
        <w:ind w:left="360"/>
      </w:pPr>
      <w:r>
        <w:rPr>
          <w:b/>
          <w:color w:val="16A34A"/>
        </w:rPr>
        <w:t>b. It decreases.  *</w:t>
      </w:r>
    </w:p>
    <w:p>
      <w:pPr>
        <w:ind w:left="360"/>
      </w:pPr>
      <w:r>
        <w:rPr>
          <w:color w:val="1E293B"/>
        </w:rPr>
        <w:t>c. It stops entirely to zero.</w:t>
      </w:r>
    </w:p>
    <w:p>
      <w:pPr>
        <w:ind w:left="360"/>
      </w:pPr>
      <w:r>
        <w:rPr>
          <w:color w:val="1E293B"/>
        </w:rPr>
        <w:t>d. It remains unchanged.</w:t>
      </w:r>
    </w:p>
    <w:p/>
    <w:p>
      <w:r>
        <w:rPr>
          <w:b/>
          <w:color w:val="0F172A"/>
          <w:sz w:val="23"/>
        </w:rPr>
        <w:t>20. Which of the following amino acids are present at the highest levels in brain tissues?</w:t>
      </w:r>
    </w:p>
    <w:p>
      <w:pPr>
        <w:ind w:left="360"/>
      </w:pPr>
      <w:r>
        <w:rPr>
          <w:b/>
          <w:color w:val="16A34A"/>
        </w:rPr>
        <w:t>a. Glutamic acid, glutamine, and aspartic acid  *</w:t>
      </w:r>
    </w:p>
    <w:p>
      <w:pPr>
        <w:ind w:left="360"/>
      </w:pPr>
      <w:r>
        <w:rPr>
          <w:color w:val="1E293B"/>
        </w:rPr>
        <w:t>b. Alanine, glycine, and serine</w:t>
      </w:r>
    </w:p>
    <w:p>
      <w:pPr>
        <w:ind w:left="360"/>
      </w:pPr>
      <w:r>
        <w:rPr>
          <w:color w:val="1E293B"/>
        </w:rPr>
        <w:t>c. Phenylalanine, tyrosine, and tryptophan</w:t>
      </w:r>
    </w:p>
    <w:p>
      <w:pPr>
        <w:ind w:left="360"/>
      </w:pPr>
      <w:r>
        <w:rPr>
          <w:color w:val="1E293B"/>
        </w:rPr>
        <w:t>d. Valine, leucine, and isoleucine</w:t>
      </w:r>
    </w:p>
    <w:p/>
    <w:p>
      <w:r>
        <w:rPr>
          <w:b/>
          <w:color w:val="0F172A"/>
          <w:sz w:val="23"/>
        </w:rPr>
        <w:t>21. What is the primary effect of hypoglycemia on central nervous system function?</w:t>
      </w:r>
    </w:p>
    <w:p>
      <w:pPr>
        <w:ind w:left="360"/>
      </w:pPr>
      <w:r>
        <w:rPr>
          <w:color w:val="1E293B"/>
        </w:rPr>
        <w:t>a. Euphoria and hyper-alertness</w:t>
      </w:r>
    </w:p>
    <w:p>
      <w:pPr>
        <w:ind w:left="360"/>
      </w:pPr>
      <w:r>
        <w:rPr>
          <w:b/>
          <w:color w:val="16A34A"/>
        </w:rPr>
        <w:t>b. Confusion, dizziness, seizures, and coma  *</w:t>
      </w:r>
    </w:p>
    <w:p>
      <w:pPr>
        <w:ind w:left="360"/>
      </w:pPr>
      <w:r>
        <w:rPr>
          <w:color w:val="1E293B"/>
        </w:rPr>
        <w:t>c. Enhanced long-term memory consolidation</w:t>
      </w:r>
    </w:p>
    <w:p>
      <w:pPr>
        <w:ind w:left="360"/>
      </w:pPr>
      <w:r>
        <w:rPr>
          <w:color w:val="1E293B"/>
        </w:rPr>
        <w:t>d. Respiratory alkalosis</w:t>
      </w:r>
    </w:p>
    <w:p/>
    <w:p>
      <w:r>
        <w:rPr>
          <w:b/>
          <w:color w:val="0F172A"/>
          <w:sz w:val="23"/>
        </w:rPr>
        <w:t>22. Under normal physiological conditions, what fuel does the brain rely on almost exclusively for its energy requirements?</w:t>
      </w:r>
    </w:p>
    <w:p>
      <w:pPr>
        <w:ind w:left="360"/>
      </w:pPr>
      <w:r>
        <w:rPr>
          <w:color w:val="1E293B"/>
        </w:rPr>
        <w:t>a. Fatty acids</w:t>
      </w:r>
    </w:p>
    <w:p>
      <w:pPr>
        <w:ind w:left="360"/>
      </w:pPr>
      <w:r>
        <w:rPr>
          <w:b/>
          <w:color w:val="16A34A"/>
        </w:rPr>
        <w:t>b. Glucose  *</w:t>
      </w:r>
    </w:p>
    <w:p>
      <w:pPr>
        <w:ind w:left="360"/>
      </w:pPr>
      <w:r>
        <w:rPr>
          <w:color w:val="1E293B"/>
        </w:rPr>
        <w:t>c. Glycerol</w:t>
      </w:r>
    </w:p>
    <w:p>
      <w:pPr>
        <w:ind w:left="360"/>
      </w:pPr>
      <w:r>
        <w:rPr>
          <w:color w:val="1E293B"/>
        </w:rPr>
        <w:t>d. Cholesterol</w:t>
      </w:r>
    </w:p>
    <w:p/>
    <w:p>
      <w:r>
        <w:rPr>
          <w:b/>
          <w:color w:val="0F172A"/>
          <w:sz w:val="23"/>
        </w:rPr>
        <w:t>23. What type of stroke or cerebrovascular event is characterized by a sudden drop in blood flow leading to ischemia?</w:t>
      </w:r>
    </w:p>
    <w:p>
      <w:pPr>
        <w:ind w:left="360"/>
      </w:pPr>
      <w:r>
        <w:rPr>
          <w:color w:val="1E293B"/>
        </w:rPr>
        <w:t>a. Chronic Cerebral Circulation Insufficiency</w:t>
      </w:r>
    </w:p>
    <w:p>
      <w:pPr>
        <w:ind w:left="360"/>
      </w:pPr>
      <w:r>
        <w:rPr>
          <w:b/>
          <w:color w:val="16A34A"/>
        </w:rPr>
        <w:t>b. Acute Cerebral Insufficiency (e.g., ischemic stroke or TIA)  *</w:t>
      </w:r>
    </w:p>
    <w:p>
      <w:pPr>
        <w:ind w:left="360"/>
      </w:pPr>
      <w:r>
        <w:rPr>
          <w:color w:val="1E293B"/>
        </w:rPr>
        <w:t>c. Vascular dementia</w:t>
      </w:r>
    </w:p>
    <w:p>
      <w:pPr>
        <w:ind w:left="360"/>
      </w:pPr>
      <w:r>
        <w:rPr>
          <w:color w:val="1E293B"/>
        </w:rPr>
        <w:t>d. Vertebrobasilar Insufficiency</w:t>
      </w:r>
    </w:p>
    <w:p/>
    <w:p>
      <w:r>
        <w:rPr>
          <w:b/>
          <w:color w:val="0F172A"/>
          <w:sz w:val="23"/>
        </w:rPr>
        <w:t>24. During the first few days of starvation, what is the primary source of glucose utilized by the brain?</w:t>
      </w:r>
    </w:p>
    <w:p>
      <w:pPr>
        <w:ind w:left="360"/>
      </w:pPr>
      <w:r>
        <w:rPr>
          <w:color w:val="1E293B"/>
        </w:rPr>
        <w:t>a. Circulating ketone bodies exclusively</w:t>
      </w:r>
    </w:p>
    <w:p>
      <w:pPr>
        <w:ind w:left="360"/>
      </w:pPr>
      <w:r>
        <w:rPr>
          <w:b/>
          <w:color w:val="16A34A"/>
        </w:rPr>
        <w:t>b. Glucose provided from the rapid breakdown of muscle protein via gluconeogenesis  *</w:t>
      </w:r>
    </w:p>
    <w:p>
      <w:pPr>
        <w:ind w:left="360"/>
      </w:pPr>
      <w:r>
        <w:rPr>
          <w:color w:val="1E293B"/>
        </w:rPr>
        <w:t>c. Dietary lipids absorbed from the gut</w:t>
      </w:r>
    </w:p>
    <w:p>
      <w:pPr>
        <w:ind w:left="360"/>
      </w:pPr>
      <w:r>
        <w:rPr>
          <w:color w:val="1E293B"/>
        </w:rPr>
        <w:t>d. Direct oxidation of stored brain cholesterol</w:t>
      </w:r>
    </w:p>
    <w:p/>
    <w:p>
      <w:r>
        <w:rPr>
          <w:b/>
          <w:color w:val="0F172A"/>
          <w:sz w:val="23"/>
        </w:rPr>
        <w:t>25. Why does decreased glutamate catabolism during hyperammonemia lead to impaired neurological function?</w:t>
      </w:r>
    </w:p>
    <w:p>
      <w:pPr>
        <w:ind w:left="360"/>
      </w:pPr>
      <w:r>
        <w:rPr>
          <w:color w:val="1E293B"/>
        </w:rPr>
        <w:t>a. It increases dopamine synthesis excessively.</w:t>
      </w:r>
    </w:p>
    <w:p>
      <w:pPr>
        <w:ind w:left="360"/>
      </w:pPr>
      <w:r>
        <w:rPr>
          <w:b/>
          <w:color w:val="16A34A"/>
        </w:rPr>
        <w:t>b. It decreases GABA metabolism, an inhibitory neurotransmitter.  *</w:t>
      </w:r>
    </w:p>
    <w:p>
      <w:pPr>
        <w:ind w:left="360"/>
      </w:pPr>
      <w:r>
        <w:rPr>
          <w:color w:val="1E293B"/>
        </w:rPr>
        <w:t>c. It converts all neurons into astrocytes.</w:t>
      </w:r>
    </w:p>
    <w:p>
      <w:pPr>
        <w:ind w:left="360"/>
      </w:pPr>
      <w:r>
        <w:rPr>
          <w:color w:val="1E293B"/>
        </w:rPr>
        <w:t>d. It blocks the uptake of oxygen in red blood cells.</w:t>
      </w:r>
    </w:p>
    <w:p/>
    <w:p>
      <w:r>
        <w:rPr>
          <w:b/>
          <w:color w:val="0F172A"/>
          <w:sz w:val="23"/>
        </w:rPr>
        <w:t>26. Which of the following is a common physical symptom associated with Vertebrobasilar Insufficiency (VBI)?</w:t>
      </w:r>
    </w:p>
    <w:p>
      <w:pPr>
        <w:ind w:left="360"/>
      </w:pPr>
      <w:r>
        <w:rPr>
          <w:b/>
          <w:color w:val="16A34A"/>
        </w:rPr>
        <w:t>a. Dizziness, vertigo, and difficulty walking  *</w:t>
      </w:r>
    </w:p>
    <w:p>
      <w:pPr>
        <w:ind w:left="360"/>
      </w:pPr>
      <w:r>
        <w:rPr>
          <w:color w:val="1E293B"/>
        </w:rPr>
        <w:t>b. Flapping tremor and slurred speech</w:t>
      </w:r>
    </w:p>
    <w:p>
      <w:pPr>
        <w:ind w:left="360"/>
      </w:pPr>
      <w:r>
        <w:rPr>
          <w:color w:val="1E293B"/>
        </w:rPr>
        <w:t>c. Severe generalized rash</w:t>
      </w:r>
    </w:p>
    <w:p>
      <w:pPr>
        <w:ind w:left="360"/>
      </w:pPr>
      <w:r>
        <w:rPr>
          <w:color w:val="1E293B"/>
        </w:rPr>
        <w:t>d. Acute hypertension and tachycardia</w:t>
      </w:r>
    </w:p>
    <w:p/>
    <w:p>
      <w:r>
        <w:rPr>
          <w:b/>
          <w:color w:val="0F172A"/>
          <w:sz w:val="23"/>
        </w:rPr>
        <w:t>27. What is the primary role of astrocytes in managing toxic ammonia within the brain tissue?</w:t>
      </w:r>
    </w:p>
    <w:p>
      <w:pPr>
        <w:ind w:left="360"/>
      </w:pPr>
      <w:r>
        <w:rPr>
          <w:color w:val="1E293B"/>
        </w:rPr>
        <w:t>a. Converting ammonia into urea via the complete urea cycle</w:t>
      </w:r>
    </w:p>
    <w:p>
      <w:pPr>
        <w:ind w:left="360"/>
      </w:pPr>
      <w:r>
        <w:rPr>
          <w:b/>
          <w:color w:val="16A34A"/>
        </w:rPr>
        <w:t>b. Incorporating ammonia into glutamine to detoxify it  *</w:t>
      </w:r>
    </w:p>
    <w:p>
      <w:pPr>
        <w:ind w:left="360"/>
      </w:pPr>
      <w:r>
        <w:rPr>
          <w:color w:val="1E293B"/>
        </w:rPr>
        <w:t>c. Excreting ammonia directly across the blood-brain barrier into urine</w:t>
      </w:r>
    </w:p>
    <w:p>
      <w:pPr>
        <w:ind w:left="360"/>
      </w:pPr>
      <w:r>
        <w:rPr>
          <w:color w:val="1E293B"/>
        </w:rPr>
        <w:t>d. Converting ammonia into lactic acid via anaerobic glycolysis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