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Support Studio – Full Website Content, Sitemap, SEO &amp; Brand Guide</w:t>
      </w:r>
    </w:p>
    <w:p>
      <w:pPr>
        <w:pStyle w:val="Heading2"/>
      </w:pPr>
      <w:r>
        <w:t>Website Content</w:t>
      </w:r>
    </w:p>
    <w:p>
      <w:r>
        <w:t>Hero Section:</w:t>
      </w:r>
    </w:p>
    <w:p>
      <w:r>
        <w:t>Empowering the Next Generation of Architects.</w:t>
      </w:r>
    </w:p>
    <w:p>
      <w:r>
        <w:t>Get world‑class architectural support—from renders to full project development—guided by a London architect with 10+ years of global experience. Fast 48‑hour delivery. Student‑friendly pricing.</w:t>
      </w:r>
    </w:p>
    <w:p/>
    <w:p>
      <w:r>
        <w:t>Services Overview:</w:t>
      </w:r>
    </w:p>
    <w:p>
      <w:r>
        <w:t>We provide rendering, 3D modelling, full project support, and personalised tutoring designed specifically for architecture students and young professionals.</w:t>
      </w:r>
    </w:p>
    <w:p/>
    <w:p>
      <w:r>
        <w:t>Rendering &amp; Selling Your Story:</w:t>
      </w:r>
    </w:p>
    <w:p>
      <w:r>
        <w:t>High‑end architectural storytelling through linework, shadow studies, diagrams, and photorealistic renders. Tailored for university submissions, competition panels, and portfolio upgrades.</w:t>
      </w:r>
    </w:p>
    <w:p/>
    <w:p>
      <w:r>
        <w:t>3D Modelling (Revit, Rhino, AutoCAD):</w:t>
      </w:r>
    </w:p>
    <w:p>
      <w:r>
        <w:t>Fast, accurate, academic‑standard modelling with clean layers, organized naming, and export-ready files.</w:t>
      </w:r>
    </w:p>
    <w:p/>
    <w:p>
      <w:r>
        <w:t>Full Project Assistance:</w:t>
      </w:r>
    </w:p>
    <w:p>
      <w:r>
        <w:t>End‑to‑end architecture support—from concept design to final presentation layout. Includes diagrams, narrative development, renders, plans, sections, and final booklets.</w:t>
      </w:r>
    </w:p>
    <w:p/>
    <w:p>
      <w:r>
        <w:t>Tutoring &amp; Coaching:</w:t>
      </w:r>
    </w:p>
    <w:p>
      <w:r>
        <w:t>Portfolio reviews, interview prep, drawing skill-building, workflow structure, and “How to Architecture” lessons covering industry politics, big-picture thinking, and professional growth.</w:t>
      </w:r>
    </w:p>
    <w:p/>
    <w:p>
      <w:r>
        <w:t>Build‑Your‑Own Order:</w:t>
      </w:r>
    </w:p>
    <w:p>
      <w:r>
        <w:t>Choose only what you need: floor plans, renders, diagrams, 3D models, animation, concept boards, or full packages. Add items to your cart like ordering coffee. Automated confirmation and 48‑hour delivery.</w:t>
      </w:r>
    </w:p>
    <w:p/>
    <w:p>
      <w:r>
        <w:t>Portfolio / Example Work:</w:t>
      </w:r>
    </w:p>
    <w:p>
      <w:r>
        <w:t>A curated gallery of renders, diagrams, models, and architectural storytelling examples. All produced under London‑based creative direction.</w:t>
      </w:r>
    </w:p>
    <w:p/>
    <w:p>
      <w:r>
        <w:t>About the Founder:</w:t>
      </w:r>
    </w:p>
    <w:p>
      <w:r>
        <w:t>Led by a London architect with over a decade of experience at global firms in Spain, Europe, and the UK. Specialised in design clarity, narrative strategy, and student mentoring.</w:t>
      </w:r>
    </w:p>
    <w:p/>
    <w:p>
      <w:r>
        <w:t>Contact:</w:t>
      </w:r>
    </w:p>
    <w:p>
      <w:r>
        <w:t>WhatsApp, scheduled calls, email form, and instant enquiries.</w:t>
      </w:r>
    </w:p>
    <w:p/>
    <w:p>
      <w:pPr>
        <w:pStyle w:val="Heading2"/>
      </w:pPr>
      <w:r>
        <w:t>Website Sitemap</w:t>
      </w:r>
    </w:p>
    <w:p>
      <w:r>
        <w:t>Home</w:t>
      </w:r>
    </w:p>
    <w:p>
      <w:r>
        <w:t>– Hero</w:t>
      </w:r>
    </w:p>
    <w:p>
      <w:r>
        <w:t>– Overview of the 4 core services</w:t>
      </w:r>
    </w:p>
    <w:p>
      <w:r>
        <w:t>– Examples carousel</w:t>
      </w:r>
    </w:p>
    <w:p>
      <w:r>
        <w:t>– Testimonials</w:t>
      </w:r>
    </w:p>
    <w:p>
      <w:r>
        <w:t>– CTA buttons (WhatsApp, Schedule, Shop)</w:t>
      </w:r>
    </w:p>
    <w:p/>
    <w:p>
      <w:r>
        <w:t>Services</w:t>
      </w:r>
    </w:p>
    <w:p>
      <w:r>
        <w:t xml:space="preserve"> – Rendering &amp; Storytelling</w:t>
      </w:r>
    </w:p>
    <w:p>
      <w:r>
        <w:t xml:space="preserve"> – 3D Modelling (Revit/Rhino/AutoCAD)</w:t>
      </w:r>
    </w:p>
    <w:p>
      <w:r>
        <w:t xml:space="preserve"> – Full Project Assistance</w:t>
      </w:r>
    </w:p>
    <w:p>
      <w:r>
        <w:t xml:space="preserve"> – Tutoring &amp; Coaching</w:t>
      </w:r>
    </w:p>
    <w:p>
      <w:r>
        <w:t xml:space="preserve"> – Build‑Your‑Own Order (Shop interface)</w:t>
      </w:r>
    </w:p>
    <w:p/>
    <w:p>
      <w:r>
        <w:t>Shop</w:t>
      </w:r>
    </w:p>
    <w:p>
      <w:r>
        <w:t xml:space="preserve"> – Plans</w:t>
      </w:r>
    </w:p>
    <w:p>
      <w:r>
        <w:t xml:space="preserve"> – Sections</w:t>
      </w:r>
    </w:p>
    <w:p>
      <w:r>
        <w:t xml:space="preserve"> – Elevations</w:t>
      </w:r>
    </w:p>
    <w:p>
      <w:r>
        <w:t xml:space="preserve"> – Diagrams</w:t>
      </w:r>
    </w:p>
    <w:p>
      <w:r>
        <w:t xml:space="preserve"> – Concept Boards</w:t>
      </w:r>
    </w:p>
    <w:p>
      <w:r>
        <w:t xml:space="preserve"> – Renders</w:t>
      </w:r>
    </w:p>
    <w:p>
      <w:r>
        <w:t xml:space="preserve"> – 3D Models</w:t>
      </w:r>
    </w:p>
    <w:p>
      <w:r>
        <w:t xml:space="preserve"> – Portfolio Layouts</w:t>
      </w:r>
    </w:p>
    <w:p>
      <w:r>
        <w:t xml:space="preserve"> – Full Project Packages</w:t>
      </w:r>
    </w:p>
    <w:p/>
    <w:p>
      <w:r>
        <w:t>Portfolio</w:t>
      </w:r>
    </w:p>
    <w:p>
      <w:r>
        <w:t xml:space="preserve"> – Renders</w:t>
      </w:r>
    </w:p>
    <w:p>
      <w:r>
        <w:t xml:space="preserve"> – Diagrams</w:t>
      </w:r>
    </w:p>
    <w:p>
      <w:r>
        <w:t xml:space="preserve"> – Models</w:t>
      </w:r>
    </w:p>
    <w:p>
      <w:r>
        <w:t xml:space="preserve"> – Full Projects</w:t>
      </w:r>
    </w:p>
    <w:p/>
    <w:p>
      <w:r>
        <w:t>About</w:t>
      </w:r>
    </w:p>
    <w:p>
      <w:r>
        <w:t xml:space="preserve"> – Founder Story</w:t>
      </w:r>
    </w:p>
    <w:p>
      <w:r>
        <w:t xml:space="preserve"> – Philosophy</w:t>
      </w:r>
    </w:p>
    <w:p>
      <w:r>
        <w:t xml:space="preserve"> – Process</w:t>
      </w:r>
    </w:p>
    <w:p/>
    <w:p>
      <w:r>
        <w:t>Contact</w:t>
      </w:r>
    </w:p>
    <w:p>
      <w:r>
        <w:t xml:space="preserve"> – WhatsApp link</w:t>
      </w:r>
    </w:p>
    <w:p>
      <w:r>
        <w:t xml:space="preserve"> – Calendar booking</w:t>
      </w:r>
    </w:p>
    <w:p>
      <w:r>
        <w:t xml:space="preserve"> – Email form</w:t>
      </w:r>
    </w:p>
    <w:p/>
    <w:p>
      <w:pPr>
        <w:pStyle w:val="Heading2"/>
      </w:pPr>
      <w:r>
        <w:t>SEO Keywords</w:t>
      </w:r>
    </w:p>
    <w:p>
      <w:r>
        <w:t>architecture student support</w:t>
      </w:r>
    </w:p>
    <w:p>
      <w:r>
        <w:t>architecture render service</w:t>
      </w:r>
    </w:p>
    <w:p>
      <w:r>
        <w:t>fast architectural rendering 48 hours</w:t>
      </w:r>
    </w:p>
    <w:p>
      <w:r>
        <w:t>Revit modelling UK</w:t>
      </w:r>
    </w:p>
    <w:p>
      <w:r>
        <w:t>Rhino modelling student help</w:t>
      </w:r>
    </w:p>
    <w:p>
      <w:r>
        <w:t>architecture portfolio support London</w:t>
      </w:r>
    </w:p>
    <w:p>
      <w:r>
        <w:t>architecture tutoring online</w:t>
      </w:r>
    </w:p>
    <w:p>
      <w:r>
        <w:t>architecture diagram service</w:t>
      </w:r>
    </w:p>
    <w:p>
      <w:r>
        <w:t>interior design student support</w:t>
      </w:r>
    </w:p>
    <w:p>
      <w:r>
        <w:t>3D modelling student service</w:t>
      </w:r>
    </w:p>
    <w:p>
      <w:r>
        <w:t>competition layout help</w:t>
      </w:r>
    </w:p>
    <w:p>
      <w:r>
        <w:t>architectural concept development support</w:t>
      </w:r>
    </w:p>
    <w:p/>
    <w:p>
      <w:pPr>
        <w:pStyle w:val="Heading2"/>
      </w:pPr>
      <w:r>
        <w:t>Homepage Meta Text</w:t>
      </w:r>
    </w:p>
    <w:p>
      <w:r>
        <w:t>Professional architectural support for students and young designers. High‑quality renders, 3D modelling, diagrams, and full project assistance—directed by a London architect with 10+ years’ experience. Affordable pricing, premium quality, 48‑hour delivery.</w:t>
      </w:r>
    </w:p>
    <w:p>
      <w:pPr>
        <w:pStyle w:val="Heading2"/>
      </w:pPr>
      <w:r>
        <w:t>Brand Guide</w:t>
      </w:r>
    </w:p>
    <w:p>
      <w:r>
        <w:t>Brand Voice:</w:t>
      </w:r>
    </w:p>
    <w:p>
      <w:r>
        <w:t>– Confident, architectural, minimal.</w:t>
      </w:r>
    </w:p>
    <w:p>
      <w:r>
        <w:t>– Supportive but premium.</w:t>
      </w:r>
    </w:p>
    <w:p>
      <w:r>
        <w:t>– Inspired by Foster + Partners clarity and calmness.</w:t>
      </w:r>
    </w:p>
    <w:p>
      <w:r>
        <w:t>– No emoji, no casual slang, no clutter. Clean and precise.</w:t>
      </w:r>
    </w:p>
    <w:p/>
    <w:p>
      <w:r>
        <w:t>Typography (Free Fonts):</w:t>
      </w:r>
    </w:p>
    <w:p>
      <w:r>
        <w:t>– Headings: Playfair Display (Google Fonts)</w:t>
      </w:r>
    </w:p>
    <w:p>
      <w:r>
        <w:t>– Body: Inter (Google Fonts)</w:t>
      </w:r>
    </w:p>
    <w:p>
      <w:r>
        <w:t>– UI Labels: Inter Semi‑Bold</w:t>
      </w:r>
    </w:p>
    <w:p/>
    <w:p>
      <w:r>
        <w:t>Colour Palette:</w:t>
      </w:r>
    </w:p>
    <w:p>
      <w:r>
        <w:t>– Charcoal Black (#1A1A1A)</w:t>
      </w:r>
    </w:p>
    <w:p>
      <w:r>
        <w:t>– Pure White (#FFFFFF)</w:t>
      </w:r>
    </w:p>
    <w:p>
      <w:r>
        <w:t>– Stone Grey (#D9D9D9)</w:t>
      </w:r>
    </w:p>
    <w:p>
      <w:r>
        <w:t>– Soft Sand Accent (#CBBDAE)</w:t>
      </w:r>
    </w:p>
    <w:p>
      <w:r>
        <w:t>– Light Concrete (#EDEDED)</w:t>
      </w:r>
    </w:p>
    <w:p/>
    <w:p>
      <w:r>
        <w:t>Image Direction:</w:t>
      </w:r>
    </w:p>
    <w:p>
      <w:r>
        <w:t>– Clean, high‑contrast architectural visuals</w:t>
      </w:r>
    </w:p>
    <w:p>
      <w:r>
        <w:t>– Minimalist compositions</w:t>
      </w:r>
    </w:p>
    <w:p>
      <w:r>
        <w:t>– Diagrams with hierarchy and clarity</w:t>
      </w:r>
    </w:p>
    <w:p>
      <w:r>
        <w:t>– Avoid noisy backgrounds</w:t>
      </w:r>
    </w:p>
    <w:p/>
    <w:p>
      <w:r>
        <w:t>Layout Philosophy:</w:t>
      </w:r>
    </w:p>
    <w:p>
      <w:r>
        <w:t>– Gridded spacing (8pt / 16pt / 32pt system)</w:t>
      </w:r>
    </w:p>
    <w:p>
      <w:r>
        <w:t>– Large margins, negative space</w:t>
      </w:r>
    </w:p>
    <w:p>
      <w:r>
        <w:t>– Sharp edges or soft micro‑rounded corners</w:t>
      </w:r>
    </w:p>
    <w:p>
      <w:r>
        <w:t>– Iconography minimal or absent</w:t>
      </w:r>
    </w:p>
    <w:p/>
    <w:p>
      <w:r>
        <w:t>Brand Message:</w:t>
      </w:r>
    </w:p>
    <w:p>
      <w:r>
        <w:t>“We help students and young architects communicate ideas with clarity, confidence, and world‑class quality.”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