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jc w:val="center"/>
      </w:pPr>
      <w:r>
        <w:rPr>
          <w:rFonts w:ascii="Arial" w:cs="Arial" w:eastAsia="Arial" w:hAnsi="Arial"/>
          <w:b/>
          <w:bCs/>
          <w:color w:val="1e3a5f"/>
          <w:sz w:val="48"/>
          <w:szCs w:val="48"/>
        </w:rPr>
        <w:t xml:space="preserve">SYSTEM DESIGN DOCUMENT</w:t>
      </w:r>
    </w:p>
    <w:p>
      <w:pPr>
        <w:spacing w:after="120"/>
      </w:pPr>
      <w:r>
        <w:t xml:space="preserve"/>
      </w:r>
    </w:p>
    <w:p>
      <w:pPr>
        <w:jc w:val="center"/>
      </w:pPr>
      <w:r>
        <w:rPr>
          <w:rFonts w:ascii="Arial" w:cs="Arial" w:eastAsia="Arial" w:hAnsi="Arial"/>
          <w:color w:val="2C4770"/>
          <w:sz w:val="38"/>
          <w:szCs w:val="38"/>
        </w:rPr>
        <w:t xml:space="preserve">Project Management Feature</w:t>
      </w:r>
    </w:p>
    <w:p>
      <w:pPr>
        <w:spacing w:after="120"/>
      </w:pPr>
      <w:r>
        <w:t xml:space="preserve"/>
      </w:r>
    </w:p>
    <w:p>
      <w:pPr>
        <w:jc w:val="center"/>
      </w:pPr>
      <w:r>
        <w:rPr>
          <w:rFonts w:ascii="Arial" w:cs="Arial" w:eastAsia="Arial" w:hAnsi="Arial"/>
          <w:color w:val="666666"/>
          <w:sz w:val="26"/>
          <w:szCs w:val="26"/>
        </w:rPr>
        <w:t xml:space="preserve">Developer Ecosystem Platform</w:t>
      </w:r>
    </w:p>
    <w:p>
      <w:pPr>
        <w:spacing w:after="2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 — Ready for Implementation</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2"/>
                <w:szCs w:val="22"/>
              </w:rPr>
              <w:t xml:space="preserve">Audience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Development Agent / Engineering Team</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w:t>
            </w:r>
          </w:p>
        </w:tc>
      </w:tr>
    </w:tbl>
    <w:p>
      <w:pPr>
        <w:spacing w:after="720"/>
      </w:pPr>
      <w:r>
        <w:t xml:space="preserve"/>
      </w:r>
    </w:p>
    <w:p>
      <w:r>
        <w:br w:type="page"/>
      </w:r>
    </w:p>
    <w:p>
      <w:pPr>
        <w:pStyle w:val="Heading1"/>
        <w:spacing w:after="16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1.  Overview &amp; Goals</w:t>
            </w:r>
          </w:p>
        </w:tc>
      </w:tr>
    </w:tbl>
    <w:p>
      <w:pPr>
        <w:spacing w:after="120"/>
      </w:pPr>
      <w:r>
        <w:t xml:space="preserve"/>
      </w:r>
    </w:p>
    <w:p>
      <w:pPr>
        <w:pStyle w:val="Heading2"/>
        <w:spacing w:after="120" w:before="300"/>
      </w:pPr>
      <w:r>
        <w:t xml:space="preserve">1.1  Feature Summary</w:t>
      </w:r>
    </w:p>
    <w:p>
      <w:pPr>
        <w:spacing w:after="120"/>
      </w:pPr>
      <w:r>
        <w:rPr>
          <w:rFonts w:ascii="Arial" w:cs="Arial" w:eastAsia="Arial" w:hAnsi="Arial"/>
          <w:sz w:val="22"/>
          <w:szCs w:val="22"/>
        </w:rPr>
        <w:t xml:space="preserve">The Project Management feature is a first-class module inside the Developer Ecosystem Platform. Its purpose is to enable real collaborative work between platform users — not simulated exercises — resulting in high-quality, deliverable software projects. The feature spans the full project lifecycle: from methodology selection and team assembly, through sprint execution, to GitHub-verified progress tracking and document export.</w:t>
      </w:r>
    </w:p>
    <w:p>
      <w:pPr>
        <w:spacing w:after="120"/>
      </w:pPr>
      <w:r>
        <w:t xml:space="preserve"/>
      </w:r>
    </w:p>
    <w:p>
      <w:pPr>
        <w:pStyle w:val="Heading2"/>
        <w:spacing w:after="120" w:before="300"/>
      </w:pPr>
      <w:r>
        <w:t xml:space="preserve">1.2  Strategic Goals</w:t>
      </w:r>
    </w:p>
    <w:p>
      <w:pPr>
        <w:pStyle w:val="ListParagraph"/>
        <w:numPr>
          <w:ilvl w:val="0"/>
          <w:numId w:val="2"/>
        </w:numPr>
        <w:spacing w:after="60"/>
      </w:pPr>
      <w:r>
        <w:rPr>
          <w:rFonts w:ascii="Arial" w:cs="Arial" w:eastAsia="Arial" w:hAnsi="Arial"/>
          <w:sz w:val="22"/>
          <w:szCs w:val="22"/>
        </w:rPr>
        <w:t xml:space="preserve">Enable genuine collaboration between platform users on real projects.</w:t>
      </w:r>
    </w:p>
    <w:p>
      <w:pPr>
        <w:pStyle w:val="ListParagraph"/>
        <w:numPr>
          <w:ilvl w:val="0"/>
          <w:numId w:val="2"/>
        </w:numPr>
        <w:spacing w:after="60"/>
      </w:pPr>
      <w:r>
        <w:rPr>
          <w:rFonts w:ascii="Arial" w:cs="Arial" w:eastAsia="Arial" w:hAnsi="Arial"/>
          <w:sz w:val="22"/>
          <w:szCs w:val="22"/>
        </w:rPr>
        <w:t xml:space="preserve">Produce high-quality, production-standard software deliverables.</w:t>
      </w:r>
    </w:p>
    <w:p>
      <w:pPr>
        <w:pStyle w:val="ListParagraph"/>
        <w:numPr>
          <w:ilvl w:val="0"/>
          <w:numId w:val="2"/>
        </w:numPr>
        <w:spacing w:after="60"/>
      </w:pPr>
      <w:r>
        <w:rPr>
          <w:rFonts w:ascii="Arial" w:cs="Arial" w:eastAsia="Arial" w:hAnsi="Arial"/>
          <w:sz w:val="22"/>
          <w:szCs w:val="22"/>
        </w:rPr>
        <w:t xml:space="preserve">Make project management accessible and educational for users at every experience level.</w:t>
      </w:r>
    </w:p>
    <w:p>
      <w:pPr>
        <w:pStyle w:val="ListParagraph"/>
        <w:numPr>
          <w:ilvl w:val="0"/>
          <w:numId w:val="2"/>
        </w:numPr>
        <w:spacing w:after="60"/>
      </w:pPr>
      <w:r>
        <w:rPr>
          <w:rFonts w:ascii="Arial" w:cs="Arial" w:eastAsia="Arial" w:hAnsi="Arial"/>
          <w:sz w:val="22"/>
          <w:szCs w:val="22"/>
        </w:rPr>
        <w:t xml:space="preserve">Tightly integrate with GitHub to derive ground-truth progress data from actual commits and pull requests.</w:t>
      </w:r>
    </w:p>
    <w:p>
      <w:pPr>
        <w:pStyle w:val="ListParagraph"/>
        <w:numPr>
          <w:ilvl w:val="0"/>
          <w:numId w:val="2"/>
        </w:numPr>
        <w:spacing w:after="60"/>
      </w:pPr>
      <w:r>
        <w:rPr>
          <w:rFonts w:ascii="Arial" w:cs="Arial" w:eastAsia="Arial" w:hAnsi="Arial"/>
          <w:sz w:val="22"/>
          <w:szCs w:val="22"/>
        </w:rPr>
        <w:t xml:space="preserve">Feed project roles into the platform's existing recommendation system for intelligent member discovery.</w:t>
      </w:r>
    </w:p>
    <w:p>
      <w:pPr>
        <w:spacing w:after="120"/>
      </w:pPr>
      <w:r>
        <w:t xml:space="preserve"/>
      </w:r>
    </w:p>
    <w:p>
      <w:pPr>
        <w:pStyle w:val="Heading2"/>
        <w:spacing w:after="120" w:before="300"/>
      </w:pPr>
      <w:r>
        <w:t xml:space="preserve">1.3  Non-Goals (Explicit Exclusions)</w:t>
      </w:r>
    </w:p>
    <w:p>
      <w:pPr>
        <w:pStyle w:val="ListParagraph"/>
        <w:numPr>
          <w:ilvl w:val="0"/>
          <w:numId w:val="2"/>
        </w:numPr>
        <w:spacing w:after="60"/>
      </w:pPr>
      <w:r>
        <w:rPr>
          <w:rFonts w:ascii="Arial" w:cs="Arial" w:eastAsia="Arial" w:hAnsi="Arial"/>
          <w:sz w:val="22"/>
          <w:szCs w:val="22"/>
        </w:rPr>
        <w:t xml:space="preserve">This feature does not replace GitHub. It augments it; source of truth for code remains GitHub.</w:t>
      </w:r>
    </w:p>
    <w:p>
      <w:pPr>
        <w:pStyle w:val="ListParagraph"/>
        <w:numPr>
          <w:ilvl w:val="0"/>
          <w:numId w:val="2"/>
        </w:numPr>
        <w:spacing w:after="60"/>
      </w:pPr>
      <w:r>
        <w:rPr>
          <w:rFonts w:ascii="Arial" w:cs="Arial" w:eastAsia="Arial" w:hAnsi="Arial"/>
          <w:sz w:val="22"/>
          <w:szCs w:val="22"/>
        </w:rPr>
        <w:t xml:space="preserve">This feature does not provide its own video/audio communication tools.</w:t>
      </w:r>
    </w:p>
    <w:p>
      <w:pPr>
        <w:pStyle w:val="ListParagraph"/>
        <w:numPr>
          <w:ilvl w:val="0"/>
          <w:numId w:val="2"/>
        </w:numPr>
        <w:spacing w:after="60"/>
      </w:pPr>
      <w:r>
        <w:rPr>
          <w:rFonts w:ascii="Arial" w:cs="Arial" w:eastAsia="Arial" w:hAnsi="Arial"/>
          <w:sz w:val="22"/>
          <w:szCs w:val="22"/>
        </w:rPr>
        <w:t xml:space="preserve">Billing or commercial project monetization is out of scope for v1.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2.  System Architecture</w:t>
            </w:r>
          </w:p>
        </w:tc>
      </w:tr>
    </w:tbl>
    <w:p>
      <w:pPr>
        <w:spacing w:after="120"/>
      </w:pPr>
      <w:r>
        <w:t xml:space="preserve"/>
      </w:r>
    </w:p>
    <w:p>
      <w:pPr>
        <w:pStyle w:val="Heading2"/>
        <w:spacing w:after="120" w:before="300"/>
      </w:pPr>
      <w:r>
        <w:t xml:space="preserve">2.1  High-Level Layer Map</w:t>
      </w:r>
    </w:p>
    <w:p>
      <w:pPr>
        <w:spacing w:after="120"/>
      </w:pPr>
      <w:r>
        <w:rPr>
          <w:rFonts w:ascii="Arial" w:cs="Arial" w:eastAsia="Arial" w:hAnsi="Arial"/>
          <w:sz w:val="22"/>
          <w:szCs w:val="22"/>
        </w:rPr>
        <w:t xml:space="preserve">The feature is structured into five vertical layers. Each layer depends only on layers below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L1 — Project Setup</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Methodology selection (Agile / Scrum / Kanban / Waterfall), scope definition, roadmap builder.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L2 — Team &amp; Roles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Publisher creates custom roles anchored to system-wide Job Title Tags; members join via invitation or recommendation.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L3 — Execution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Sprint planner, task board (Kanban-style), PR review tracking, retrospective log.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L4 — GitHub Integration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Webhook ingestion, commit→member resolution, CI status sync, PR acceptance tracking, progress scoring.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L5 — Docs &amp; Output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Living documents, export engine (PDF / DOCX / Markdown), public portfolio showcase.</w:t>
            </w:r>
          </w:p>
        </w:tc>
      </w:tr>
    </w:tbl>
    <w:p>
      <w:pPr>
        <w:spacing w:after="120"/>
      </w:pPr>
      <w:r>
        <w:t xml:space="preserve"/>
      </w:r>
    </w:p>
    <w:p>
      <w:pPr>
        <w:pStyle w:val="Heading2"/>
        <w:spacing w:after="120" w:before="300"/>
      </w:pPr>
      <w:r>
        <w:t xml:space="preserve">2.2  Cross-Cutting Concerns</w:t>
      </w:r>
    </w:p>
    <w:p>
      <w:pPr>
        <w:pStyle w:val="ListParagraph"/>
        <w:numPr>
          <w:ilvl w:val="0"/>
          <w:numId w:val="2"/>
        </w:numPr>
        <w:spacing w:after="60"/>
      </w:pPr>
      <w:r>
        <w:rPr>
          <w:rFonts w:ascii="Arial" w:cs="Arial" w:eastAsia="Arial" w:hAnsi="Arial"/>
          <w:sz w:val="22"/>
          <w:szCs w:val="22"/>
        </w:rPr>
        <w:t xml:space="preserve">Recommendation Engine Integration: surfaces matching members to project publishers via Job Title Tag matching.</w:t>
      </w:r>
    </w:p>
    <w:p>
      <w:pPr>
        <w:pStyle w:val="ListParagraph"/>
        <w:numPr>
          <w:ilvl w:val="0"/>
          <w:numId w:val="2"/>
        </w:numPr>
        <w:spacing w:after="60"/>
      </w:pPr>
      <w:r>
        <w:rPr>
          <w:rFonts w:ascii="Arial" w:cs="Arial" w:eastAsia="Arial" w:hAnsi="Arial"/>
          <w:sz w:val="22"/>
          <w:szCs w:val="22"/>
        </w:rPr>
        <w:t xml:space="preserve">Onboarding System (Project Cockpit Tour): interactive sandbox for first-time project participants.</w:t>
      </w:r>
    </w:p>
    <w:p>
      <w:pPr>
        <w:pStyle w:val="ListParagraph"/>
        <w:numPr>
          <w:ilvl w:val="0"/>
          <w:numId w:val="2"/>
        </w:numPr>
        <w:spacing w:after="60"/>
      </w:pPr>
      <w:r>
        <w:rPr>
          <w:rFonts w:ascii="Arial" w:cs="Arial" w:eastAsia="Arial" w:hAnsi="Arial"/>
          <w:sz w:val="22"/>
          <w:szCs w:val="22"/>
        </w:rPr>
        <w:t xml:space="preserve">Health Dashboard: real-time aggregation of velocity, blockers, CI pass rate, and member activity.</w:t>
      </w:r>
    </w:p>
    <w:p>
      <w:pPr>
        <w:pStyle w:val="ListParagraph"/>
        <w:numPr>
          <w:ilvl w:val="0"/>
          <w:numId w:val="2"/>
        </w:numPr>
        <w:spacing w:after="60"/>
      </w:pPr>
      <w:r>
        <w:rPr>
          <w:rFonts w:ascii="Arial" w:cs="Arial" w:eastAsia="Arial" w:hAnsi="Arial"/>
          <w:sz w:val="22"/>
          <w:szCs w:val="22"/>
        </w:rPr>
        <w:t xml:space="preserve">Permission Layer: enforced at API level per project role; read / write / review / admin scopes.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3.  Data Model</w:t>
            </w:r>
          </w:p>
        </w:tc>
      </w:tr>
    </w:tbl>
    <w:p>
      <w:pPr>
        <w:spacing w:after="120"/>
      </w:pPr>
      <w:r>
        <w:t xml:space="preserve"/>
      </w:r>
    </w:p>
    <w:p>
      <w:pPr>
        <w:pStyle w:val="Heading2"/>
        <w:spacing w:after="120" w:before="300"/>
      </w:pPr>
      <w:r>
        <w:t xml:space="preserve">3.1  Core Tables</w:t>
      </w:r>
    </w:p>
    <w:p>
      <w:pPr>
        <w:spacing w:after="120"/>
      </w:pPr>
      <w:r>
        <w:t xml:space="preserve"/>
      </w:r>
    </w:p>
    <w:p>
      <w:pPr>
        <w:pStyle w:val="Heading3"/>
        <w:spacing w:after="80" w:before="200"/>
      </w:pPr>
      <w:r>
        <w:t xml:space="preserve">3.1.1  job_title_tag</w:t>
      </w:r>
    </w:p>
    <w:p>
      <w:pPr>
        <w:spacing w:after="120"/>
      </w:pPr>
      <w:r>
        <w:rPr>
          <w:rFonts w:ascii="Arial" w:cs="Arial" w:eastAsia="Arial" w:hAnsi="Arial"/>
          <w:sz w:val="22"/>
          <w:szCs w:val="22"/>
        </w:rPr>
        <w:t xml:space="preserve">Central controlled vocabulary. All role assignments on both the user side and the project side must reference this table. This ensures the recommendation system can perform exact-match and category-match lookups.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slug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VARCHAR(80) UNIQUE — machine identifier, e.g. 'frontend-developer'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label_ar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VARCHAR(120) — Arabic display name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label_en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VARCHAR(120) — English display name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category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VARCHAR(60) — grouping bucket, e.g. 'Frontend', 'DevOps', 'Design'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is_active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BOOLEAN DEFAULT true — soft-disable without deletion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bl>
    <w:p>
      <w:pPr>
        <w:spacing w:after="120"/>
      </w:pPr>
      <w:r>
        <w:t xml:space="preserve"/>
      </w:r>
    </w:p>
    <w:p>
      <w:pPr>
        <w:pStyle w:val="Heading3"/>
        <w:spacing w:after="80" w:before="200"/>
      </w:pPr>
      <w:r>
        <w:t xml:space="preserve">3.1.2  user_job_title  (junction — user ↔ tag)</w:t>
      </w:r>
    </w:p>
    <w:p>
      <w:pPr>
        <w:spacing w:after="120"/>
      </w:pPr>
      <w:r>
        <w:rPr>
          <w:rFonts w:ascii="Arial" w:cs="Arial" w:eastAsia="Arial" w:hAnsi="Arial"/>
          <w:sz w:val="22"/>
          <w:szCs w:val="22"/>
        </w:rPr>
        <w:t xml:space="preserve">Replaces an array column on the user table. Stores one row per job title a user associates with their profile. This relational form allows future enrichment (endorsements, verification badges) without schema changes.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user_id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users.id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job_title_tag_id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job_title_tag.id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experience_level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ENUM('junior','mid','senior') — used for match scoring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added_at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bl>
    <w:p>
      <w:pPr>
        <w:spacing w:after="120"/>
      </w:pPr>
      <w:r>
        <w:t xml:space="preserve"/>
      </w:r>
    </w:p>
    <w:p>
      <w:pPr>
        <w:pStyle w:val="Heading3"/>
        <w:spacing w:after="80" w:before="200"/>
      </w:pPr>
      <w:r>
        <w:t xml:space="preserve">3.1.3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publisher_id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users.id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VARCHAR(200)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description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methodology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ENUM('agile','scrum','kanban','waterfall')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ENUM('draft','active','paused','completed','archived')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github_repo_url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VARCHAR(500) NULLABLE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github_repo_id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BIGINT NULLABLE — for webhook routing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visibility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ENUM('public','invite_only')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updated_at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bl>
    <w:p>
      <w:pPr>
        <w:spacing w:after="120"/>
      </w:pPr>
      <w:r>
        <w:t xml:space="preserve"/>
      </w:r>
    </w:p>
    <w:p>
      <w:pPr>
        <w:pStyle w:val="Heading3"/>
        <w:spacing w:after="80" w:before="200"/>
      </w:pPr>
      <w:r>
        <w:t xml:space="preserve">3.1.4  project_role  (custom roles defined per project)</w:t>
      </w:r>
    </w:p>
    <w:p>
      <w:pPr>
        <w:spacing w:after="120"/>
      </w:pPr>
      <w:r>
        <w:rPr>
          <w:rFonts w:ascii="Arial" w:cs="Arial" w:eastAsia="Arial" w:hAnsi="Arial"/>
          <w:sz w:val="22"/>
          <w:szCs w:val="22"/>
        </w:rPr>
        <w:t xml:space="preserve">The publisher defines roles freely, but each role must be anchored to exactly one job_title_tag. The optional custom_label allows context-specific naming (e.g. anchor tag = 'Backend Developer'; custom_label = 'API Lead').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job_title_tag_id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job_title_tag.id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custom_label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VARCHAR(120) NULLABLE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required_level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ENUM('junior','mid','senior','any') DEFAULT 'any'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slots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SMALLINT DEFAULT 1 — open positions for this role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permissions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JSONB — { read: bool, write: bool, review: bool, admin: bool }</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is_open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BOOLEAN — derived: slots &gt; filled_count</w:t>
            </w:r>
          </w:p>
        </w:tc>
      </w:tr>
    </w:tbl>
    <w:p>
      <w:pPr>
        <w:spacing w:after="120"/>
      </w:pPr>
      <w:r>
        <w:t xml:space="preserve"/>
      </w:r>
    </w:p>
    <w:p>
      <w:pPr>
        <w:pStyle w:val="Heading3"/>
        <w:spacing w:after="80" w:before="200"/>
      </w:pPr>
      <w:r>
        <w:t xml:space="preserve">3.1.5  project_member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user_id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users.id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project_role_id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project_role.id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github_username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VARCHAR(120) — for commit attribution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joined_at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is_active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BOOLEAN DEFAULT true</w:t>
            </w:r>
          </w:p>
        </w:tc>
      </w:tr>
    </w:tbl>
    <w:p>
      <w:pPr>
        <w:spacing w:after="120"/>
      </w:pPr>
      <w:r>
        <w:t xml:space="preserve"/>
      </w:r>
    </w:p>
    <w:p>
      <w:pPr>
        <w:pStyle w:val="Heading3"/>
        <w:spacing w:after="80" w:before="200"/>
      </w:pPr>
      <w:r>
        <w:t xml:space="preserve">3.1.6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number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SMALLINT — sequential per project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ENUM('planned','active','completed')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start_date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end_date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retrospective_notes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TEXT NULLABLE</w:t>
            </w:r>
          </w:p>
        </w:tc>
      </w:tr>
    </w:tbl>
    <w:p>
      <w:pPr>
        <w:spacing w:after="120"/>
      </w:pPr>
      <w:r>
        <w:t xml:space="preserve"/>
      </w:r>
    </w:p>
    <w:p>
      <w:pPr>
        <w:pStyle w:val="Heading3"/>
        <w:spacing w:after="80" w:before="200"/>
      </w:pPr>
      <w:r>
        <w:t xml:space="preserve">3.1.7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sprint_id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sprint.id NULLABLE — null = backlog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assignee_member_id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project_member.id NULLABLE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VARCHAR(300)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description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TEXT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ENUM('todo','in_progress','in_review','done','blocked')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ENUM('low','medium','high','critical')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branch_pattern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VARCHAR(200) NULLABLE — e.g. 'feature/task-{id}'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github_pr_id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BIGINT NULLABLE — linked PR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updated_at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bl>
    <w:p>
      <w:pPr>
        <w:spacing w:after="120"/>
      </w:pPr>
      <w:r>
        <w:t xml:space="preserve"/>
      </w:r>
    </w:p>
    <w:p>
      <w:pPr>
        <w:pStyle w:val="Heading3"/>
        <w:spacing w:after="80" w:before="200"/>
      </w:pPr>
      <w:r>
        <w:t xml:space="preserve">3.1.8  github_event  (append-only event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task_id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task.id NULLABLE — resolved after ingestion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member_id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project_member.id NULLABLE — resolved after ingestion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event_type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ENUM('push','pull_request','pull_request_review','check_run')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github_sha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CHAR(40)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branch_name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VARCHAR(255)</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pr_number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INT NULLABLE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ci_status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ENUM('pending','success','failure','cancelled') NULLABLE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pr_review_state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ENUM('approved','changes_requested','dismissed') NULLABLE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raw_payload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JSONB — full GitHub webhook payload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received_at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bl>
    <w:p>
      <w:pPr>
        <w:spacing w:after="120"/>
      </w:pPr>
      <w:r>
        <w:t xml:space="preserve"/>
      </w:r>
    </w:p>
    <w:p>
      <w:pPr>
        <w:pStyle w:val="Heading3"/>
        <w:spacing w:after="80" w:before="200"/>
      </w:pPr>
      <w:r>
        <w:t xml:space="preserve">3.1.9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user_id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users.id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project_role_id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UUID FK → project_role.id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match_score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FLOAT — 0.0–1.0, computed by recommendation engine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match_reasons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JSONB — e.g. { tag_match: true, level_match: true, activity_score: 0.8 }</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ENUM('pending','seen','applied','accepted','rejected')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created_at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expires_at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TIMESTAMPTZ NULLABLE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4.  GitHub Integration</w:t>
            </w:r>
          </w:p>
        </w:tc>
      </w:tr>
    </w:tbl>
    <w:p>
      <w:pPr>
        <w:spacing w:after="120"/>
      </w:pPr>
      <w:r>
        <w:t xml:space="preserve"/>
      </w:r>
    </w:p>
    <w:p>
      <w:pPr>
        <w:pStyle w:val="Heading2"/>
        <w:spacing w:after="120" w:before="300"/>
      </w:pPr>
      <w:r>
        <w:t xml:space="preserve">4.1  Architecture</w:t>
      </w:r>
    </w:p>
    <w:p>
      <w:pPr>
        <w:spacing w:after="120"/>
      </w:pPr>
      <w:r>
        <w:rPr>
          <w:rFonts w:ascii="Arial" w:cs="Arial" w:eastAsia="Arial" w:hAnsi="Arial"/>
          <w:sz w:val="22"/>
          <w:szCs w:val="22"/>
        </w:rPr>
        <w:t xml:space="preserve">Integration is driven entirely by GitHub Webhooks. The platform registers a webhook on the linked repository at project creation time. All events (push, pull_request, pull_request_review, check_run) are delivered to a dedicated ingestion endpoint, stored raw in github_event, then processed asynchronously by a background worker.</w:t>
      </w:r>
    </w:p>
    <w:p>
      <w:pPr>
        <w:spacing w:after="120"/>
      </w:pPr>
      <w:r>
        <w:t xml:space="preserve"/>
      </w:r>
    </w:p>
    <w:p>
      <w:pPr>
        <w:pStyle w:val="Heading2"/>
        <w:spacing w:after="120" w:before="300"/>
      </w:pPr>
      <w:r>
        <w:t xml:space="preserve">4.2  Commit → Task Resolution (Priority Chain)</w:t>
      </w:r>
    </w:p>
    <w:p>
      <w:pPr>
        <w:spacing w:after="120"/>
      </w:pPr>
      <w:r>
        <w:rPr>
          <w:rFonts w:ascii="Arial" w:cs="Arial" w:eastAsia="Arial" w:hAnsi="Arial"/>
          <w:sz w:val="22"/>
          <w:szCs w:val="22"/>
        </w:rPr>
        <w:t xml:space="preserve">When a push event arrives, the system attempts to resolve a task in the following priority order. The first successful resolution wins; subsequent steps are skipped.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1 (highest)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Branch name pattern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Branch name is matched against task.branch_pattern or the convention 'feature/task-{id}'. Resolves task and member simultaneously.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 linkage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When a PR is opened, the platform UI shows the member's open tasks and they select one. This retroactively links all commits in the PR to the selected task.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Commit message scan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Scans for #task-{id} or task:{id} patterns as a fallback.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Smart suggestion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No match found: system presents the member with their open tasks sorted by recent activity; member confirms with one click from platform UI or a GitHub PR comment reply.</w:t>
            </w:r>
          </w:p>
        </w:tc>
      </w:tr>
    </w:tbl>
    <w:p>
      <w:pPr>
        <w:spacing w:after="120"/>
      </w:pPr>
      <w:r>
        <w:t xml:space="preserve"/>
      </w:r>
    </w:p>
    <w:p>
      <w:pPr>
        <w:pStyle w:val="Heading2"/>
        <w:spacing w:after="120" w:before="300"/>
      </w:pPr>
      <w:r>
        <w:t xml:space="preserve">4.3  Progress Scoring</w:t>
      </w:r>
    </w:p>
    <w:p>
      <w:pPr>
        <w:spacing w:after="120"/>
      </w:pPr>
      <w:r>
        <w:rPr>
          <w:rFonts w:ascii="Arial" w:cs="Arial" w:eastAsia="Arial" w:hAnsi="Arial"/>
          <w:sz w:val="22"/>
          <w:szCs w:val="22"/>
        </w:rPr>
        <w:t xml:space="preserve">Each task's status is updated automatically based on GitHub events: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GitHub Event</w:t>
            </w:r>
          </w:p>
        </w:tc>
        <w:tc>
          <w:tcPr>
            <w:tcW w:type="dxa" w:w="5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Task Status Transition</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Push to linked branch</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todo → in_progress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 opened for task</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in_progress → in_review</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CI check_run: failure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 flag: ci_failing (visible on board)</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CI check_run: success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CI flag cleared</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 review: changes_requested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 flag: changes_requested</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 review: approved + merged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in_review → done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 closed without merge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Status reverts to in_progress</w:t>
            </w:r>
          </w:p>
        </w:tc>
      </w:tr>
    </w:tbl>
    <w:p>
      <w:pPr>
        <w:spacing w:after="120"/>
      </w:pPr>
      <w:r>
        <w:t xml:space="preserve"/>
      </w:r>
    </w:p>
    <w:p>
      <w:pPr>
        <w:pStyle w:val="Heading2"/>
        <w:spacing w:after="120" w:before="300"/>
      </w:pPr>
      <w:r>
        <w:t xml:space="preserve">4.4  Member Identity Resolution</w:t>
      </w:r>
    </w:p>
    <w:p>
      <w:pPr>
        <w:spacing w:after="120"/>
      </w:pPr>
      <w:r>
        <w:rPr>
          <w:rFonts w:ascii="Arial" w:cs="Arial" w:eastAsia="Arial" w:hAnsi="Arial"/>
          <w:sz w:val="22"/>
          <w:szCs w:val="22"/>
        </w:rPr>
        <w:t xml:space="preserve">The GitHub username stored in project_member.github_username is used to match commit authors. The platform requires members to set their GitHub username on profile setup. No OAuth is required for basic commit attribution; OAuth with repo scope is required only if the platform needs to act on behalf of the user (e.g. post comments on PRs).</w:t>
      </w:r>
    </w:p>
    <w:p>
      <w:pPr>
        <w:spacing w:after="120"/>
      </w:pPr>
      <w:r>
        <w:t xml:space="preserve"/>
      </w:r>
    </w:p>
    <w:p>
      <w:pPr>
        <w:pStyle w:val="Heading2"/>
        <w:spacing w:after="120" w:before="300"/>
      </w:pPr>
      <w:r>
        <w:t xml:space="preserve">4.5  Webhook Security</w:t>
      </w:r>
    </w:p>
    <w:p>
      <w:pPr>
        <w:pStyle w:val="ListParagraph"/>
        <w:numPr>
          <w:ilvl w:val="0"/>
          <w:numId w:val="2"/>
        </w:numPr>
        <w:spacing w:after="60"/>
      </w:pPr>
      <w:r>
        <w:rPr>
          <w:rFonts w:ascii="Arial" w:cs="Arial" w:eastAsia="Arial" w:hAnsi="Arial"/>
          <w:sz w:val="22"/>
          <w:szCs w:val="22"/>
        </w:rPr>
        <w:t xml:space="preserve">Verify X-Hub-Signature-256 header on every incoming webhook request using the project's stored webhook secret.</w:t>
      </w:r>
    </w:p>
    <w:p>
      <w:pPr>
        <w:pStyle w:val="ListParagraph"/>
        <w:numPr>
          <w:ilvl w:val="0"/>
          <w:numId w:val="2"/>
        </w:numPr>
        <w:spacing w:after="60"/>
      </w:pPr>
      <w:r>
        <w:rPr>
          <w:rFonts w:ascii="Arial" w:cs="Arial" w:eastAsia="Arial" w:hAnsi="Arial"/>
          <w:sz w:val="22"/>
          <w:szCs w:val="22"/>
        </w:rPr>
        <w:t xml:space="preserve">Reject any payload failing signature verification with HTTP 401.</w:t>
      </w:r>
    </w:p>
    <w:p>
      <w:pPr>
        <w:pStyle w:val="ListParagraph"/>
        <w:numPr>
          <w:ilvl w:val="0"/>
          <w:numId w:val="2"/>
        </w:numPr>
        <w:spacing w:after="60"/>
      </w:pPr>
      <w:r>
        <w:rPr>
          <w:rFonts w:ascii="Arial" w:cs="Arial" w:eastAsia="Arial" w:hAnsi="Arial"/>
          <w:sz w:val="22"/>
          <w:szCs w:val="22"/>
        </w:rPr>
        <w:t xml:space="preserve">Store raw payload in github_event.raw_payload before any processing, ensuring replay capability.</w:t>
      </w:r>
    </w:p>
    <w:p>
      <w:pPr>
        <w:pStyle w:val="ListParagraph"/>
        <w:numPr>
          <w:ilvl w:val="0"/>
          <w:numId w:val="2"/>
        </w:numPr>
        <w:spacing w:after="60"/>
      </w:pPr>
      <w:r>
        <w:rPr>
          <w:rFonts w:ascii="Arial" w:cs="Arial" w:eastAsia="Arial" w:hAnsi="Arial"/>
          <w:sz w:val="22"/>
          <w:szCs w:val="22"/>
        </w:rPr>
        <w:t xml:space="preserve">Process events idempotently using github_sha as deduplication key.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5.  Recommendation System Integration</w:t>
            </w:r>
          </w:p>
        </w:tc>
      </w:tr>
    </w:tbl>
    <w:p>
      <w:pPr>
        <w:spacing w:after="120"/>
      </w:pPr>
      <w:r>
        <w:t xml:space="preserve"/>
      </w:r>
    </w:p>
    <w:p>
      <w:pPr>
        <w:pStyle w:val="Heading2"/>
        <w:spacing w:after="120" w:before="300"/>
      </w:pPr>
      <w:r>
        <w:t xml:space="preserve">5.1  Trigger</w:t>
      </w:r>
    </w:p>
    <w:p>
      <w:pPr>
        <w:spacing w:after="120"/>
      </w:pPr>
      <w:r>
        <w:rPr>
          <w:rFonts w:ascii="Arial" w:cs="Arial" w:eastAsia="Arial" w:hAnsi="Arial"/>
          <w:sz w:val="22"/>
          <w:szCs w:val="22"/>
        </w:rPr>
        <w:t xml:space="preserve">When a publisher sets a project_role to is_open = true, the recommendation engine is invoked asynchronously. It queries all users whose user_job_title records contain a matching job_title_tag_id and computes a match_score for each candidate.</w:t>
      </w:r>
    </w:p>
    <w:p>
      <w:pPr>
        <w:spacing w:after="120"/>
      </w:pPr>
      <w:r>
        <w:t xml:space="preserve"/>
      </w:r>
    </w:p>
    <w:p>
      <w:pPr>
        <w:pStyle w:val="Heading2"/>
        <w:spacing w:after="120" w:before="300"/>
      </w:pPr>
      <w:r>
        <w:t xml:space="preserve">5.2  Match Score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5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Weight (suggested)</w:t>
            </w:r>
          </w:p>
        </w:tc>
        <w:tc>
          <w:tcPr>
            <w:tcW w:type="dxa" w:w="48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Job title tag exact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High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user_job_title.job_title_tag_id = project_role.job_title_tag_id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Experience level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Medium-High</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user_job_title.experience_level vs project_role.required_level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Category match (partial)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Medium</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job_title_tag.category — partial credit if category matches but tag differs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Platform activity score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Medium</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Existing recommendation engine signals (courses completed, events, contributions)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Previous project history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Low-Medium</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Number of completed projects in similar roles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Tag recency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Low</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How recently the user added this tag to their profile</w:t>
            </w:r>
          </w:p>
        </w:tc>
      </w:tr>
    </w:tbl>
    <w:p>
      <w:pPr>
        <w:spacing w:after="120"/>
      </w:pPr>
      <w:r>
        <w:t xml:space="preserve"/>
      </w:r>
    </w:p>
    <w:p>
      <w:pPr>
        <w:pStyle w:val="Heading2"/>
        <w:spacing w:after="120" w:before="300"/>
      </w:pPr>
      <w:r>
        <w:t xml:space="preserve">5.3  Output</w:t>
      </w:r>
    </w:p>
    <w:p>
      <w:pPr>
        <w:spacing w:after="120"/>
      </w:pPr>
      <w:r>
        <w:rPr>
          <w:rFonts w:ascii="Arial" w:cs="Arial" w:eastAsia="Arial" w:hAnsi="Arial"/>
          <w:sz w:val="22"/>
          <w:szCs w:val="22"/>
        </w:rPr>
        <w:t xml:space="preserve">A recommendation record is created for each candidate above a configurable threshold (default: match_score &gt;= 0.6). The user sees the project role suggestion in their platform feed under a 'Projects matching your skills' section. The publisher can also browse recommended candidates from within the project role management panel.</w:t>
      </w:r>
    </w:p>
    <w:p>
      <w:pPr>
        <w:spacing w:after="120"/>
      </w:pPr>
      <w:r>
        <w:t xml:space="preserve"/>
      </w:r>
    </w:p>
    <w:p>
      <w:pPr>
        <w:pStyle w:val="Heading2"/>
        <w:spacing w:after="120" w:before="300"/>
      </w:pPr>
      <w:r>
        <w:t xml:space="preserve">5.4  Job Title Tag Governance</w:t>
      </w:r>
    </w:p>
    <w:p>
      <w:pPr>
        <w:spacing w:after="120"/>
      </w:pPr>
      <w:r>
        <w:rPr>
          <w:rFonts w:ascii="Arial" w:cs="Arial" w:eastAsia="Arial" w:hAnsi="Arial"/>
          <w:sz w:val="22"/>
          <w:szCs w:val="22"/>
        </w:rPr>
        <w:t xml:space="preserve">Tags in job_title_tag are managed by platform administrators. New tag requests can be submitted by users but require approval before activation. This prevents fragmentation (e.g., 'React Dev', 'ReactJS Developer', 'Frontend React' all existing as separate unrelated tags). A suggested merge/alias mechanism should be included in the admin panel.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6.  Methodology Configurations</w:t>
            </w:r>
          </w:p>
        </w:tc>
      </w:tr>
    </w:tbl>
    <w:p>
      <w:pPr>
        <w:spacing w:after="120"/>
      </w:pPr>
      <w:r>
        <w:t xml:space="preserve"/>
      </w:r>
    </w:p>
    <w:p>
      <w:pPr>
        <w:spacing w:after="120"/>
      </w:pPr>
      <w:r>
        <w:rPr>
          <w:rFonts w:ascii="Arial" w:cs="Arial" w:eastAsia="Arial" w:hAnsi="Arial"/>
          <w:sz w:val="22"/>
          <w:szCs w:val="22"/>
        </w:rPr>
        <w:t xml:space="preserve">When the publisher selects a methodology, the platform pre-configures the execution layer accordingly. The underlying data model is identical across methodologies; differences are in UI configuration and enforced workflows.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660"/>
      </w:tblGrid>
      <w:tr>
        <w:tc>
          <w:tcPr>
            <w:tcW w:type="dxa" w:w="15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Methodology</w:t>
            </w:r>
          </w:p>
        </w:tc>
        <w:tc>
          <w:tcPr>
            <w:tcW w:type="dxa" w:w="2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Sprint Config</w:t>
            </w:r>
          </w:p>
        </w:tc>
        <w:tc>
          <w:tcPr>
            <w:tcW w:type="dxa" w:w="22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Board Style</w:t>
            </w:r>
          </w:p>
        </w:tc>
        <w:tc>
          <w:tcPr>
            <w:tcW w:type="dxa" w:w="36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Key Differences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Scrum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Fixed-length sprints (1–4 weeks), velocity tracking, sprint backlog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Columns: To Do / In Progress / In Review / Done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Sprint planning and retrospective ceremonies enforced; burndown chart enabled.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Kanban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No sprints — continuous flow; optional WIP limits per column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Flexible columns, configurable by publisher</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No sprint ceremonies; throughput metrics instead of velocity.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Agile (Generic)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Optional sprints; lighter ceremonies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Standard 4-column board</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Mix of Scrum rituals and Kanban flexibility; good default for new publishers.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Waterfall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Phases replace sprints (Requirements / Design / Build / Test / Deploy)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Phase progress bar; task list per phase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Linear progression; no iteration back to prior phases without publisher override.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7.  Onboarding — Project Cockpit Tour</w:t>
            </w:r>
          </w:p>
        </w:tc>
      </w:tr>
    </w:tbl>
    <w:p>
      <w:pPr>
        <w:spacing w:after="120"/>
      </w:pPr>
      <w:r>
        <w:t xml:space="preserve"/>
      </w:r>
    </w:p>
    <w:p>
      <w:pPr>
        <w:pStyle w:val="Heading2"/>
        <w:spacing w:after="120" w:before="300"/>
      </w:pPr>
      <w:r>
        <w:t xml:space="preserve">7.1  Concept</w:t>
      </w:r>
    </w:p>
    <w:p>
      <w:pPr>
        <w:spacing w:after="120"/>
      </w:pPr>
      <w:r>
        <w:rPr>
          <w:rFonts w:ascii="Arial" w:cs="Arial" w:eastAsia="Arial" w:hAnsi="Arial"/>
          <w:sz w:val="22"/>
          <w:szCs w:val="22"/>
        </w:rPr>
        <w:t xml:space="preserve">The Project Cockpit Tour is a guided interactive sandbox that activates the first time a user joins a project or creates one. It uses synthetic project data so the user performs real actions on a safe environment. The goal is not to read about the feature — it is to do the feature.</w:t>
      </w:r>
    </w:p>
    <w:p>
      <w:pPr>
        <w:spacing w:after="120"/>
      </w:pPr>
      <w:r>
        <w:t xml:space="preserve"/>
      </w:r>
    </w:p>
    <w:p>
      <w:pPr>
        <w:pStyle w:val="Heading2"/>
        <w:spacing w:after="120" w:before="300"/>
      </w:pPr>
      <w:r>
        <w:t xml:space="preserve">7.2  Tour Flow for New Members (Joining a Project)</w:t>
      </w:r>
    </w:p>
    <w:p>
      <w:pPr>
        <w:pStyle w:val="ListParagraph"/>
        <w:numPr>
          <w:ilvl w:val="0"/>
          <w:numId w:val="3"/>
        </w:numPr>
        <w:spacing w:after="60"/>
      </w:pPr>
      <w:r>
        <w:rPr>
          <w:rFonts w:ascii="Arial" w:cs="Arial" w:eastAsia="Arial" w:hAnsi="Arial"/>
          <w:sz w:val="22"/>
          <w:szCs w:val="22"/>
        </w:rPr>
        <w:t xml:space="preserve">System creates a sandbox project with pre-populated tasks, a simulated sprint, and fake team members.</w:t>
      </w:r>
    </w:p>
    <w:p>
      <w:pPr>
        <w:pStyle w:val="ListParagraph"/>
        <w:numPr>
          <w:ilvl w:val="0"/>
          <w:numId w:val="3"/>
        </w:numPr>
        <w:spacing w:after="60"/>
      </w:pPr>
      <w:r>
        <w:rPr>
          <w:rFonts w:ascii="Arial" w:cs="Arial" w:eastAsia="Arial" w:hAnsi="Arial"/>
          <w:sz w:val="22"/>
          <w:szCs w:val="22"/>
        </w:rPr>
        <w:t xml:space="preserve">User is assigned a role and shown their task board. A tooltip explains the column system.</w:t>
      </w:r>
    </w:p>
    <w:p>
      <w:pPr>
        <w:pStyle w:val="ListParagraph"/>
        <w:numPr>
          <w:ilvl w:val="0"/>
          <w:numId w:val="3"/>
        </w:numPr>
        <w:spacing w:after="60"/>
      </w:pPr>
      <w:r>
        <w:rPr>
          <w:rFonts w:ascii="Arial" w:cs="Arial" w:eastAsia="Arial" w:hAnsi="Arial"/>
          <w:sz w:val="22"/>
          <w:szCs w:val="22"/>
        </w:rPr>
        <w:t xml:space="preserve">User drags their first task from 'To Do' to 'In Progress'. System explains what this means for the team.</w:t>
      </w:r>
    </w:p>
    <w:p>
      <w:pPr>
        <w:pStyle w:val="ListParagraph"/>
        <w:numPr>
          <w:ilvl w:val="0"/>
          <w:numId w:val="3"/>
        </w:numPr>
        <w:spacing w:after="60"/>
      </w:pPr>
      <w:r>
        <w:rPr>
          <w:rFonts w:ascii="Arial" w:cs="Arial" w:eastAsia="Arial" w:hAnsi="Arial"/>
          <w:sz w:val="22"/>
          <w:szCs w:val="22"/>
        </w:rPr>
        <w:t xml:space="preserve">User sees a simulated 'GitHub commit received' notification. System explains how commits link to tasks.</w:t>
      </w:r>
    </w:p>
    <w:p>
      <w:pPr>
        <w:pStyle w:val="ListParagraph"/>
        <w:numPr>
          <w:ilvl w:val="0"/>
          <w:numId w:val="3"/>
        </w:numPr>
        <w:spacing w:after="60"/>
      </w:pPr>
      <w:r>
        <w:rPr>
          <w:rFonts w:ascii="Arial" w:cs="Arial" w:eastAsia="Arial" w:hAnsi="Arial"/>
          <w:sz w:val="22"/>
          <w:szCs w:val="22"/>
        </w:rPr>
        <w:t xml:space="preserve">User approves a simulated PR review. System shows how this changes task status.</w:t>
      </w:r>
    </w:p>
    <w:p>
      <w:pPr>
        <w:pStyle w:val="ListParagraph"/>
        <w:numPr>
          <w:ilvl w:val="0"/>
          <w:numId w:val="3"/>
        </w:numPr>
        <w:spacing w:after="60"/>
      </w:pPr>
      <w:r>
        <w:rPr>
          <w:rFonts w:ascii="Arial" w:cs="Arial" w:eastAsia="Arial" w:hAnsi="Arial"/>
          <w:sz w:val="22"/>
          <w:szCs w:val="22"/>
        </w:rPr>
        <w:t xml:space="preserve">User is shown the health dashboard and what each metric means for project health.</w:t>
      </w:r>
    </w:p>
    <w:p>
      <w:pPr>
        <w:pStyle w:val="ListParagraph"/>
        <w:numPr>
          <w:ilvl w:val="0"/>
          <w:numId w:val="3"/>
        </w:numPr>
        <w:spacing w:after="60"/>
      </w:pPr>
      <w:r>
        <w:rPr>
          <w:rFonts w:ascii="Arial" w:cs="Arial" w:eastAsia="Arial" w:hAnsi="Arial"/>
          <w:sz w:val="22"/>
          <w:szCs w:val="22"/>
        </w:rPr>
        <w:t xml:space="preserve">Tour complete — user enters the real project with a 'You know what to do' confirmation screen.</w:t>
      </w:r>
    </w:p>
    <w:p>
      <w:pPr>
        <w:spacing w:after="120"/>
      </w:pPr>
      <w:r>
        <w:t xml:space="preserve"/>
      </w:r>
    </w:p>
    <w:p>
      <w:pPr>
        <w:pStyle w:val="Heading2"/>
        <w:spacing w:after="120" w:before="300"/>
      </w:pPr>
      <w:r>
        <w:t xml:space="preserve">7.3  Tour Flow for New Publishers (Creating a Project)</w:t>
      </w:r>
    </w:p>
    <w:p>
      <w:pPr>
        <w:pStyle w:val="ListParagraph"/>
        <w:numPr>
          <w:ilvl w:val="0"/>
          <w:numId w:val="3"/>
        </w:numPr>
        <w:spacing w:after="60"/>
      </w:pPr>
      <w:r>
        <w:rPr>
          <w:rFonts w:ascii="Arial" w:cs="Arial" w:eastAsia="Arial" w:hAnsi="Arial"/>
          <w:sz w:val="22"/>
          <w:szCs w:val="22"/>
        </w:rPr>
        <w:t xml:space="preserve">Methodology selector with plain-language explanation of each option and a recommended choice based on team size.</w:t>
      </w:r>
    </w:p>
    <w:p>
      <w:pPr>
        <w:pStyle w:val="ListParagraph"/>
        <w:numPr>
          <w:ilvl w:val="0"/>
          <w:numId w:val="3"/>
        </w:numPr>
        <w:spacing w:after="60"/>
      </w:pPr>
      <w:r>
        <w:rPr>
          <w:rFonts w:ascii="Arial" w:cs="Arial" w:eastAsia="Arial" w:hAnsi="Arial"/>
          <w:sz w:val="22"/>
          <w:szCs w:val="22"/>
        </w:rPr>
        <w:t xml:space="preserve">Guided role creation: publisher defines 2–3 roles; system suggests common role templates based on methodology.</w:t>
      </w:r>
    </w:p>
    <w:p>
      <w:pPr>
        <w:pStyle w:val="ListParagraph"/>
        <w:numPr>
          <w:ilvl w:val="0"/>
          <w:numId w:val="3"/>
        </w:numPr>
        <w:spacing w:after="60"/>
      </w:pPr>
      <w:r>
        <w:rPr>
          <w:rFonts w:ascii="Arial" w:cs="Arial" w:eastAsia="Arial" w:hAnsi="Arial"/>
          <w:sz w:val="22"/>
          <w:szCs w:val="22"/>
        </w:rPr>
        <w:t xml:space="preserve">Publisher sees a live preview of how their project will appear to potential members in the recommendation feed.</w:t>
      </w:r>
    </w:p>
    <w:p>
      <w:pPr>
        <w:pStyle w:val="ListParagraph"/>
        <w:numPr>
          <w:ilvl w:val="0"/>
          <w:numId w:val="3"/>
        </w:numPr>
        <w:spacing w:after="60"/>
      </w:pPr>
      <w:r>
        <w:rPr>
          <w:rFonts w:ascii="Arial" w:cs="Arial" w:eastAsia="Arial" w:hAnsi="Arial"/>
          <w:sz w:val="22"/>
          <w:szCs w:val="22"/>
        </w:rPr>
        <w:t xml:space="preserve">GitHub connection step with explanation of what data will be read and why.</w:t>
      </w:r>
    </w:p>
    <w:p>
      <w:pPr>
        <w:pStyle w:val="ListParagraph"/>
        <w:numPr>
          <w:ilvl w:val="0"/>
          <w:numId w:val="3"/>
        </w:numPr>
        <w:spacing w:after="60"/>
      </w:pPr>
      <w:r>
        <w:rPr>
          <w:rFonts w:ascii="Arial" w:cs="Arial" w:eastAsia="Arial" w:hAnsi="Arial"/>
          <w:sz w:val="22"/>
          <w:szCs w:val="22"/>
        </w:rPr>
        <w:t xml:space="preserve">First sprint setup with a worked example goal and pre-populated sample tasks.</w:t>
      </w:r>
    </w:p>
    <w:p>
      <w:pPr>
        <w:spacing w:after="120"/>
      </w:pPr>
      <w:r>
        <w:t xml:space="preserve"/>
      </w:r>
    </w:p>
    <w:p>
      <w:pPr>
        <w:pStyle w:val="Heading2"/>
        <w:spacing w:after="120" w:before="300"/>
      </w:pPr>
      <w:r>
        <w:t xml:space="preserve">7.4  Guidance Persistence</w:t>
      </w:r>
    </w:p>
    <w:p>
      <w:pPr>
        <w:spacing w:after="120"/>
      </w:pPr>
      <w:r>
        <w:rPr>
          <w:rFonts w:ascii="Arial" w:cs="Arial" w:eastAsia="Arial" w:hAnsi="Arial"/>
          <w:sz w:val="22"/>
          <w:szCs w:val="22"/>
        </w:rPr>
        <w:t xml:space="preserve">After completing the tour, contextual help icons (?) remain visible on all major UI elements. Users can re-enter the sandbox at any time from the project settings panel. For ongoing education, a 'Why does this matter?' tooltip is available on every status transition explaining the project management significance of the action.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8.  Permissions Model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Permission Scope</w:t>
            </w:r>
          </w:p>
        </w:tc>
        <w:tc>
          <w:tcPr>
            <w:tcW w:type="dxa" w:w="69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What It Grants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read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View project board, tasks, sprint details, member list, documents.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write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 and update tasks; move cards on the board; add comments; push commits (via GitHub).</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review</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Approve or request changes on pull requests via platform review panel; resolve blocked tasks.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admin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Edit project settings; add/remove members; modify role definitions; connect/disconnect GitHub; close or archive project.</w:t>
            </w:r>
          </w:p>
        </w:tc>
      </w:tr>
    </w:tbl>
    <w:p>
      <w:pPr>
        <w:spacing w:after="120"/>
      </w:pPr>
      <w:r>
        <w:t xml:space="preserve"/>
      </w:r>
    </w:p>
    <w:p>
      <w:pPr>
        <w:spacing w:after="120"/>
      </w:pPr>
      <w:r>
        <w:rPr>
          <w:rFonts w:ascii="Arial" w:cs="Arial" w:eastAsia="Arial" w:hAnsi="Arial"/>
          <w:sz w:val="22"/>
          <w:szCs w:val="22"/>
        </w:rPr>
        <w:t xml:space="preserve">Permissions are stored as JSONB on project_role and enforced at the API middleware layer. The publisher role always holds all four scopes. Custom roles can be granted any combination. Permission changes take effect immediately without requiring re-login.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9.  Document Engine &amp; Export</w:t>
            </w:r>
          </w:p>
        </w:tc>
      </w:tr>
    </w:tbl>
    <w:p>
      <w:pPr>
        <w:spacing w:after="120"/>
      </w:pPr>
      <w:r>
        <w:t xml:space="preserve"/>
      </w:r>
    </w:p>
    <w:p>
      <w:pPr>
        <w:pStyle w:val="Heading2"/>
        <w:spacing w:after="120" w:before="300"/>
      </w:pPr>
      <w:r>
        <w:t xml:space="preserve">9.1  Living Documents</w:t>
      </w:r>
    </w:p>
    <w:p>
      <w:pPr>
        <w:spacing w:after="120"/>
      </w:pPr>
      <w:r>
        <w:rPr>
          <w:rFonts w:ascii="Arial" w:cs="Arial" w:eastAsia="Arial" w:hAnsi="Arial"/>
          <w:sz w:val="22"/>
          <w:szCs w:val="22"/>
        </w:rPr>
        <w:t xml:space="preserve">Each project has a document space supporting structured documents: technical specifications, architecture decision records (ADRs), meeting notes, and sprint retrospectives. Documents are stored as structured JSON (compatible with a block-editor model such as Tiptap or Slate.js) and rendered in the platform UI.</w:t>
      </w:r>
    </w:p>
    <w:p>
      <w:pPr>
        <w:spacing w:after="120"/>
      </w:pPr>
      <w:r>
        <w:t xml:space="preserve"/>
      </w:r>
    </w:p>
    <w:p>
      <w:pPr>
        <w:pStyle w:val="Heading2"/>
        <w:spacing w:after="120" w:before="300"/>
      </w:pPr>
      <w:r>
        <w:t xml:space="preserve">9.2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41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PDF</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 summary, sprint history, member contributions, GitHub activity chart, final status.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Client delivery, portfolio, academic submission.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DOCX</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Editable full project report with tables and formatted sections.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Further editing, formal submissions.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Markdown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All documents as .md files in a ZIP archive.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Developer-friendly export; GitHub README-ready.</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JSON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Full project data export (tasks, sprints, events, members).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Data portability, platform migration, analytics.</w:t>
            </w:r>
          </w:p>
        </w:tc>
      </w:tr>
    </w:tbl>
    <w:p>
      <w:pPr>
        <w:spacing w:after="120"/>
      </w:pPr>
      <w:r>
        <w:t xml:space="preserve"/>
      </w:r>
    </w:p>
    <w:p>
      <w:pPr>
        <w:pStyle w:val="Heading2"/>
        <w:spacing w:after="120" w:before="300"/>
      </w:pPr>
      <w:r>
        <w:t xml:space="preserve">9.3  Public Portfolio</w:t>
      </w:r>
    </w:p>
    <w:p>
      <w:pPr>
        <w:spacing w:after="120"/>
      </w:pPr>
      <w:r>
        <w:rPr>
          <w:rFonts w:ascii="Arial" w:cs="Arial" w:eastAsia="Arial" w:hAnsi="Arial"/>
          <w:sz w:val="22"/>
          <w:szCs w:val="22"/>
        </w:rPr>
        <w:t xml:space="preserve">Completed projects with visibility = 'public' are listed on the platform's project showcase. Each entry shows the methodology used, team composition (by role), GitHub contribution heatmap, and final deliverable links. This serves as verifiable portfolio evidence for all team members.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10.  API Surface (REST Endpoints)</w:t>
            </w:r>
          </w:p>
        </w:tc>
      </w:tr>
    </w:tbl>
    <w:p>
      <w:pPr>
        <w:spacing w:after="120"/>
      </w:pPr>
      <w:r>
        <w:t xml:space="preserve"/>
      </w:r>
    </w:p>
    <w:p>
      <w:pPr>
        <w:pStyle w:val="Heading2"/>
        <w:spacing w:after="120" w:before="300"/>
      </w:pPr>
      <w:r>
        <w:t xml:space="preserve">10.1  Project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 a new project.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Authenticated user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/projects/:id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project details.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project:read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PATCH /projects/:id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Update project settings.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DELETE /projects/:id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Archive project.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/projects/:id/health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health dashboard data.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project:read</w:t>
            </w:r>
          </w:p>
        </w:tc>
      </w:tr>
    </w:tbl>
    <w:p>
      <w:pPr>
        <w:spacing w:after="120"/>
      </w:pPr>
      <w:r>
        <w:t xml:space="preserve"/>
      </w:r>
    </w:p>
    <w:p>
      <w:pPr>
        <w:pStyle w:val="Heading2"/>
        <w:spacing w:after="120" w:before="300"/>
      </w:pPr>
      <w:r>
        <w:t xml:space="preserve">10.2  Role &amp; Member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/projects/:id/roles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 a project role.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PATCH /projects/:id/roles/:roleId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Update role definition.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/projects/:id/members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Add a member to a role.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DELETE /projects/:id/members/:memberId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Remove a member.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/projects/:id/roles/:roleId/recommendations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List recommended candidates.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bl>
    <w:p>
      <w:pPr>
        <w:spacing w:after="120"/>
      </w:pPr>
      <w:r>
        <w:t xml:space="preserve"/>
      </w:r>
    </w:p>
    <w:p>
      <w:pPr>
        <w:pStyle w:val="Heading2"/>
        <w:spacing w:after="120" w:before="300"/>
      </w:pPr>
      <w:r>
        <w:t xml:space="preserve">10.3  Sprint &amp; Task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/projects/:id/sprints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 a sprint.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project:write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PATCH /projects/:id/sprints/:sprintId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Update sprint details.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project:write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/projects/:id/tasks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 a task.</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project:write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PATCH /projects/:id/tasks/:taskId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Update task (including status move).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project:write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/projects/:id/tasks/:taskId/link-pr</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Manually link a GitHub PR to a task.</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project:write</w:t>
            </w:r>
          </w:p>
        </w:tc>
      </w:tr>
    </w:tbl>
    <w:p>
      <w:pPr>
        <w:spacing w:after="120"/>
      </w:pPr>
      <w:r>
        <w:t xml:space="preserve"/>
      </w:r>
    </w:p>
    <w:p>
      <w:pPr>
        <w:pStyle w:val="Heading2"/>
        <w:spacing w:after="120" w:before="300"/>
      </w:pPr>
      <w:r>
        <w:t xml:space="preserve">10.4  GitHub Integration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/webhooks/github/:projectId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Receive GitHub webhook events (public, signature-verified).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Webhook secret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/projects/:id/github/connect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Connect a GitHub repository to the project.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DELETE /projects/:id/github/disconnect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Disconnect GitHub integration.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project:admin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/projects/:id/github/events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List ingested GitHub events for this project.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project:read</w:t>
            </w:r>
          </w:p>
        </w:tc>
      </w:tr>
    </w:tbl>
    <w:p>
      <w:pPr>
        <w:spacing w:after="120"/>
      </w:pPr>
      <w:r>
        <w:t xml:space="preserve"/>
      </w:r>
    </w:p>
    <w:p>
      <w:pPr>
        <w:pStyle w:val="Heading2"/>
        <w:spacing w:after="120" w:before="300"/>
      </w:pPr>
      <w:r>
        <w:t xml:space="preserve">10.5  Job Title Tag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/job-title-tags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List all active tags (filterable by category).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Public</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 /users/me/job-titles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Add a job title tag to current user's profile.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Authenticated user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DELETE /users/me/job-titles/:tagId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Remove a tag from current user's profile.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Authenticated user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GET /job-title-tags/:id/open-roles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List open project roles requiring this tag.</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Authenticated user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11.  Implementation Phases</w:t>
            </w:r>
          </w:p>
        </w:tc>
      </w:tr>
    </w:tbl>
    <w:p>
      <w:pPr>
        <w:spacing w:after="120"/>
      </w:pPr>
      <w:r>
        <w:t xml:space="preserve"/>
      </w:r>
    </w:p>
    <w:p>
      <w:pPr>
        <w:pStyle w:val="Heading2"/>
        <w:spacing w:after="120" w:before="300"/>
      </w:pPr>
      <w:r>
        <w:t xml:space="preserve">Phase 1 — Foundation (Weeks 1–3)</w:t>
      </w:r>
    </w:p>
    <w:p>
      <w:pPr>
        <w:pStyle w:val="ListParagraph"/>
        <w:numPr>
          <w:ilvl w:val="0"/>
          <w:numId w:val="2"/>
        </w:numPr>
        <w:spacing w:after="60"/>
      </w:pPr>
      <w:r>
        <w:rPr>
          <w:rFonts w:ascii="Arial" w:cs="Arial" w:eastAsia="Arial" w:hAnsi="Arial"/>
          <w:sz w:val="22"/>
          <w:szCs w:val="22"/>
        </w:rPr>
        <w:t xml:space="preserve">Database schema: all tables defined in section 3.</w:t>
      </w:r>
    </w:p>
    <w:p>
      <w:pPr>
        <w:pStyle w:val="ListParagraph"/>
        <w:numPr>
          <w:ilvl w:val="0"/>
          <w:numId w:val="2"/>
        </w:numPr>
        <w:spacing w:after="60"/>
      </w:pPr>
      <w:r>
        <w:rPr>
          <w:rFonts w:ascii="Arial" w:cs="Arial" w:eastAsia="Arial" w:hAnsi="Arial"/>
          <w:sz w:val="22"/>
          <w:szCs w:val="22"/>
        </w:rPr>
        <w:t xml:space="preserve">job_title_tag seeding: populate initial tag library (at minimum: Frontend Developer, Backend Developer, Full Stack Developer, Mobile Developer, DevOps Engineer, QA Engineer, UI/UX Designer, Product Manager, Tech Lead, Data Engineer).</w:t>
      </w:r>
    </w:p>
    <w:p>
      <w:pPr>
        <w:pStyle w:val="ListParagraph"/>
        <w:numPr>
          <w:ilvl w:val="0"/>
          <w:numId w:val="2"/>
        </w:numPr>
        <w:spacing w:after="60"/>
      </w:pPr>
      <w:r>
        <w:rPr>
          <w:rFonts w:ascii="Arial" w:cs="Arial" w:eastAsia="Arial" w:hAnsi="Arial"/>
          <w:sz w:val="22"/>
          <w:szCs w:val="22"/>
        </w:rPr>
        <w:t xml:space="preserve">user_job_title API: users can add and remove tags from their profile.</w:t>
      </w:r>
    </w:p>
    <w:p>
      <w:pPr>
        <w:pStyle w:val="ListParagraph"/>
        <w:numPr>
          <w:ilvl w:val="0"/>
          <w:numId w:val="2"/>
        </w:numPr>
        <w:spacing w:after="60"/>
      </w:pPr>
      <w:r>
        <w:rPr>
          <w:rFonts w:ascii="Arial" w:cs="Arial" w:eastAsia="Arial" w:hAnsi="Arial"/>
          <w:sz w:val="22"/>
          <w:szCs w:val="22"/>
        </w:rPr>
        <w:t xml:space="preserve">Project CRUD: create, read, update, archive projects with methodology selection.</w:t>
      </w:r>
    </w:p>
    <w:p>
      <w:pPr>
        <w:pStyle w:val="ListParagraph"/>
        <w:numPr>
          <w:ilvl w:val="0"/>
          <w:numId w:val="2"/>
        </w:numPr>
        <w:spacing w:after="60"/>
      </w:pPr>
      <w:r>
        <w:rPr>
          <w:rFonts w:ascii="Arial" w:cs="Arial" w:eastAsia="Arial" w:hAnsi="Arial"/>
          <w:sz w:val="22"/>
          <w:szCs w:val="22"/>
        </w:rPr>
        <w:t xml:space="preserve">Project role CRUD: publishers define custom roles anchored to tags.</w:t>
      </w:r>
    </w:p>
    <w:p>
      <w:pPr>
        <w:spacing w:after="120"/>
      </w:pPr>
      <w:r>
        <w:t xml:space="preserve"/>
      </w:r>
    </w:p>
    <w:p>
      <w:pPr>
        <w:pStyle w:val="Heading2"/>
        <w:spacing w:after="120" w:before="300"/>
      </w:pPr>
      <w:r>
        <w:t xml:space="preserve">Phase 2 — Team &amp; Execution (Weeks 4–6)</w:t>
      </w:r>
    </w:p>
    <w:p>
      <w:pPr>
        <w:pStyle w:val="ListParagraph"/>
        <w:numPr>
          <w:ilvl w:val="0"/>
          <w:numId w:val="2"/>
        </w:numPr>
        <w:spacing w:after="60"/>
      </w:pPr>
      <w:r>
        <w:rPr>
          <w:rFonts w:ascii="Arial" w:cs="Arial" w:eastAsia="Arial" w:hAnsi="Arial"/>
          <w:sz w:val="22"/>
          <w:szCs w:val="22"/>
        </w:rPr>
        <w:t xml:space="preserve">Member invitation and join flow.</w:t>
      </w:r>
    </w:p>
    <w:p>
      <w:pPr>
        <w:pStyle w:val="ListParagraph"/>
        <w:numPr>
          <w:ilvl w:val="0"/>
          <w:numId w:val="2"/>
        </w:numPr>
        <w:spacing w:after="60"/>
      </w:pPr>
      <w:r>
        <w:rPr>
          <w:rFonts w:ascii="Arial" w:cs="Arial" w:eastAsia="Arial" w:hAnsi="Arial"/>
          <w:sz w:val="22"/>
          <w:szCs w:val="22"/>
        </w:rPr>
        <w:t xml:space="preserve">Permission enforcement middleware.</w:t>
      </w:r>
    </w:p>
    <w:p>
      <w:pPr>
        <w:pStyle w:val="ListParagraph"/>
        <w:numPr>
          <w:ilvl w:val="0"/>
          <w:numId w:val="2"/>
        </w:numPr>
        <w:spacing w:after="60"/>
      </w:pPr>
      <w:r>
        <w:rPr>
          <w:rFonts w:ascii="Arial" w:cs="Arial" w:eastAsia="Arial" w:hAnsi="Arial"/>
          <w:sz w:val="22"/>
          <w:szCs w:val="22"/>
        </w:rPr>
        <w:t xml:space="preserve">Sprint creation and management.</w:t>
      </w:r>
    </w:p>
    <w:p>
      <w:pPr>
        <w:pStyle w:val="ListParagraph"/>
        <w:numPr>
          <w:ilvl w:val="0"/>
          <w:numId w:val="2"/>
        </w:numPr>
        <w:spacing w:after="60"/>
      </w:pPr>
      <w:r>
        <w:rPr>
          <w:rFonts w:ascii="Arial" w:cs="Arial" w:eastAsia="Arial" w:hAnsi="Arial"/>
          <w:sz w:val="22"/>
          <w:szCs w:val="22"/>
        </w:rPr>
        <w:t xml:space="preserve">Task board (all CRUD + status transitions).</w:t>
      </w:r>
    </w:p>
    <w:p>
      <w:pPr>
        <w:pStyle w:val="ListParagraph"/>
        <w:numPr>
          <w:ilvl w:val="0"/>
          <w:numId w:val="2"/>
        </w:numPr>
        <w:spacing w:after="60"/>
      </w:pPr>
      <w:r>
        <w:rPr>
          <w:rFonts w:ascii="Arial" w:cs="Arial" w:eastAsia="Arial" w:hAnsi="Arial"/>
          <w:sz w:val="22"/>
          <w:szCs w:val="22"/>
        </w:rPr>
        <w:t xml:space="preserve">Onboarding sandbox (Project Cockpit Tour) for new members and publishers.</w:t>
      </w:r>
    </w:p>
    <w:p>
      <w:pPr>
        <w:spacing w:after="120"/>
      </w:pPr>
      <w:r>
        <w:t xml:space="preserve"/>
      </w:r>
    </w:p>
    <w:p>
      <w:pPr>
        <w:pStyle w:val="Heading2"/>
        <w:spacing w:after="120" w:before="300"/>
      </w:pPr>
      <w:r>
        <w:t xml:space="preserve">Phase 3 — GitHub Integration (Weeks 7–9)</w:t>
      </w:r>
    </w:p>
    <w:p>
      <w:pPr>
        <w:pStyle w:val="ListParagraph"/>
        <w:numPr>
          <w:ilvl w:val="0"/>
          <w:numId w:val="2"/>
        </w:numPr>
        <w:spacing w:after="60"/>
      </w:pPr>
      <w:r>
        <w:rPr>
          <w:rFonts w:ascii="Arial" w:cs="Arial" w:eastAsia="Arial" w:hAnsi="Arial"/>
          <w:sz w:val="22"/>
          <w:szCs w:val="22"/>
        </w:rPr>
        <w:t xml:space="preserve">GitHub repository connection and webhook registration.</w:t>
      </w:r>
    </w:p>
    <w:p>
      <w:pPr>
        <w:pStyle w:val="ListParagraph"/>
        <w:numPr>
          <w:ilvl w:val="0"/>
          <w:numId w:val="2"/>
        </w:numPr>
        <w:spacing w:after="60"/>
      </w:pPr>
      <w:r>
        <w:rPr>
          <w:rFonts w:ascii="Arial" w:cs="Arial" w:eastAsia="Arial" w:hAnsi="Arial"/>
          <w:sz w:val="22"/>
          <w:szCs w:val="22"/>
        </w:rPr>
        <w:t xml:space="preserve">Webhook ingestion endpoint with signature verification.</w:t>
      </w:r>
    </w:p>
    <w:p>
      <w:pPr>
        <w:pStyle w:val="ListParagraph"/>
        <w:numPr>
          <w:ilvl w:val="0"/>
          <w:numId w:val="2"/>
        </w:numPr>
        <w:spacing w:after="60"/>
      </w:pPr>
      <w:r>
        <w:rPr>
          <w:rFonts w:ascii="Arial" w:cs="Arial" w:eastAsia="Arial" w:hAnsi="Arial"/>
          <w:sz w:val="22"/>
          <w:szCs w:val="22"/>
        </w:rPr>
        <w:t xml:space="preserve">Background worker: event processing, commit→task resolution (full priority chain from section 4.2).</w:t>
      </w:r>
    </w:p>
    <w:p>
      <w:pPr>
        <w:pStyle w:val="ListParagraph"/>
        <w:numPr>
          <w:ilvl w:val="0"/>
          <w:numId w:val="2"/>
        </w:numPr>
        <w:spacing w:after="60"/>
      </w:pPr>
      <w:r>
        <w:rPr>
          <w:rFonts w:ascii="Arial" w:cs="Arial" w:eastAsia="Arial" w:hAnsi="Arial"/>
          <w:sz w:val="22"/>
          <w:szCs w:val="22"/>
        </w:rPr>
        <w:t xml:space="preserve">Task status auto-transitions from GitHub events.</w:t>
      </w:r>
    </w:p>
    <w:p>
      <w:pPr>
        <w:pStyle w:val="ListParagraph"/>
        <w:numPr>
          <w:ilvl w:val="0"/>
          <w:numId w:val="2"/>
        </w:numPr>
        <w:spacing w:after="60"/>
      </w:pPr>
      <w:r>
        <w:rPr>
          <w:rFonts w:ascii="Arial" w:cs="Arial" w:eastAsia="Arial" w:hAnsi="Arial"/>
          <w:sz w:val="22"/>
          <w:szCs w:val="22"/>
        </w:rPr>
        <w:t xml:space="preserve">CI status display on task cards.</w:t>
      </w:r>
    </w:p>
    <w:p>
      <w:pPr>
        <w:spacing w:after="120"/>
      </w:pPr>
      <w:r>
        <w:t xml:space="preserve"/>
      </w:r>
    </w:p>
    <w:p>
      <w:pPr>
        <w:pStyle w:val="Heading2"/>
        <w:spacing w:after="120" w:before="300"/>
      </w:pPr>
      <w:r>
        <w:t xml:space="preserve">Phase 4 — Recommendation &amp; Intelligence (Weeks 10–11)</w:t>
      </w:r>
    </w:p>
    <w:p>
      <w:pPr>
        <w:pStyle w:val="ListParagraph"/>
        <w:numPr>
          <w:ilvl w:val="0"/>
          <w:numId w:val="2"/>
        </w:numPr>
        <w:spacing w:after="60"/>
      </w:pPr>
      <w:r>
        <w:rPr>
          <w:rFonts w:ascii="Arial" w:cs="Arial" w:eastAsia="Arial" w:hAnsi="Arial"/>
          <w:sz w:val="22"/>
          <w:szCs w:val="22"/>
        </w:rPr>
        <w:t xml:space="preserve">Trigger recommendation engine on project_role is_open = true.</w:t>
      </w:r>
    </w:p>
    <w:p>
      <w:pPr>
        <w:pStyle w:val="ListParagraph"/>
        <w:numPr>
          <w:ilvl w:val="0"/>
          <w:numId w:val="2"/>
        </w:numPr>
        <w:spacing w:after="60"/>
      </w:pPr>
      <w:r>
        <w:rPr>
          <w:rFonts w:ascii="Arial" w:cs="Arial" w:eastAsia="Arial" w:hAnsi="Arial"/>
          <w:sz w:val="22"/>
          <w:szCs w:val="22"/>
        </w:rPr>
        <w:t xml:space="preserve">Recommendation feed in user dashboard ('Projects matching your skills').</w:t>
      </w:r>
    </w:p>
    <w:p>
      <w:pPr>
        <w:pStyle w:val="ListParagraph"/>
        <w:numPr>
          <w:ilvl w:val="0"/>
          <w:numId w:val="2"/>
        </w:numPr>
        <w:spacing w:after="60"/>
      </w:pPr>
      <w:r>
        <w:rPr>
          <w:rFonts w:ascii="Arial" w:cs="Arial" w:eastAsia="Arial" w:hAnsi="Arial"/>
          <w:sz w:val="22"/>
          <w:szCs w:val="22"/>
        </w:rPr>
        <w:t xml:space="preserve">Publisher-side candidate browser per role.</w:t>
      </w:r>
    </w:p>
    <w:p>
      <w:pPr>
        <w:pStyle w:val="ListParagraph"/>
        <w:numPr>
          <w:ilvl w:val="0"/>
          <w:numId w:val="2"/>
        </w:numPr>
        <w:spacing w:after="60"/>
      </w:pPr>
      <w:r>
        <w:rPr>
          <w:rFonts w:ascii="Arial" w:cs="Arial" w:eastAsia="Arial" w:hAnsi="Arial"/>
          <w:sz w:val="22"/>
          <w:szCs w:val="22"/>
        </w:rPr>
        <w:t xml:space="preserve">Health dashboard: velocity, CI pass rate, member contribution breakdown.</w:t>
      </w:r>
    </w:p>
    <w:p>
      <w:pPr>
        <w:spacing w:after="120"/>
      </w:pPr>
      <w:r>
        <w:t xml:space="preserve"/>
      </w:r>
    </w:p>
    <w:p>
      <w:pPr>
        <w:pStyle w:val="Heading2"/>
        <w:spacing w:after="120" w:before="300"/>
      </w:pPr>
      <w:r>
        <w:t xml:space="preserve">Phase 5 — Documents &amp; Portfolio (Week 12)</w:t>
      </w:r>
    </w:p>
    <w:p>
      <w:pPr>
        <w:pStyle w:val="ListParagraph"/>
        <w:numPr>
          <w:ilvl w:val="0"/>
          <w:numId w:val="2"/>
        </w:numPr>
        <w:spacing w:after="60"/>
      </w:pPr>
      <w:r>
        <w:rPr>
          <w:rFonts w:ascii="Arial" w:cs="Arial" w:eastAsia="Arial" w:hAnsi="Arial"/>
          <w:sz w:val="22"/>
          <w:szCs w:val="22"/>
        </w:rPr>
        <w:t xml:space="preserve">Living documents editor integration.</w:t>
      </w:r>
    </w:p>
    <w:p>
      <w:pPr>
        <w:pStyle w:val="ListParagraph"/>
        <w:numPr>
          <w:ilvl w:val="0"/>
          <w:numId w:val="2"/>
        </w:numPr>
        <w:spacing w:after="60"/>
      </w:pPr>
      <w:r>
        <w:rPr>
          <w:rFonts w:ascii="Arial" w:cs="Arial" w:eastAsia="Arial" w:hAnsi="Arial"/>
          <w:sz w:val="22"/>
          <w:szCs w:val="22"/>
        </w:rPr>
        <w:t xml:space="preserve">Export engine: PDF, DOCX, Markdown, JSON.</w:t>
      </w:r>
    </w:p>
    <w:p>
      <w:pPr>
        <w:pStyle w:val="ListParagraph"/>
        <w:numPr>
          <w:ilvl w:val="0"/>
          <w:numId w:val="2"/>
        </w:numPr>
        <w:spacing w:after="60"/>
      </w:pPr>
      <w:r>
        <w:rPr>
          <w:rFonts w:ascii="Arial" w:cs="Arial" w:eastAsia="Arial" w:hAnsi="Arial"/>
          <w:sz w:val="22"/>
          <w:szCs w:val="22"/>
        </w:rPr>
        <w:t xml:space="preserve">Public portfolio showcase page.</w:t>
      </w:r>
    </w:p>
    <w:p>
      <w:pPr>
        <w:pStyle w:val="ListParagraph"/>
        <w:numPr>
          <w:ilvl w:val="0"/>
          <w:numId w:val="2"/>
        </w:numPr>
        <w:spacing w:after="60"/>
      </w:pPr>
      <w:r>
        <w:rPr>
          <w:rFonts w:ascii="Arial" w:cs="Arial" w:eastAsia="Arial" w:hAnsi="Arial"/>
          <w:sz w:val="22"/>
          <w:szCs w:val="22"/>
        </w:rPr>
        <w:t xml:space="preserve">End-to-end QA, performance testing on GitHub event ingestion pipeline.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20"/>
              <w:left w:type="dxa" w:w="180"/>
              <w:bottom w:type="dxa" w:w="120"/>
              <w:right w:type="dxa" w:w="180"/>
            </w:tcMar>
          </w:tcPr>
          <w:p>
            <w:r>
              <w:rPr>
                <w:rFonts w:ascii="Arial" w:cs="Arial" w:eastAsia="Arial" w:hAnsi="Arial"/>
                <w:b/>
                <w:bCs/>
                <w:color w:val="FFFFFF"/>
                <w:sz w:val="26"/>
                <w:szCs w:val="26"/>
              </w:rPr>
              <w:t xml:space="preserve">12.  Open Questions for Product Owner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9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Impact If Unresolved</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Q1</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Should the platform require OAuth with GitHub (repo scope) to post PR comments automatically, or is read-only webhook access sufficient for v1?</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Determines GitHub App registration requirements and user consent flow.</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Q2</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What is the maximum team size per project? Is there a cap?</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Affects slot logic, UI layout, and recommendation result limits.</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Q3</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Can a user be a member of multiple concurrent projects? If yes, is there a cap?</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Affects recommendation deduplication and user dashboard load.</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Q4</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Should completed projects in the portfolio be searchable/filterable by external (non-logged-in) visitors?</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Affects SEO requirements and data privacy considerations.</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Q5</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Is there a moderation flow for public project listings (inappropriate content, spam projects)?</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Requires admin tooling if yes.</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Q6</w:t>
            </w:r>
          </w:p>
        </w:tc>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Should the recommendation engine also notify users via email or push notifications when a matching role opens?</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Requires notification infrastructure integration.</w:t>
            </w:r>
          </w:p>
        </w:tc>
      </w:tr>
    </w:tbl>
    <w:p>
      <w:pPr>
        <w:spacing w:after="120"/>
      </w:pPr>
      <w:r>
        <w:t xml:space="preserve"/>
      </w:r>
    </w:p>
    <w:p>
      <w:pPr>
        <w:spacing w:after="240"/>
      </w:pPr>
      <w:r>
        <w:t xml:space="preserve"/>
      </w:r>
    </w:p>
    <w:p>
      <w:pPr>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360"/>
      </w:tabs>
    </w:pPr>
    <w:r>
      <w:rPr>
        <w:rFonts w:ascii="Arial" w:cs="Arial" w:eastAsia="Arial" w:hAnsi="Arial"/>
        <w:color w:val="999999"/>
        <w:sz w:val="18"/>
        <w:szCs w:val="18"/>
      </w:rPr>
      <w:t xml:space="preserve">Developer Ecosystem Platform  |  Internal Document</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360"/>
      </w:tabs>
    </w:pPr>
    <w:r>
      <w:rPr>
        <w:rFonts w:ascii="Arial" w:cs="Arial" w:eastAsia="Arial" w:hAnsi="Arial"/>
        <w:color w:val="666666"/>
        <w:sz w:val="18"/>
        <w:szCs w:val="18"/>
      </w:rPr>
      <w:t xml:space="preserve">Project Management Feature — System Design</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C477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2026-05-18T22:10:41.230Z</dcterms:created>
  <dcterms:modified xsi:type="dcterms:W3CDTF">2026-05-18T22:10:41.244Z</dcterms:modified>
</cp:coreProperties>
</file>

<file path=docProps/custom.xml><?xml version="1.0" encoding="utf-8"?>
<Properties xmlns="http://schemas.openxmlformats.org/officeDocument/2006/custom-properties" xmlns:vt="http://schemas.openxmlformats.org/officeDocument/2006/docPropsVTypes"/>
</file>