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BB" w:rsidRPr="00976730" w:rsidRDefault="00B625BB" w:rsidP="00976730">
      <w:pPr>
        <w:pStyle w:val="Title"/>
        <w:rPr>
          <w:sz w:val="32"/>
          <w:szCs w:val="22"/>
        </w:rPr>
      </w:pPr>
      <w:r w:rsidRPr="00976730">
        <w:rPr>
          <w:sz w:val="32"/>
          <w:szCs w:val="22"/>
        </w:rPr>
        <w:t>Software Test Document</w:t>
      </w:r>
    </w:p>
    <w:p w:rsidR="00B625BB" w:rsidRPr="00976730" w:rsidRDefault="00B625BB" w:rsidP="00B625BB">
      <w:pPr>
        <w:rPr>
          <w:sz w:val="24"/>
          <w:szCs w:val="24"/>
        </w:rPr>
      </w:pPr>
      <w:r w:rsidRPr="00976730">
        <w:rPr>
          <w:sz w:val="24"/>
          <w:szCs w:val="24"/>
        </w:rPr>
        <w:t>(ANSI/IEEE Standard 829-1983)</w:t>
      </w:r>
    </w:p>
    <w:p w:rsidR="00B625BB" w:rsidRPr="00976730" w:rsidRDefault="00B625BB" w:rsidP="00B625BB">
      <w:pPr>
        <w:pStyle w:val="Heading2"/>
        <w:rPr>
          <w:sz w:val="28"/>
          <w:szCs w:val="22"/>
        </w:rPr>
      </w:pPr>
    </w:p>
    <w:p w:rsidR="00B625BB" w:rsidRPr="002D035D" w:rsidRDefault="00B625BB" w:rsidP="00B625BB">
      <w:pPr>
        <w:pStyle w:val="Heading2"/>
        <w:rPr>
          <w:sz w:val="32"/>
          <w:szCs w:val="24"/>
          <w:u w:val="single"/>
        </w:rPr>
      </w:pPr>
      <w:r w:rsidRPr="002D035D">
        <w:rPr>
          <w:sz w:val="32"/>
          <w:szCs w:val="24"/>
          <w:u w:val="single"/>
        </w:rPr>
        <w:t xml:space="preserve">Test Plan Identifier: </w:t>
      </w:r>
    </w:p>
    <w:p w:rsidR="00B625BB" w:rsidRPr="00976730" w:rsidRDefault="00B625BB" w:rsidP="00B625BB">
      <w:pPr>
        <w:pStyle w:val="SquareBullets"/>
        <w:rPr>
          <w:rFonts w:asciiTheme="minorBidi" w:hAnsiTheme="minorBidi" w:cstheme="minorBidi"/>
        </w:rPr>
      </w:pPr>
      <w:r w:rsidRPr="00976730">
        <w:rPr>
          <w:rFonts w:asciiTheme="minorBidi" w:hAnsiTheme="minorBidi" w:cstheme="minorBidi"/>
        </w:rPr>
        <w:t>SLTP01</w:t>
      </w:r>
    </w:p>
    <w:p w:rsidR="00B625BB" w:rsidRPr="00976730" w:rsidRDefault="00B625BB" w:rsidP="00B625BB">
      <w:pPr>
        <w:pStyle w:val="SquareBullets"/>
        <w:numPr>
          <w:ilvl w:val="0"/>
          <w:numId w:val="0"/>
        </w:numPr>
        <w:ind w:left="360"/>
        <w:rPr>
          <w:sz w:val="28"/>
          <w:szCs w:val="22"/>
        </w:rPr>
      </w:pPr>
    </w:p>
    <w:p w:rsidR="00B625BB" w:rsidRPr="002D035D" w:rsidRDefault="002D035D" w:rsidP="00B625BB">
      <w:pPr>
        <w:pStyle w:val="Heading2"/>
        <w:rPr>
          <w:sz w:val="32"/>
          <w:szCs w:val="24"/>
          <w:u w:val="single"/>
        </w:rPr>
      </w:pPr>
      <w:r w:rsidRPr="002D035D">
        <w:rPr>
          <w:sz w:val="32"/>
          <w:szCs w:val="24"/>
          <w:u w:val="single"/>
        </w:rPr>
        <w:t>Features to be tested</w:t>
      </w:r>
      <w:r w:rsidR="00B625BB" w:rsidRPr="002D035D">
        <w:rPr>
          <w:sz w:val="32"/>
          <w:szCs w:val="24"/>
          <w:u w:val="single"/>
        </w:rPr>
        <w:t xml:space="preserve">: </w:t>
      </w:r>
    </w:p>
    <w:p w:rsidR="00976730" w:rsidRPr="002D035D" w:rsidRDefault="00B625BB" w:rsidP="00976730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r w:rsidRPr="002D035D">
        <w:rPr>
          <w:rFonts w:asciiTheme="minorBidi" w:hAnsiTheme="minorBidi" w:cstheme="minorBidi"/>
          <w:sz w:val="22"/>
          <w:szCs w:val="18"/>
        </w:rPr>
        <w:t>Security module of the app</w:t>
      </w:r>
      <w:r w:rsidR="002A1F5A">
        <w:rPr>
          <w:rFonts w:asciiTheme="minorBidi" w:hAnsiTheme="minorBidi" w:cstheme="minorBidi"/>
          <w:sz w:val="22"/>
          <w:szCs w:val="18"/>
        </w:rPr>
        <w:t xml:space="preserve"> (F</w:t>
      </w:r>
      <w:r w:rsidR="00976730" w:rsidRPr="002D035D">
        <w:rPr>
          <w:rFonts w:asciiTheme="minorBidi" w:hAnsiTheme="minorBidi" w:cstheme="minorBidi"/>
          <w:sz w:val="22"/>
          <w:szCs w:val="18"/>
        </w:rPr>
        <w:t>001).</w:t>
      </w:r>
      <w:r w:rsidRPr="002D035D">
        <w:rPr>
          <w:rFonts w:asciiTheme="minorBidi" w:hAnsiTheme="minorBidi" w:cstheme="minorBidi"/>
          <w:sz w:val="22"/>
          <w:szCs w:val="18"/>
        </w:rPr>
        <w:t xml:space="preserve"> </w:t>
      </w:r>
    </w:p>
    <w:p w:rsidR="002A1F5A" w:rsidRDefault="00976730" w:rsidP="00976730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r w:rsidRPr="002D035D">
        <w:rPr>
          <w:rFonts w:asciiTheme="minorBidi" w:hAnsiTheme="minorBidi" w:cstheme="minorBidi"/>
          <w:sz w:val="22"/>
          <w:szCs w:val="18"/>
        </w:rPr>
        <w:t>D</w:t>
      </w:r>
      <w:r w:rsidR="00B625BB" w:rsidRPr="002D035D">
        <w:rPr>
          <w:rFonts w:asciiTheme="minorBidi" w:hAnsiTheme="minorBidi" w:cstheme="minorBidi"/>
          <w:sz w:val="22"/>
          <w:szCs w:val="18"/>
        </w:rPr>
        <w:t xml:space="preserve">atabase controller </w:t>
      </w:r>
      <w:r w:rsidR="002A1F5A">
        <w:rPr>
          <w:rFonts w:asciiTheme="minorBidi" w:hAnsiTheme="minorBidi" w:cstheme="minorBidi"/>
          <w:sz w:val="22"/>
          <w:szCs w:val="18"/>
        </w:rPr>
        <w:t>(F</w:t>
      </w:r>
      <w:r w:rsidRPr="002D035D">
        <w:rPr>
          <w:rFonts w:asciiTheme="minorBidi" w:hAnsiTheme="minorBidi" w:cstheme="minorBidi"/>
          <w:sz w:val="22"/>
          <w:szCs w:val="18"/>
        </w:rPr>
        <w:t>002).</w:t>
      </w:r>
    </w:p>
    <w:p w:rsidR="00976730" w:rsidRPr="002D035D" w:rsidRDefault="002A1F5A" w:rsidP="00976730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r>
        <w:rPr>
          <w:rFonts w:asciiTheme="minorBidi" w:hAnsiTheme="minorBidi" w:cstheme="minorBidi"/>
          <w:sz w:val="22"/>
          <w:szCs w:val="18"/>
        </w:rPr>
        <w:t>Text Analyzer (F003).</w:t>
      </w:r>
      <w:r w:rsidR="00976730" w:rsidRPr="002D035D">
        <w:rPr>
          <w:rFonts w:asciiTheme="minorBidi" w:hAnsiTheme="minorBidi" w:cstheme="minorBidi"/>
          <w:sz w:val="22"/>
          <w:szCs w:val="18"/>
        </w:rPr>
        <w:t xml:space="preserve"> </w:t>
      </w:r>
    </w:p>
    <w:p w:rsidR="00976730" w:rsidRPr="002D035D" w:rsidRDefault="00976730" w:rsidP="00976730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proofErr w:type="spellStart"/>
      <w:r w:rsidRPr="002D035D">
        <w:rPr>
          <w:rFonts w:asciiTheme="minorBidi" w:hAnsiTheme="minorBidi" w:cstheme="minorBidi"/>
          <w:sz w:val="22"/>
          <w:szCs w:val="18"/>
        </w:rPr>
        <w:t>Fiware</w:t>
      </w:r>
      <w:proofErr w:type="spellEnd"/>
      <w:r w:rsidRPr="002D035D">
        <w:rPr>
          <w:rFonts w:asciiTheme="minorBidi" w:hAnsiTheme="minorBidi" w:cstheme="minorBidi"/>
          <w:sz w:val="22"/>
          <w:szCs w:val="18"/>
        </w:rPr>
        <w:t xml:space="preserve"> </w:t>
      </w:r>
      <w:proofErr w:type="spellStart"/>
      <w:r w:rsidRPr="002D035D">
        <w:rPr>
          <w:rFonts w:asciiTheme="minorBidi" w:hAnsiTheme="minorBidi" w:cstheme="minorBidi"/>
          <w:sz w:val="22"/>
          <w:szCs w:val="18"/>
        </w:rPr>
        <w:t>A</w:t>
      </w:r>
      <w:r w:rsidR="00685873" w:rsidRPr="002D035D">
        <w:rPr>
          <w:rFonts w:asciiTheme="minorBidi" w:hAnsiTheme="minorBidi" w:cstheme="minorBidi"/>
          <w:sz w:val="22"/>
          <w:szCs w:val="18"/>
        </w:rPr>
        <w:t>pis</w:t>
      </w:r>
      <w:proofErr w:type="spellEnd"/>
      <w:r w:rsidR="002A1F5A">
        <w:rPr>
          <w:rFonts w:asciiTheme="minorBidi" w:hAnsiTheme="minorBidi" w:cstheme="minorBidi"/>
          <w:sz w:val="22"/>
          <w:szCs w:val="18"/>
        </w:rPr>
        <w:t xml:space="preserve"> (F004</w:t>
      </w:r>
      <w:r w:rsidRPr="002D035D">
        <w:rPr>
          <w:rFonts w:asciiTheme="minorBidi" w:hAnsiTheme="minorBidi" w:cstheme="minorBidi"/>
          <w:sz w:val="22"/>
          <w:szCs w:val="18"/>
        </w:rPr>
        <w:t xml:space="preserve">). </w:t>
      </w:r>
    </w:p>
    <w:p w:rsidR="00B625BB" w:rsidRDefault="002A1F5A" w:rsidP="00976730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r>
        <w:rPr>
          <w:rFonts w:asciiTheme="minorBidi" w:hAnsiTheme="minorBidi" w:cstheme="minorBidi"/>
          <w:sz w:val="22"/>
          <w:szCs w:val="18"/>
        </w:rPr>
        <w:t>Speech to text feature (F</w:t>
      </w:r>
      <w:r w:rsidR="00976730" w:rsidRPr="002D035D">
        <w:rPr>
          <w:rFonts w:asciiTheme="minorBidi" w:hAnsiTheme="minorBidi" w:cstheme="minorBidi"/>
          <w:sz w:val="22"/>
          <w:szCs w:val="18"/>
        </w:rPr>
        <w:t>005)</w:t>
      </w:r>
      <w:r w:rsidR="00685873" w:rsidRPr="002D035D">
        <w:rPr>
          <w:rFonts w:asciiTheme="minorBidi" w:hAnsiTheme="minorBidi" w:cstheme="minorBidi"/>
          <w:sz w:val="22"/>
          <w:szCs w:val="18"/>
        </w:rPr>
        <w:t>.</w:t>
      </w:r>
    </w:p>
    <w:p w:rsidR="002D035D" w:rsidRPr="00976730" w:rsidRDefault="002D035D" w:rsidP="002D035D">
      <w:pPr>
        <w:pStyle w:val="SquareBullets"/>
        <w:numPr>
          <w:ilvl w:val="0"/>
          <w:numId w:val="0"/>
        </w:numPr>
        <w:ind w:left="360"/>
        <w:rPr>
          <w:rFonts w:asciiTheme="minorBidi" w:hAnsiTheme="minorBidi" w:cstheme="minorBidi"/>
        </w:rPr>
      </w:pPr>
    </w:p>
    <w:p w:rsidR="002D035D" w:rsidRPr="002D035D" w:rsidRDefault="002D035D" w:rsidP="002D035D">
      <w:pPr>
        <w:pStyle w:val="Heading2"/>
        <w:rPr>
          <w:sz w:val="32"/>
          <w:szCs w:val="24"/>
          <w:u w:val="single"/>
        </w:rPr>
      </w:pPr>
      <w:r w:rsidRPr="002D035D">
        <w:rPr>
          <w:sz w:val="32"/>
          <w:szCs w:val="24"/>
          <w:u w:val="single"/>
        </w:rPr>
        <w:t>Features Not to Be Tested</w:t>
      </w:r>
    </w:p>
    <w:p w:rsidR="00A832E0" w:rsidRDefault="00A832E0" w:rsidP="002D035D">
      <w:pPr>
        <w:pStyle w:val="SquareBullets"/>
        <w:rPr>
          <w:rFonts w:asciiTheme="minorBidi" w:hAnsiTheme="minorBidi" w:cstheme="minorBidi"/>
          <w:sz w:val="28"/>
          <w:szCs w:val="22"/>
        </w:rPr>
      </w:pPr>
      <w:r>
        <w:rPr>
          <w:rFonts w:asciiTheme="minorBidi" w:hAnsiTheme="minorBidi" w:cstheme="minorBidi"/>
          <w:sz w:val="28"/>
          <w:szCs w:val="22"/>
        </w:rPr>
        <w:t>Network controller in app.</w:t>
      </w:r>
    </w:p>
    <w:p w:rsidR="002D035D" w:rsidRPr="00976730" w:rsidRDefault="001A6207" w:rsidP="00A832E0">
      <w:pPr>
        <w:pStyle w:val="SquareBullets"/>
        <w:numPr>
          <w:ilvl w:val="0"/>
          <w:numId w:val="0"/>
        </w:numPr>
        <w:ind w:left="360"/>
        <w:rPr>
          <w:rFonts w:asciiTheme="minorBidi" w:hAnsiTheme="minorBidi" w:cstheme="minorBidi"/>
          <w:sz w:val="28"/>
          <w:szCs w:val="22"/>
        </w:rPr>
      </w:pPr>
      <w:r>
        <w:rPr>
          <w:rFonts w:asciiTheme="minorBidi" w:hAnsiTheme="minorBidi" w:cstheme="minorBidi"/>
          <w:sz w:val="28"/>
          <w:szCs w:val="22"/>
        </w:rPr>
        <w:t xml:space="preserve"> Reason</w:t>
      </w:r>
      <w:r w:rsidR="002D035D" w:rsidRPr="00976730">
        <w:rPr>
          <w:rFonts w:asciiTheme="minorBidi" w:hAnsiTheme="minorBidi" w:cstheme="minorBidi"/>
          <w:sz w:val="28"/>
          <w:szCs w:val="22"/>
        </w:rPr>
        <w:t xml:space="preserve">: </w:t>
      </w:r>
    </w:p>
    <w:p w:rsidR="002D035D" w:rsidRPr="00976730" w:rsidRDefault="002D035D" w:rsidP="002D035D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proofErr w:type="gramStart"/>
      <w:r w:rsidRPr="00976730">
        <w:rPr>
          <w:rFonts w:asciiTheme="minorBidi" w:hAnsiTheme="minorBidi" w:cstheme="minorBidi"/>
          <w:sz w:val="22"/>
          <w:szCs w:val="18"/>
        </w:rPr>
        <w:t>Api’s</w:t>
      </w:r>
      <w:proofErr w:type="gramEnd"/>
      <w:r w:rsidRPr="00976730">
        <w:rPr>
          <w:rFonts w:asciiTheme="minorBidi" w:hAnsiTheme="minorBidi" w:cstheme="minorBidi"/>
          <w:sz w:val="22"/>
          <w:szCs w:val="18"/>
        </w:rPr>
        <w:t xml:space="preserve"> already have their own test suits.</w:t>
      </w:r>
    </w:p>
    <w:p w:rsidR="002D035D" w:rsidRPr="002D035D" w:rsidRDefault="002D035D" w:rsidP="002D035D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18"/>
        </w:rPr>
      </w:pPr>
      <w:r w:rsidRPr="00976730">
        <w:rPr>
          <w:rFonts w:asciiTheme="minorBidi" w:hAnsiTheme="minorBidi" w:cstheme="minorBidi"/>
          <w:sz w:val="22"/>
          <w:szCs w:val="18"/>
        </w:rPr>
        <w:t>Framework used for transmitting the data over network (Volley) is tested by Android developers.</w:t>
      </w:r>
    </w:p>
    <w:p w:rsidR="00B625BB" w:rsidRPr="00976730" w:rsidRDefault="00B625BB" w:rsidP="00B625BB">
      <w:pPr>
        <w:pStyle w:val="SquareBullets"/>
        <w:numPr>
          <w:ilvl w:val="0"/>
          <w:numId w:val="0"/>
        </w:numPr>
        <w:ind w:left="360"/>
        <w:rPr>
          <w:sz w:val="28"/>
          <w:szCs w:val="22"/>
        </w:rPr>
      </w:pPr>
    </w:p>
    <w:p w:rsidR="00685873" w:rsidRPr="002D035D" w:rsidRDefault="00685873" w:rsidP="00685873">
      <w:pPr>
        <w:pStyle w:val="Heading2"/>
        <w:rPr>
          <w:sz w:val="32"/>
          <w:szCs w:val="24"/>
          <w:u w:val="single"/>
        </w:rPr>
      </w:pPr>
      <w:r w:rsidRPr="002D035D">
        <w:rPr>
          <w:sz w:val="32"/>
          <w:szCs w:val="24"/>
          <w:u w:val="single"/>
        </w:rPr>
        <w:t>Approach</w:t>
      </w:r>
      <w:r w:rsidR="00976730" w:rsidRPr="002D035D">
        <w:rPr>
          <w:sz w:val="32"/>
          <w:szCs w:val="24"/>
          <w:u w:val="single"/>
        </w:rPr>
        <w:t>:</w:t>
      </w:r>
    </w:p>
    <w:p w:rsidR="00685873" w:rsidRDefault="00976730" w:rsidP="00685873">
      <w:pPr>
        <w:pStyle w:val="SquareBullets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Unit testin</w:t>
      </w:r>
      <w:r w:rsidR="001A6207">
        <w:rPr>
          <w:rFonts w:asciiTheme="minorBidi" w:hAnsiTheme="minorBidi" w:cstheme="minorBidi"/>
        </w:rPr>
        <w:t>g was used for (f001</w:t>
      </w:r>
      <w:r>
        <w:rPr>
          <w:rFonts w:asciiTheme="minorBidi" w:hAnsiTheme="minorBidi" w:cstheme="minorBidi"/>
        </w:rPr>
        <w:t>).</w:t>
      </w:r>
    </w:p>
    <w:p w:rsidR="001A6207" w:rsidRDefault="001A6207" w:rsidP="00685873">
      <w:pPr>
        <w:pStyle w:val="SquareBullets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Instrumentation testing was used for (f002, f003).</w:t>
      </w:r>
    </w:p>
    <w:p w:rsidR="00976730" w:rsidRDefault="00976730" w:rsidP="002D035D">
      <w:pPr>
        <w:pStyle w:val="SquareBullets"/>
        <w:rPr>
          <w:rFonts w:asciiTheme="minorBidi" w:hAnsiTheme="minorBidi" w:cstheme="minorBidi"/>
        </w:rPr>
      </w:pPr>
      <w:proofErr w:type="spellStart"/>
      <w:proofErr w:type="gramStart"/>
      <w:r>
        <w:rPr>
          <w:rFonts w:asciiTheme="minorBidi" w:hAnsiTheme="minorBidi" w:cstheme="minorBidi"/>
        </w:rPr>
        <w:t>Api</w:t>
      </w:r>
      <w:proofErr w:type="spellEnd"/>
      <w:proofErr w:type="gramEnd"/>
      <w:r>
        <w:rPr>
          <w:rFonts w:asciiTheme="minorBidi" w:hAnsiTheme="minorBidi" w:cstheme="minorBidi"/>
        </w:rPr>
        <w:t xml:space="preserve"> testing for (f004).</w:t>
      </w:r>
    </w:p>
    <w:p w:rsidR="00976730" w:rsidRPr="00976730" w:rsidRDefault="00976730" w:rsidP="00685873">
      <w:pPr>
        <w:pStyle w:val="SquareBullets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Manual testing for UI testing and (f005).</w:t>
      </w:r>
    </w:p>
    <w:p w:rsidR="00685873" w:rsidRDefault="002D035D" w:rsidP="00685873">
      <w:pPr>
        <w:pStyle w:val="SquareBullets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Tools:</w:t>
      </w:r>
    </w:p>
    <w:p w:rsidR="002D035D" w:rsidRPr="002D035D" w:rsidRDefault="002D035D" w:rsidP="002D035D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22"/>
        </w:rPr>
      </w:pPr>
      <w:r w:rsidRPr="002D035D">
        <w:rPr>
          <w:rFonts w:asciiTheme="minorBidi" w:hAnsiTheme="minorBidi" w:cstheme="minorBidi"/>
          <w:sz w:val="22"/>
          <w:szCs w:val="22"/>
        </w:rPr>
        <w:t>Unit testing -&gt; Junit, InstrumentationRegistry.</w:t>
      </w:r>
    </w:p>
    <w:p w:rsidR="002D035D" w:rsidRPr="002D035D" w:rsidRDefault="002D035D" w:rsidP="002D035D">
      <w:pPr>
        <w:pStyle w:val="SquareBullets"/>
        <w:tabs>
          <w:tab w:val="clear" w:pos="360"/>
          <w:tab w:val="num" w:pos="720"/>
        </w:tabs>
        <w:ind w:left="720"/>
        <w:rPr>
          <w:rFonts w:asciiTheme="minorBidi" w:hAnsiTheme="minorBidi" w:cstheme="minorBidi"/>
          <w:sz w:val="22"/>
          <w:szCs w:val="22"/>
        </w:rPr>
      </w:pPr>
      <w:proofErr w:type="spellStart"/>
      <w:proofErr w:type="gramStart"/>
      <w:r w:rsidRPr="002D035D">
        <w:rPr>
          <w:rFonts w:asciiTheme="minorBidi" w:hAnsiTheme="minorBidi" w:cstheme="minorBidi"/>
          <w:sz w:val="22"/>
          <w:szCs w:val="22"/>
        </w:rPr>
        <w:t>Api</w:t>
      </w:r>
      <w:proofErr w:type="spellEnd"/>
      <w:proofErr w:type="gramEnd"/>
      <w:r w:rsidRPr="002D035D">
        <w:rPr>
          <w:rFonts w:asciiTheme="minorBidi" w:hAnsiTheme="minorBidi" w:cstheme="minorBidi"/>
          <w:sz w:val="22"/>
          <w:szCs w:val="22"/>
        </w:rPr>
        <w:t xml:space="preserve"> testing -&gt; Postman.</w:t>
      </w:r>
    </w:p>
    <w:p w:rsidR="00976730" w:rsidRPr="00976730" w:rsidRDefault="00976730" w:rsidP="00976730">
      <w:pPr>
        <w:pStyle w:val="SquareBullets"/>
        <w:numPr>
          <w:ilvl w:val="0"/>
          <w:numId w:val="0"/>
        </w:numPr>
        <w:ind w:left="360"/>
        <w:rPr>
          <w:sz w:val="28"/>
          <w:szCs w:val="22"/>
        </w:rPr>
      </w:pP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</w:p>
    <w:p w:rsidR="00685873" w:rsidRDefault="00AB0204" w:rsidP="002A1F5A">
      <w:pPr>
        <w:pStyle w:val="SquareBullets"/>
        <w:numPr>
          <w:ilvl w:val="0"/>
          <w:numId w:val="0"/>
        </w:numPr>
        <w:ind w:left="360" w:hanging="360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System</w:t>
      </w:r>
      <w:r w:rsidR="002A1F5A">
        <w:rPr>
          <w:b/>
          <w:bCs/>
          <w:sz w:val="32"/>
          <w:szCs w:val="24"/>
          <w:u w:val="single"/>
        </w:rPr>
        <w:t xml:space="preserve"> Unit</w:t>
      </w:r>
      <w:r>
        <w:rPr>
          <w:b/>
          <w:bCs/>
          <w:sz w:val="32"/>
          <w:szCs w:val="24"/>
          <w:u w:val="single"/>
        </w:rPr>
        <w:t xml:space="preserve"> test</w:t>
      </w:r>
      <w:r w:rsidR="002A1F5A">
        <w:rPr>
          <w:b/>
          <w:bCs/>
          <w:sz w:val="32"/>
          <w:szCs w:val="24"/>
          <w:u w:val="single"/>
        </w:rPr>
        <w:t>s</w:t>
      </w:r>
      <w:r w:rsidR="002D035D" w:rsidRPr="002D035D">
        <w:rPr>
          <w:b/>
          <w:bCs/>
          <w:sz w:val="32"/>
          <w:szCs w:val="24"/>
          <w:u w:val="single"/>
        </w:rPr>
        <w:t>:</w:t>
      </w:r>
    </w:p>
    <w:p w:rsidR="002D035D" w:rsidRDefault="002D035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F001:</w:t>
      </w:r>
    </w:p>
    <w:p w:rsidR="00A832E0" w:rsidRPr="00551C45" w:rsidRDefault="00A832E0" w:rsidP="00A832E0">
      <w:pPr>
        <w:spacing w:after="0"/>
        <w:rPr>
          <w:rFonts w:ascii="Arial" w:hAnsi="Arial" w:cs="Arial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65"/>
        <w:gridCol w:w="2191"/>
        <w:gridCol w:w="1201"/>
        <w:gridCol w:w="4461"/>
        <w:gridCol w:w="1257"/>
      </w:tblGrid>
      <w:tr w:rsidR="00A832E0" w:rsidRPr="00551C45" w:rsidTr="000A64FD">
        <w:trPr>
          <w:trHeight w:val="159"/>
        </w:trPr>
        <w:tc>
          <w:tcPr>
            <w:tcW w:w="8818" w:type="dxa"/>
            <w:gridSpan w:val="4"/>
            <w:shd w:val="clear" w:color="auto" w:fill="2E74B5" w:themeFill="accent1" w:themeFillShade="BF"/>
          </w:tcPr>
          <w:p w:rsidR="00A832E0" w:rsidRPr="00551C45" w:rsidRDefault="00A832E0" w:rsidP="00300D17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551C45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:rsidR="00A832E0" w:rsidRPr="00551C45" w:rsidRDefault="00A832E0" w:rsidP="00300D17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A6207" w:rsidRPr="00551C45" w:rsidTr="000A64FD">
        <w:trPr>
          <w:trHeight w:val="244"/>
        </w:trPr>
        <w:tc>
          <w:tcPr>
            <w:tcW w:w="965" w:type="dxa"/>
            <w:shd w:val="clear" w:color="auto" w:fill="BDD6EE" w:themeFill="accent1" w:themeFillTint="66"/>
          </w:tcPr>
          <w:p w:rsidR="00A832E0" w:rsidRPr="00551C45" w:rsidRDefault="00A832E0" w:rsidP="00300D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91" w:type="dxa"/>
            <w:shd w:val="clear" w:color="auto" w:fill="BDD6EE" w:themeFill="accent1" w:themeFillTint="66"/>
          </w:tcPr>
          <w:p w:rsidR="00A832E0" w:rsidRPr="00551C45" w:rsidRDefault="001A6207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1201" w:type="dxa"/>
            <w:shd w:val="clear" w:color="auto" w:fill="BDD6EE" w:themeFill="accent1" w:themeFillTint="66"/>
          </w:tcPr>
          <w:p w:rsidR="00A832E0" w:rsidRPr="00551C45" w:rsidRDefault="00A832E0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4461" w:type="dxa"/>
            <w:shd w:val="clear" w:color="auto" w:fill="BDD6EE" w:themeFill="accent1" w:themeFillTint="66"/>
          </w:tcPr>
          <w:p w:rsidR="00A832E0" w:rsidRPr="00551C45" w:rsidRDefault="00A832E0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A832E0" w:rsidRDefault="00A832E0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</w:tr>
      <w:tr w:rsidR="001A6207" w:rsidRPr="00551C45" w:rsidTr="000A64FD">
        <w:trPr>
          <w:trHeight w:val="827"/>
        </w:trPr>
        <w:tc>
          <w:tcPr>
            <w:tcW w:w="965" w:type="dxa"/>
          </w:tcPr>
          <w:p w:rsidR="00A832E0" w:rsidRPr="00551C45" w:rsidRDefault="00A832E0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F001.1</w:t>
            </w:r>
          </w:p>
        </w:tc>
        <w:tc>
          <w:tcPr>
            <w:tcW w:w="2191" w:type="dxa"/>
          </w:tcPr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 w:rsidRPr="001A6207">
              <w:rPr>
                <w:rFonts w:ascii="Arial" w:hAnsi="Arial" w:cs="Arial"/>
                <w:sz w:val="24"/>
                <w:szCs w:val="24"/>
              </w:rPr>
              <w:t>correctEncryption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to see that</w:t>
            </w: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encrypt produces correct encryption value</w:t>
            </w: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</w:p>
          <w:p w:rsidR="001A6207" w:rsidRPr="003B10BD" w:rsidRDefault="001A6207" w:rsidP="001A6207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1201" w:type="dxa"/>
          </w:tcPr>
          <w:p w:rsidR="00A832E0" w:rsidRPr="003B10BD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4461" w:type="dxa"/>
          </w:tcPr>
          <w:p w:rsidR="001A6207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A6207">
              <w:rPr>
                <w:rFonts w:ascii="Arial" w:hAnsi="Arial" w:cs="Arial"/>
                <w:color w:val="000000" w:themeColor="text1"/>
                <w:sz w:val="24"/>
                <w:szCs w:val="24"/>
              </w:rPr>
              <w:t>03ac674216f3e15c761ee1a5e255f06</w:t>
            </w:r>
          </w:p>
          <w:p w:rsidR="00A832E0" w:rsidRPr="003B10BD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A6207">
              <w:rPr>
                <w:rFonts w:ascii="Arial" w:hAnsi="Arial" w:cs="Arial"/>
                <w:color w:val="000000" w:themeColor="text1"/>
                <w:sz w:val="24"/>
                <w:szCs w:val="24"/>
              </w:rPr>
              <w:t>7953623c8b388b4459e13f978d7c846f4</w:t>
            </w:r>
          </w:p>
        </w:tc>
        <w:tc>
          <w:tcPr>
            <w:tcW w:w="1257" w:type="dxa"/>
          </w:tcPr>
          <w:p w:rsidR="00A832E0" w:rsidRPr="003B10BD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A6207" w:rsidRPr="00551C45" w:rsidTr="000A64FD">
        <w:trPr>
          <w:trHeight w:val="827"/>
        </w:trPr>
        <w:tc>
          <w:tcPr>
            <w:tcW w:w="965" w:type="dxa"/>
          </w:tcPr>
          <w:p w:rsidR="001A6207" w:rsidRDefault="001A6207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F001.2</w:t>
            </w:r>
          </w:p>
        </w:tc>
        <w:tc>
          <w:tcPr>
            <w:tcW w:w="2191" w:type="dxa"/>
          </w:tcPr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wrongEncryption</w:t>
            </w:r>
            <w:proofErr w:type="spellEnd"/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to see that</w:t>
            </w:r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 encrypt produces 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correct encryption value</w:t>
            </w:r>
          </w:p>
          <w:p w:rsidR="001A6207" w:rsidRP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:rsidR="001A6207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Text123</w:t>
            </w:r>
          </w:p>
        </w:tc>
        <w:tc>
          <w:tcPr>
            <w:tcW w:w="4461" w:type="dxa"/>
          </w:tcPr>
          <w:p w:rsidR="001A6207" w:rsidRPr="001A6207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A6207">
              <w:rPr>
                <w:rFonts w:ascii="Arial" w:hAnsi="Arial" w:cs="Arial"/>
                <w:color w:val="000000" w:themeColor="text1"/>
                <w:sz w:val="24"/>
                <w:szCs w:val="24"/>
              </w:rPr>
              <w:t>wrong</w:t>
            </w:r>
          </w:p>
        </w:tc>
        <w:tc>
          <w:tcPr>
            <w:tcW w:w="1257" w:type="dxa"/>
          </w:tcPr>
          <w:p w:rsidR="001A6207" w:rsidRDefault="001A6207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A6207" w:rsidRPr="00551C45" w:rsidTr="000A64FD">
        <w:trPr>
          <w:trHeight w:val="827"/>
        </w:trPr>
        <w:tc>
          <w:tcPr>
            <w:tcW w:w="965" w:type="dxa"/>
          </w:tcPr>
          <w:p w:rsidR="001A6207" w:rsidRDefault="001A6207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F001.3</w:t>
            </w:r>
          </w:p>
        </w:tc>
        <w:tc>
          <w:tcPr>
            <w:tcW w:w="2191" w:type="dxa"/>
          </w:tcPr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isValid</w:t>
            </w:r>
            <w:proofErr w:type="spellEnd"/>
          </w:p>
          <w:p w:rsid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</w:p>
          <w:p w:rsidR="001A6207" w:rsidRPr="001A6207" w:rsidRDefault="001A6207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won’t cause sql injection</w:t>
            </w:r>
          </w:p>
        </w:tc>
        <w:tc>
          <w:tcPr>
            <w:tcW w:w="1201" w:type="dxa"/>
          </w:tcPr>
          <w:p w:rsid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>hello</w:t>
            </w:r>
          </w:p>
        </w:tc>
        <w:tc>
          <w:tcPr>
            <w:tcW w:w="4461" w:type="dxa"/>
          </w:tcPr>
          <w:p w:rsidR="001A6207" w:rsidRP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1257" w:type="dxa"/>
          </w:tcPr>
          <w:p w:rsid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A6207" w:rsidRPr="00551C45" w:rsidTr="000A64FD">
        <w:trPr>
          <w:trHeight w:val="827"/>
        </w:trPr>
        <w:tc>
          <w:tcPr>
            <w:tcW w:w="965" w:type="dxa"/>
          </w:tcPr>
          <w:p w:rsidR="001A6207" w:rsidRDefault="001A6207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F001.4</w:t>
            </w:r>
          </w:p>
        </w:tc>
        <w:tc>
          <w:tcPr>
            <w:tcW w:w="2191" w:type="dxa"/>
          </w:tcPr>
          <w:p w:rsidR="001A6207" w:rsidRDefault="000A64FD" w:rsidP="001A6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isInvalid</w:t>
            </w:r>
            <w:proofErr w:type="spellEnd"/>
          </w:p>
          <w:p w:rsidR="000A64FD" w:rsidRDefault="000A64FD" w:rsidP="001A6207">
            <w:pPr>
              <w:rPr>
                <w:rFonts w:ascii="Arial" w:hAnsi="Arial" w:cs="Arial"/>
                <w:sz w:val="24"/>
                <w:szCs w:val="24"/>
              </w:rPr>
            </w:pPr>
          </w:p>
          <w:p w:rsidR="000A64FD" w:rsidRPr="001A6207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will cause sql injection</w:t>
            </w:r>
          </w:p>
        </w:tc>
        <w:tc>
          <w:tcPr>
            <w:tcW w:w="1201" w:type="dxa"/>
          </w:tcPr>
          <w:p w:rsid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>selEct</w:t>
            </w:r>
            <w:proofErr w:type="spellEnd"/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* from Sensor</w:t>
            </w:r>
          </w:p>
        </w:tc>
        <w:tc>
          <w:tcPr>
            <w:tcW w:w="4461" w:type="dxa"/>
          </w:tcPr>
          <w:p w:rsidR="001A6207" w:rsidRP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257" w:type="dxa"/>
          </w:tcPr>
          <w:p w:rsidR="001A6207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:rsidR="000A64FD" w:rsidRDefault="000A64FD" w:rsidP="000A64FD">
      <w:pPr>
        <w:pStyle w:val="SquareBullets"/>
        <w:numPr>
          <w:ilvl w:val="0"/>
          <w:numId w:val="0"/>
        </w:numPr>
        <w:ind w:left="360" w:hanging="360"/>
        <w:rPr>
          <w:b/>
          <w:bCs/>
          <w:sz w:val="28"/>
          <w:szCs w:val="22"/>
        </w:rPr>
      </w:pPr>
    </w:p>
    <w:p w:rsidR="000A64FD" w:rsidRDefault="000A64FD" w:rsidP="000A64FD">
      <w:pPr>
        <w:pStyle w:val="SquareBullets"/>
        <w:numPr>
          <w:ilvl w:val="0"/>
          <w:numId w:val="0"/>
        </w:numPr>
        <w:tabs>
          <w:tab w:val="left" w:pos="0"/>
        </w:tabs>
        <w:ind w:left="270"/>
        <w:rPr>
          <w:b/>
          <w:bCs/>
          <w:sz w:val="32"/>
          <w:szCs w:val="24"/>
        </w:rPr>
      </w:pPr>
    </w:p>
    <w:p w:rsidR="000A64FD" w:rsidRDefault="000A64FD" w:rsidP="000A64FD">
      <w:pPr>
        <w:pStyle w:val="SquareBullets"/>
        <w:numPr>
          <w:ilvl w:val="0"/>
          <w:numId w:val="0"/>
        </w:numPr>
        <w:tabs>
          <w:tab w:val="left" w:pos="0"/>
        </w:tabs>
        <w:ind w:left="270"/>
        <w:rPr>
          <w:b/>
          <w:bCs/>
          <w:sz w:val="32"/>
          <w:szCs w:val="24"/>
        </w:rPr>
      </w:pPr>
    </w:p>
    <w:p w:rsidR="000A64FD" w:rsidRDefault="000A64FD" w:rsidP="000A64FD">
      <w:pPr>
        <w:pStyle w:val="SquareBullets"/>
        <w:numPr>
          <w:ilvl w:val="0"/>
          <w:numId w:val="0"/>
        </w:numPr>
        <w:tabs>
          <w:tab w:val="left" w:pos="0"/>
        </w:tabs>
        <w:ind w:left="270"/>
        <w:rPr>
          <w:b/>
          <w:bCs/>
          <w:sz w:val="32"/>
          <w:szCs w:val="24"/>
        </w:rPr>
      </w:pPr>
    </w:p>
    <w:p w:rsidR="000A64FD" w:rsidRDefault="000A64FD" w:rsidP="000A64FD">
      <w:pPr>
        <w:pStyle w:val="SquareBullets"/>
        <w:numPr>
          <w:ilvl w:val="0"/>
          <w:numId w:val="0"/>
        </w:numPr>
        <w:tabs>
          <w:tab w:val="left" w:pos="0"/>
        </w:tabs>
        <w:ind w:left="270"/>
        <w:rPr>
          <w:b/>
          <w:bCs/>
          <w:sz w:val="32"/>
          <w:szCs w:val="24"/>
        </w:rPr>
      </w:pPr>
    </w:p>
    <w:p w:rsidR="000A64FD" w:rsidRPr="000A64FD" w:rsidRDefault="000A64FD" w:rsidP="000A64FD">
      <w:pPr>
        <w:pStyle w:val="SquareBullets"/>
        <w:numPr>
          <w:ilvl w:val="0"/>
          <w:numId w:val="0"/>
        </w:numPr>
        <w:tabs>
          <w:tab w:val="left" w:pos="0"/>
        </w:tabs>
        <w:ind w:left="270"/>
        <w:rPr>
          <w:b/>
          <w:bCs/>
          <w:sz w:val="32"/>
          <w:szCs w:val="24"/>
        </w:rPr>
      </w:pPr>
      <w:r w:rsidRPr="000A64FD">
        <w:rPr>
          <w:b/>
          <w:bCs/>
          <w:sz w:val="32"/>
          <w:szCs w:val="24"/>
        </w:rPr>
        <w:lastRenderedPageBreak/>
        <w:t>The following test</w:t>
      </w:r>
      <w:r>
        <w:rPr>
          <w:b/>
          <w:bCs/>
          <w:sz w:val="32"/>
          <w:szCs w:val="24"/>
        </w:rPr>
        <w:t>s are ra</w:t>
      </w:r>
      <w:r w:rsidRPr="000A64FD">
        <w:rPr>
          <w:b/>
          <w:bCs/>
          <w:sz w:val="32"/>
          <w:szCs w:val="24"/>
        </w:rPr>
        <w:t>n inside a</w:t>
      </w:r>
      <w:r>
        <w:rPr>
          <w:b/>
          <w:bCs/>
          <w:sz w:val="32"/>
          <w:szCs w:val="24"/>
        </w:rPr>
        <w:t>n android emulator device.</w:t>
      </w:r>
    </w:p>
    <w:p w:rsidR="00126362" w:rsidRDefault="00126362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28"/>
          <w:szCs w:val="22"/>
          <w:u w:val="single"/>
        </w:rPr>
      </w:pPr>
    </w:p>
    <w:p w:rsidR="002D035D" w:rsidRDefault="000A64FD" w:rsidP="002D035D">
      <w:pPr>
        <w:pStyle w:val="SquareBullets"/>
        <w:numPr>
          <w:ilvl w:val="0"/>
          <w:numId w:val="0"/>
        </w:numPr>
        <w:ind w:left="360" w:hanging="36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F002:</w:t>
      </w:r>
    </w:p>
    <w:p w:rsidR="002D035D" w:rsidRPr="002D035D" w:rsidRDefault="002D035D" w:rsidP="002D035D">
      <w:pPr>
        <w:pStyle w:val="SquareBullets"/>
        <w:numPr>
          <w:ilvl w:val="0"/>
          <w:numId w:val="0"/>
        </w:numPr>
        <w:ind w:left="360" w:hanging="360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65"/>
        <w:gridCol w:w="2168"/>
        <w:gridCol w:w="1590"/>
        <w:gridCol w:w="4095"/>
        <w:gridCol w:w="1257"/>
      </w:tblGrid>
      <w:tr w:rsidR="000A64FD" w:rsidRPr="00551C45" w:rsidTr="00300D17">
        <w:trPr>
          <w:trHeight w:val="159"/>
        </w:trPr>
        <w:tc>
          <w:tcPr>
            <w:tcW w:w="8818" w:type="dxa"/>
            <w:gridSpan w:val="4"/>
            <w:shd w:val="clear" w:color="auto" w:fill="2E74B5" w:themeFill="accent1" w:themeFillShade="BF"/>
          </w:tcPr>
          <w:p w:rsidR="000A64FD" w:rsidRPr="00551C45" w:rsidRDefault="000A64FD" w:rsidP="00300D17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551C45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:rsidR="000A64FD" w:rsidRPr="00551C45" w:rsidRDefault="000A64FD" w:rsidP="00300D17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A64FD" w:rsidRPr="00551C45" w:rsidTr="000A64FD">
        <w:trPr>
          <w:trHeight w:val="244"/>
        </w:trPr>
        <w:tc>
          <w:tcPr>
            <w:tcW w:w="965" w:type="dxa"/>
            <w:shd w:val="clear" w:color="auto" w:fill="BDD6EE" w:themeFill="accent1" w:themeFillTint="66"/>
          </w:tcPr>
          <w:p w:rsidR="000A64FD" w:rsidRPr="00551C45" w:rsidRDefault="000A64FD" w:rsidP="00300D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73" w:type="dxa"/>
            <w:shd w:val="clear" w:color="auto" w:fill="BDD6EE" w:themeFill="accent1" w:themeFillTint="66"/>
          </w:tcPr>
          <w:p w:rsidR="000A64FD" w:rsidRPr="00551C45" w:rsidRDefault="000A64FD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1510" w:type="dxa"/>
            <w:shd w:val="clear" w:color="auto" w:fill="BDD6EE" w:themeFill="accent1" w:themeFillTint="66"/>
          </w:tcPr>
          <w:p w:rsidR="000A64FD" w:rsidRPr="00551C45" w:rsidRDefault="000A64FD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4170" w:type="dxa"/>
            <w:shd w:val="clear" w:color="auto" w:fill="BDD6EE" w:themeFill="accent1" w:themeFillTint="66"/>
          </w:tcPr>
          <w:p w:rsidR="000A64FD" w:rsidRPr="00551C45" w:rsidRDefault="000A64FD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0A64FD" w:rsidRDefault="000A64FD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Pr="00551C45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validSensor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64FD" w:rsidRDefault="000A64FD" w:rsidP="00300D17">
            <w:pPr>
              <w:rPr>
                <w:rFonts w:ascii="Arial" w:hAnsi="Arial" w:cs="Arial"/>
                <w:sz w:val="24"/>
                <w:szCs w:val="24"/>
              </w:rPr>
            </w:pPr>
          </w:p>
          <w:p w:rsidR="000A64FD" w:rsidRPr="003B10BD" w:rsidRDefault="000A64FD" w:rsidP="000A64FD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contains a valid sensor in database</w:t>
            </w:r>
          </w:p>
        </w:tc>
        <w:tc>
          <w:tcPr>
            <w:tcW w:w="1510" w:type="dxa"/>
          </w:tcPr>
          <w:p w:rsidR="000A64FD" w:rsidRPr="003B10B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>temperature</w:t>
            </w:r>
          </w:p>
        </w:tc>
        <w:tc>
          <w:tcPr>
            <w:tcW w:w="4170" w:type="dxa"/>
          </w:tcPr>
          <w:p w:rsidR="000A64FD" w:rsidRPr="003B10B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Sensor001</w:t>
            </w:r>
          </w:p>
        </w:tc>
        <w:tc>
          <w:tcPr>
            <w:tcW w:w="1257" w:type="dxa"/>
          </w:tcPr>
          <w:p w:rsidR="000A64FD" w:rsidRPr="003B10B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F002.2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invalidSensor</w:t>
            </w:r>
            <w:proofErr w:type="spellEnd"/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doesn’t contain a valid sensor in database</w:t>
            </w:r>
          </w:p>
        </w:tc>
        <w:tc>
          <w:tcPr>
            <w:tcW w:w="1510" w:type="dxa"/>
          </w:tcPr>
          <w:p w:rsidR="000A64FD" w:rsidRP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>Light</w:t>
            </w:r>
          </w:p>
        </w:tc>
        <w:tc>
          <w:tcPr>
            <w:tcW w:w="4170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Sensor001</w:t>
            </w:r>
          </w:p>
        </w:tc>
        <w:tc>
          <w:tcPr>
            <w:tcW w:w="1257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F002.3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validCommand</w:t>
            </w:r>
            <w:proofErr w:type="spellEnd"/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contains a valid command in database</w:t>
            </w:r>
          </w:p>
        </w:tc>
        <w:tc>
          <w:tcPr>
            <w:tcW w:w="1510" w:type="dxa"/>
          </w:tcPr>
          <w:p w:rsidR="000A64FD" w:rsidRP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Open device</w:t>
            </w:r>
          </w:p>
        </w:tc>
        <w:tc>
          <w:tcPr>
            <w:tcW w:w="4170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257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F002.4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invalidCommand</w:t>
            </w:r>
            <w:proofErr w:type="spellEnd"/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string doesn’t contain a valid command in database</w:t>
            </w:r>
          </w:p>
        </w:tc>
        <w:tc>
          <w:tcPr>
            <w:tcW w:w="1510" w:type="dxa"/>
          </w:tcPr>
          <w:p w:rsidR="000A64FD" w:rsidRP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Hello</w:t>
            </w:r>
          </w:p>
        </w:tc>
        <w:tc>
          <w:tcPr>
            <w:tcW w:w="4170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257" w:type="dxa"/>
          </w:tcPr>
          <w:p w:rsidR="000A64FD" w:rsidRDefault="000A64FD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F002.5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validActuator</w:t>
            </w:r>
            <w:proofErr w:type="spellEnd"/>
          </w:p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Open the light</w:t>
            </w:r>
          </w:p>
        </w:tc>
        <w:tc>
          <w:tcPr>
            <w:tcW w:w="4170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Light001</w:t>
            </w:r>
          </w:p>
        </w:tc>
        <w:tc>
          <w:tcPr>
            <w:tcW w:w="1257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0A64FD" w:rsidRPr="00551C45" w:rsidTr="000A64FD">
        <w:trPr>
          <w:trHeight w:val="827"/>
        </w:trPr>
        <w:tc>
          <w:tcPr>
            <w:tcW w:w="965" w:type="dxa"/>
          </w:tcPr>
          <w:p w:rsidR="000A64FD" w:rsidRDefault="000A64FD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F002.6</w:t>
            </w:r>
          </w:p>
        </w:tc>
        <w:tc>
          <w:tcPr>
            <w:tcW w:w="2173" w:type="dxa"/>
          </w:tcPr>
          <w:p w:rsidR="000A64FD" w:rsidRDefault="000A64FD" w:rsidP="000A64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invalidActuator</w:t>
            </w:r>
            <w:proofErr w:type="spellEnd"/>
          </w:p>
        </w:tc>
        <w:tc>
          <w:tcPr>
            <w:tcW w:w="1510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A1F5A">
              <w:rPr>
                <w:rFonts w:ascii="Arial" w:hAnsi="Arial" w:cs="Arial"/>
                <w:color w:val="000000" w:themeColor="text1"/>
                <w:sz w:val="24"/>
                <w:szCs w:val="24"/>
              </w:rPr>
              <w:t>Open the Temperature</w:t>
            </w:r>
          </w:p>
        </w:tc>
        <w:tc>
          <w:tcPr>
            <w:tcW w:w="4170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Light001</w:t>
            </w:r>
          </w:p>
        </w:tc>
        <w:tc>
          <w:tcPr>
            <w:tcW w:w="1257" w:type="dxa"/>
          </w:tcPr>
          <w:p w:rsid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:rsidR="002A1F5A" w:rsidRDefault="002A1F5A">
      <w:pPr>
        <w:rPr>
          <w:sz w:val="24"/>
          <w:szCs w:val="24"/>
        </w:rPr>
      </w:pPr>
    </w:p>
    <w:p w:rsidR="002A1F5A" w:rsidRDefault="002A1F5A" w:rsidP="002A1F5A">
      <w:pPr>
        <w:rPr>
          <w:sz w:val="24"/>
          <w:szCs w:val="24"/>
        </w:rPr>
      </w:pPr>
    </w:p>
    <w:p w:rsidR="002A1F5A" w:rsidRPr="00B558F3" w:rsidRDefault="00B558F3" w:rsidP="00B558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F003:</w:t>
      </w:r>
      <w:bookmarkStart w:id="0" w:name="_GoBack"/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65"/>
        <w:gridCol w:w="2173"/>
        <w:gridCol w:w="1510"/>
        <w:gridCol w:w="4170"/>
        <w:gridCol w:w="1257"/>
      </w:tblGrid>
      <w:tr w:rsidR="002A1F5A" w:rsidRPr="00551C45" w:rsidTr="00300D17">
        <w:trPr>
          <w:trHeight w:val="159"/>
        </w:trPr>
        <w:tc>
          <w:tcPr>
            <w:tcW w:w="8818" w:type="dxa"/>
            <w:gridSpan w:val="4"/>
            <w:shd w:val="clear" w:color="auto" w:fill="2E74B5" w:themeFill="accent1" w:themeFillShade="BF"/>
          </w:tcPr>
          <w:p w:rsidR="002A1F5A" w:rsidRPr="00551C45" w:rsidRDefault="002A1F5A" w:rsidP="00300D17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551C45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:rsidR="002A1F5A" w:rsidRPr="00551C45" w:rsidRDefault="002A1F5A" w:rsidP="00300D17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A1F5A" w:rsidRPr="00551C45" w:rsidTr="00300D17">
        <w:trPr>
          <w:trHeight w:val="244"/>
        </w:trPr>
        <w:tc>
          <w:tcPr>
            <w:tcW w:w="965" w:type="dxa"/>
            <w:shd w:val="clear" w:color="auto" w:fill="BDD6EE" w:themeFill="accent1" w:themeFillTint="66"/>
          </w:tcPr>
          <w:p w:rsidR="002A1F5A" w:rsidRPr="00551C45" w:rsidRDefault="002A1F5A" w:rsidP="00300D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73" w:type="dxa"/>
            <w:shd w:val="clear" w:color="auto" w:fill="BDD6EE" w:themeFill="accent1" w:themeFillTint="66"/>
          </w:tcPr>
          <w:p w:rsidR="002A1F5A" w:rsidRPr="00551C45" w:rsidRDefault="002A1F5A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1510" w:type="dxa"/>
            <w:shd w:val="clear" w:color="auto" w:fill="BDD6EE" w:themeFill="accent1" w:themeFillTint="66"/>
          </w:tcPr>
          <w:p w:rsidR="002A1F5A" w:rsidRPr="00551C45" w:rsidRDefault="002A1F5A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4170" w:type="dxa"/>
            <w:shd w:val="clear" w:color="auto" w:fill="BDD6EE" w:themeFill="accent1" w:themeFillTint="66"/>
          </w:tcPr>
          <w:p w:rsidR="002A1F5A" w:rsidRPr="00551C45" w:rsidRDefault="002A1F5A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dxa"/>
            <w:shd w:val="clear" w:color="auto" w:fill="BDD6EE" w:themeFill="accent1" w:themeFillTint="66"/>
          </w:tcPr>
          <w:p w:rsidR="002A1F5A" w:rsidRDefault="002A1F5A" w:rsidP="00300D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</w:tr>
      <w:tr w:rsidR="002A1F5A" w:rsidRPr="00551C45" w:rsidTr="00300D17">
        <w:trPr>
          <w:trHeight w:val="827"/>
        </w:trPr>
        <w:tc>
          <w:tcPr>
            <w:tcW w:w="965" w:type="dxa"/>
          </w:tcPr>
          <w:p w:rsidR="002A1F5A" w:rsidRPr="00551C45" w:rsidRDefault="002A1F5A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173" w:type="dxa"/>
          </w:tcPr>
          <w:p w:rsidR="002A1F5A" w:rsidRDefault="002A1F5A" w:rsidP="002A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isSuitable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A1F5A" w:rsidRDefault="002A1F5A" w:rsidP="00300D17">
            <w:pPr>
              <w:rPr>
                <w:rFonts w:ascii="Arial" w:hAnsi="Arial" w:cs="Arial"/>
                <w:sz w:val="24"/>
                <w:szCs w:val="24"/>
              </w:rPr>
            </w:pPr>
          </w:p>
          <w:p w:rsidR="002A1F5A" w:rsidRPr="003B10BD" w:rsidRDefault="002A1F5A" w:rsidP="002A1F5A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Input string contains a valid </w:t>
            </w:r>
            <w:r>
              <w:rPr>
                <w:rFonts w:ascii="Arial" w:hAnsi="Arial" w:cs="Arial"/>
                <w:sz w:val="24"/>
                <w:szCs w:val="24"/>
              </w:rPr>
              <w:t>Actuator and command that match together</w:t>
            </w:r>
          </w:p>
        </w:tc>
        <w:tc>
          <w:tcPr>
            <w:tcW w:w="1510" w:type="dxa"/>
          </w:tcPr>
          <w:p w:rsidR="002A1F5A" w:rsidRPr="003B10B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Light001 , on</w:t>
            </w:r>
          </w:p>
        </w:tc>
        <w:tc>
          <w:tcPr>
            <w:tcW w:w="4170" w:type="dxa"/>
          </w:tcPr>
          <w:p w:rsidR="002A1F5A" w:rsidRPr="003B10B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1257" w:type="dxa"/>
          </w:tcPr>
          <w:p w:rsidR="002A1F5A" w:rsidRPr="003B10B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A1F5A" w:rsidRPr="00551C45" w:rsidTr="00300D17">
        <w:trPr>
          <w:trHeight w:val="827"/>
        </w:trPr>
        <w:tc>
          <w:tcPr>
            <w:tcW w:w="965" w:type="dxa"/>
          </w:tcPr>
          <w:p w:rsidR="002A1F5A" w:rsidRDefault="002A1F5A" w:rsidP="00300D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F003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173" w:type="dxa"/>
          </w:tcPr>
          <w:p w:rsidR="002A1F5A" w:rsidRDefault="002A1F5A" w:rsidP="002A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isNotSuitable</w:t>
            </w:r>
            <w:proofErr w:type="spellEnd"/>
          </w:p>
          <w:p w:rsidR="002A1F5A" w:rsidRDefault="002A1F5A" w:rsidP="00300D17">
            <w:pPr>
              <w:rPr>
                <w:rFonts w:ascii="Arial" w:hAnsi="Arial" w:cs="Arial"/>
                <w:sz w:val="24"/>
                <w:szCs w:val="24"/>
              </w:rPr>
            </w:pPr>
          </w:p>
          <w:p w:rsidR="002A1F5A" w:rsidRDefault="002A1F5A" w:rsidP="00300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Input string contains a valid Actuator and command that </w:t>
            </w:r>
            <w:r>
              <w:rPr>
                <w:rFonts w:ascii="Arial" w:hAnsi="Arial" w:cs="Arial"/>
                <w:sz w:val="24"/>
                <w:szCs w:val="24"/>
              </w:rPr>
              <w:t xml:space="preserve">don’t </w:t>
            </w:r>
            <w:r>
              <w:rPr>
                <w:rFonts w:ascii="Arial" w:hAnsi="Arial" w:cs="Arial"/>
                <w:sz w:val="24"/>
                <w:szCs w:val="24"/>
              </w:rPr>
              <w:t>match together</w:t>
            </w:r>
          </w:p>
        </w:tc>
        <w:tc>
          <w:tcPr>
            <w:tcW w:w="1510" w:type="dxa"/>
          </w:tcPr>
          <w:p w:rsidR="002A1F5A" w:rsidRPr="000A64FD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64FD">
              <w:rPr>
                <w:rFonts w:ascii="Arial" w:hAnsi="Arial" w:cs="Arial"/>
                <w:color w:val="000000" w:themeColor="text1"/>
                <w:sz w:val="24"/>
                <w:szCs w:val="24"/>
              </w:rPr>
              <w:t>Light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001 , get</w:t>
            </w:r>
          </w:p>
        </w:tc>
        <w:tc>
          <w:tcPr>
            <w:tcW w:w="4170" w:type="dxa"/>
          </w:tcPr>
          <w:p w:rsidR="002A1F5A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257" w:type="dxa"/>
          </w:tcPr>
          <w:p w:rsidR="002A1F5A" w:rsidRDefault="002A1F5A" w:rsidP="00300D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:rsidR="002A1F5A" w:rsidRPr="002A1F5A" w:rsidRDefault="002A1F5A" w:rsidP="002A1F5A">
      <w:pPr>
        <w:rPr>
          <w:b/>
          <w:bCs/>
          <w:sz w:val="32"/>
          <w:szCs w:val="32"/>
          <w:u w:val="single"/>
        </w:rPr>
      </w:pPr>
    </w:p>
    <w:sectPr w:rsidR="002A1F5A" w:rsidRPr="002A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956B6"/>
    <w:multiLevelType w:val="singleLevel"/>
    <w:tmpl w:val="2EFAB084"/>
    <w:lvl w:ilvl="0">
      <w:start w:val="1"/>
      <w:numFmt w:val="bullet"/>
      <w:pStyle w:val="Square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0D"/>
    <w:rsid w:val="000A64FD"/>
    <w:rsid w:val="00112E06"/>
    <w:rsid w:val="00126362"/>
    <w:rsid w:val="001A6207"/>
    <w:rsid w:val="002A1F5A"/>
    <w:rsid w:val="002D035D"/>
    <w:rsid w:val="0035260D"/>
    <w:rsid w:val="003C6AAA"/>
    <w:rsid w:val="005D1225"/>
    <w:rsid w:val="00685873"/>
    <w:rsid w:val="00976730"/>
    <w:rsid w:val="009D0D57"/>
    <w:rsid w:val="00A832E0"/>
    <w:rsid w:val="00AB0204"/>
    <w:rsid w:val="00B558F3"/>
    <w:rsid w:val="00B625BB"/>
    <w:rsid w:val="00C911CB"/>
    <w:rsid w:val="00E34592"/>
    <w:rsid w:val="00F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4AA6-336A-4E17-99EF-0B76C0A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5BB"/>
    <w:pPr>
      <w:keepNext/>
      <w:spacing w:after="100" w:line="240" w:lineRule="auto"/>
      <w:outlineLvl w:val="1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25BB"/>
    <w:rPr>
      <w:rFonts w:ascii="Times New Roman" w:eastAsia="Times New Roman" w:hAnsi="Times New Roman" w:cs="Times New Roman"/>
      <w:b/>
      <w:snapToGrid w:val="0"/>
      <w:color w:val="000000"/>
      <w:sz w:val="24"/>
      <w:szCs w:val="20"/>
    </w:rPr>
  </w:style>
  <w:style w:type="paragraph" w:customStyle="1" w:styleId="SquareBullets">
    <w:name w:val="Square Bullets"/>
    <w:basedOn w:val="Normal"/>
    <w:rsid w:val="00B625BB"/>
    <w:pPr>
      <w:numPr>
        <w:numId w:val="1"/>
      </w:numPr>
      <w:spacing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625BB"/>
    <w:pPr>
      <w:pBdr>
        <w:bottom w:val="single" w:sz="4" w:space="1" w:color="auto"/>
      </w:pBdr>
      <w:spacing w:after="100" w:line="240" w:lineRule="auto"/>
    </w:pPr>
    <w:rPr>
      <w:rFonts w:ascii="Arial" w:eastAsia="Times New Roman" w:hAnsi="Arial" w:cs="Times New Roman"/>
      <w:b/>
      <w:i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625BB"/>
    <w:rPr>
      <w:rFonts w:ascii="Arial" w:eastAsia="Times New Roman" w:hAnsi="Arial" w:cs="Times New Roman"/>
      <w:b/>
      <w:i/>
      <w:sz w:val="28"/>
      <w:szCs w:val="20"/>
    </w:rPr>
  </w:style>
  <w:style w:type="character" w:styleId="Hyperlink">
    <w:name w:val="Hyperlink"/>
    <w:basedOn w:val="DefaultParagraphFont"/>
    <w:rsid w:val="001263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3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8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32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11</cp:revision>
  <dcterms:created xsi:type="dcterms:W3CDTF">2019-06-10T21:07:00Z</dcterms:created>
  <dcterms:modified xsi:type="dcterms:W3CDTF">2019-06-12T15:38:00Z</dcterms:modified>
</cp:coreProperties>
</file>