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FD906C" w14:textId="77777777" w:rsidR="000E403E" w:rsidRDefault="00EC6414" w:rsidP="000E403E">
      <w:pPr>
        <w:pStyle w:val="Heading1"/>
      </w:pPr>
      <w:r>
        <w:t>Explain how memory management works in .NET with reference to garbage collection.</w:t>
      </w:r>
    </w:p>
    <w:p w14:paraId="3E8240BC" w14:textId="32A90B03" w:rsidR="000E403E" w:rsidRDefault="000E403E" w:rsidP="000E403E">
      <w:pPr>
        <w:rPr>
          <w:sz w:val="30"/>
          <w:szCs w:val="30"/>
        </w:rPr>
      </w:pPr>
      <w:r w:rsidRPr="0020273E">
        <w:rPr>
          <w:b/>
          <w:bCs/>
          <w:sz w:val="34"/>
          <w:szCs w:val="34"/>
        </w:rPr>
        <w:t>Garbage Collect</w:t>
      </w:r>
      <w:r w:rsidR="0020273E" w:rsidRPr="0020273E">
        <w:rPr>
          <w:b/>
          <w:bCs/>
          <w:sz w:val="34"/>
          <w:szCs w:val="34"/>
        </w:rPr>
        <w:t>ion</w:t>
      </w:r>
      <w:r w:rsidRPr="000E403E">
        <w:rPr>
          <w:sz w:val="34"/>
          <w:szCs w:val="34"/>
        </w:rPr>
        <w:t xml:space="preserve"> </w:t>
      </w:r>
      <w:r w:rsidRPr="000E403E">
        <w:rPr>
          <w:sz w:val="30"/>
          <w:szCs w:val="30"/>
        </w:rPr>
        <w:t xml:space="preserve">is a process of collecting objects that </w:t>
      </w:r>
      <w:r w:rsidR="0020273E" w:rsidRPr="000E403E">
        <w:rPr>
          <w:sz w:val="30"/>
          <w:szCs w:val="30"/>
        </w:rPr>
        <w:t>are no</w:t>
      </w:r>
      <w:r w:rsidRPr="000E403E">
        <w:rPr>
          <w:sz w:val="30"/>
          <w:szCs w:val="30"/>
        </w:rPr>
        <w:t xml:space="preserve"> longer used by the Application.</w:t>
      </w:r>
      <w:r w:rsidR="0020273E">
        <w:rPr>
          <w:sz w:val="30"/>
          <w:szCs w:val="30"/>
        </w:rPr>
        <w:t xml:space="preserve"> </w:t>
      </w:r>
      <w:r w:rsidR="0020273E" w:rsidRPr="0020273E">
        <w:rPr>
          <w:b/>
          <w:bCs/>
          <w:sz w:val="30"/>
          <w:szCs w:val="30"/>
        </w:rPr>
        <w:t>GC</w:t>
      </w:r>
      <w:r w:rsidR="0020273E">
        <w:rPr>
          <w:sz w:val="30"/>
          <w:szCs w:val="30"/>
        </w:rPr>
        <w:t xml:space="preserve"> </w:t>
      </w:r>
      <w:r w:rsidR="0020273E" w:rsidRPr="0020273E">
        <w:rPr>
          <w:sz w:val="30"/>
          <w:szCs w:val="30"/>
        </w:rPr>
        <w:t>serves as an automatic memory manager</w:t>
      </w:r>
      <w:r w:rsidR="0020273E">
        <w:rPr>
          <w:sz w:val="30"/>
          <w:szCs w:val="30"/>
        </w:rPr>
        <w:t xml:space="preserve">, where they manage the </w:t>
      </w:r>
      <w:r w:rsidR="0020273E" w:rsidRPr="0020273E">
        <w:rPr>
          <w:i/>
          <w:iCs/>
          <w:sz w:val="30"/>
          <w:szCs w:val="30"/>
        </w:rPr>
        <w:t>allocation</w:t>
      </w:r>
      <w:r w:rsidR="0020273E">
        <w:rPr>
          <w:sz w:val="30"/>
          <w:szCs w:val="30"/>
        </w:rPr>
        <w:t xml:space="preserve"> and </w:t>
      </w:r>
      <w:r w:rsidR="0020273E" w:rsidRPr="0020273E">
        <w:rPr>
          <w:i/>
          <w:iCs/>
          <w:sz w:val="30"/>
          <w:szCs w:val="30"/>
        </w:rPr>
        <w:t>release</w:t>
      </w:r>
      <w:r w:rsidR="0020273E">
        <w:rPr>
          <w:sz w:val="30"/>
          <w:szCs w:val="30"/>
        </w:rPr>
        <w:t xml:space="preserve"> the objects from the memory.</w:t>
      </w:r>
    </w:p>
    <w:p w14:paraId="2CFE2AFC" w14:textId="42B48F47" w:rsidR="0020273E" w:rsidRPr="0020273E" w:rsidRDefault="0020273E" w:rsidP="000E403E">
      <w:pPr>
        <w:rPr>
          <w:b/>
          <w:bCs/>
          <w:sz w:val="34"/>
          <w:szCs w:val="34"/>
        </w:rPr>
      </w:pPr>
      <w:r w:rsidRPr="0020273E">
        <w:rPr>
          <w:b/>
          <w:bCs/>
          <w:sz w:val="34"/>
          <w:szCs w:val="34"/>
        </w:rPr>
        <w:t xml:space="preserve">Memory </w:t>
      </w:r>
      <w:r w:rsidR="009812B2">
        <w:rPr>
          <w:b/>
          <w:bCs/>
          <w:sz w:val="34"/>
          <w:szCs w:val="34"/>
        </w:rPr>
        <w:t>A</w:t>
      </w:r>
      <w:r w:rsidRPr="0020273E">
        <w:rPr>
          <w:b/>
          <w:bCs/>
          <w:sz w:val="34"/>
          <w:szCs w:val="34"/>
        </w:rPr>
        <w:t>llocation</w:t>
      </w:r>
    </w:p>
    <w:p w14:paraId="3463C06B" w14:textId="77777777" w:rsidR="009812B2" w:rsidRDefault="0020273E" w:rsidP="009812B2">
      <w:pPr>
        <w:rPr>
          <w:sz w:val="30"/>
          <w:szCs w:val="30"/>
        </w:rPr>
      </w:pPr>
      <w:r>
        <w:rPr>
          <w:sz w:val="30"/>
          <w:szCs w:val="30"/>
        </w:rPr>
        <w:t xml:space="preserve">Runtime reserves a </w:t>
      </w:r>
      <w:r w:rsidRPr="0020273E">
        <w:rPr>
          <w:sz w:val="30"/>
          <w:szCs w:val="30"/>
        </w:rPr>
        <w:t xml:space="preserve">contiguous </w:t>
      </w:r>
      <w:r>
        <w:rPr>
          <w:sz w:val="30"/>
          <w:szCs w:val="30"/>
        </w:rPr>
        <w:t>region of memory space for new Process.</w:t>
      </w:r>
    </w:p>
    <w:p w14:paraId="40A71F44" w14:textId="6DA37F9E" w:rsidR="0020273E" w:rsidRPr="009812B2" w:rsidRDefault="0020273E" w:rsidP="009812B2">
      <w:pPr>
        <w:rPr>
          <w:sz w:val="30"/>
          <w:szCs w:val="30"/>
        </w:rPr>
      </w:pPr>
      <w:r>
        <w:rPr>
          <w:sz w:val="30"/>
          <w:szCs w:val="30"/>
        </w:rPr>
        <w:t xml:space="preserve">This region is called the </w:t>
      </w:r>
      <w:r w:rsidRPr="0020273E">
        <w:rPr>
          <w:b/>
          <w:bCs/>
          <w:sz w:val="30"/>
          <w:szCs w:val="30"/>
        </w:rPr>
        <w:t>managed heap</w:t>
      </w:r>
      <w:r>
        <w:rPr>
          <w:b/>
          <w:bCs/>
          <w:sz w:val="30"/>
          <w:szCs w:val="30"/>
        </w:rPr>
        <w:t>.</w:t>
      </w:r>
      <w:r>
        <w:t xml:space="preserve"> </w:t>
      </w:r>
    </w:p>
    <w:p w14:paraId="1D73C84C" w14:textId="59461B1A" w:rsidR="009812B2" w:rsidRPr="009812B2" w:rsidRDefault="0020273E" w:rsidP="0020273E">
      <w:pPr>
        <w:rPr>
          <w:sz w:val="30"/>
          <w:szCs w:val="30"/>
        </w:rPr>
      </w:pPr>
      <w:r w:rsidRPr="009812B2">
        <w:rPr>
          <w:sz w:val="30"/>
          <w:szCs w:val="30"/>
        </w:rPr>
        <w:t>When the Application creates the first object (First object in the process</w:t>
      </w:r>
      <w:r w:rsidR="009812B2" w:rsidRPr="009812B2">
        <w:rPr>
          <w:sz w:val="30"/>
          <w:szCs w:val="30"/>
        </w:rPr>
        <w:t>),</w:t>
      </w:r>
      <w:r w:rsidRPr="009812B2">
        <w:rPr>
          <w:sz w:val="30"/>
          <w:szCs w:val="30"/>
        </w:rPr>
        <w:t xml:space="preserve"> the runtime </w:t>
      </w:r>
      <w:r w:rsidR="009812B2" w:rsidRPr="009812B2">
        <w:rPr>
          <w:sz w:val="30"/>
          <w:szCs w:val="30"/>
        </w:rPr>
        <w:t>allocates</w:t>
      </w:r>
      <w:r w:rsidRPr="009812B2">
        <w:rPr>
          <w:sz w:val="30"/>
          <w:szCs w:val="30"/>
        </w:rPr>
        <w:t xml:space="preserve"> space</w:t>
      </w:r>
      <w:r w:rsidR="009812B2" w:rsidRPr="009812B2">
        <w:rPr>
          <w:sz w:val="30"/>
          <w:szCs w:val="30"/>
        </w:rPr>
        <w:t xml:space="preserve"> region</w:t>
      </w:r>
      <w:r w:rsidRPr="009812B2">
        <w:rPr>
          <w:sz w:val="30"/>
          <w:szCs w:val="30"/>
        </w:rPr>
        <w:t xml:space="preserve"> for it</w:t>
      </w:r>
      <w:r w:rsidR="009812B2" w:rsidRPr="009812B2">
        <w:rPr>
          <w:sz w:val="30"/>
          <w:szCs w:val="30"/>
        </w:rPr>
        <w:t xml:space="preserve"> and point to it by base address (point to the first space in managed heap), and when the second object is created the runtime allocate to it the next (followed) space region. And so on for each new object.</w:t>
      </w:r>
    </w:p>
    <w:p w14:paraId="1ED840AE" w14:textId="77777777" w:rsidR="009812B2" w:rsidRDefault="009812B2" w:rsidP="009812B2">
      <w:pPr>
        <w:rPr>
          <w:b/>
          <w:bCs/>
          <w:sz w:val="34"/>
          <w:szCs w:val="34"/>
        </w:rPr>
      </w:pPr>
      <w:r w:rsidRPr="0020273E">
        <w:rPr>
          <w:b/>
          <w:bCs/>
          <w:sz w:val="34"/>
          <w:szCs w:val="34"/>
        </w:rPr>
        <w:t xml:space="preserve">Memory </w:t>
      </w:r>
      <w:r>
        <w:rPr>
          <w:b/>
          <w:bCs/>
          <w:sz w:val="34"/>
          <w:szCs w:val="34"/>
        </w:rPr>
        <w:t>R</w:t>
      </w:r>
      <w:r w:rsidRPr="009812B2">
        <w:rPr>
          <w:b/>
          <w:bCs/>
          <w:sz w:val="34"/>
          <w:szCs w:val="34"/>
        </w:rPr>
        <w:t>elease</w:t>
      </w:r>
    </w:p>
    <w:p w14:paraId="46A2649E" w14:textId="77777777" w:rsidR="00044103" w:rsidRDefault="009812B2" w:rsidP="00044103">
      <w:pPr>
        <w:rPr>
          <w:sz w:val="30"/>
          <w:szCs w:val="30"/>
        </w:rPr>
      </w:pPr>
      <w:r w:rsidRPr="00044103">
        <w:rPr>
          <w:b/>
          <w:bCs/>
          <w:sz w:val="30"/>
          <w:szCs w:val="30"/>
        </w:rPr>
        <w:t xml:space="preserve">GC </w:t>
      </w:r>
      <w:r w:rsidR="00044103">
        <w:rPr>
          <w:sz w:val="30"/>
          <w:szCs w:val="30"/>
        </w:rPr>
        <w:t xml:space="preserve">releases the memory from objects that are no longer used and can determine these objects by examining the Application’s roots that contains all objects (static fields, local variables). The objects that cannot be reached from the root, called </w:t>
      </w:r>
      <w:r w:rsidR="00044103" w:rsidRPr="00044103">
        <w:rPr>
          <w:b/>
          <w:bCs/>
          <w:sz w:val="30"/>
          <w:szCs w:val="30"/>
        </w:rPr>
        <w:t>Unreachable-Objects</w:t>
      </w:r>
      <w:r w:rsidR="00044103">
        <w:rPr>
          <w:b/>
          <w:bCs/>
          <w:sz w:val="30"/>
          <w:szCs w:val="30"/>
        </w:rPr>
        <w:t xml:space="preserve"> </w:t>
      </w:r>
      <w:r w:rsidR="00044103">
        <w:rPr>
          <w:sz w:val="30"/>
          <w:szCs w:val="30"/>
        </w:rPr>
        <w:t xml:space="preserve">and </w:t>
      </w:r>
      <w:r w:rsidR="00044103" w:rsidRPr="00044103">
        <w:rPr>
          <w:b/>
          <w:bCs/>
          <w:sz w:val="30"/>
          <w:szCs w:val="30"/>
        </w:rPr>
        <w:t>GC</w:t>
      </w:r>
      <w:r w:rsidR="00044103">
        <w:rPr>
          <w:sz w:val="30"/>
          <w:szCs w:val="30"/>
        </w:rPr>
        <w:t xml:space="preserve"> consider them as garbage and will release memory from them.</w:t>
      </w:r>
    </w:p>
    <w:p w14:paraId="7FF27EF1" w14:textId="0CD5B25D" w:rsidR="000163CE" w:rsidRDefault="00044103" w:rsidP="00044103">
      <w:pPr>
        <w:rPr>
          <w:sz w:val="30"/>
          <w:szCs w:val="30"/>
        </w:rPr>
      </w:pPr>
      <w:r>
        <w:rPr>
          <w:sz w:val="30"/>
          <w:szCs w:val="30"/>
        </w:rPr>
        <w:t xml:space="preserve">GC then looking for memory space allocated by </w:t>
      </w:r>
      <w:r w:rsidRPr="00044103">
        <w:rPr>
          <w:sz w:val="30"/>
          <w:szCs w:val="30"/>
        </w:rPr>
        <w:t>Unreachable-Object</w:t>
      </w:r>
      <w:r>
        <w:rPr>
          <w:sz w:val="30"/>
          <w:szCs w:val="30"/>
        </w:rPr>
        <w:t xml:space="preserve">s </w:t>
      </w:r>
      <w:r w:rsidR="000163CE">
        <w:rPr>
          <w:sz w:val="30"/>
          <w:szCs w:val="30"/>
        </w:rPr>
        <w:t xml:space="preserve">and copying other reachable objects to these spaces </w:t>
      </w:r>
      <w:r w:rsidR="000163CE" w:rsidRPr="000163CE">
        <w:rPr>
          <w:sz w:val="30"/>
          <w:szCs w:val="30"/>
        </w:rPr>
        <w:t>to compact the reachable objects in memory, freeing up the blocks of spaces allocated to unreachable objects</w:t>
      </w:r>
      <w:r w:rsidR="000163CE">
        <w:rPr>
          <w:sz w:val="30"/>
          <w:szCs w:val="30"/>
        </w:rPr>
        <w:t>.</w:t>
      </w:r>
    </w:p>
    <w:p w14:paraId="1A37677E" w14:textId="77777777" w:rsidR="000163CE" w:rsidRDefault="000163CE" w:rsidP="000163CE">
      <w:pPr>
        <w:rPr>
          <w:sz w:val="30"/>
          <w:szCs w:val="30"/>
        </w:rPr>
      </w:pPr>
      <w:r>
        <w:rPr>
          <w:sz w:val="30"/>
          <w:szCs w:val="30"/>
        </w:rPr>
        <w:t>The compaction does not happen, only if a</w:t>
      </w:r>
      <w:r w:rsidRPr="000163CE">
        <w:rPr>
          <w:sz w:val="30"/>
          <w:szCs w:val="30"/>
        </w:rPr>
        <w:t> collection discovers a significant number of unreachable objects</w:t>
      </w:r>
      <w:r>
        <w:rPr>
          <w:sz w:val="30"/>
          <w:szCs w:val="30"/>
        </w:rPr>
        <w:t>.</w:t>
      </w:r>
    </w:p>
    <w:p w14:paraId="33E0DC2A" w14:textId="782FFDAD" w:rsidR="000163CE" w:rsidRDefault="000163CE" w:rsidP="000163CE">
      <w:pPr>
        <w:rPr>
          <w:b/>
          <w:bCs/>
          <w:sz w:val="34"/>
          <w:szCs w:val="34"/>
        </w:rPr>
      </w:pPr>
      <w:r w:rsidRPr="000163CE">
        <w:rPr>
          <w:b/>
          <w:bCs/>
          <w:sz w:val="34"/>
          <w:szCs w:val="34"/>
        </w:rPr>
        <w:lastRenderedPageBreak/>
        <w:t>Generations</w:t>
      </w:r>
      <w:r>
        <w:rPr>
          <w:b/>
          <w:bCs/>
          <w:sz w:val="34"/>
          <w:szCs w:val="34"/>
        </w:rPr>
        <w:t xml:space="preserve"> (</w:t>
      </w:r>
      <w:r w:rsidRPr="000163CE">
        <w:rPr>
          <w:b/>
          <w:bCs/>
          <w:sz w:val="34"/>
          <w:szCs w:val="34"/>
        </w:rPr>
        <w:t>GC algorithm</w:t>
      </w:r>
      <w:r>
        <w:rPr>
          <w:b/>
          <w:bCs/>
          <w:sz w:val="34"/>
          <w:szCs w:val="34"/>
        </w:rPr>
        <w:t>)</w:t>
      </w:r>
    </w:p>
    <w:p w14:paraId="4887CAB9" w14:textId="15BC6B96" w:rsidR="000163CE" w:rsidRPr="000163CE" w:rsidRDefault="000163CE" w:rsidP="000163CE">
      <w:pPr>
        <w:rPr>
          <w:sz w:val="30"/>
          <w:szCs w:val="30"/>
        </w:rPr>
      </w:pPr>
      <w:r>
        <w:rPr>
          <w:sz w:val="30"/>
          <w:szCs w:val="30"/>
        </w:rPr>
        <w:t xml:space="preserve">GC divides the objects into three categories (generations) based on their lifetime </w:t>
      </w:r>
    </w:p>
    <w:p w14:paraId="4F5E70E1" w14:textId="31695061" w:rsidR="000163CE" w:rsidRPr="000163CE" w:rsidRDefault="000163CE" w:rsidP="000163CE">
      <w:pPr>
        <w:pStyle w:val="ListParagraph"/>
        <w:numPr>
          <w:ilvl w:val="0"/>
          <w:numId w:val="2"/>
        </w:numPr>
        <w:rPr>
          <w:sz w:val="30"/>
          <w:szCs w:val="30"/>
        </w:rPr>
      </w:pPr>
      <w:r w:rsidRPr="00835B42">
        <w:rPr>
          <w:b/>
          <w:bCs/>
          <w:color w:val="404040" w:themeColor="text1" w:themeTint="BF"/>
          <w:sz w:val="30"/>
          <w:szCs w:val="30"/>
        </w:rPr>
        <w:t>Generation</w:t>
      </w:r>
      <w:r w:rsidR="00E708CF">
        <w:rPr>
          <w:b/>
          <w:bCs/>
          <w:color w:val="404040" w:themeColor="text1" w:themeTint="BF"/>
          <w:sz w:val="30"/>
          <w:szCs w:val="30"/>
        </w:rPr>
        <w:t xml:space="preserve"> </w:t>
      </w:r>
      <w:r w:rsidRPr="00835B42">
        <w:rPr>
          <w:b/>
          <w:bCs/>
          <w:color w:val="404040" w:themeColor="text1" w:themeTint="BF"/>
          <w:sz w:val="30"/>
          <w:szCs w:val="30"/>
        </w:rPr>
        <w:t>0</w:t>
      </w:r>
      <w:r w:rsidRPr="00835B42">
        <w:rPr>
          <w:color w:val="404040" w:themeColor="text1" w:themeTint="BF"/>
          <w:sz w:val="30"/>
          <w:szCs w:val="30"/>
        </w:rPr>
        <w:t xml:space="preserve"> </w:t>
      </w:r>
      <w:r w:rsidR="00835B42">
        <w:rPr>
          <w:sz w:val="30"/>
          <w:szCs w:val="30"/>
        </w:rPr>
        <w:t>contains</w:t>
      </w:r>
      <w:r>
        <w:rPr>
          <w:sz w:val="30"/>
          <w:szCs w:val="30"/>
        </w:rPr>
        <w:t xml:space="preserve"> </w:t>
      </w:r>
      <w:r w:rsidR="00835B42">
        <w:rPr>
          <w:sz w:val="30"/>
          <w:szCs w:val="30"/>
        </w:rPr>
        <w:t>new</w:t>
      </w:r>
      <w:r>
        <w:rPr>
          <w:sz w:val="30"/>
          <w:szCs w:val="30"/>
        </w:rPr>
        <w:t xml:space="preserve"> </w:t>
      </w:r>
      <w:r w:rsidR="00835B42">
        <w:rPr>
          <w:sz w:val="30"/>
          <w:szCs w:val="30"/>
        </w:rPr>
        <w:t xml:space="preserve">objects; </w:t>
      </w:r>
      <w:r w:rsidR="00835B42" w:rsidRPr="00835B42">
        <w:rPr>
          <w:sz w:val="30"/>
          <w:szCs w:val="30"/>
        </w:rPr>
        <w:t>temporary variable</w:t>
      </w:r>
      <w:r w:rsidR="00835B42">
        <w:rPr>
          <w:sz w:val="30"/>
          <w:szCs w:val="30"/>
        </w:rPr>
        <w:t xml:space="preserve"> are </w:t>
      </w:r>
      <w:r w:rsidR="00835B42" w:rsidRPr="00835B42">
        <w:rPr>
          <w:b/>
          <w:bCs/>
          <w:sz w:val="30"/>
          <w:szCs w:val="30"/>
        </w:rPr>
        <w:t>short-lived</w:t>
      </w:r>
      <w:r w:rsidR="00835B42">
        <w:rPr>
          <w:sz w:val="30"/>
          <w:szCs w:val="30"/>
        </w:rPr>
        <w:t xml:space="preserve"> objects. </w:t>
      </w:r>
      <w:r w:rsidR="00835B42" w:rsidRPr="00835B42">
        <w:rPr>
          <w:sz w:val="30"/>
          <w:szCs w:val="30"/>
        </w:rPr>
        <w:t>Garbage collection occurs most frequently in this generation.</w:t>
      </w:r>
    </w:p>
    <w:p w14:paraId="1B913A19" w14:textId="0EBD9E05" w:rsidR="000163CE" w:rsidRPr="000163CE" w:rsidRDefault="000163CE" w:rsidP="000163CE">
      <w:pPr>
        <w:pStyle w:val="ListParagraph"/>
        <w:numPr>
          <w:ilvl w:val="0"/>
          <w:numId w:val="2"/>
        </w:numPr>
        <w:rPr>
          <w:sz w:val="30"/>
          <w:szCs w:val="30"/>
        </w:rPr>
      </w:pPr>
      <w:r w:rsidRPr="00E708CF">
        <w:rPr>
          <w:b/>
          <w:bCs/>
          <w:color w:val="404040" w:themeColor="text1" w:themeTint="BF"/>
          <w:sz w:val="30"/>
          <w:szCs w:val="30"/>
        </w:rPr>
        <w:t>Generation 1</w:t>
      </w:r>
      <w:r w:rsidRPr="00E708CF">
        <w:rPr>
          <w:color w:val="404040" w:themeColor="text1" w:themeTint="BF"/>
          <w:sz w:val="30"/>
          <w:szCs w:val="30"/>
        </w:rPr>
        <w:t xml:space="preserve"> </w:t>
      </w:r>
      <w:r w:rsidR="00835B42">
        <w:rPr>
          <w:sz w:val="30"/>
          <w:szCs w:val="30"/>
        </w:rPr>
        <w:t xml:space="preserve">contains </w:t>
      </w:r>
      <w:r w:rsidR="00835B42" w:rsidRPr="00835B42">
        <w:rPr>
          <w:b/>
          <w:bCs/>
          <w:sz w:val="30"/>
          <w:szCs w:val="30"/>
        </w:rPr>
        <w:t>short-lived</w:t>
      </w:r>
      <w:r w:rsidR="00835B42">
        <w:rPr>
          <w:sz w:val="30"/>
          <w:szCs w:val="30"/>
        </w:rPr>
        <w:t xml:space="preserve"> objects and </w:t>
      </w:r>
      <w:r w:rsidR="00835B42" w:rsidRPr="00835B42">
        <w:rPr>
          <w:sz w:val="30"/>
          <w:szCs w:val="30"/>
        </w:rPr>
        <w:t>serves as a buffer between short-lived objects and long-lived objects.</w:t>
      </w:r>
    </w:p>
    <w:p w14:paraId="4CCA21E9" w14:textId="70C8D333" w:rsidR="000163CE" w:rsidRDefault="000163CE" w:rsidP="000163CE">
      <w:pPr>
        <w:pStyle w:val="ListParagraph"/>
        <w:numPr>
          <w:ilvl w:val="0"/>
          <w:numId w:val="2"/>
        </w:numPr>
        <w:rPr>
          <w:sz w:val="30"/>
          <w:szCs w:val="30"/>
        </w:rPr>
      </w:pPr>
      <w:r w:rsidRPr="00E708CF">
        <w:rPr>
          <w:b/>
          <w:bCs/>
          <w:color w:val="404040" w:themeColor="text1" w:themeTint="BF"/>
          <w:sz w:val="30"/>
          <w:szCs w:val="30"/>
        </w:rPr>
        <w:t>Generation 2</w:t>
      </w:r>
      <w:r w:rsidRPr="00E708CF">
        <w:rPr>
          <w:color w:val="404040" w:themeColor="text1" w:themeTint="BF"/>
          <w:sz w:val="30"/>
          <w:szCs w:val="30"/>
        </w:rPr>
        <w:t xml:space="preserve"> </w:t>
      </w:r>
      <w:r w:rsidR="00835B42">
        <w:rPr>
          <w:sz w:val="30"/>
          <w:szCs w:val="30"/>
        </w:rPr>
        <w:t xml:space="preserve">contains </w:t>
      </w:r>
      <w:r w:rsidR="00835B42">
        <w:rPr>
          <w:b/>
          <w:bCs/>
          <w:sz w:val="30"/>
          <w:szCs w:val="30"/>
        </w:rPr>
        <w:t>long</w:t>
      </w:r>
      <w:r w:rsidR="00835B42" w:rsidRPr="00835B42">
        <w:rPr>
          <w:b/>
          <w:bCs/>
          <w:sz w:val="30"/>
          <w:szCs w:val="30"/>
        </w:rPr>
        <w:t>-lived</w:t>
      </w:r>
      <w:r w:rsidR="00835B42">
        <w:rPr>
          <w:sz w:val="30"/>
          <w:szCs w:val="30"/>
        </w:rPr>
        <w:t xml:space="preserve"> objects</w:t>
      </w:r>
      <w:r w:rsidR="00E708CF">
        <w:rPr>
          <w:sz w:val="30"/>
          <w:szCs w:val="30"/>
        </w:rPr>
        <w:t xml:space="preserve"> such as static variables</w:t>
      </w:r>
      <w:r w:rsidR="00835B42">
        <w:rPr>
          <w:sz w:val="30"/>
          <w:szCs w:val="30"/>
        </w:rPr>
        <w:t>.</w:t>
      </w:r>
    </w:p>
    <w:p w14:paraId="3D981796" w14:textId="6E515F8D" w:rsidR="00E708CF" w:rsidRPr="00E708CF" w:rsidRDefault="00E708CF" w:rsidP="00E708CF">
      <w:pPr>
        <w:rPr>
          <w:sz w:val="30"/>
          <w:szCs w:val="30"/>
        </w:rPr>
      </w:pPr>
      <w:r>
        <w:rPr>
          <w:sz w:val="30"/>
          <w:szCs w:val="30"/>
        </w:rPr>
        <w:t xml:space="preserve">Collection happened first in </w:t>
      </w:r>
      <w:r w:rsidRPr="00E708CF">
        <w:rPr>
          <w:b/>
          <w:bCs/>
          <w:sz w:val="30"/>
          <w:szCs w:val="30"/>
        </w:rPr>
        <w:t>Gen</w:t>
      </w:r>
      <w:r>
        <w:rPr>
          <w:b/>
          <w:bCs/>
          <w:sz w:val="30"/>
          <w:szCs w:val="30"/>
        </w:rPr>
        <w:t>-</w:t>
      </w:r>
      <w:r w:rsidRPr="00E708CF">
        <w:rPr>
          <w:b/>
          <w:bCs/>
          <w:sz w:val="30"/>
          <w:szCs w:val="30"/>
        </w:rPr>
        <w:t>0</w:t>
      </w:r>
      <w:r>
        <w:rPr>
          <w:sz w:val="30"/>
          <w:szCs w:val="30"/>
        </w:rPr>
        <w:t xml:space="preserve"> and the objects </w:t>
      </w:r>
      <w:proofErr w:type="gramStart"/>
      <w:r>
        <w:rPr>
          <w:sz w:val="30"/>
          <w:szCs w:val="30"/>
        </w:rPr>
        <w:t>serve</w:t>
      </w:r>
      <w:proofErr w:type="gramEnd"/>
      <w:r>
        <w:rPr>
          <w:sz w:val="30"/>
          <w:szCs w:val="30"/>
        </w:rPr>
        <w:t xml:space="preserve"> from it are </w:t>
      </w:r>
      <w:r w:rsidRPr="00E708CF">
        <w:rPr>
          <w:sz w:val="30"/>
          <w:szCs w:val="30"/>
        </w:rPr>
        <w:t>promot</w:t>
      </w:r>
      <w:r>
        <w:rPr>
          <w:sz w:val="30"/>
          <w:szCs w:val="30"/>
        </w:rPr>
        <w:t xml:space="preserve">ed to </w:t>
      </w:r>
      <w:r w:rsidRPr="00E708CF">
        <w:rPr>
          <w:b/>
          <w:bCs/>
          <w:sz w:val="30"/>
          <w:szCs w:val="30"/>
        </w:rPr>
        <w:t>Gen</w:t>
      </w:r>
      <w:r>
        <w:rPr>
          <w:b/>
          <w:bCs/>
          <w:sz w:val="30"/>
          <w:szCs w:val="30"/>
        </w:rPr>
        <w:t>-</w:t>
      </w:r>
      <w:r w:rsidRPr="00E708CF">
        <w:rPr>
          <w:b/>
          <w:bCs/>
          <w:sz w:val="30"/>
          <w:szCs w:val="30"/>
        </w:rPr>
        <w:t>1</w:t>
      </w:r>
      <w:r>
        <w:rPr>
          <w:sz w:val="30"/>
          <w:szCs w:val="30"/>
        </w:rPr>
        <w:t xml:space="preserve">, then in </w:t>
      </w:r>
      <w:r w:rsidRPr="00E708CF">
        <w:rPr>
          <w:b/>
          <w:bCs/>
          <w:sz w:val="30"/>
          <w:szCs w:val="30"/>
        </w:rPr>
        <w:t>Gen</w:t>
      </w:r>
      <w:r>
        <w:rPr>
          <w:b/>
          <w:bCs/>
          <w:sz w:val="30"/>
          <w:szCs w:val="30"/>
        </w:rPr>
        <w:t>-</w:t>
      </w:r>
      <w:r w:rsidRPr="00E708CF">
        <w:rPr>
          <w:b/>
          <w:bCs/>
          <w:sz w:val="30"/>
          <w:szCs w:val="30"/>
        </w:rPr>
        <w:t>1</w:t>
      </w:r>
      <w:r>
        <w:rPr>
          <w:sz w:val="30"/>
          <w:szCs w:val="30"/>
        </w:rPr>
        <w:t xml:space="preserve"> and the objects serve from it are </w:t>
      </w:r>
      <w:r w:rsidRPr="00E708CF">
        <w:rPr>
          <w:sz w:val="30"/>
          <w:szCs w:val="30"/>
        </w:rPr>
        <w:t>promot</w:t>
      </w:r>
      <w:r>
        <w:rPr>
          <w:sz w:val="30"/>
          <w:szCs w:val="30"/>
        </w:rPr>
        <w:t xml:space="preserve">ed to </w:t>
      </w:r>
      <w:r w:rsidRPr="00E708CF">
        <w:rPr>
          <w:b/>
          <w:bCs/>
          <w:sz w:val="30"/>
          <w:szCs w:val="30"/>
        </w:rPr>
        <w:t>Gen</w:t>
      </w:r>
      <w:r>
        <w:rPr>
          <w:b/>
          <w:bCs/>
          <w:sz w:val="30"/>
          <w:szCs w:val="30"/>
        </w:rPr>
        <w:t>-2</w:t>
      </w:r>
      <w:r>
        <w:rPr>
          <w:sz w:val="30"/>
          <w:szCs w:val="30"/>
        </w:rPr>
        <w:t xml:space="preserve">, finally in </w:t>
      </w:r>
      <w:r w:rsidRPr="00E708CF">
        <w:rPr>
          <w:b/>
          <w:bCs/>
          <w:sz w:val="30"/>
          <w:szCs w:val="30"/>
        </w:rPr>
        <w:t>Gen-2</w:t>
      </w:r>
      <w:r>
        <w:rPr>
          <w:sz w:val="30"/>
          <w:szCs w:val="30"/>
        </w:rPr>
        <w:t xml:space="preserve"> and the objects serve from it are still stay in </w:t>
      </w:r>
      <w:r w:rsidRPr="00E708CF">
        <w:rPr>
          <w:b/>
          <w:bCs/>
          <w:sz w:val="30"/>
          <w:szCs w:val="30"/>
        </w:rPr>
        <w:t>Gen</w:t>
      </w:r>
      <w:r>
        <w:rPr>
          <w:b/>
          <w:bCs/>
          <w:sz w:val="30"/>
          <w:szCs w:val="30"/>
        </w:rPr>
        <w:t>-2.</w:t>
      </w:r>
    </w:p>
    <w:p w14:paraId="6FD15581" w14:textId="77777777" w:rsidR="000163CE" w:rsidRPr="000163CE" w:rsidRDefault="000163CE" w:rsidP="000163CE">
      <w:pPr>
        <w:rPr>
          <w:sz w:val="30"/>
          <w:szCs w:val="30"/>
        </w:rPr>
      </w:pPr>
    </w:p>
    <w:p w14:paraId="705B4A59" w14:textId="6F0126B9" w:rsidR="000E403E" w:rsidRPr="00044103" w:rsidRDefault="000E403E" w:rsidP="000163CE">
      <w:pPr>
        <w:rPr>
          <w:b/>
          <w:bCs/>
        </w:rPr>
      </w:pPr>
      <w:r w:rsidRPr="00044103">
        <w:rPr>
          <w:b/>
          <w:bCs/>
        </w:rPr>
        <w:br w:type="page"/>
      </w:r>
    </w:p>
    <w:p w14:paraId="156349D8" w14:textId="5D7B3511" w:rsidR="00B66A35" w:rsidRDefault="00B66A35" w:rsidP="00B66A35">
      <w:pPr>
        <w:pStyle w:val="Heading1"/>
      </w:pPr>
      <w:r>
        <w:lastRenderedPageBreak/>
        <w:t xml:space="preserve">What is the purpose of async and await in C#? Provide an example scenario where asynchronous programming is beneficial. </w:t>
      </w:r>
    </w:p>
    <w:p w14:paraId="625B291D" w14:textId="6768695A" w:rsidR="00B75A7D" w:rsidRDefault="00B75A7D" w:rsidP="000E403E">
      <w:pPr>
        <w:rPr>
          <w:b/>
          <w:bCs/>
          <w:sz w:val="30"/>
          <w:szCs w:val="30"/>
        </w:rPr>
      </w:pPr>
      <w:r w:rsidRPr="00B75A7D">
        <w:rPr>
          <w:b/>
          <w:bCs/>
          <w:sz w:val="30"/>
          <w:szCs w:val="30"/>
        </w:rPr>
        <w:t xml:space="preserve">async </w:t>
      </w:r>
      <w:r w:rsidRPr="00B75A7D">
        <w:rPr>
          <w:sz w:val="30"/>
          <w:szCs w:val="30"/>
        </w:rPr>
        <w:t>and</w:t>
      </w:r>
      <w:r w:rsidRPr="00B75A7D">
        <w:rPr>
          <w:b/>
          <w:bCs/>
          <w:sz w:val="30"/>
          <w:szCs w:val="30"/>
        </w:rPr>
        <w:t xml:space="preserve"> await </w:t>
      </w:r>
      <w:r w:rsidRPr="00B75A7D">
        <w:rPr>
          <w:sz w:val="30"/>
          <w:szCs w:val="30"/>
        </w:rPr>
        <w:t>are used to write asynchronous code more easily and clearly, enabling operations to run without blocking the main thread</w:t>
      </w:r>
      <w:r w:rsidRPr="00B75A7D">
        <w:rPr>
          <w:b/>
          <w:bCs/>
          <w:sz w:val="30"/>
          <w:szCs w:val="30"/>
        </w:rPr>
        <w:t>.</w:t>
      </w:r>
    </w:p>
    <w:p w14:paraId="2FBD0778" w14:textId="638E3A30" w:rsidR="00835CC2" w:rsidRDefault="00835CC2" w:rsidP="000E403E">
      <w:pPr>
        <w:rPr>
          <w:sz w:val="30"/>
          <w:szCs w:val="30"/>
        </w:rPr>
      </w:pPr>
      <w:r w:rsidRPr="00835CC2">
        <w:rPr>
          <w:b/>
          <w:bCs/>
          <w:sz w:val="30"/>
          <w:szCs w:val="30"/>
        </w:rPr>
        <w:t>async</w:t>
      </w:r>
      <w:r>
        <w:rPr>
          <w:b/>
          <w:bCs/>
          <w:sz w:val="30"/>
          <w:szCs w:val="30"/>
        </w:rPr>
        <w:t xml:space="preserve"> </w:t>
      </w:r>
      <w:r w:rsidRPr="00835CC2">
        <w:rPr>
          <w:sz w:val="30"/>
          <w:szCs w:val="30"/>
        </w:rPr>
        <w:t>marks</w:t>
      </w:r>
      <w:r>
        <w:rPr>
          <w:b/>
          <w:bCs/>
          <w:sz w:val="30"/>
          <w:szCs w:val="30"/>
        </w:rPr>
        <w:t xml:space="preserve"> </w:t>
      </w:r>
      <w:r w:rsidRPr="00835CC2">
        <w:rPr>
          <w:sz w:val="30"/>
          <w:szCs w:val="30"/>
        </w:rPr>
        <w:t>a method as asynchronous, allowing it to run in the background without blocking the calling thread.</w:t>
      </w:r>
    </w:p>
    <w:p w14:paraId="1A46D0E8" w14:textId="77777777" w:rsidR="0088364B" w:rsidRDefault="00835CC2" w:rsidP="0088364B">
      <w:pPr>
        <w:rPr>
          <w:sz w:val="30"/>
          <w:szCs w:val="30"/>
        </w:rPr>
      </w:pPr>
      <w:r w:rsidRPr="00835CC2">
        <w:rPr>
          <w:b/>
          <w:bCs/>
          <w:sz w:val="30"/>
          <w:szCs w:val="30"/>
        </w:rPr>
        <w:t>a</w:t>
      </w:r>
      <w:r>
        <w:rPr>
          <w:b/>
          <w:bCs/>
          <w:sz w:val="30"/>
          <w:szCs w:val="30"/>
        </w:rPr>
        <w:t xml:space="preserve">wait </w:t>
      </w:r>
      <w:r>
        <w:rPr>
          <w:sz w:val="30"/>
          <w:szCs w:val="30"/>
        </w:rPr>
        <w:t>pause</w:t>
      </w:r>
      <w:r w:rsidRPr="00835CC2">
        <w:rPr>
          <w:sz w:val="30"/>
          <w:szCs w:val="30"/>
        </w:rPr>
        <w:t xml:space="preserve"> the execution of the method until the awaited asynchronous task completes, allowing other work to be done in the meantime</w:t>
      </w:r>
      <w:r w:rsidR="00B75A7D">
        <w:rPr>
          <w:sz w:val="30"/>
          <w:szCs w:val="30"/>
        </w:rPr>
        <w:t>, where the return of method is essential to use in the method.</w:t>
      </w:r>
    </w:p>
    <w:p w14:paraId="3C8E9A37" w14:textId="0557F461" w:rsidR="0088364B" w:rsidRPr="0088364B" w:rsidRDefault="00220665" w:rsidP="0088364B">
      <w:pPr>
        <w:rPr>
          <w:rStyle w:val="Strong"/>
          <w:b w:val="0"/>
          <w:bCs w:val="0"/>
          <w:sz w:val="30"/>
          <w:szCs w:val="30"/>
        </w:rPr>
      </w:pPr>
      <w:r w:rsidRPr="00220665">
        <w:rPr>
          <w:rStyle w:val="Strong"/>
          <w:sz w:val="30"/>
          <w:szCs w:val="30"/>
        </w:rPr>
        <w:t>E</w:t>
      </w:r>
      <w:r w:rsidRPr="00220665">
        <w:rPr>
          <w:rStyle w:val="Strong"/>
          <w:sz w:val="30"/>
          <w:szCs w:val="30"/>
        </w:rPr>
        <w:t xml:space="preserve">xample </w:t>
      </w:r>
      <w:r w:rsidRPr="00220665">
        <w:rPr>
          <w:rStyle w:val="Strong"/>
          <w:sz w:val="30"/>
          <w:szCs w:val="30"/>
        </w:rPr>
        <w:t>S</w:t>
      </w:r>
      <w:r w:rsidRPr="00220665">
        <w:rPr>
          <w:rStyle w:val="Strong"/>
          <w:sz w:val="30"/>
          <w:szCs w:val="30"/>
        </w:rPr>
        <w:t xml:space="preserve">cenario </w:t>
      </w:r>
    </w:p>
    <w:p w14:paraId="541758FF" w14:textId="72EE570E" w:rsidR="00B66A35" w:rsidRPr="0088364B" w:rsidRDefault="00220665" w:rsidP="0088364B">
      <w:pPr>
        <w:rPr>
          <w:rStyle w:val="Strong"/>
          <w:sz w:val="28"/>
          <w:szCs w:val="28"/>
        </w:rPr>
      </w:pPr>
      <w:r w:rsidRPr="0088364B">
        <w:rPr>
          <w:rStyle w:val="Strong"/>
          <w:b w:val="0"/>
          <w:bCs w:val="0"/>
          <w:sz w:val="28"/>
          <w:szCs w:val="28"/>
        </w:rPr>
        <w:t>When retrieving</w:t>
      </w:r>
      <w:r w:rsidRPr="0088364B">
        <w:rPr>
          <w:rStyle w:val="Strong"/>
          <w:b w:val="0"/>
          <w:bCs w:val="0"/>
          <w:sz w:val="28"/>
          <w:szCs w:val="28"/>
        </w:rPr>
        <w:t xml:space="preserve"> data from a </w:t>
      </w:r>
      <w:r w:rsidRPr="0088364B">
        <w:rPr>
          <w:rStyle w:val="Strong"/>
          <w:b w:val="0"/>
          <w:bCs w:val="0"/>
          <w:sz w:val="28"/>
          <w:szCs w:val="28"/>
        </w:rPr>
        <w:t>Database</w:t>
      </w:r>
      <w:r w:rsidRPr="0088364B">
        <w:rPr>
          <w:rStyle w:val="Strong"/>
          <w:b w:val="0"/>
          <w:bCs w:val="0"/>
          <w:sz w:val="28"/>
          <w:szCs w:val="28"/>
        </w:rPr>
        <w:t xml:space="preserve"> and then process it. A synchronous approach would block the server's thread while waiting for the </w:t>
      </w:r>
      <w:r w:rsidRPr="0088364B">
        <w:rPr>
          <w:rStyle w:val="Strong"/>
          <w:b w:val="0"/>
          <w:bCs w:val="0"/>
          <w:sz w:val="28"/>
          <w:szCs w:val="28"/>
        </w:rPr>
        <w:t>database</w:t>
      </w:r>
      <w:r w:rsidRPr="0088364B">
        <w:rPr>
          <w:rStyle w:val="Strong"/>
          <w:b w:val="0"/>
          <w:bCs w:val="0"/>
          <w:sz w:val="28"/>
          <w:szCs w:val="28"/>
        </w:rPr>
        <w:t>’s response, making the application unresponsive under heavy loads. Using asynchronous programming can free up server resources, as the thread can handle other requests while waiting for data.</w:t>
      </w:r>
      <w:r w:rsidRPr="0088364B">
        <w:rPr>
          <w:rStyle w:val="Strong"/>
          <w:b w:val="0"/>
          <w:bCs w:val="0"/>
          <w:sz w:val="28"/>
          <w:szCs w:val="28"/>
        </w:rPr>
        <w:t xml:space="preserve"> </w:t>
      </w:r>
      <w:r w:rsidR="000E403E" w:rsidRPr="0088364B">
        <w:rPr>
          <w:rStyle w:val="Strong"/>
          <w:b w:val="0"/>
          <w:bCs w:val="0"/>
          <w:sz w:val="28"/>
          <w:szCs w:val="28"/>
        </w:rPr>
        <w:br w:type="page"/>
      </w:r>
    </w:p>
    <w:p w14:paraId="1B03F37E" w14:textId="0782F923" w:rsidR="00B66A35" w:rsidRDefault="00B66A35" w:rsidP="00B66A35">
      <w:pPr>
        <w:pStyle w:val="Heading1"/>
      </w:pPr>
      <w:r>
        <w:lastRenderedPageBreak/>
        <w:t xml:space="preserve">Describe dependency </w:t>
      </w:r>
      <w:r w:rsidR="0088364B">
        <w:t>injections</w:t>
      </w:r>
      <w:r w:rsidR="00B540BB">
        <w:t xml:space="preserve"> </w:t>
      </w:r>
      <w:r>
        <w:t>in .NET and how it enhances application design.</w:t>
      </w:r>
    </w:p>
    <w:p w14:paraId="22E1D0A1" w14:textId="11B1BA4B" w:rsidR="0088364B" w:rsidRDefault="0088364B" w:rsidP="0088364B">
      <w:pPr>
        <w:rPr>
          <w:sz w:val="30"/>
          <w:szCs w:val="30"/>
        </w:rPr>
      </w:pPr>
      <w:r w:rsidRPr="0088364B">
        <w:rPr>
          <w:sz w:val="30"/>
          <w:szCs w:val="30"/>
        </w:rPr>
        <w:t xml:space="preserve">Dependency Injection (DI) is a design pattern used in .NET (and other frameworks) to achieve </w:t>
      </w:r>
      <w:r w:rsidRPr="0088364B">
        <w:rPr>
          <w:b/>
          <w:bCs/>
          <w:sz w:val="30"/>
          <w:szCs w:val="30"/>
        </w:rPr>
        <w:t>Inversion of Control (IoC)</w:t>
      </w:r>
      <w:r w:rsidRPr="0088364B">
        <w:rPr>
          <w:sz w:val="30"/>
          <w:szCs w:val="30"/>
        </w:rPr>
        <w:t>. In this approach, objects or classes don’t create their dependencies directly; instead, they are provided with those dependencies from an external source, enhancing flexibility, testability, and maintainability.</w:t>
      </w:r>
      <w:r>
        <w:rPr>
          <w:sz w:val="30"/>
          <w:szCs w:val="30"/>
        </w:rPr>
        <w:t xml:space="preserve"> </w:t>
      </w:r>
      <w:r w:rsidRPr="0088364B">
        <w:rPr>
          <w:sz w:val="30"/>
          <w:szCs w:val="30"/>
        </w:rPr>
        <w:t xml:space="preserve">In .NET, Dependency Injection is typically implemented through a built-in </w:t>
      </w:r>
      <w:r w:rsidRPr="0088364B">
        <w:rPr>
          <w:b/>
          <w:bCs/>
          <w:sz w:val="30"/>
          <w:szCs w:val="30"/>
        </w:rPr>
        <w:t>IoC container</w:t>
      </w:r>
      <w:r w:rsidRPr="0088364B">
        <w:rPr>
          <w:sz w:val="30"/>
          <w:szCs w:val="30"/>
        </w:rPr>
        <w:t xml:space="preserve"> that manages the creation, lifespan, and injection of services and objects. You define the dependencies in a central place (</w:t>
      </w:r>
      <w:proofErr w:type="spellStart"/>
      <w:r>
        <w:rPr>
          <w:sz w:val="30"/>
          <w:szCs w:val="30"/>
        </w:rPr>
        <w:t>Program.cs</w:t>
      </w:r>
      <w:proofErr w:type="spellEnd"/>
      <w:r w:rsidRPr="0088364B">
        <w:rPr>
          <w:sz w:val="30"/>
          <w:szCs w:val="30"/>
        </w:rPr>
        <w:t>) and specify how objects are created and which dependencies they require. This IoC container can then resolve and inject dependencies where needed</w:t>
      </w:r>
      <w:r>
        <w:rPr>
          <w:sz w:val="30"/>
          <w:szCs w:val="30"/>
        </w:rPr>
        <w:t>.</w:t>
      </w:r>
    </w:p>
    <w:p w14:paraId="315986EF" w14:textId="73C5270D" w:rsidR="00CB6C6C" w:rsidRPr="00E40751" w:rsidRDefault="00CB6C6C" w:rsidP="00CB6C6C">
      <w:pPr>
        <w:rPr>
          <w:b/>
          <w:bCs/>
          <w:sz w:val="30"/>
          <w:szCs w:val="30"/>
        </w:rPr>
      </w:pPr>
      <w:r w:rsidRPr="00E40751">
        <w:rPr>
          <w:b/>
          <w:bCs/>
          <w:sz w:val="30"/>
          <w:szCs w:val="30"/>
        </w:rPr>
        <w:t xml:space="preserve">Dependency Injection </w:t>
      </w:r>
      <w:r w:rsidRPr="00E40751">
        <w:rPr>
          <w:b/>
          <w:bCs/>
          <w:sz w:val="30"/>
          <w:szCs w:val="30"/>
        </w:rPr>
        <w:t>Benefits</w:t>
      </w:r>
    </w:p>
    <w:p w14:paraId="035CE50F" w14:textId="0F0A9D6A" w:rsidR="00CB6C6C" w:rsidRPr="00E40751" w:rsidRDefault="00CB6C6C" w:rsidP="00CB6C6C">
      <w:pPr>
        <w:pStyle w:val="ListParagraph"/>
        <w:numPr>
          <w:ilvl w:val="0"/>
          <w:numId w:val="3"/>
        </w:numPr>
        <w:rPr>
          <w:color w:val="0E2841" w:themeColor="text2"/>
          <w:sz w:val="30"/>
          <w:szCs w:val="30"/>
        </w:rPr>
      </w:pPr>
      <w:r w:rsidRPr="00E40751">
        <w:rPr>
          <w:color w:val="0E2841" w:themeColor="text2"/>
          <w:sz w:val="30"/>
          <w:szCs w:val="30"/>
        </w:rPr>
        <w:t>Decoupling</w:t>
      </w:r>
    </w:p>
    <w:p w14:paraId="3B125234" w14:textId="73916F97" w:rsidR="00CB6C6C" w:rsidRPr="00E40751" w:rsidRDefault="00CB6C6C" w:rsidP="00CB6C6C">
      <w:pPr>
        <w:pStyle w:val="ListParagraph"/>
        <w:numPr>
          <w:ilvl w:val="0"/>
          <w:numId w:val="3"/>
        </w:numPr>
        <w:rPr>
          <w:color w:val="0E2841" w:themeColor="text2"/>
          <w:sz w:val="30"/>
          <w:szCs w:val="30"/>
        </w:rPr>
      </w:pPr>
      <w:r w:rsidRPr="00E40751">
        <w:rPr>
          <w:color w:val="0E2841" w:themeColor="text2"/>
          <w:sz w:val="30"/>
          <w:szCs w:val="30"/>
        </w:rPr>
        <w:t>Ease of Testing</w:t>
      </w:r>
    </w:p>
    <w:p w14:paraId="150CEEB7" w14:textId="3AA12AAA" w:rsidR="00CB6C6C" w:rsidRPr="00E40751" w:rsidRDefault="00CB6C6C" w:rsidP="00CB6C6C">
      <w:pPr>
        <w:pStyle w:val="ListParagraph"/>
        <w:numPr>
          <w:ilvl w:val="0"/>
          <w:numId w:val="3"/>
        </w:numPr>
        <w:rPr>
          <w:color w:val="0E2841" w:themeColor="text2"/>
          <w:sz w:val="30"/>
          <w:szCs w:val="30"/>
        </w:rPr>
      </w:pPr>
      <w:r w:rsidRPr="00E40751">
        <w:rPr>
          <w:color w:val="0E2841" w:themeColor="text2"/>
          <w:sz w:val="30"/>
          <w:szCs w:val="30"/>
        </w:rPr>
        <w:t>Flexibility and Configurability</w:t>
      </w:r>
    </w:p>
    <w:p w14:paraId="150A4959" w14:textId="43426FB8" w:rsidR="00CB6C6C" w:rsidRPr="00E40751" w:rsidRDefault="00CB6C6C" w:rsidP="00CB6C6C">
      <w:pPr>
        <w:pStyle w:val="ListParagraph"/>
        <w:numPr>
          <w:ilvl w:val="0"/>
          <w:numId w:val="3"/>
        </w:numPr>
        <w:rPr>
          <w:color w:val="0E2841" w:themeColor="text2"/>
          <w:sz w:val="30"/>
          <w:szCs w:val="30"/>
        </w:rPr>
      </w:pPr>
      <w:r w:rsidRPr="00E40751">
        <w:rPr>
          <w:color w:val="0E2841" w:themeColor="text2"/>
          <w:sz w:val="30"/>
          <w:szCs w:val="30"/>
        </w:rPr>
        <w:t>Single Responsibility Principle (SRP)</w:t>
      </w:r>
    </w:p>
    <w:p w14:paraId="3CA7C58E" w14:textId="6FADC47B" w:rsidR="00CB6C6C" w:rsidRPr="00E40751" w:rsidRDefault="00CB6C6C" w:rsidP="00CB6C6C">
      <w:pPr>
        <w:pStyle w:val="ListParagraph"/>
        <w:numPr>
          <w:ilvl w:val="0"/>
          <w:numId w:val="3"/>
        </w:numPr>
        <w:rPr>
          <w:color w:val="0E2841" w:themeColor="text2"/>
          <w:sz w:val="30"/>
          <w:szCs w:val="30"/>
        </w:rPr>
      </w:pPr>
      <w:r w:rsidRPr="00E40751">
        <w:rPr>
          <w:color w:val="0E2841" w:themeColor="text2"/>
          <w:sz w:val="30"/>
          <w:szCs w:val="30"/>
        </w:rPr>
        <w:t>Automatic Management of Object Lifetimes</w:t>
      </w:r>
    </w:p>
    <w:sectPr w:rsidR="00CB6C6C" w:rsidRPr="00E40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9D2984"/>
    <w:multiLevelType w:val="hybridMultilevel"/>
    <w:tmpl w:val="E6C84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A85F42"/>
    <w:multiLevelType w:val="hybridMultilevel"/>
    <w:tmpl w:val="45AE8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AA7406"/>
    <w:multiLevelType w:val="hybridMultilevel"/>
    <w:tmpl w:val="39D05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369533">
    <w:abstractNumId w:val="1"/>
  </w:num>
  <w:num w:numId="2" w16cid:durableId="821042609">
    <w:abstractNumId w:val="2"/>
  </w:num>
  <w:num w:numId="3" w16cid:durableId="1874490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987"/>
    <w:rsid w:val="000163CE"/>
    <w:rsid w:val="00044103"/>
    <w:rsid w:val="000846EF"/>
    <w:rsid w:val="000E403E"/>
    <w:rsid w:val="0020273E"/>
    <w:rsid w:val="00220665"/>
    <w:rsid w:val="005A0749"/>
    <w:rsid w:val="005A3E28"/>
    <w:rsid w:val="006F6987"/>
    <w:rsid w:val="00835B42"/>
    <w:rsid w:val="00835CC2"/>
    <w:rsid w:val="0088364B"/>
    <w:rsid w:val="009812B2"/>
    <w:rsid w:val="00AF7CD9"/>
    <w:rsid w:val="00B540BB"/>
    <w:rsid w:val="00B66A35"/>
    <w:rsid w:val="00B75A7D"/>
    <w:rsid w:val="00CB6C6C"/>
    <w:rsid w:val="00E40751"/>
    <w:rsid w:val="00E708CF"/>
    <w:rsid w:val="00EC6414"/>
    <w:rsid w:val="00F16E4E"/>
    <w:rsid w:val="00F53C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F5E42"/>
  <w15:chartTrackingRefBased/>
  <w15:docId w15:val="{0F4A8EDA-4C52-472C-AC28-F5A0D8F77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3CE"/>
  </w:style>
  <w:style w:type="paragraph" w:styleId="Heading1">
    <w:name w:val="heading 1"/>
    <w:basedOn w:val="Normal"/>
    <w:next w:val="Normal"/>
    <w:link w:val="Heading1Char"/>
    <w:uiPriority w:val="9"/>
    <w:qFormat/>
    <w:rsid w:val="006F69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69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69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69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69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69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69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69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69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9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69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69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69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69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69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69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69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6987"/>
    <w:rPr>
      <w:rFonts w:eastAsiaTheme="majorEastAsia" w:cstheme="majorBidi"/>
      <w:color w:val="272727" w:themeColor="text1" w:themeTint="D8"/>
    </w:rPr>
  </w:style>
  <w:style w:type="paragraph" w:styleId="Title">
    <w:name w:val="Title"/>
    <w:basedOn w:val="Normal"/>
    <w:next w:val="Normal"/>
    <w:link w:val="TitleChar"/>
    <w:uiPriority w:val="10"/>
    <w:qFormat/>
    <w:rsid w:val="006F69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69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69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69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6987"/>
    <w:pPr>
      <w:spacing w:before="160"/>
      <w:jc w:val="center"/>
    </w:pPr>
    <w:rPr>
      <w:i/>
      <w:iCs/>
      <w:color w:val="404040" w:themeColor="text1" w:themeTint="BF"/>
    </w:rPr>
  </w:style>
  <w:style w:type="character" w:customStyle="1" w:styleId="QuoteChar">
    <w:name w:val="Quote Char"/>
    <w:basedOn w:val="DefaultParagraphFont"/>
    <w:link w:val="Quote"/>
    <w:uiPriority w:val="29"/>
    <w:rsid w:val="006F6987"/>
    <w:rPr>
      <w:i/>
      <w:iCs/>
      <w:color w:val="404040" w:themeColor="text1" w:themeTint="BF"/>
    </w:rPr>
  </w:style>
  <w:style w:type="paragraph" w:styleId="ListParagraph">
    <w:name w:val="List Paragraph"/>
    <w:basedOn w:val="Normal"/>
    <w:uiPriority w:val="34"/>
    <w:qFormat/>
    <w:rsid w:val="006F6987"/>
    <w:pPr>
      <w:ind w:left="720"/>
      <w:contextualSpacing/>
    </w:pPr>
  </w:style>
  <w:style w:type="character" w:styleId="IntenseEmphasis">
    <w:name w:val="Intense Emphasis"/>
    <w:basedOn w:val="DefaultParagraphFont"/>
    <w:uiPriority w:val="21"/>
    <w:qFormat/>
    <w:rsid w:val="006F6987"/>
    <w:rPr>
      <w:i/>
      <w:iCs/>
      <w:color w:val="0F4761" w:themeColor="accent1" w:themeShade="BF"/>
    </w:rPr>
  </w:style>
  <w:style w:type="paragraph" w:styleId="IntenseQuote">
    <w:name w:val="Intense Quote"/>
    <w:basedOn w:val="Normal"/>
    <w:next w:val="Normal"/>
    <w:link w:val="IntenseQuoteChar"/>
    <w:uiPriority w:val="30"/>
    <w:qFormat/>
    <w:rsid w:val="006F69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6987"/>
    <w:rPr>
      <w:i/>
      <w:iCs/>
      <w:color w:val="0F4761" w:themeColor="accent1" w:themeShade="BF"/>
    </w:rPr>
  </w:style>
  <w:style w:type="character" w:styleId="IntenseReference">
    <w:name w:val="Intense Reference"/>
    <w:basedOn w:val="DefaultParagraphFont"/>
    <w:uiPriority w:val="32"/>
    <w:qFormat/>
    <w:rsid w:val="006F6987"/>
    <w:rPr>
      <w:b/>
      <w:bCs/>
      <w:smallCaps/>
      <w:color w:val="0F4761" w:themeColor="accent1" w:themeShade="BF"/>
      <w:spacing w:val="5"/>
    </w:rPr>
  </w:style>
  <w:style w:type="paragraph" w:styleId="NoSpacing">
    <w:name w:val="No Spacing"/>
    <w:uiPriority w:val="1"/>
    <w:qFormat/>
    <w:rsid w:val="000E403E"/>
    <w:pPr>
      <w:spacing w:after="0" w:line="240" w:lineRule="auto"/>
    </w:pPr>
  </w:style>
  <w:style w:type="character" w:styleId="Strong">
    <w:name w:val="Strong"/>
    <w:basedOn w:val="DefaultParagraphFont"/>
    <w:uiPriority w:val="22"/>
    <w:qFormat/>
    <w:rsid w:val="002206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233258">
      <w:bodyDiv w:val="1"/>
      <w:marLeft w:val="0"/>
      <w:marRight w:val="0"/>
      <w:marTop w:val="0"/>
      <w:marBottom w:val="0"/>
      <w:divBdr>
        <w:top w:val="none" w:sz="0" w:space="0" w:color="auto"/>
        <w:left w:val="none" w:sz="0" w:space="0" w:color="auto"/>
        <w:bottom w:val="none" w:sz="0" w:space="0" w:color="auto"/>
        <w:right w:val="none" w:sz="0" w:space="0" w:color="auto"/>
      </w:divBdr>
    </w:div>
    <w:div w:id="277373811">
      <w:bodyDiv w:val="1"/>
      <w:marLeft w:val="0"/>
      <w:marRight w:val="0"/>
      <w:marTop w:val="0"/>
      <w:marBottom w:val="0"/>
      <w:divBdr>
        <w:top w:val="none" w:sz="0" w:space="0" w:color="auto"/>
        <w:left w:val="none" w:sz="0" w:space="0" w:color="auto"/>
        <w:bottom w:val="none" w:sz="0" w:space="0" w:color="auto"/>
        <w:right w:val="none" w:sz="0" w:space="0" w:color="auto"/>
      </w:divBdr>
    </w:div>
    <w:div w:id="341711383">
      <w:bodyDiv w:val="1"/>
      <w:marLeft w:val="0"/>
      <w:marRight w:val="0"/>
      <w:marTop w:val="0"/>
      <w:marBottom w:val="0"/>
      <w:divBdr>
        <w:top w:val="none" w:sz="0" w:space="0" w:color="auto"/>
        <w:left w:val="none" w:sz="0" w:space="0" w:color="auto"/>
        <w:bottom w:val="none" w:sz="0" w:space="0" w:color="auto"/>
        <w:right w:val="none" w:sz="0" w:space="0" w:color="auto"/>
      </w:divBdr>
    </w:div>
    <w:div w:id="713311914">
      <w:bodyDiv w:val="1"/>
      <w:marLeft w:val="0"/>
      <w:marRight w:val="0"/>
      <w:marTop w:val="0"/>
      <w:marBottom w:val="0"/>
      <w:divBdr>
        <w:top w:val="none" w:sz="0" w:space="0" w:color="auto"/>
        <w:left w:val="none" w:sz="0" w:space="0" w:color="auto"/>
        <w:bottom w:val="none" w:sz="0" w:space="0" w:color="auto"/>
        <w:right w:val="none" w:sz="0" w:space="0" w:color="auto"/>
      </w:divBdr>
    </w:div>
    <w:div w:id="809399019">
      <w:bodyDiv w:val="1"/>
      <w:marLeft w:val="0"/>
      <w:marRight w:val="0"/>
      <w:marTop w:val="0"/>
      <w:marBottom w:val="0"/>
      <w:divBdr>
        <w:top w:val="none" w:sz="0" w:space="0" w:color="auto"/>
        <w:left w:val="none" w:sz="0" w:space="0" w:color="auto"/>
        <w:bottom w:val="none" w:sz="0" w:space="0" w:color="auto"/>
        <w:right w:val="none" w:sz="0" w:space="0" w:color="auto"/>
      </w:divBdr>
    </w:div>
    <w:div w:id="1002052805">
      <w:bodyDiv w:val="1"/>
      <w:marLeft w:val="0"/>
      <w:marRight w:val="0"/>
      <w:marTop w:val="0"/>
      <w:marBottom w:val="0"/>
      <w:divBdr>
        <w:top w:val="none" w:sz="0" w:space="0" w:color="auto"/>
        <w:left w:val="none" w:sz="0" w:space="0" w:color="auto"/>
        <w:bottom w:val="none" w:sz="0" w:space="0" w:color="auto"/>
        <w:right w:val="none" w:sz="0" w:space="0" w:color="auto"/>
      </w:divBdr>
    </w:div>
    <w:div w:id="1144199127">
      <w:bodyDiv w:val="1"/>
      <w:marLeft w:val="0"/>
      <w:marRight w:val="0"/>
      <w:marTop w:val="0"/>
      <w:marBottom w:val="0"/>
      <w:divBdr>
        <w:top w:val="none" w:sz="0" w:space="0" w:color="auto"/>
        <w:left w:val="none" w:sz="0" w:space="0" w:color="auto"/>
        <w:bottom w:val="none" w:sz="0" w:space="0" w:color="auto"/>
        <w:right w:val="none" w:sz="0" w:space="0" w:color="auto"/>
      </w:divBdr>
    </w:div>
    <w:div w:id="1414815642">
      <w:bodyDiv w:val="1"/>
      <w:marLeft w:val="0"/>
      <w:marRight w:val="0"/>
      <w:marTop w:val="0"/>
      <w:marBottom w:val="0"/>
      <w:divBdr>
        <w:top w:val="none" w:sz="0" w:space="0" w:color="auto"/>
        <w:left w:val="none" w:sz="0" w:space="0" w:color="auto"/>
        <w:bottom w:val="none" w:sz="0" w:space="0" w:color="auto"/>
        <w:right w:val="none" w:sz="0" w:space="0" w:color="auto"/>
      </w:divBdr>
    </w:div>
    <w:div w:id="1439059992">
      <w:bodyDiv w:val="1"/>
      <w:marLeft w:val="0"/>
      <w:marRight w:val="0"/>
      <w:marTop w:val="0"/>
      <w:marBottom w:val="0"/>
      <w:divBdr>
        <w:top w:val="none" w:sz="0" w:space="0" w:color="auto"/>
        <w:left w:val="none" w:sz="0" w:space="0" w:color="auto"/>
        <w:bottom w:val="none" w:sz="0" w:space="0" w:color="auto"/>
        <w:right w:val="none" w:sz="0" w:space="0" w:color="auto"/>
      </w:divBdr>
    </w:div>
    <w:div w:id="1643921427">
      <w:bodyDiv w:val="1"/>
      <w:marLeft w:val="0"/>
      <w:marRight w:val="0"/>
      <w:marTop w:val="0"/>
      <w:marBottom w:val="0"/>
      <w:divBdr>
        <w:top w:val="none" w:sz="0" w:space="0" w:color="auto"/>
        <w:left w:val="none" w:sz="0" w:space="0" w:color="auto"/>
        <w:bottom w:val="none" w:sz="0" w:space="0" w:color="auto"/>
        <w:right w:val="none" w:sz="0" w:space="0" w:color="auto"/>
      </w:divBdr>
    </w:div>
    <w:div w:id="1694385044">
      <w:bodyDiv w:val="1"/>
      <w:marLeft w:val="0"/>
      <w:marRight w:val="0"/>
      <w:marTop w:val="0"/>
      <w:marBottom w:val="0"/>
      <w:divBdr>
        <w:top w:val="none" w:sz="0" w:space="0" w:color="auto"/>
        <w:left w:val="none" w:sz="0" w:space="0" w:color="auto"/>
        <w:bottom w:val="none" w:sz="0" w:space="0" w:color="auto"/>
        <w:right w:val="none" w:sz="0" w:space="0" w:color="auto"/>
      </w:divBdr>
    </w:div>
    <w:div w:id="1959338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4</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mohamedyasser</dc:creator>
  <cp:keywords/>
  <dc:description/>
  <cp:lastModifiedBy>mohamedyasser</cp:lastModifiedBy>
  <cp:revision>9</cp:revision>
  <dcterms:created xsi:type="dcterms:W3CDTF">2024-11-08T19:46:00Z</dcterms:created>
  <dcterms:modified xsi:type="dcterms:W3CDTF">2024-11-09T16:32:00Z</dcterms:modified>
</cp:coreProperties>
</file>