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7A" w:rsidRDefault="00FB787A" w:rsidP="00FB787A">
      <w:pPr>
        <w:rPr>
          <w:rFonts w:asciiTheme="majorBidi" w:hAnsiTheme="majorBidi" w:cstheme="majorBidi"/>
          <w:sz w:val="24"/>
          <w:szCs w:val="24"/>
        </w:rPr>
      </w:pPr>
    </w:p>
    <w:p w:rsidR="00D55073" w:rsidRDefault="00FB787A" w:rsidP="00B438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43860">
        <w:rPr>
          <w:rFonts w:asciiTheme="majorBidi" w:hAnsiTheme="majorBidi" w:cstheme="majorBidi"/>
          <w:sz w:val="24"/>
          <w:szCs w:val="24"/>
        </w:rPr>
        <w:t>We needed to normalize the data</w:t>
      </w:r>
      <w:r w:rsidR="00D416C1" w:rsidRPr="00B43860">
        <w:rPr>
          <w:rFonts w:asciiTheme="majorBidi" w:hAnsiTheme="majorBidi" w:cstheme="majorBidi"/>
          <w:sz w:val="24"/>
          <w:szCs w:val="24"/>
        </w:rPr>
        <w:t xml:space="preserve"> to have better processing by subtracting</w:t>
      </w:r>
      <w:r w:rsidRPr="00B43860">
        <w:rPr>
          <w:rFonts w:asciiTheme="majorBidi" w:hAnsiTheme="majorBidi" w:cstheme="majorBidi"/>
          <w:sz w:val="24"/>
          <w:szCs w:val="24"/>
        </w:rPr>
        <w:t xml:space="preserve"> the av</w:t>
      </w:r>
      <w:r w:rsidR="00D416C1" w:rsidRPr="00B43860">
        <w:rPr>
          <w:rFonts w:asciiTheme="majorBidi" w:hAnsiTheme="majorBidi" w:cstheme="majorBidi"/>
          <w:sz w:val="24"/>
          <w:szCs w:val="24"/>
        </w:rPr>
        <w:t>erage of the dataset and dividing</w:t>
      </w:r>
      <w:r w:rsidRPr="00B43860">
        <w:rPr>
          <w:rFonts w:asciiTheme="majorBidi" w:hAnsiTheme="majorBidi" w:cstheme="majorBidi"/>
          <w:sz w:val="24"/>
          <w:szCs w:val="24"/>
        </w:rPr>
        <w:t xml:space="preserve"> by the standard deviation of the dataset.</w:t>
      </w:r>
    </w:p>
    <w:p w:rsidR="00B43860" w:rsidRPr="00B43860" w:rsidRDefault="00B43860" w:rsidP="00B4386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9454A" w:rsidRDefault="00B9454A" w:rsidP="00B9454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chose </w:t>
      </w:r>
      <w:r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y network by trying several layered networks by </w:t>
      </w:r>
      <w:r>
        <w:rPr>
          <w:rFonts w:asciiTheme="majorBidi" w:hAnsiTheme="majorBidi" w:cstheme="majorBidi"/>
          <w:sz w:val="24"/>
          <w:szCs w:val="24"/>
        </w:rPr>
        <w:t>three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different </w:t>
      </w:r>
      <w:r>
        <w:rPr>
          <w:rFonts w:asciiTheme="majorBidi" w:hAnsiTheme="majorBidi" w:cstheme="majorBidi"/>
          <w:sz w:val="24"/>
          <w:szCs w:val="24"/>
        </w:rPr>
        <w:t xml:space="preserve">concurrent computers with the same reg and epochs and learning rate but </w:t>
      </w:r>
      <w:r>
        <w:rPr>
          <w:rFonts w:asciiTheme="majorBidi" w:hAnsiTheme="majorBidi" w:cstheme="majorBidi"/>
          <w:sz w:val="24"/>
          <w:szCs w:val="24"/>
        </w:rPr>
        <w:t>different architecutes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The architecture in the “ML3 ipynb” </w:t>
      </w:r>
      <w:r>
        <w:rPr>
          <w:rFonts w:asciiTheme="majorBidi" w:hAnsiTheme="majorBidi" w:cstheme="majorBidi"/>
          <w:sz w:val="24"/>
          <w:szCs w:val="24"/>
        </w:rPr>
        <w:t>came up with the better ACCR, so I started changing the lr and reg to find the best architecture and stopped when I reached a sufficient percentage.</w:t>
      </w:r>
    </w:p>
    <w:p w:rsidR="00971486" w:rsidRPr="00971486" w:rsidRDefault="00971486" w:rsidP="0097148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</w:p>
    <w:p w:rsidR="00B43860" w:rsidRDefault="00971486" w:rsidP="00B43860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BD1DA1" wp14:editId="7B265EFC">
            <wp:simplePos x="0" y="0"/>
            <wp:positionH relativeFrom="column">
              <wp:posOffset>3436893</wp:posOffset>
            </wp:positionH>
            <wp:positionV relativeFrom="paragraph">
              <wp:posOffset>9616</wp:posOffset>
            </wp:positionV>
            <wp:extent cx="2782437" cy="524011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37" cy="5240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6863D0" wp14:editId="58CA0205">
            <wp:simplePos x="0" y="0"/>
            <wp:positionH relativeFrom="column">
              <wp:posOffset>-520247</wp:posOffset>
            </wp:positionH>
            <wp:positionV relativeFrom="paragraph">
              <wp:posOffset>235132</wp:posOffset>
            </wp:positionV>
            <wp:extent cx="3620770" cy="476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6F5" w:rsidRDefault="00DC26F5" w:rsidP="00971486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971486" w:rsidRDefault="00971486" w:rsidP="00971486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971486" w:rsidRDefault="00971486" w:rsidP="00971486">
      <w:pPr>
        <w:rPr>
          <w:rFonts w:asciiTheme="majorBidi" w:hAnsiTheme="majorBidi" w:cstheme="majorBidi"/>
          <w:sz w:val="24"/>
          <w:szCs w:val="24"/>
        </w:rPr>
      </w:pPr>
    </w:p>
    <w:p w:rsidR="00971486" w:rsidRPr="00971486" w:rsidRDefault="00971486" w:rsidP="0097148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10886</wp:posOffset>
            </wp:positionV>
            <wp:extent cx="4572000" cy="27432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971486" w:rsidRDefault="00971486" w:rsidP="00971486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971486" w:rsidRPr="00971486" w:rsidRDefault="00971486" w:rsidP="00971486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DC26F5" w:rsidRPr="00DC26F5" w:rsidRDefault="00DC26F5" w:rsidP="00DC26F5"/>
    <w:p w:rsidR="00DC26F5" w:rsidRPr="00DC26F5" w:rsidRDefault="00DC26F5" w:rsidP="00DC26F5"/>
    <w:p w:rsidR="00DC26F5" w:rsidRPr="00DC26F5" w:rsidRDefault="00DC26F5" w:rsidP="00DC26F5"/>
    <w:p w:rsidR="00DC26F5" w:rsidRPr="00DC26F5" w:rsidRDefault="00DC26F5" w:rsidP="00DC26F5"/>
    <w:p w:rsidR="00DC26F5" w:rsidRPr="00DC26F5" w:rsidRDefault="00DC26F5" w:rsidP="00DC26F5"/>
    <w:p w:rsidR="00DC26F5" w:rsidRDefault="00DC26F5" w:rsidP="00DC26F5"/>
    <w:p w:rsidR="00971486" w:rsidRDefault="00971486" w:rsidP="00DC26F5"/>
    <w:p w:rsidR="00971486" w:rsidRDefault="00971486" w:rsidP="00DC26F5"/>
    <w:p w:rsidR="00DC26F5" w:rsidRPr="00AD2C77" w:rsidRDefault="003F07E2" w:rsidP="00971486">
      <w:pPr>
        <w:pStyle w:val="ListParagraph"/>
        <w:numPr>
          <w:ilvl w:val="0"/>
          <w:numId w:val="4"/>
        </w:numPr>
      </w:pPr>
      <w:r w:rsidRPr="00A149F3">
        <w:rPr>
          <w:rFonts w:asciiTheme="majorBidi" w:hAnsiTheme="majorBidi" w:cstheme="majorBidi"/>
          <w:sz w:val="24"/>
          <w:szCs w:val="24"/>
        </w:rPr>
        <w:t xml:space="preserve">The average accuracy (ACCR) of the </w:t>
      </w:r>
      <w:r w:rsidR="00971486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NN of my own implementation</w:t>
      </w:r>
      <w:r w:rsidRPr="00A149F3">
        <w:rPr>
          <w:rFonts w:asciiTheme="majorBidi" w:hAnsiTheme="majorBidi" w:cstheme="majorBidi"/>
          <w:sz w:val="24"/>
          <w:szCs w:val="24"/>
        </w:rPr>
        <w:t xml:space="preserve"> was </w:t>
      </w:r>
      <w:r w:rsidR="00971486">
        <w:rPr>
          <w:rFonts w:asciiTheme="majorBidi" w:hAnsiTheme="majorBidi" w:cstheme="majorBidi"/>
          <w:sz w:val="24"/>
          <w:szCs w:val="24"/>
        </w:rPr>
        <w:t>78.4</w:t>
      </w:r>
      <w:r w:rsidRPr="00A149F3">
        <w:rPr>
          <w:rFonts w:asciiTheme="majorBidi" w:hAnsiTheme="majorBidi" w:cstheme="majorBidi"/>
          <w:sz w:val="24"/>
          <w:szCs w:val="24"/>
        </w:rPr>
        <w:t>%.</w:t>
      </w:r>
      <w:r>
        <w:rPr>
          <w:rFonts w:asciiTheme="majorBidi" w:hAnsiTheme="majorBidi" w:cstheme="majorBidi"/>
          <w:sz w:val="24"/>
          <w:szCs w:val="24"/>
        </w:rPr>
        <w:t xml:space="preserve"> My Ker</w:t>
      </w:r>
      <w:r w:rsidR="00971486">
        <w:rPr>
          <w:rFonts w:asciiTheme="majorBidi" w:hAnsiTheme="majorBidi" w:cstheme="majorBidi"/>
          <w:sz w:val="24"/>
          <w:szCs w:val="24"/>
        </w:rPr>
        <w:t>as implementation got me an 90.66</w:t>
      </w:r>
      <w:r>
        <w:rPr>
          <w:rFonts w:asciiTheme="majorBidi" w:hAnsiTheme="majorBidi" w:cstheme="majorBidi"/>
          <w:sz w:val="24"/>
          <w:szCs w:val="24"/>
        </w:rPr>
        <w:t xml:space="preserve">% accuracy. Thus, the average ACCR is </w:t>
      </w:r>
      <w:r w:rsidR="00971486">
        <w:rPr>
          <w:rFonts w:asciiTheme="majorBidi" w:hAnsiTheme="majorBidi" w:cstheme="majorBidi"/>
          <w:sz w:val="24"/>
          <w:szCs w:val="24"/>
        </w:rPr>
        <w:t>84.53</w:t>
      </w:r>
      <w:r>
        <w:rPr>
          <w:rFonts w:asciiTheme="majorBidi" w:hAnsiTheme="majorBidi" w:cstheme="majorBidi"/>
          <w:sz w:val="24"/>
          <w:szCs w:val="24"/>
        </w:rPr>
        <w:t>%.</w:t>
      </w:r>
    </w:p>
    <w:p w:rsidR="007725FA" w:rsidRDefault="007725FA" w:rsidP="007725FA">
      <w:pPr>
        <w:rPr>
          <w:sz w:val="24"/>
          <w:szCs w:val="24"/>
          <w:u w:val="single"/>
        </w:rPr>
      </w:pPr>
    </w:p>
    <w:p w:rsidR="00AD2C77" w:rsidRPr="00DC26F5" w:rsidRDefault="00AD2AE4" w:rsidP="00AD2C77">
      <w:r>
        <w:t>NP: The data for all these graphs are all located in the ML3 Scratch jupyter file.</w:t>
      </w:r>
      <w:bookmarkStart w:id="0" w:name="_GoBack"/>
      <w:bookmarkEnd w:id="0"/>
    </w:p>
    <w:sectPr w:rsidR="00AD2C77" w:rsidRPr="00DC26F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102" w:rsidRDefault="00240102" w:rsidP="005F2D03">
      <w:pPr>
        <w:spacing w:after="0" w:line="240" w:lineRule="auto"/>
      </w:pPr>
      <w:r>
        <w:separator/>
      </w:r>
    </w:p>
  </w:endnote>
  <w:endnote w:type="continuationSeparator" w:id="0">
    <w:p w:rsidR="00240102" w:rsidRDefault="00240102" w:rsidP="005F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102" w:rsidRDefault="00240102" w:rsidP="005F2D03">
      <w:pPr>
        <w:spacing w:after="0" w:line="240" w:lineRule="auto"/>
      </w:pPr>
      <w:r>
        <w:separator/>
      </w:r>
    </w:p>
  </w:footnote>
  <w:footnote w:type="continuationSeparator" w:id="0">
    <w:p w:rsidR="00240102" w:rsidRDefault="00240102" w:rsidP="005F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D03" w:rsidRPr="00D55073" w:rsidRDefault="005F2D03">
    <w:pPr>
      <w:pStyle w:val="Header"/>
      <w:rPr>
        <w:rFonts w:asciiTheme="majorBidi" w:hAnsiTheme="majorBidi" w:cstheme="majorBidi"/>
        <w:sz w:val="24"/>
        <w:szCs w:val="24"/>
      </w:rPr>
    </w:pPr>
    <w:r w:rsidRPr="00D55073">
      <w:rPr>
        <w:rFonts w:asciiTheme="majorBidi" w:hAnsiTheme="majorBidi" w:cstheme="majorBidi"/>
        <w:sz w:val="24"/>
        <w:szCs w:val="24"/>
      </w:rPr>
      <w:t>Mohamed el Minawi</w:t>
    </w:r>
    <w:r w:rsidRPr="00D55073">
      <w:rPr>
        <w:rFonts w:asciiTheme="majorBidi" w:hAnsiTheme="majorBidi" w:cstheme="majorBidi"/>
        <w:sz w:val="24"/>
        <w:szCs w:val="24"/>
      </w:rPr>
      <w:tab/>
    </w:r>
    <w:r w:rsidRPr="00D55073">
      <w:rPr>
        <w:rFonts w:asciiTheme="majorBidi" w:hAnsiTheme="majorBidi" w:cstheme="majorBidi"/>
        <w:sz w:val="24"/>
        <w:szCs w:val="24"/>
      </w:rPr>
      <w:tab/>
      <w:t>900140623</w:t>
    </w:r>
  </w:p>
  <w:p w:rsidR="005F2D03" w:rsidRPr="00D55073" w:rsidRDefault="00FB787A" w:rsidP="005F2D03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Machine Learning Assignment 2</w:t>
    </w:r>
    <w:r w:rsidR="005F2D03" w:rsidRPr="00D55073">
      <w:rPr>
        <w:rFonts w:asciiTheme="majorBidi" w:hAnsiTheme="majorBidi" w:cstheme="majorBidi"/>
        <w:sz w:val="24"/>
        <w:szCs w:val="24"/>
      </w:rPr>
      <w:t xml:space="preserve"> Report</w:t>
    </w:r>
  </w:p>
  <w:p w:rsidR="005F2D03" w:rsidRPr="00D55073" w:rsidRDefault="005F2D03" w:rsidP="005F2D03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D55073">
      <w:rPr>
        <w:rFonts w:asciiTheme="majorBidi" w:hAnsiTheme="majorBidi" w:cstheme="majorBidi"/>
        <w:sz w:val="24"/>
        <w:szCs w:val="24"/>
      </w:rPr>
      <w:t>Dr. Mohamed Mostafa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E0FC0"/>
    <w:multiLevelType w:val="hybridMultilevel"/>
    <w:tmpl w:val="8E9C6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13EF5"/>
    <w:multiLevelType w:val="hybridMultilevel"/>
    <w:tmpl w:val="E9B44AFA"/>
    <w:lvl w:ilvl="0" w:tplc="8E0C0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C5419"/>
    <w:multiLevelType w:val="hybridMultilevel"/>
    <w:tmpl w:val="58C26D76"/>
    <w:lvl w:ilvl="0" w:tplc="D4AEB280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D10B9"/>
    <w:multiLevelType w:val="hybridMultilevel"/>
    <w:tmpl w:val="9B3E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87"/>
    <w:rsid w:val="00086B89"/>
    <w:rsid w:val="001429DD"/>
    <w:rsid w:val="00165103"/>
    <w:rsid w:val="00194A25"/>
    <w:rsid w:val="00235892"/>
    <w:rsid w:val="00240102"/>
    <w:rsid w:val="00255F87"/>
    <w:rsid w:val="0027021D"/>
    <w:rsid w:val="003F07E2"/>
    <w:rsid w:val="004F3D83"/>
    <w:rsid w:val="00537065"/>
    <w:rsid w:val="00562CAB"/>
    <w:rsid w:val="005F2D03"/>
    <w:rsid w:val="00630EC7"/>
    <w:rsid w:val="006B2966"/>
    <w:rsid w:val="007725FA"/>
    <w:rsid w:val="008A4DAF"/>
    <w:rsid w:val="008F2CD0"/>
    <w:rsid w:val="00962608"/>
    <w:rsid w:val="009678B7"/>
    <w:rsid w:val="00971486"/>
    <w:rsid w:val="00A149F3"/>
    <w:rsid w:val="00A22488"/>
    <w:rsid w:val="00AD2AE4"/>
    <w:rsid w:val="00AD2C77"/>
    <w:rsid w:val="00B369C1"/>
    <w:rsid w:val="00B43860"/>
    <w:rsid w:val="00B9454A"/>
    <w:rsid w:val="00B950B5"/>
    <w:rsid w:val="00C072A2"/>
    <w:rsid w:val="00CB44A3"/>
    <w:rsid w:val="00D36C01"/>
    <w:rsid w:val="00D416C1"/>
    <w:rsid w:val="00D52FAE"/>
    <w:rsid w:val="00D55073"/>
    <w:rsid w:val="00D85677"/>
    <w:rsid w:val="00DC26F5"/>
    <w:rsid w:val="00E03FCB"/>
    <w:rsid w:val="00F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BB09"/>
  <w15:chartTrackingRefBased/>
  <w15:docId w15:val="{4B6E232C-B19F-491B-937F-2C5A929F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D03"/>
  </w:style>
  <w:style w:type="paragraph" w:styleId="Footer">
    <w:name w:val="footer"/>
    <w:basedOn w:val="Normal"/>
    <w:link w:val="FooterChar"/>
    <w:uiPriority w:val="99"/>
    <w:unhideWhenUsed/>
    <w:rsid w:val="005F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03"/>
  </w:style>
  <w:style w:type="paragraph" w:styleId="ListParagraph">
    <w:name w:val="List Paragraph"/>
    <w:basedOn w:val="Normal"/>
    <w:uiPriority w:val="34"/>
    <w:qFormat/>
    <w:rsid w:val="00D5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ducation\University%20Work\Spring%202018\Machine%20Learning\ML%20Assignment%203\Ass3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LLS</a:t>
            </a:r>
            <a:r>
              <a:rPr lang="en-US" baseline="0"/>
              <a:t> vs NN vs CNN </a:t>
            </a:r>
            <a:r>
              <a:rPr lang="en-US"/>
              <a:t>Class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LLS!$B$1</c:f>
              <c:strCache>
                <c:ptCount val="1"/>
                <c:pt idx="0">
                  <c:v>LLS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LLS!$B$2:$B$11</c:f>
              <c:numCache>
                <c:formatCode>General</c:formatCode>
                <c:ptCount val="10"/>
                <c:pt idx="0">
                  <c:v>0.46899999999999897</c:v>
                </c:pt>
                <c:pt idx="1">
                  <c:v>0.44500000000000001</c:v>
                </c:pt>
                <c:pt idx="2">
                  <c:v>0.20699999999999899</c:v>
                </c:pt>
                <c:pt idx="3">
                  <c:v>0.17699999999999899</c:v>
                </c:pt>
                <c:pt idx="4">
                  <c:v>0.24299999999999899</c:v>
                </c:pt>
                <c:pt idx="5">
                  <c:v>0.28499999999999898</c:v>
                </c:pt>
                <c:pt idx="6">
                  <c:v>0.44900000000000001</c:v>
                </c:pt>
                <c:pt idx="7">
                  <c:v>0.42599999999999899</c:v>
                </c:pt>
                <c:pt idx="8">
                  <c:v>0.50800000000000001</c:v>
                </c:pt>
                <c:pt idx="9">
                  <c:v>0.42799999999999899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7AA3-4B6C-855A-1CC35B0799E6}"/>
            </c:ext>
          </c:extLst>
        </c:ser>
        <c:ser>
          <c:idx val="1"/>
          <c:order val="1"/>
          <c:tx>
            <c:strRef>
              <c:f>LLS!$C$1</c:f>
              <c:strCache>
                <c:ptCount val="1"/>
                <c:pt idx="0">
                  <c:v>NN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LLS!$C$2:$C$11</c:f>
              <c:numCache>
                <c:formatCode>General</c:formatCode>
                <c:ptCount val="10"/>
                <c:pt idx="0">
                  <c:v>0.58823529411764697</c:v>
                </c:pt>
                <c:pt idx="1">
                  <c:v>0.80357142857142805</c:v>
                </c:pt>
                <c:pt idx="2">
                  <c:v>0.54545454545454497</c:v>
                </c:pt>
                <c:pt idx="3">
                  <c:v>0.42391304347825998</c:v>
                </c:pt>
                <c:pt idx="4">
                  <c:v>0.54545454545454497</c:v>
                </c:pt>
                <c:pt idx="5">
                  <c:v>0.35294117647058798</c:v>
                </c:pt>
                <c:pt idx="6">
                  <c:v>0.67289719626168198</c:v>
                </c:pt>
                <c:pt idx="7">
                  <c:v>0.60784313725490102</c:v>
                </c:pt>
                <c:pt idx="8">
                  <c:v>0.74747474747474696</c:v>
                </c:pt>
                <c:pt idx="9">
                  <c:v>0.60194174757281504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3-4B6C-855A-1CC35B0799E6}"/>
            </c:ext>
          </c:extLst>
        </c:ser>
        <c:ser>
          <c:idx val="2"/>
          <c:order val="2"/>
          <c:tx>
            <c:strRef>
              <c:f>LLS!$D$1</c:f>
              <c:strCache>
                <c:ptCount val="1"/>
                <c:pt idx="0">
                  <c:v>CNN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LLS!$D$2:$D$11</c:f>
              <c:numCache>
                <c:formatCode>General</c:formatCode>
                <c:ptCount val="10"/>
                <c:pt idx="0">
                  <c:v>0.785953177257525</c:v>
                </c:pt>
                <c:pt idx="1">
                  <c:v>0.93031358885017401</c:v>
                </c:pt>
                <c:pt idx="2">
                  <c:v>0.59748427672955895</c:v>
                </c:pt>
                <c:pt idx="3">
                  <c:v>0.56271186440677901</c:v>
                </c:pt>
                <c:pt idx="4">
                  <c:v>0.74581939799331098</c:v>
                </c:pt>
                <c:pt idx="5">
                  <c:v>0.69655172413793098</c:v>
                </c:pt>
                <c:pt idx="6">
                  <c:v>0.91530944625407096</c:v>
                </c:pt>
                <c:pt idx="7">
                  <c:v>0.83566433566433496</c:v>
                </c:pt>
                <c:pt idx="8">
                  <c:v>0.835443037974683</c:v>
                </c:pt>
                <c:pt idx="9">
                  <c:v>0.94059405940593999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3-4B6C-855A-1CC35B079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2809263"/>
        <c:axId val="422802607"/>
      </c:barChart>
      <c:catAx>
        <c:axId val="42280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</a:t>
                </a:r>
              </a:p>
            </c:rich>
          </c:tx>
          <c:layout>
            <c:manualLayout>
              <c:xMode val="edge"/>
              <c:yMode val="edge"/>
              <c:x val="0.47990507436570429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02607"/>
        <c:crosses val="autoZero"/>
        <c:auto val="1"/>
        <c:lblAlgn val="ctr"/>
        <c:lblOffset val="100"/>
        <c:noMultiLvlLbl val="0"/>
      </c:catAx>
      <c:valAx>
        <c:axId val="42280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80926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9FCB-CDFC-489C-8595-7736E2AC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sherif el minawi</dc:creator>
  <cp:keywords/>
  <dc:description/>
  <cp:lastModifiedBy>mohamed sherif el minawi</cp:lastModifiedBy>
  <cp:revision>26</cp:revision>
  <dcterms:created xsi:type="dcterms:W3CDTF">2018-03-01T20:33:00Z</dcterms:created>
  <dcterms:modified xsi:type="dcterms:W3CDTF">2018-04-20T15:50:00Z</dcterms:modified>
</cp:coreProperties>
</file>