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إدارة ظهور البوابة ومكوّناتها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Portal Visibility Administration — Who Sees What, About Whom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لوحةٌ إداريةٌ مستقلةٌ بحساباتها وصلاحياتها — لا جزءٌ من بوابة المستخدم ولا من مساحات العمل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الموارد البشرية وشؤون الموظفين المالكُ الوحيد لسياسة ظهور البيانات الشخصية · ومديرُ البوابة يملك مكوّناتها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مفاتيحُ ظهورٍ بستة نطاقات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حسابٌ · فئةٌ · إدارةٌ · مشروعٌ · مورد · عميل — بأولويةٍ محسومةٍ لا اجتهاد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كلُّ فتحٍ وإغلاقٍ حدثٌ موثَّقٌ بفاعله وسببه ومدته — ولا تغييرَ صامتٌ على خصوصية أحد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EQUIP-ADM-01-EMS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إدارة ظهور البوابة ومكوّناتها — السياسة والمفاتيح والأدوار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وثيقةٌ إداريةٌ تحت الدستور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(UX-00)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ومعيار الشاشات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(UI-01):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تملك سياسةَ الظهور ومفاتيحَها وقاموسَ مكوّنات البوابة — وتقرؤها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USR-01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WSP-01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وتلتزمانها ولا تغيّرانها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تمنح صلاحيةَ عملٍ ولا دورًا وظيفيًّا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مصفوفةُ الصلاحيات القائمة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تمنح ظهورًا فقط؛ ولا تعرض بياناتٍ شخصية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حدودها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مواصفةٌ نافذةٌ — القبول على قائمة التزام الدستور وامتثال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UI-01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الفصل والملكية · الدوران الإداريان · قاموس العناصر · نطاقات المفاتيح وأولويتها · قواعد الحساسية والمدة · التدقيق · الشاشات وعقودها · المواصفة التنفيذية · القبول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الفصل والملكية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خصوصيةُ الناس لا تُدار من داخل الصفحة التي تعرضها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فُصلت الإدارةُ عن العرض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البوابةُ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(USR-01)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تعرض وتلتزم، والمساحاتُ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(WSP-01)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تعرض وتلتزم، وهذه اللوحةُ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تقرر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بحساباتٍ وصلاحياتٍ مستقلةٍ لا يملكها المستخدمُ العادي ولا مديرُه المباشر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يملكه · وما لا يملكه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الدور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يملك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سياسةَ ظهور البيانات الشخصية لكل منتسبي النظام · فتحَ العناصر وإغلاقَها بكل النطاقات · منحَ الحساس بمدةٍ وسبب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يملك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تعديلَ بياناتِ الإدارات ولا مكوّناتِ البوابة ولا صلاحياتِ العمل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الموارد البشرية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شؤون الموظفين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يملك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قاموسَ عناصر البوابة والبطاقات · نصوصَ الرسائل والتنبيهات · تخطيطَ اللوحة الشخصية · تفعيلَ المكوّنات وإيقافَها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يملك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فتحَ عنصرٍ لحسابٍ ولا رؤيةَ بياناتٍ شخصية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مدير البوابة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(Portal Administrator)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يقرأ السياسةَ والسجلَّ للمراجعة بلا تغيير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المدقّق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قاعدة الفصل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يملك المحتوى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البوابة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يرى البيانات؛ ومن يملك الظهور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الموارد البشرية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يغيّر المكوّنات — فصلُ واجباتٍ يمنع أن يفتح أحدٌ لنفسه ما يريد رؤيته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قاموس العناصر ونطاقات المفاتيح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قاموسُ العناصر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ما يمكن إظهارُه أو إخفاؤه له كودٌ واحدٌ في قاموسٍ واحد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بطاقةٌ · قسمٌ · حقلٌ · زرٌّ · تقرير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بمالكه ووثيقته وحساسيته — وما ليس في القاموس لا يُصيَّر أصلًا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النطاقات الستة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المفتاحُ يُضبط على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حسابٍ بعينه · فئةِ صفةٍ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مشغّلون · موظفو مشاريع · مشرفو موردين…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إدارة · مشروع · مورد · عميل — فتُدار السياسةُ جماعيًّا بلا لمس آلاف الحسابات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الأولوية المحسومة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عند تعارض النطاقات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الحسابُ يغلب الفئة، والفئةُ تغلب الإدارة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المشروع، وهذه تغلب المورد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العميل، وما لم يُضبط فهو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موروثٌ من سياسة الفئة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، وما لا سياسةَ له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مغلقٌ افتراضيًّا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قاعدةٌ واحدةٌ لا اجتهادَ فيها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الحساس بمدة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العناصرُ الحساسة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راتبٌ · تقييمٌ · جزاءاتٌ · مستنداتٌ شخصية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لا تُفتح لغير صاحبها إلا بمنحٍ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مؤقَّتٍ بمدةٍ وسببٍ إلزاميٍّ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ينتهي آليًّا — ولا منحَ دائمًا لدورٍ إشرافي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لا تغيير صامت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فتحٍ أو إغلاقٍ حدثٌ موثَّقٌ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الفاعلُ · الوقتُ · النطاقُ · السببُ · المدة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ويُخطر صاحبُ البيانات حين يُفتح عنصرٌ حساسٌ عنه لغيره، ما لم يكن الفتحُ تحقيقًا رسميًّا موثَّقًا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الشاشات وعقودها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نوعها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(UI-01)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وعقدُها السلوكي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شبكةُ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عنصر × نطاق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بثلاث حالاتٍ ملوّنة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مفتوح · مغلق · موروث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تبديلٌ جماعيٌّ بفلتر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معاينةُ الأثر قبل الحفظ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«سيتأثر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142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حسابًا» بقائمتهم · سببٌ إلزاميٌّ لكل تغييرٍ حساس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مفاتيح الظهور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قاموسُ العناصر بأكوادها ومالكيها وحساسيتها · تفعيلٌ وإيقافٌ للمكوّنات · تحريرُ نصوص الرسائل — بلا أي بياناتٍ شخصية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مكوّنات البوابة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البوابة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بحث متقدم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«ماذا يرى هذا الحساب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» و«من يرى هذا العنصر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» — إجابتان مباشرتان بمصدر كل قرارٍ ونطاقه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من يرى ماذا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المحاكاة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 فقط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سجلُّ كل تغييرٍ بفاعله وسببه ومدته وأثره — لا يُعدَّل ولا يُحذف · تصديرٌ بمعاييره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سجل التدقيق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المواصفة التنفيذية البرمجية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Index/Constraint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Column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element_code (PK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نصي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title_ar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owner_doc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sensitivity (normal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sensitive)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default_mode (open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active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قاموسٌ واحدٌ يملكه مديرُ البوابة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portal_elements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key_id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element_code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scope_type (account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capacity_type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department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project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client) + scope_id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mode (open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closed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inherit)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reason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granted_by/at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expires_at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إلزاميٌّ للحساس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(element_code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scope_type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scope_id)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visibility_keys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log_id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element_code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scope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from_mode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to_mode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actor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reason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affected_count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Insert-only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visibility_audit_log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مواصفتها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VisibilityPolicyService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ElementCode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Scope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Mode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Reason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ExpiresAt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ActorID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Inputs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PolicyDTO: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القرارُ النافذ لكل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عنصر × حساب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بعد فضّ الأولوية — تستهلكه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USR-01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WSP-01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عبر حارسيهما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Output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عنصرٌ خارج القاموس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حساسٌ بلا مدةٍ أو سبب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فاعلٌ بلا صلاحية السياسة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مسجَّلة · منحُ الفاعل لنفسه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بنيويًّا · نطاقٌ غيرُ موجود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404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VisibilityChanged(element, scope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mode)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SensitiveGranted(expires)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GrantExpired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آليًّا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تُبطل كاشَ البوابة والمساحات فورًا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القرارُ النافذ مكشوفٌ للحرّاس بكاشٍ يُبطَل بكل حدثٍ — ولا يُقرأ الجدولُ مباشرةً من الشاشات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Caching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// مثال — POST /visibility/keys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Request: { "element_code": "card.payroll", "scope": { "type": "capacity_type",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"id": "operator" }, "mode": "closed", "reason": "سياسة الخصوصية 2026"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Response 200: { "applied": true, "affected_accounts": 142,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"cache_invalidated": true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Errors: 422 حساسٌ بلا مدة · 403 منحٌ للذات أو بلا صلاحية · 404 نطاقٌ مجهول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Input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Expected: DB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Event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Notification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Case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إغلاقُ الراتب لفئة المشغّلين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مفتاحٌ واحدٌ بنطاق الفئة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VisibilityChanged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بعدد المتأثرين · لا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القسمُ لا يُصيَّر لهم فورًا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الجماعي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فتحُ التقييم لمديرٍ بلا مدة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«الحساس يتطلب مدةً وسببًا» ولا يُحفظ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الحساس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حسابٌ مفتوحٌ فرديًّا وفئتُه مغلقة ← القرارُ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مفتوح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الحسابُ يغلب الفئة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ومحاكاةُ «ماذا يرى» تُظهر مصدرَ القرار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الأولوية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مسؤولٌ يمنح نفسَه عنصرًا حساسًا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بنيويًّا ومحاولةٌ مسجَّلة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منع الذات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انتهاءُ مدة منحٍ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GrantExpired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آليًّا · العنصرُ يُغلق بلا تدخل · إشعارُ المانح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الانتهاء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التوافق والقبول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بناءٌ إضافيٌّ فوق مصفوفة الصلاحيات القائمة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تُقرأ ولا تُستبدل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والترحيل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بذرُ القاموس من عناصر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USR-01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WSP-01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ثم تطبيقُ سياسةٍ افتراضيةٍ محافظة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الحساسُ مغلق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ثم الفتحُ بالطلب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والقبول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صفرُ عنصرٍ يُصيَّر بلا قرارٍ من هذه السياسة · وصفرُ منحٍ حساسٍ بلا مدةٍ وسبب · ومحاكاةُ «من يرى ماذا» تطابق الواقعَ في عيّنةِ خمسين حسابًا بلا فرق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إدارة ظهور البوابة ومكوّناتها — السياسة والمفاتيح والأدوار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8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EQUIP-ADM-01-EMS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8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إدارة ظهور البوابة ومكوّناتها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6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ADM-01</dc:title>
  <dc:creator>EQUIPATION</dc:creator>
  <cp:lastModifiedBy>Un-named</cp:lastModifiedBy>
  <cp:revision>1</cp:revision>
  <dcterms:created xsi:type="dcterms:W3CDTF">2026-07-28T12:44:17.511Z</dcterms:created>
  <dcterms:modified xsi:type="dcterms:W3CDTF">2026-07-28T12:44:17.512Z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