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عقود مشاريع العملاء والالتزامات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Client Project Contracts — Work Models, Obligations &amp; Unit Attribution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منبعُ كل التزامٍ في المنظومة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العقدُ يحدد الكميةَ والنموذجَ والسعرَ ومن يلتزم بماذا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نماذجُ العمل الأربعة · مصفوفةُ الالتزامات بين الأطراف · قاعدةُ الإسناد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من قصّر تُحسب الوحدةُ لمن ومن يتحمّل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الغراماتُ والحوافزُ والاستقطاعاتُ والحدُّ الأدنى المضمون · وأثرُ كل شرطٍ على الحدث المالي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بيتُ قواعد الإسناد الواحد — تقرؤه أحكامُ الأطراف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وحاوياتُ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(UX-05)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والفوترة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(UX-08)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EQUIP-CON-02-EMS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مشاريع العملاء والالتزامات — نماذج العمل وقواعد الإسناد والتحمّل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طبقةِ العقود تحت الدستور ومعيار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تملك تعريفَ الالتزامات وقواعدَ الإسناد والتحمّل — وتقرؤها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تعيد تعريفها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تصف شاشاتِ المبيعات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تحتسب فوترةً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تعرّف الحدثَ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المعماري · بنية العقد والالتزامات · نماذج العمل الأربعة واحتساب الوحدة في كلٍّ · مصفوفة الالتزامات بين الأطراف · قاعدة الإسناد والتحمّل · الغرامات والحوافز والاستقطاعات · الملاحق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الموقع المعماري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منبع الالتزام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ما يجري في المنظومة أثرٌ لعقد عميل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منه تُشتق كميةُ الالتزام التي تُوزَّع حاوياتٍ على موردي الآليات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(UX-05)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ومنه يُعرف نموذجُ العمل الذي تُقاس به الوحدة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ومنه — وهذا الأهم — تُعرف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قاعدةُ الإسناد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حين يقع توقفٌ أو نقصٌ، على مَن يُحسب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ومن يتحمّل كلفتَه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تُفوتر الوحدةُ للعميل أم لا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CON-02 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هنا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الالتزاماتُ وقواعدُ الإسناد والتحمّل والغرامات — تعريفًا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UX-05: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حصصُ الحاويات من كمية الالتزام ·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CON-03: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عقودُ الموردين تَرِث القواعدَ وتضيف جزاءاتها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UX-03: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حالاتُ الزمن ومسؤولوها تُطبَّق على الواقعة ← أحكامُ الأطراف الثلاثة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FES-01: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الأثرُ المالي بجهة تحمّله ←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الفوترةُ بما هو قابلٌ للفوترة فقط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القاعدة الحاكمة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تُبنى قاعدةُ إسنادٍ في شاشةٍ ولا في كودٍ ولا في عقدِ موردٍ ابتداءً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تُعرَّف هنا في عقد العميل، ويرثها الآخرون بالإحالة أو يشدّدونها بعقودهم — ولا يجوز أن يخالف عقدُ موردٍ إسنادَ عقدِ العميل إلا بشرطٍ مكتوبٍ يوضّح من يتحمّل الفارق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بنية العقد والالتزامات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العميلُ والمشروعُ والمواقعُ والمدةُ ونطاقُ العمل — وكيانُ المجموعة المتعاقد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 والنطاق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لكل بندٍ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نموذجُ العمل · الوحدةُ · الكميةُ الملتزمُ بها · دوريّتُها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يوميٌّ · شهريٌّ · إجمالي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حكمُ العجز وحكمُ الزيادة · الحدُّ الأدنى المضمون إن وُجد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بنود الالتزام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سعرُ الوحدة لكل بند · العملةُ · شروطُ تعديل السعر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وقودٌ · تضخمٌ · صرف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الضريبةُ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التسعير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يلتزم به كلُّ طرفٍ تشغيليًّا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وهو أساسُ الإسناد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الالتزامات المتبادلة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غراماتُ العجز والتأخير · حوافزُ التجاوز والجودة · سقوفُها وشروطُ إعمالها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الجزاءات والحوافز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ضمانُ حسن التنفيذ · الدفعةُ المقدمة واستهلاكُها · مهلُ الفوترة والسداد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الاستقطاعات والدفع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القوةُ القاهرة · التعليقُ · الإنهاءُ · التحكيم — وأثرُ كلٍّ على احتساب الوحدات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الأحكام الاستثنائية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نماذج العمل الأربعة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تُقاس به الوحدة · وما يُحتسب عند التوقف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النموذج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ساعةُ تشغيلٍ فعليةٍ للمعدة — والاستعدادُ يُحتسب أو لا بحسب مسؤول التوقف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والوحدةُ زمنيةٌ بطبيعتها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التأجير بالساعة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الطنُّ المنقولُ أو المحمَّل بمستنده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تذكرةُ وزنٍ أو إشعارُ تسليم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والزمنُ لا يُفوتر إلا بشرطٍ صريحٍ لاستعدادٍ مسبَّبٍ بالعميل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النقل بالطن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النقلةُ المكتملةُ من نقطةٍ إلى نقطةٍ بمستندها — والنقلةُ الناقصةُ تُحسب بقاعدةٍ مكتوبةٍ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نسبةً أو لا شيء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النقل بالنقلة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المترُ الطوليُّ المنفَّذُ بقياسٍ معتمدٍ من الطرفين — وإعادةُ التنفيذ لعيبٍ تنفيذيٍّ لا تُفوتر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التخريم بالمتر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الحقول الثلاثة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 كل النماذج تبقى الحقولُ الثلاثة منفصلةً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زمنُ العمل التشغيلي · وحدةُ العقد واستحقاقُها · كميةُ الإنتاج التحليلية — فنموذجُ الطن لا يلغي تسجيلَ الزمن، ونموذجُ الساعة لا يلغي تسجيلَ الإنتاج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الالتزامات بين الأطراف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عقدٍ مصفوفتُه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بندِ التزامٍ تشغيليٍّ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طرفٌ ملتزمٌ واحدٌ صراحةً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وما لم يُنص عليه يُعدُّ التزامَ الشركة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وهذه البنودُ القياسيةُ تُملأ في كل 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أثرُ الإخلال به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§5)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بند الالتزام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 كان على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الاستعدادُ مفوترٌ ويُحتسب للمورد والمشغّل — وإن كان علينا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توقفٌ غيرُ مفوترٍ يتحمّله الملتزم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الوقود والزيوت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تعذّرُ الوصول بمسؤولية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استعدادٌ مفوتر · وبمسؤوليتنا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توقفٌ غيرُ مفوتر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الطريق والممر وتهيئة الموقع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نقصُ التحميل من العميل يوقف النقلَ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استعدادٌ مفوترٌ بشرطه ومهلته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 التحميل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المادة المنقولة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توقفُ المعدة عطلًا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غيرُ مفوترٍ ويتحمّله مالكُها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نحن أو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وقد يستحق المشغّلُ حضورًا بعقده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 المعدة والصيانة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غيابُ 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توقفٌ غيرُ مفوترٍ يتحمّله موردُ المشغّل أو نحن — وجزاءٌ بعقده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والسائقون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حظرٌ أو إيقافٌ رسميٌّ بمسؤولية طرفٍ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يُسند إليه بالمصفوفة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التصاريح والأمن والسلامة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انقطاعُها بمسؤولية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استعدادٌ مفوترٌ بشرطه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الماء والكهرباء ومرافق الموقع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السكنُ والإعاشةُ والنقلُ للأفراد — الإخلالُ يُسند لملتزمه وقد يوقف العمل بحكم السلامة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الإعاشة والمعسكر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القوةُ القاهرةُ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طقسٌ · اضطرابٌ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يُفوتر ولا يُجزى أحدٌ — إلا إن نصّ العقدُ على تحمّلٍ مشترك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الظروف القاهرة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قاعدة الإسناد والتحمّل — الأهم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فترةِ زمنٍ في الواقعة تُسند إلى طرفٍ واحدٍ مسؤولٍ من مصفوفة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ومن الإسناد تُشتق ثلاثةُ أحكامٍ لا يُخلط بينها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تُفوتر للعميل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هل تُحتسب للمورد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هل تُحتسب للمشغّل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وهذا نصُّ استقلال أحكام الأطراف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660"/>
      </w:tblGrid>
      <w:tr>
        <w:trPr>
          <w:tblHeader/>
        </w:trP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مشغّل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مورد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عميل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 والمسؤول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يُحتسب بأساس 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تُحتسب وحدةً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تُفوتر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تشغيلٌ فعلي — لا مسؤول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يُحتسب استعدادًا إن نصّ عقدُه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تُحتسب استعدادًا بعقده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تُفوتر استعدادًا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استعدادٌ بمسؤولية العميل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حضورٌ فقط إن نصّ عقدُه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تُحتسب — ويُجزى بعقده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تُفوتر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توقفٌ بمسؤولية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عطلٌ · غيابُ مشغّله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حضورٌ إن نصّ عقدُه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تُحتسب وحدةً ولا يُجزى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تُفوتر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توقفٌ بمسؤوليتنا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صيانتُنا · إدارتُنا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بحسب 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بحسب عقده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بحسب نص العقد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قوةٌ قاهرة</w:t>
            </w:r>
          </w:p>
        </w:tc>
      </w:tr>
      <w:tr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شيء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تُحتسب ويُجزى</w:t>
            </w:r>
          </w:p>
        </w:tc>
        <w:tc>
          <w:tcPr>
            <w:tcW w:type="dxa" w:w="19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تُفوتر</w:t>
            </w:r>
          </w:p>
        </w:tc>
        <w:tc>
          <w:tcPr>
            <w:tcW w:type="dxa" w:w="36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عجزٌ عن التغطية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لم تحضر معدةٌ أصلًا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الإسناد إلزامي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تُقفل واقعةٌ فيها زمنُ توقفٍ بلا مسؤولٍ محدد؛ والمسؤولُ يُختار من قائمة بنود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نصًّا حرًّا — فيصير الإسنادُ قابلًا للقياس والتقرير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الاعتراض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طرفٍ الاعتراضُ على إسنادٍ يخصّه بسببٍ ومستند؛ ويُحسم بقرارٍ موثَّقٍ من مالك القرار في العقد — والبندُ المعترَضُ عليه لا يجمّد بقية الواقعة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أثرُ الإسناد الماليُّ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الإسنادُ يحدد جهةَ التحمّل في الحدث المالي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لا يُفوتر ويُحتسب للمورد كلفةٌ على المشروع؛ وما لا يُفوتر ولا يُحتسب كلفةٌ إداريةٌ علينا؛ والجزاءُ إيرادٌ عرضيٌّ أو تخفيضُ كلفة بحسب العقد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§4.1).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الحد الأدنى المضمون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 نصّ العقدُ على حدٍّ أدنى، يُحتسب الفارقُ بندًا مستقلًّا في الفوترة باسمه — ولا يُدسّ في كميات الوحدات فيفسد قياسُ الإنتاج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الجزاءات والحوافز والملاحق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غرامة العجز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تُحتسب على الفارق بين الملتزم والمنفَّذ في دوريّتها، بمعادلتها وسقفها من العقد — وتُخصم من مستخلص فترتها بندًا ظاهرًا لا خصمًا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غرامة التأخر أو الجاهزية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بشروطها المكتوبة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مهلةُ إحلالٍ · نسبةُ جاهزيةٍ دنيا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وما يقع بمسؤولية المورد يُمرَّر إليه بعقده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تجاوزٍ للمُحصَّل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الحوافز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تجاوزُ الكمية أو الجودة أو السلامة بقاعدتها وسقفها — وتُضاف بندًا مستقلًّا في المستخلص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الملاحق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تغييرٍ في الكمية أو السعر أو المصفوفة أو المدة ملحقٌ بسريان — والوقائعُ السابقة تبقى محكومةً بنصّها النافذ يومَها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رجعية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والحاوياتُ تُعاد موازنتُها عند تغيّر الكمية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§8.3).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خطوات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الهويةُ ← البنودُ ← التسعيرُ ← المصفوفةُ ← الجزاءاتُ ← الاستقطاعاتُ ← الملخص · حفظٌ عند كل خطوة · لا اعتمادَ داخل الإنشاء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عقد المشروع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حالةٍ · تبويبات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 · التسعير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الالتزامات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الجزاءات · الحاويات · المستخلصات · السجل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شارةُ التزامٍ ينكسر وشارةُ عقدٍ ينتهي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§5.1)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داخل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لكل بند التزامٍ وقائمةُ الطرف الملتزم · تحذيرُ الأثر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«تغييرُ الملتزم يسري من تاريخه ولا يمسّ الوقائعَ السابقة»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 الالتزامات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فقط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يعرض جدولَ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مطبَّقًا على وقائع اليوم — والزمنُ بلا مسؤولٍ يظهر أحمرَ ويمنع الإقفال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الإسناد اليومي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الغرامة والحافز محسوبةً بمعادلاتها ومراجعِها · سببُ الإعفاء إلزاميٌّ إن أُعفي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احتساب الجزاءات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عقد المنجم أ (CT-3120) · تبويب الالتزامات 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البند                     الملتزم        أثر الإخلال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الوقود                    ▼ العميل       استعداد مفوتر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الطريق وتهيئة الموقع      ▼ العميل       استعداد مفوتر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جاهزية المعدة             ▼ المورد       توقف غير مفوتر + جزاء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المشغّلون                  ▼ المورد       توقف غير مفوتر + جزاء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التصاريح والأمن           ▼ العميل       يُسند للعميل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⚠ تغيير الملتزم يسري من تاريخه — الوقائع السابقة بحكمها القديم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الحد الأدنى المضمون: 15,000 طن/شهر · غرامة العجز 2.5٪ سقف 10٪ 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obligation_id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obligation_type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ENUM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نصٌّ حر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obligor (client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effect_on_billing (billable_standby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non_billable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per_clause)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penalty_rule_id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obligation_type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contract_obligations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rule_kind (shortfall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delay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quality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bonus)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formula_json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cap_percent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contract_penalty_rules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time_bucket (actual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stop)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obligation_type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المسؤول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billable TINYINT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supplier_countable TINYINT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operator_countable TINYINT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decided_by/at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objection_ref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(unit_record_id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time_bucket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obligation_type)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unit_attributions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commit_id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 (hour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qty_committed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shortfall_rule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excess_rule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min_guarantee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 حاويات الموردين ≤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qty_committed (UX-05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contract_commitments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AttributionService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الإسناد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UnitRecordID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فتراتُ الزمن ببكتاتها · مقترحُ المسؤول من الميدان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AttributionDTO: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فترةٍ — المسؤولُ وأحكامُه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فوترةٌ · مورد ·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مشتقةً من مصفوفة العقد النافذة بتاريخ الواقعة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فترةُ توقفٍ بلا مسؤول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«الإسناد إلزامي» · مسؤولٌ خارج قائمة العقد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مصفوفةٌ غيرُ معرَّفةٍ للعقد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حتى تُستكمل · تعديلُ إسنادٍ بعد اكتمال السلسلة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يُصحَّح بعكسِ الحدث لا بتعديل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AttributionDecided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AttributionObjected(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بسببه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AttributionOverridden(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بقرارٍ موثَّق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تستهلكها أحكامُ الأطراف قبل توليد آثار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/units/(id)/attribution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"unit_record_id": 90112, "buckets":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"bucket": "standby", "minutes": 90, "obligation_type": "client_fuel"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"bucket": "stop", "minutes": 30, "obligation_type": "supplier_readiness"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"decided":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"bucket": "standby", "billable": true,  "supplier": true,  "operator": true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"bucket": "stop",    "billable": false, "supplier": false, "operator": "attendance"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فترةٌ بلا مسؤول · 423 مصفوفةٌ ناقصة · 409 بعد اكتمال السلسلة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دقيقةً لنفاد وقود العميل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إسنادٌ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client_fuel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وثلاثةُ أحكامٍ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مفوتر · مورد نعم · مشغّل نعم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AttributionDecided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إيرادٌ ومستحقاتٌ للطرفين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مسؤولية العميل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عطلُ معدةِ موردٍ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دقيقة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غيرُ مفوترٍ ولا وحدةَ للمورد وحضورٌ للمشغّل بعقده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كلفةٌ بلا إيراد · تنبيهُ الجزاء إن بلغ الشرط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مسؤولية المورد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توقفٍ بلا مسؤول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والواقعةُ لا تُقفل · صفرُ أثر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الإسناد الإلزامي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المورد على إسنادٍ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البندُ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بسببه والبقيةُ تمضي · قرارٌ موثَّقٌ يحسم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الحسم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الاعتراض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عجزٌ شهريٌّ دون الحد الأدنى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بندُ فارقٍ مستقلٌّ في المستخلص باسمه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إيرادُ الحد الأدنى منفصلًا عن الوحدات — ولا يُدسّ في الكميات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الحد الأدنى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ملحقٌ يغيّر ملتزمَ الوقود من العميل إلينا بسريان الأول ← وقائعُ ما قبله بحكمها القديم وما بعده بالجديد — لا رجعية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الملحق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بناءٌ إضافيٌّ فوق 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جداولُ الالتزامات والإسناد جديدةٌ، وحقلُ مسؤول التوقف القائم في التايم شيت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يُربط بها ويصير مرجعًا محكومًا بدل النص الحر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عقدٌ واحدٌ بمصفوفةٍ كاملةٍ شهرًا، بمطابقةِ ما فُوتر مع ما كان يُفوتر يدويًّا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فرقٍ قيمي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التعميم — وعلَمُ رجوعٍ يعيد الإسنادَ الحر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الخمس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تبويب الالتزامات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الأربعة · جدولُ الإسناد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منفَّذًا قاعدةَ اشتقاقٍ لا اجتهادًا · حالاتُ الاختبار · خطةُ الترحيل بعقدٍ رائد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تعبئةُ مصفوفة عقدٍ كاملةٍ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مسؤولي العقود دون مساعدة · وصفرُ واقعةٍ مقفلةٍ بزمنِ توقفٍ بلا مسؤول · ومطابقةُ الأحكام الثلاثة لعيّنةِ شهرٍ مع قراءة العقد يدويًّا بلا فرق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عقود مشاريع العملاء والالتزامات — نماذج العمل وقواعد الإسناد والتحمّل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EQUIP-CON-02-EMS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عقود مشاريع العملاء والالتزامات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CON-02</dc:title>
  <dc:creator>EQUIPATION</dc:creator>
  <cp:lastModifiedBy>Un-named</cp:lastModifiedBy>
  <cp:revision>1</cp:revision>
  <dcterms:created xsi:type="dcterms:W3CDTF">2026-07-28T10:39:42.018Z</dcterms:created>
  <dcterms:modified xsi:type="dcterms:W3CDTF">2026-07-28T10:39:42.023Z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