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Unit Cycle &amp; Timesheet Engine — Cross-Cutting Engine Document</w:t>
      </w:r>
    </w:p>
    <w:p>
      <w:pPr>
        <w:bidi/>
        <w:spacing w:after="16"/>
      </w:pPr>
      <w:r>
        <w:rPr>
          <w:rFonts w:ascii="Segoe UI" w:cs="Segoe UI" w:eastAsia="Segoe UI" w:hAnsi="Segoe UI"/>
          <w:b/>
          <w:bCs/>
          <w:color w:val="1F2328"/>
          <w:sz w:val="32"/>
          <w:szCs w:val="32"/>
          <w:rtl/>
        </w:rPr>
        <w:t xml:space="preserve">محرّك دورة الوحدة والتايم شيت</w:t>
      </w:r>
    </w:p>
    <w:p>
      <w:pPr>
        <w:bidi/>
        <w:spacing w:after="110"/>
      </w:pPr>
      <w:r>
        <w:rPr>
          <w:rFonts w:ascii="Segoe UI" w:cs="Segoe UI" w:eastAsia="Segoe UI" w:hAnsi="Segoe UI"/>
          <w:color w:val="6B7280"/>
          <w:sz w:val="19"/>
          <w:szCs w:val="19"/>
          <w:rtl/>
        </w:rPr>
        <w:t xml:space="preserve">الواقعةُ التي يتفرع منها كلُّ أثر — التسجيلُ والسلسلةُ الخماسيةُ والإقفال</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E-02 — محرّك دورة الوحدة والتايم شيت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Unit Cycle &amp; Timesheet Engine · Cross-Cutting Engine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تعريفُ الآليةِ التي تُسجَّل بها الواقعةُ التشغيليةُ وتُعتمد وتُقفل — وهي الواقعةُ التي يتفرع منها كلُّ أثرٍ ماليٍّ في المنصة.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المحرّكاتُ العرضية · تحت الدستور والمعمارية وفوق وثائق الإدارات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مدير التشغيل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التقنيون · قادةُ التطوير · مديرو الإدارات المعنيون · فريقُ ضمان الجودة · المراجعون</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تسجيلُ صف الوحدة وسلسلةُ اعتماده وحالاتُه وإقفالُ فترته · و40 حكمًا مستخرَجًا من 15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37 حكمًا مركَّبًا إلى 132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يعرّف نموذجَ العمل ولا التسعير · ولا يصف شاشةَ إدارةٍ بعينها</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FRD-STD-00 معيار إعداد الوثائق</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المحرّكُ العرضيُّ آليةٌ مشتركةٌ بين كل الإدارات لا تخصُّ واحدةً. ويُقرأ قبل أي وثيقةِ إدارةٍ تستعمله — فوثيقةُ الإدارة تصف دورتَها والمحرّكُ يصف الآليةَ التي تعمل بها كلُّ الدورات.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الغرضُ والحدُّ والمخاطر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والمطورون</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الآلياتُ والمتطلباتُ التفصيلية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٤ و٥ — وهي عمودُ الوثيقة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يلزم إدارتَهم من المحرّك</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القبولُ والتتبعُ والبوابات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٦ و٨ و٩</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UNT-001</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ذريٌّ لم يحتج تفكيكًا — نافذٌ بنصّه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UNT-001-أ</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الجزءُ الأولُ من حكمٍ مركَّبٍ — ويحمل نطاقَ الحكم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مرجعُ الأب</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الأصليُّ قبل التفكيك — يُقرأ للسياق ولا يُختبر منفردًا</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وثيقةِ إدارةٍ مع نصٍّ في هذا المحرّك فالمحرّكُ هو النافذ. وعند تعارضه مع المعمارية أو الدستور فالأعلى نافذ. وما لم يردْ فيه نصٌّ يُرفع قرارًا ولا يُملأ اجتهادًا.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الغرض والموضع المعماري</w:t>
            </w:r>
          </w:p>
        </w:tc>
      </w:tr>
    </w:tbl>
    <w:p>
      <w:pPr>
        <w:spacing w:after="170"/>
      </w:pPr>
    </w:p>
    <w:p>
      <w:pPr>
        <w:bidi/>
        <w:spacing w:after="130" w:line="308"/>
      </w:pPr>
      <w:r>
        <w:rPr>
          <w:rFonts w:ascii="Segoe UI" w:cs="Segoe UI" w:eastAsia="Segoe UI" w:hAnsi="Segoe UI"/>
          <w:sz w:val="20"/>
          <w:szCs w:val="20"/>
          <w:rtl/>
        </w:rPr>
        <w:t xml:space="preserve">صفُّ الوحدة هو الذرةُ التشغيليةُ للمنصة. كلُّ إيرادٍ وكلُّ ذمةٍ وكلُّ أجرٍ يعود إليه. ومن أخطأ في تصميمه أخطأ في كل ما بُني فوقه.</w:t>
      </w:r>
    </w:p>
    <w:p>
      <w:pPr>
        <w:bidi/>
        <w:spacing w:after="130" w:line="308"/>
      </w:pPr>
      <w:r>
        <w:rPr>
          <w:rFonts w:ascii="Segoe UI" w:cs="Segoe UI" w:eastAsia="Segoe UI" w:hAnsi="Segoe UI"/>
          <w:sz w:val="20"/>
          <w:szCs w:val="20"/>
          <w:rtl/>
        </w:rPr>
        <w:t xml:space="preserve">ويحمل الصفُّ ثلاثةَ حقولٍ لا تُدمج أبدًا: الزمنُ التشغيليُّ بالساعات · ووحدةُ العقد بنموذجها · والإنتاجُ التحليليُّ بقياسه. فالساعةُ مقياسُ الإتاحة ووحدةُ العقد مقياسُ الاستحقاق والإنتاجُ مقياسُ الأداء — ودمجُها يُفقد ثلاثةَ قياساتٍ ويُبقي واحدًا مشوَّهًا.</w:t>
      </w:r>
    </w:p>
    <w:p>
      <w:pPr>
        <w:bidi/>
        <w:spacing w:after="130" w:line="308"/>
      </w:pPr>
      <w:r>
        <w:rPr>
          <w:rFonts w:ascii="Segoe UI" w:cs="Segoe UI" w:eastAsia="Segoe UI" w:hAnsi="Segoe UI"/>
          <w:sz w:val="20"/>
          <w:szCs w:val="20"/>
          <w:rtl/>
        </w:rPr>
        <w:t xml:space="preserve">وسلسلةُ الاعتماد خماسيةٌ لا تُختصر: الموقعُ يشهد بالوقوع، والتشغيلُ بالمطابقة، والموردُ بحصته، والقوى بساعات مشغّليها، والماليةُ بانفتاح الفترة. وكلُّ حلقةٍ تشهد بما لا تشهد به غيرُها.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الموضعُ في هرم الوثائق</w:t>
      </w:r>
    </w:p>
    <w:p>
      <w:pPr>
        <w:bidi/>
        <w:spacing w:after="130" w:line="308"/>
      </w:pPr>
      <w:r>
        <w:rPr>
          <w:rFonts w:ascii="Segoe UI" w:cs="Segoe UI" w:eastAsia="Segoe UI" w:hAnsi="Segoe UI"/>
          <w:sz w:val="20"/>
          <w:szCs w:val="20"/>
          <w:rtl/>
        </w:rPr>
        <w:t xml:space="preserve">تقع دورةُ الوحدة بين الميدان والدفاتر:</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الميدان — ورديةٌ مفتوحةٌ ومعدةٌ مخصَّصةٌ ومشغّلٌ مكلَّف</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التسجيل — لا صفَّ بلا ورديةٍ وتخصيصٍ وجاهزية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دورةُ الوحدة — التسجيلُ والسلسلةُ الخماسيةُ والحالات</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الإقفال — اكتمالُ السلسلةِ وإقفالُ الفترة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الأثر — ثلاثةُ استحقاقاتٍ مستقلةٍ من واقعةٍ واحدة</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تحكمه هذه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34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المحكوم</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تفرضه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على من يسري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بنيةُ صف الوحدة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الحقولُ الثلاثةُ المنفصلةُ لا تُدمج</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نموذجِ عملٍ وكلُّ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سلسلةُ الاعتماد</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خمسُ حلقاتٍ بشهادةِ كلٍّ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وحدةٍ في المنصة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حالاتُ الصف</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آلةُ حالةٍ معرَّفةٌ لا انتقالَ خارجها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صفٍّ مسجَّل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الإقفال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منعُ الكتابةِ وفتحُ بوابة الاستحقاق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فترةٍ تشغيلية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قراءةُ العدّاد</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بدايةً ونهايةً مع كل صف</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معدةٍ ذاتِ عدّاد</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تحكمه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تحكمه</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مرجعُه</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الحاكمة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الدستور D-01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ينفّذ ولا يُنشئ مبدأً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البنيةُ الطبقيةُ والعزل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المعمارية D-02</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يعمل داخل البنية لا يعيد تعريفها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دوراتُ العمل التفصيلية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وثائقُ الإدارات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يوفّر الآليةَ والإدارةُ تستعملها بدورتها</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الوثيقة —  </w:t>
            </w:r>
            <w:r>
              <w:rPr>
                <w:rFonts w:ascii="Segoe UI" w:cs="Segoe UI" w:eastAsia="Segoe UI" w:hAnsi="Segoe UI"/>
                <w:sz w:val="19"/>
                <w:szCs w:val="19"/>
                <w:rtl/>
              </w:rPr>
              <w:t xml:space="preserve">المحرّكُ يعرّف بنيةَ الصف وسلسلتَه ولا يعرّف ما يُسجَّل فيه. فنموذجُ العمل يحدده العقدُ وطريقةُ القياس تحددها الإدارةُ المالكة.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المصطلحات الحاكمة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وثيقةٍ وشاشةٍ وتقريرٍ في المنصة.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صف الوحدة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عملِ معدةٍ في يومٍ ووردية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التايم شيت — التايم شيتُ مجموعُ الصفوف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الحقول الثلاثة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الزمنُ ووحدةُ العقد والإنتاج</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تُدمج — ولكلٍّ مقياسُه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الحلقة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شهادةٌ واحدةٌ في سلسلة الاعتماد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موافقةً — الموافقةُ إذنٌ والشهادةُ إقرار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الفترة التشغيلية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المدةُ التي تُقفل وحداتُها معًا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الفترةَ المحاسبية — تلك للدفاتر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طلب تغيير الحالة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المسارُ الوحيدُ لتصحيح صفٍّ معتمد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التعديلَ — المعتمدُ لا يُعدَّل</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آلياتُ المحرّك</w:t>
            </w:r>
          </w:p>
        </w:tc>
      </w:tr>
    </w:tbl>
    <w:p>
      <w:pPr>
        <w:spacing w:after="170"/>
      </w:pPr>
    </w:p>
    <w:p>
      <w:pPr>
        <w:bidi/>
        <w:spacing w:after="130" w:line="308"/>
      </w:pPr>
      <w:r>
        <w:rPr>
          <w:rFonts w:ascii="Segoe UI" w:cs="Segoe UI" w:eastAsia="Segoe UI" w:hAnsi="Segoe UI"/>
          <w:sz w:val="20"/>
          <w:szCs w:val="20"/>
          <w:rtl/>
        </w:rPr>
        <w:t xml:space="preserve">ستُّ آلياتٍ تحكم دورةَ الوحدة في كل إدارةٍ وكل نموذج عمل:</w:t>
      </w:r>
    </w:p>
    <w:p>
      <w:pPr>
        <w:spacing w:after="140"/>
      </w:pPr>
    </w:p>
    <w:p>
      <w:pPr>
        <w:pStyle w:val="Heading3"/>
        <w:bidi/>
        <w:spacing w:after="80" w:before="190"/>
      </w:pPr>
      <w:r>
        <w:rPr>
          <w:rFonts w:ascii="Segoe UI" w:cs="Segoe UI" w:eastAsia="Segoe UI" w:hAnsi="Segoe UI"/>
          <w:b/>
          <w:bCs/>
          <w:color w:val="1F3A5F"/>
          <w:sz w:val="19"/>
          <w:szCs w:val="19"/>
          <w:rtl/>
        </w:rPr>
        <w:t xml:space="preserve">UN-01   ·   ثلاثةُ حقولٍ لا تُدمج</w:t>
      </w:r>
    </w:p>
    <w:p>
      <w:pPr>
        <w:bidi/>
        <w:spacing w:after="70" w:line="308"/>
      </w:pPr>
      <w:r>
        <w:rPr>
          <w:rFonts w:ascii="Segoe UI" w:cs="Segoe UI" w:eastAsia="Segoe UI" w:hAnsi="Segoe UI"/>
          <w:sz w:val="20"/>
          <w:szCs w:val="20"/>
          <w:rtl/>
        </w:rPr>
        <w:t xml:space="preserve">يحمل صفُّ الوحدة ثلاثةَ حقولٍ منفصلة: الزمنُ التشغيليُّ بالساعات · ووحدةُ العقد بنموذجها · والإنتاجُ التحليليُّ بقياسه ومستنده.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ودمجُها يُفقد ثلاثةَ قياساتٍ ويُبقي واحدًا مشوَّهًا — فالساعةُ للإتاحة والوحدةُ للاستحقاق والإنتاجُ للأداء.</w:t>
      </w:r>
    </w:p>
    <w:p>
      <w:pPr>
        <w:spacing w:after="80"/>
      </w:pPr>
    </w:p>
    <w:p>
      <w:pPr>
        <w:pStyle w:val="Heading3"/>
        <w:bidi/>
        <w:spacing w:after="80" w:before="190"/>
      </w:pPr>
      <w:r>
        <w:rPr>
          <w:rFonts w:ascii="Segoe UI" w:cs="Segoe UI" w:eastAsia="Segoe UI" w:hAnsi="Segoe UI"/>
          <w:b/>
          <w:bCs/>
          <w:color w:val="2E5F8A"/>
          <w:sz w:val="19"/>
          <w:szCs w:val="19"/>
          <w:rtl/>
        </w:rPr>
        <w:t xml:space="preserve">UN-02   ·   الساعاتُ في كل النماذج</w:t>
      </w:r>
    </w:p>
    <w:p>
      <w:pPr>
        <w:bidi/>
        <w:spacing w:after="70" w:line="308"/>
      </w:pPr>
      <w:r>
        <w:rPr>
          <w:rFonts w:ascii="Segoe UI" w:cs="Segoe UI" w:eastAsia="Segoe UI" w:hAnsi="Segoe UI"/>
          <w:sz w:val="20"/>
          <w:szCs w:val="20"/>
          <w:rtl/>
        </w:rPr>
        <w:t xml:space="preserve">تُسجَّل ساعاتُ العمل اليومية في كل نموذجٍ بلا استثناء — بما فيه النقلُ بالطن والتخريمُ بالمتر.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وفي نموذج الساعة تملأ الساعةُ خانتَي المتاح والمنجَز معًا — ولا تُدخَل مرتين.</w:t>
      </w:r>
    </w:p>
    <w:p>
      <w:pPr>
        <w:spacing w:after="80"/>
      </w:pPr>
    </w:p>
    <w:p>
      <w:pPr>
        <w:pStyle w:val="Heading3"/>
        <w:bidi/>
        <w:spacing w:after="80" w:before="190"/>
      </w:pPr>
      <w:r>
        <w:rPr>
          <w:rFonts w:ascii="Segoe UI" w:cs="Segoe UI" w:eastAsia="Segoe UI" w:hAnsi="Segoe UI"/>
          <w:b/>
          <w:bCs/>
          <w:color w:val="B08D3F"/>
          <w:sz w:val="19"/>
          <w:szCs w:val="19"/>
          <w:rtl/>
        </w:rPr>
        <w:t xml:space="preserve">UN-03   ·   السلسلةُ خماسيةٌ لا تُختصر</w:t>
      </w:r>
    </w:p>
    <w:p>
      <w:pPr>
        <w:bidi/>
        <w:spacing w:after="70" w:line="308"/>
      </w:pPr>
      <w:r>
        <w:rPr>
          <w:rFonts w:ascii="Segoe UI" w:cs="Segoe UI" w:eastAsia="Segoe UI" w:hAnsi="Segoe UI"/>
          <w:sz w:val="20"/>
          <w:szCs w:val="20"/>
          <w:rtl/>
        </w:rPr>
        <w:t xml:space="preserve">خمسُ حلقاتٍ تشهد كلٌّ بما لا تشهد به غيرُها. وإلغاءُ حلقةٍ يُفسد الشهادةَ كلَّها ولو كانت الحلقةُ شكليةً في نظر بعضهم.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أثرَ ماليَّ من الإدخال ولا من الاعتماد الأول — بل من اكتمال السلسلة وحدَها.</w:t>
      </w:r>
    </w:p>
    <w:p>
      <w:pPr>
        <w:spacing w:after="80"/>
      </w:pPr>
    </w:p>
    <w:p>
      <w:pPr>
        <w:pStyle w:val="Heading3"/>
        <w:bidi/>
        <w:spacing w:after="80" w:before="190"/>
      </w:pPr>
      <w:r>
        <w:rPr>
          <w:rFonts w:ascii="Segoe UI" w:cs="Segoe UI" w:eastAsia="Segoe UI" w:hAnsi="Segoe UI"/>
          <w:b/>
          <w:bCs/>
          <w:color w:val="1F5C63"/>
          <w:sz w:val="19"/>
          <w:szCs w:val="19"/>
          <w:rtl/>
        </w:rPr>
        <w:t xml:space="preserve">UN-04   ·   لا صفَّ بلا ورديةٍ وتخصيص</w:t>
      </w:r>
    </w:p>
    <w:p>
      <w:pPr>
        <w:bidi/>
        <w:spacing w:after="70" w:line="308"/>
      </w:pPr>
      <w:r>
        <w:rPr>
          <w:rFonts w:ascii="Segoe UI" w:cs="Segoe UI" w:eastAsia="Segoe UI" w:hAnsi="Segoe UI"/>
          <w:sz w:val="20"/>
          <w:szCs w:val="20"/>
          <w:rtl/>
        </w:rPr>
        <w:t xml:space="preserve">لا يُسجَّل صفٌّ إلا على ورديةٍ مفتوحةٍ ومعدةٍ مخصَّصةٍ ومشغّلٍ مكلَّفٍ وجاهزيةٍ ساريةٍ. والحارسُ يفحص الأربعةَ قبل الحفظ.</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وبإقفال الورديةِ يُقفل الإدخالُ عليها ويُثبَّت العدّاد.</w:t>
      </w:r>
    </w:p>
    <w:p>
      <w:pPr>
        <w:spacing w:after="80"/>
      </w:pPr>
    </w:p>
    <w:p>
      <w:pPr>
        <w:pStyle w:val="Heading3"/>
        <w:bidi/>
        <w:spacing w:after="80" w:before="190"/>
      </w:pPr>
      <w:r>
        <w:rPr>
          <w:rFonts w:ascii="Segoe UI" w:cs="Segoe UI" w:eastAsia="Segoe UI" w:hAnsi="Segoe UI"/>
          <w:b/>
          <w:bCs/>
          <w:color w:val="9C2B24"/>
          <w:sz w:val="19"/>
          <w:szCs w:val="19"/>
          <w:rtl/>
        </w:rPr>
        <w:t xml:space="preserve">UN-05   ·   المعتمَدُ يُصحَّح بطلبٍ لا بتعديل</w:t>
      </w:r>
    </w:p>
    <w:p>
      <w:pPr>
        <w:bidi/>
        <w:spacing w:after="70" w:line="308"/>
      </w:pPr>
      <w:r>
        <w:rPr>
          <w:rFonts w:ascii="Segoe UI" w:cs="Segoe UI" w:eastAsia="Segoe UI" w:hAnsi="Segoe UI"/>
          <w:sz w:val="20"/>
          <w:szCs w:val="20"/>
          <w:rtl/>
        </w:rPr>
        <w:t xml:space="preserve">الصفُّ المعتمدُ لا يُعدَّل. والتصحيحُ طلبُ تغيير حالةٍ بسببٍ محكومٍ يعود لصاحب الحلقة الذي شهد.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فمن شهد بالوقوع هو وحدَه من يصحّح شهادتَه — والتصحيحُ الفوقيُّ يُفسدها.</w:t>
      </w:r>
    </w:p>
    <w:p>
      <w:pPr>
        <w:spacing w:after="80"/>
      </w:pPr>
    </w:p>
    <w:p>
      <w:pPr>
        <w:pStyle w:val="Heading3"/>
        <w:bidi/>
        <w:spacing w:after="80" w:before="190"/>
      </w:pPr>
      <w:r>
        <w:rPr>
          <w:rFonts w:ascii="Segoe UI" w:cs="Segoe UI" w:eastAsia="Segoe UI" w:hAnsi="Segoe UI"/>
          <w:b/>
          <w:bCs/>
          <w:color w:val="5B3A6E"/>
          <w:sz w:val="19"/>
          <w:szCs w:val="19"/>
          <w:rtl/>
        </w:rPr>
        <w:t xml:space="preserve">UN-06   ·   الإقفالُ يمنع الكتابة بنيويًّا</w:t>
      </w:r>
    </w:p>
    <w:p>
      <w:pPr>
        <w:bidi/>
        <w:spacing w:after="70" w:line="308"/>
      </w:pPr>
      <w:r>
        <w:rPr>
          <w:rFonts w:ascii="Segoe UI" w:cs="Segoe UI" w:eastAsia="Segoe UI" w:hAnsi="Segoe UI"/>
          <w:sz w:val="20"/>
          <w:szCs w:val="20"/>
          <w:rtl/>
        </w:rPr>
        <w:t xml:space="preserve">بعد إقفال الفترة التشغيلية لا تُكتب وحدةٌ ولا تُعدَّل ولا تُحذف. والقفلُ في الخادم لا في الواجهة.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والفتحُ بقرارٍ موثَّقٍ وسببٍ مكتوب — ولا يُفتح لتصحيح خطأٍ فرديٍّ بل لخللٍ منهجي.</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الحلقاتُ الخمسُ وشهادةُ كلٍّ</w:t>
      </w:r>
    </w:p>
    <w:p>
      <w:pPr>
        <w:bidi/>
        <w:spacing w:after="130" w:line="308"/>
      </w:pPr>
      <w:r>
        <w:rPr>
          <w:rFonts w:ascii="Segoe UI" w:cs="Segoe UI" w:eastAsia="Segoe UI" w:hAnsi="Segoe UI"/>
          <w:sz w:val="20"/>
          <w:szCs w:val="20"/>
          <w:rtl/>
        </w:rPr>
        <w:t xml:space="preserve">لا تشهد حلقةٌ بما تشهد به أخرى — وهذا ما يجعل السلسلةَ لا تُختصر: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2600"/>
        <w:gridCol w:w="3200"/>
      </w:tblGrid>
      <w:tr>
        <w:trPr>
          <w:tblHeader/>
        </w:trPr>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الحلقة</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بماذا يشهد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يشهد به</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الأولى</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الموقع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العملَ جرى فعلًا في موقعه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المطابقةَ بالخطة أو العقد</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الثانية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المطابقةَ بالخطة والعقد وسلامةَ الإسناد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الوقوعَ — فلم يكن حاضرًا</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الثالثة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الموردين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الوحدةَ ضمن حصة المورد المتاحة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الوقوعَ ولا المطابقة</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الرابعة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القوى</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ساعاتِ مشغّليه وأهليتَهم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الحصةَ ولا المطابقة</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الخامسة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المالي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انفتاحَ الفترة ونفاذَ 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الوقوعَ ولا الأهلية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التفصيلية</w:t>
            </w:r>
          </w:p>
        </w:tc>
      </w:tr>
    </w:tbl>
    <w:p>
      <w:pPr>
        <w:spacing w:after="170"/>
      </w:pPr>
    </w:p>
    <w:p>
      <w:pPr>
        <w:bidi/>
        <w:spacing w:after="130" w:line="308"/>
      </w:pPr>
      <w:r>
        <w:rPr>
          <w:rFonts w:ascii="Segoe UI" w:cs="Segoe UI" w:eastAsia="Segoe UI" w:hAnsi="Segoe UI"/>
          <w:sz w:val="20"/>
          <w:szCs w:val="20"/>
          <w:rtl/>
        </w:rPr>
        <w:t xml:space="preserve">استُخرج 40 حكمًا من 15 مصادرَ معتمدة، ثم فُكِّك 37 منها تفكيكًا ذريًّا فصار المجموعُ 132 متطلبًا مستقلًّا. والتفكيكُ يفصل كلَّ حكمٍ قابلٍ للاختبار على حدة — فلا يُخفي حكمٌ حكمًا في نصٍّ واحد.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بنية الصف والحقول الثلاثة</w:t>
      </w:r>
    </w:p>
    <w:p>
      <w:pPr>
        <w:bidi/>
        <w:spacing w:after="80" w:line="308"/>
      </w:pPr>
      <w:r>
        <w:rPr>
          <w:rFonts w:ascii="Segoe UI" w:cs="Segoe UI" w:eastAsia="Segoe UI" w:hAnsi="Segoe UI"/>
          <w:color w:val="6B7280"/>
          <w:sz w:val="18"/>
          <w:szCs w:val="18"/>
          <w:rtl/>
        </w:rPr>
        <w:t xml:space="preserve">40 متطلبًا ذريًّا · من 29 حكمًا أصليًّا · المصادر: SRC-002 · SRC-008 · SRC-010 · SRC-011 · SRC-014 · SRC-015 · SRC-020 · SRC-025 · SRC-026 · SRC-027 · SRC-041 · SRC-046 · SRC-055 · SRC-060</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العمل التشغيلي · وحدة العقد واستحقاقها · كمية الإنتاج التحليلية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«زمن العمل التشغيلي · وحدة العقد واستحقاقها · كمية ال…»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ما بعد الاعتماد تقرأ من سجل الوحدات القانوني بوصفه طبقة الحقيقة، وبياناته مشتقة من إدخال التايم شيت اليومي متصلة به مرجعيًّا بلا إعادة إدخال.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ما بعد الاعتماد تقرأ من سجل الوحدات القانوني ب…»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OPS-006-ج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رأس الواقعة الواحدة ثم ثلاث بطاقات حكم مستقلة، لكل منها الوحدة والكمية والحالة والسبب والاستحقاق ورابط العقد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OPS-006-هـ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UQ (الوحدة × الطرف)، والإسناد مقروء من CON-02 §5 لا مُدخل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رحلة الوحدة التشغيلية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لـ«إدخال في التايم شيت اليومي ← اعتماد الموقع ← مراجعة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وتظهر المراحل شريط حالة داخل شاشة الوحدة/التايم شيت لكل مستخدم عادي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لـ«إدخال في التايم شيت اليومي ← اعتماد الموقع ← مراجعة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يستنتجها النظام (اختيار المعدة يجلب نوعها وموردها ووحدة عقد مشروعها ومشغّلها وموقعها الحاليَّين — تُعبَّأ للتأكيد ولا تُدخل) · افتراضية (الوردية من خطة التوزيع · نموذج العمل من العقد — قابلة للتعديل بسبب) · إلزامية وحدها تُطلب (الكمية المنفَّذة · توزيع زمن الوردية بحالاته ومسؤوليه — المسؤول يُختار من مصفوفة التزامات عقد العميل لا نصًّا حرًّا · المرجع الميداني) · قاعدة البيانات (الحقول الثلاثة منفصلة أبدًا) · الميدان (حفظ أولي دون اتصال · تجاوز الطاقة يُحفظ ويُعلَّم ولا يُعتمد قبل السبب).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«يستنتجها النظام (اختيار المعدة يجلب نوعها وموردها وو…» · وعند تنفيذها · فإن الخادمَ يرفض برمزٍ وسببٍ ويُسجَّل الرفضُ بالمستخدم والوقت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حالات الوحدة — سلسلة الاعتماد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لـ«Draft → Submitted (مدير الموقع · اكتمال الإلزامي · ح…» · وعند إعادة الحساب من المصدر · فإن الناتجَ يطابق المعروضَ بلا فرق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OPS-028</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تصحيح ما بعد اكتمال السلسلة عكسُ FES لا تعديلُ الوحدة.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لـ«تصحيح ما بعد اكتمال السلسلة عكسُ FES» · وعند تنفيذ السيناريو الموصوف · فإن السلوكَ يطابق النصَّ ويُوثَّق الشاهدُ بلقطةٍ أو سجل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CTR-036-ب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زمن العمل التشغيلي · وحدة العقد واستحقاقها · كمية الإنتاج التحليلية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«زمن العمل التشغيلي · وحدة العقد واستحقاقها · كمية ال…» · وعند فحص بنيته · فإن كلَّ عمودٍ معتمدٍ موجودٌ وصفرُ عمودٍ غيرِ معرَّف · والأعمدةُ الحاكمةُ السبعةُ حاضرة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CTR-036-ج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فنموذج الطن لا يلغي تسجيل الزمن، ونموذج الساعة لا يلغي تسجيل الإنتاج.</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«زمن العمل التشغيلي · وحدة العقد واستحقاقها · كمية ال…» · وعند فحص بنيته · فإن كلَّ عمودٍ معتمدٍ موجودٌ وصفرُ عمودٍ غيرِ معرَّف · والأعمدةُ الحاكمةُ السبعةُ حاضرة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CTR-039-ب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فترة زمن في الواقعة تُسند إلى طرف واحد مسؤول من المصفوفة، ومن الإسناد تُشتق ثلاثة أحكام لا يُخلط بينها: هل تُفوتر للعميل؟ هل تُحتسب للمورد؟ هل تُحتسب للمشغّل؟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فترة زمن في الواقعة تُسند إلى طرف واحد مسؤول من ا…»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تشغيل فعلي (عميل: تُفوتر · مورد: تُحتسب وحدةً · مشغّل: يُحتسب بأساس عقده) ② استعداد بمسؤولية العميل (تُفوتر استعدادًا · تُحتسب استعدادًا بعقده · يُحتسب استعدادًا إن نصّ عقده) ③ توقف بمسؤولية المورد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CTR-040-د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صيانتنا أو إدارتنا (لا تُفوتر · لا تُحتسب وحدةً ولا يُجزى · حضور إن نصّ عقده) ⑤ قوة قاهرة (بحسب نص العقد للأطراف الثلاثة) ⑥ عجز عن التغطية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تُقفل واقعة فيها زمن توقف بلا مسؤول محدد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تُقفل واقعة فيها زمن توقف بلا مسؤول محدد»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والمسؤول يُختار من قائمة بنود المصفوفة لا نصًّا حرًّا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تُقفل واقعة فيها زمن توقف بلا مسؤول محدد»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CTR-052-أ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الإسناد مشتقة من مصفوفة العقد النافذة بتاريخ الواقعة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لـ«أحكام الإسناد مشتقة من مصفوفة العقد النافذة بتاريخ ا…»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CTR-052-ب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من الحالة الراهنة للمصفوفة.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CTR-052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لـ«أحكام الإسناد مشتقة من مصفوفة العقد النافذة بتاريخ ا…»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وقد تخالف وحدته وحدة العميل وكميته كميته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«حكم المورد من عقده»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FIN-010-د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رأس الواقعة (التاريخ · المرجع · المشروع · المعدة · المشغّل · النموذج · الزمن بحالاته) ثم ثلاث بطاقات حكم مستقلة (عميل/مورد/مشغّل): الوحدة · الكمية · الحالة · السبب · الاستحقاق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الحقول الثلاثة (زمن/عقد/تحليلي) منفصلة بنيويًّا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«الحقول الثلاثة (زمن/عقد/تحليلي) منفصلة بنيويًّا — مت…» · وعند فحص بنيته · فإن كلَّ عمودٍ معتمدٍ موجودٌ وصفرُ عمودٍ غيرِ معرَّف · والأعمدةُ الحاكمةُ السبعةُ حاضرة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ENT-007-أ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الوحدة الواحدة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«الواقعة التشغيلية واحدة ولها ثلاثة اعترافات مستقلة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ENT-025-ب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يُشترط تساوي وحدة العميل بوحدة المورد ولا كميتهما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يُشترط تساوي وحدة العميل بوحدة المورد ولا كميتهما…» · وعند تنفيذها · فإن الخادمَ يرفض برمزٍ وسببٍ ويُسجَّل الرفضُ بالمستخدم والوقت · ومرجعُ حالة المصدر: ENT-043 · ENT-045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 العميل (الوحدة · الكمية · الحالة من مستحقة/جزئية/معلّقة/مرفوضة · سبب التعديل · الاستحقاق وفق سياسة عقده) · حكم المورد (الوحدة وقد تخالف وحدة العميل · الكمية · الحالة · الخصومات أو الاستعداد · الاستحقاق وفق عقده) · حكم المشغّل (أساس الحافز من فعلي/استعداد/حضور/طن/نقلة/متر/مركّب · الكمية · الحالة · الاستحقاق وفق عقده أو سياسته).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«حكم العميل (الوحدة · الكمية · الحالة من مستحقة/جزئية…»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حاكمة في مواصفة البيانات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ثلاثة حقول منفصلة إلزاميًّا لا حقل كمية واحد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العقد (الاستحقاق) · الزمن التشغيلي (فعلي/استعداد/توقف بمسؤوله) · كمية الإنتاج التحليلية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FIN-061-ج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وفي النقل بالطن والتخريم بالمتر وحدة إنتاج العميل والمورد هي الطن أو المتر، والاستعداد والتوقف لا يتحولان وحدات إنتاج أبدًا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FIN-061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FIN-061-هـ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وكمية الإنتاج التحليلية لا تصبح استحقاقًا تلقائيًّا في أي نموذج.</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FIN-061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تجميعُ أداء المورد تقريرٌ لا سجلٌّ قانوني، ولا يُثبت أيُّ وحدة استهلكت أي حصة ومتى وبعد أي اعتماد وبأي حكم طرف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«تجميعُ أداء المورد تقريرٌ»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حكمان منفصلان (حصة المورد · التزام العميل): ① توقف بمسؤولية العميل (تُحتسب للمورد تنفيذًا والمشغّل يستحق بعقده · ويُستهلك التزام العميل إن كان استعدادًا مفوترًا بالعقد) ② عطل بمسؤولية المورد (لا تُحتسب تنفيذًا ويبقى عجزه · ولا يُفوتر ولا يُستهلك) ③ تغطية مورد آخر (حصة المتعطل لا تُستهلك ويبقى عجزه · وحصة المغطي الأصلية لا ترتفع · والتغطية بند استثنائي مستقل · ويُستهلك التزام العميل لأن الخدمة قُدِّمت) ④ قوة قاهرة (يُشتق من مصفوفة العقد النافذة لا حكمًا واحدًا — قد ينصّ على استعداد مفوتر أو تقاسم أثر أو تعليق عقد أو حد أدنى مضمون أو تعويض جزئي، ولا يُفرض حكم واحد على كل العقود).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«الواقعة الواحدة تُنتج أسطرًا مستقلة بأربع حالات —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مسار الوحدة من التايم شيت إلى الاستهلاك</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لـ«مسار الوحدة من التايم شيت إلى الاستهلاك — ومفاتيح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DEC-010-هـ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شهريةٌ بقرارٍ لا تلقائيًّا، وشرطُه ثلاثةُ أشهرٍ متتاليةٍ بصفر اعتراضٍ وصفرِ إعادة ④ الرجوع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مسار الوحدة الكامل من الإدخال إلى الاستحقاق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لـ«مسار الوحدة الكامل من الإدخال إلى الاستحقاق — وهو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مسار الوحدة الكامل بست خطوات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الإدخالُ في الموقع (مدخلُ الساعات يسجّل الفتراتِ ب…»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الإدخالُ في الموقع (مدخلُ الساعات يسجّل الفتراتِ بمشغّليها وكمياتِها وزمنَها) ② اعتمادُ الموقع (مديرُ الموقع أو مديرُ الحركة والتشغيل فيه — يفحص: هل جرى هذا فعلًا؟ وهو أولُ إثباتٍ للواقعة) ③ اعتمادُ إدارة التشغيل المركز (مطابقةُ العقد والحاويات والخطة) ④ اعتمادُ إدارة الموردين (لما يخصّ وحداتِ مورديهم ومعداتِهم) ⑤ اعتمادُ إدارة المشغّلين والقوى (لما يخصّ مشغّليهم وساعاتِهم) ⑥ اعتمادُ الإدارة المالية (إقفالُ الدورة يوميّةً أو أسبوعيّةً أو شهريّة).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الإدخالُ في الموقع (مدخلُ الساعات يسجّل الفتراتِ ب…»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الموقع (يفحص الواقعةَ كما جرت — الكميةَ والزمنَ والمشغّلَ ومسؤولَ التوقف · ويملك الإعادةَ للتصحيح فورًا · ورفضُه يوقف السلسلةَ من أولها) ② إدارة التشغيل (تفحص مطابقةَ العقد والحاوية والخطة اليومية وسلامةَ الإسناد · وتملك طلبَ تغيير حالةٍ بمساره · ورفضُها يعيدها للموقع بسببٍ محكوم) ③ إدارة الموردين (تفحص ما يخصّ مورديهم: استهلاكَ حاوياتهم وساعاتِ معداتهم والتحميلات · وتملك الاعتراضَ على بندٍ يخصّها دون تجميد البقية) ④ إدارة المشغّلين والقوى (تفحص الساعاتِ والفتراتِ والإنتاجَ وأساسَ الحافز · وتملك الاعتراضَ ببند) ⑤ الإدارة المالية (تفحص اكتمالَ الدورة واتساقَ المجاميع قبل الإقفال · وتملك الإقفالَ ومنعَ الكتابة بعده).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الموقع (يفحص الواقعةَ كما جرت — الكميةَ والزمنَ وا…»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POL-015-هـ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البندُ المعترَضُ عليه يُعلَّق والبقيةُ تمضي، ولا تتجمد سلسلةُ موقعٍ كاملٍ بسبب صفٍّ واحد ④ الدوريةُ تُختار بالسياسة (يوميةٌ للمواقع الحرجة · أسبوعيةٌ للمعتاد · شهريةٌ للمشاريع المستقرة) ولكل عقدٍ أو موقعٍ دوريّتُه المعلنة ولا دوريةَ افتراضيةٌ صامتة ⑤ المهلُ معلنة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POL-024-أ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الدرجة الأولى في سلسلة اعتماد الوحدة هي «مدير الموقع»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لـ«الدرجة الأولى في سلسلة اعتماد الوحدة هي «مدير الموقع…»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POL-024-ب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يفحص الواقعةَ كما جرت (الكميةَ والزمنَ والمشغّلَ ومسؤولَ التوقف) ويملك الإعادةَ للتصحيح فورًا، ورفضُه يوقف السلسلةَ من أولها.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لـ«الدرجة الأولى في سلسلة اعتماد الوحدة هي «مدير الموقع…» · وعند تنفيذ السيناريو الموصوف · فإن السلوكَ يطابق النصَّ ويُوثَّق الشاهدُ بلقطةٍ أو سجل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٥-٢  التسجيل والورديات والعدّادات</w:t>
      </w:r>
    </w:p>
    <w:p>
      <w:pPr>
        <w:bidi/>
        <w:spacing w:after="80" w:line="308"/>
      </w:pPr>
      <w:r>
        <w:rPr>
          <w:rFonts w:ascii="Segoe UI" w:cs="Segoe UI" w:eastAsia="Segoe UI" w:hAnsi="Segoe UI"/>
          <w:color w:val="6B7280"/>
          <w:sz w:val="18"/>
          <w:szCs w:val="18"/>
          <w:rtl/>
        </w:rPr>
        <w:t xml:space="preserve">8 متطلبًا ذريًّا · من 7 حكمًا أصليًّا · المصادر: SRC-002 · SRC-011 · SRC-020 · SRC-046 · SRC-047 · SRC-055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القراءة القانوني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ما بعد الاعتماد تقرأ من سجل الوحدات القانوني ب…»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 يوم الموقع (الوردية والحضور) ← إدخال التايم شيت اليومي ← اعتماد الموقع «حدثت فعلًا» ← مراجعة الأطراف كلٌّ حكمَه ← اعتماد العقود ← التحويل المالي ← قراءة اليوم في غرفة العمليات والالتزام.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لـ«فتح يوم الموقع (الوردية والحضور) ← إدخال التايم شيت …»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Draft → Submitted (مدير الموقع · اكتمال الإلزامي · حفظ بمفتاح Idempotency معدة × تاريخ × وردية، والمسودة دون اتصال تُزامَن به فلا تتكرر) → SiteApproved (مدير الموقع · «حدثت فعلًا» · تجاوز الطاقة لا يمرّ بلا سبب ومشغّل ثانٍ · قفل نسخة) → PartiesApproved أو ReturnedToSite (كل طرف بعقده وحكمه المستقل كميةً وحالةً · بطاقة حكم لكل طرف · والإعادة بسبب وبالرقم نفسه) → SalesApproved → ChainCompleted (مرحلة العقود · مطابقة الالتزامات · اكتمال السلسلة يستدعي محرّك التحويل فتُولَّد آثار FES الثلاثة) → Posted (المراجع بصلاحيته · ما بعد الاكتمال فقط).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لـ«Draft → Submitted (مدير الموقع · اكتمال الإلزامي · ح…» · وعند إعادة الحساب من المصدر · فإن الناتجَ يطابق المعروضَ بلا فرق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FIN-010-ز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من سجل الوحدات القانوني واعتماد أحكام، والإلزامي قرار كل بطاقة وسبب التعديل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مواقعُ بعقدِ ساعةٍ أو باستعدادٍ مفوتر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يوميةٌ إلزاميًّا، لأن إثباتَ الاستعداد ومسؤوليتَه يتعذر بعد أيام (من يتذكر بعد أسبوعٍ سببَ توقفِ ساعتين؟ والاستعدادُ المفوترُ أكثرُ بنودِ العقد نزاعًا) ② المواقعُ المعتادة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GOV-031-ب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قد يتبيّن أن توقفًا كان استعدادًا أو أن إسنادًا كان خاطئًا أو أن يومًا كاملًا صُنّف غلطًا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«قد يتبيّن أن توقفًا كان استعدادًا أو أن إسنادًا كان …»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POL-015-د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فإدارةُ الموردين لا تعتمد واقعةً لم يؤكدها الموقعُ ولم تطابقها إدارةُ التشغيل ② كلُّ إدارةٍ تعتمد ما يخصّها فقط ولا تعتمد نيابةً عن غيرها، وما لا يخصّ إدارةً تُتخطّى حلقتُها آليًّا (يومٌ بلا معدةِ موردٍ لا يمرّ بإدارة الموردين) ③ الاعتراضُ ببندٍ لا بالكشف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٥-٣  سلسلة الاعتماد والحلقات</w:t>
      </w:r>
    </w:p>
    <w:p>
      <w:pPr>
        <w:bidi/>
        <w:spacing w:after="80" w:line="308"/>
      </w:pPr>
      <w:r>
        <w:rPr>
          <w:rFonts w:ascii="Segoe UI" w:cs="Segoe UI" w:eastAsia="Segoe UI" w:hAnsi="Segoe UI"/>
          <w:color w:val="6B7280"/>
          <w:sz w:val="18"/>
          <w:szCs w:val="18"/>
          <w:rtl/>
        </w:rPr>
        <w:t xml:space="preserve">13 متطلبًا ذريًّا · من 8 حكمًا أصليًّا · المصادر: SRC-010 · SRC-027 · SRC-041 · SRC-046 · SRC-055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إدخال في التايم شيت اليومي ← اعتماد الموقع ← مراجعة الأطراف (المورد · القوى · المشرف) ← اعتماد العقود ← التحويل المالي ← توزيع الاستحقاقات على الأطراف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لـ«إدخال في التايم شيت اليومي ← اعتماد الموقع ← مراجعة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عمود كمية واحد وأمثلة تطابق (طن 14,000/14,000/14,000 · متر 92/92/92) واعتماد مشروط بالتساوي، وهذا خطأ وظيفي لا تسمية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FIN-056-هـ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رأس الواقعة + ثلاث بطاقات حكم (عميل · مورد · مشغّل) + زر «اعتماد الأحكام» لا «اعتماد التطابق»، والتساوي يُعلَّم تلقائيًّا حين يقع طبيعيًّا ولا يُشترط أبدًا.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CAP-023-ب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ومفاتيح الربط تُثبَّت لقطةً عند الاعتماد فلا تتغير بتغيّر التخصيص لاحقًا.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لـ«مسار الوحدة من التايم شيت إلى الاستهلاك — ومفاتيح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⑥ — دورية إقفال سلسلة الاعتماد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POL-004</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سلسلة الاعتماد متعددة الإدارات بخمس حلقات بترتيبها ودوريّتها ومهلها.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لـ«سلسلة الاعتماد متعددة الإدارات بخمس حلقات بترتيبها و…»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السلسلة الست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الترتيبُ لا يُعكس ② كلُّ إدارةٍ تعتمد ما يخصّها فقط ③ الاعتراضُ ببندٍ لا بالكشف ④ الدوريةُ تُختار بالسياسة ⑤ المهلُ معلنة ⑥ التوقيعُ في كل حلقة.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حلقات السلسلة الخمس بما تفحص وما تملك وأثر رفضها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الموقع (يفحص الواقعةَ كما جرت — الكميةَ والزمنَ وا…»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السلسلة الست بتفصيلها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تُفتح حلقةٌ قبل اكتمال ما قبلها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POL-015-و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حلقةٍ مهلتُها وتجاوزُها يُصعَّد للأعلى ولا يُغلق تلقائيًّا، فالتأخيرُ يُكشف ولا يُصمت عنه ⑥ التوقيعُ في كل حلقة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POL-015-ز</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اعتمادٍ يكتب سطرَ توقيعٍ بمرجع تفويضه، فالسلسلةُ سجلُّ مسؤوليةٍ لا سلسلةُ نقرات.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٥-٤  الحالات وطلب التغيير</w:t>
      </w:r>
    </w:p>
    <w:p>
      <w:pPr>
        <w:bidi/>
        <w:spacing w:after="80" w:line="308"/>
      </w:pPr>
      <w:r>
        <w:rPr>
          <w:rFonts w:ascii="Segoe UI" w:cs="Segoe UI" w:eastAsia="Segoe UI" w:hAnsi="Segoe UI"/>
          <w:color w:val="6B7280"/>
          <w:sz w:val="18"/>
          <w:szCs w:val="18"/>
          <w:rtl/>
        </w:rPr>
        <w:t xml:space="preserve">5 متطلبًا ذريًّا · من 5 حكمًا أصليًّا · المصادر: SRC-027 · SRC-041 · SRC-047 · SRC-060</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التصحيح الوظيفي الأول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وبهذا لا يضيع التاريخ عند تصحيح تايم شيت معتمد: الأصل يبقى سطرًا والتصحيح سطرٌ عاكسٌ بمرجعه، والرصيد نتيجةٌ لا مصدر.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يُعدَّل رصيد حصة أو التزام مباشرة أبدًا — بل يُحس…»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تغيير حالة الوحدات — المرونة المحكومة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«يمرّ بسلّم الموافقات ولا يُترك لقرار فردي»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GOV-031-أ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تغيير حالة الوحدات — الحاجةُ حقيقية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«قد يتبيّن أن توقفًا كان استعدادًا أو أن إسنادًا كان …»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PLN-060-أ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تغيير حالة الوحدات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PLN-060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الموقع أولًا ← مديرُ الإدارة المعنية ← المالية…» · وعند تنفيذها · فإن الخادمَ يرفض برمزٍ وسببٍ ويُسجَّل الرفضُ بالمستخدم والوقت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٥-٦  آلياتٌ عامة</w:t>
      </w:r>
    </w:p>
    <w:p>
      <w:pPr>
        <w:bidi/>
        <w:spacing w:after="80" w:line="308"/>
      </w:pPr>
      <w:r>
        <w:rPr>
          <w:rFonts w:ascii="Segoe UI" w:cs="Segoe UI" w:eastAsia="Segoe UI" w:hAnsi="Segoe UI"/>
          <w:color w:val="6B7280"/>
          <w:sz w:val="18"/>
          <w:szCs w:val="18"/>
          <w:rtl/>
        </w:rPr>
        <w:t xml:space="preserve">66 متطلبًا ذريًّا · من 30 حكمًا أصليًّا · المصادر: SRC-002 · SRC-008 · SRC-010 · SRC-011 · SRC-014 · SRC-015 · SRC-020 · SRC-025 · SRC-026 · SRC-027 · SRC-041 · SRC-046 · SRC-047 · SRC-055 · SRC-060</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الحقول الثلاثة منفصلة أبدًا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«زمن العمل التشغيلي · وحدة العقد واستحقاقها · كمية ال…»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UXP-049-ج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ثلاثة حقول في البيانات، ولا يُشترط تساويها ولا تُدمج كمية واحدة.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«زمن العمل التشغيلي · وحدة العقد واستحقاقها · كمية ال…»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الأطراف لا التطابق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الوحدات تعرض واقعة واحدة وبطاقات حكم مستقلة لك…»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الوحدات تعرض واقعة واحدة وبطاقات حكم مستقلة لكل طرف بعقده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الوحدات تعرض واقعة واحدة وبطاقات حكم مستقلة لك…»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والتساوي يُعلَّم حين يقع طبيعيًّا فقط.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لـ«شاشات الوحدات تعرض واقعة واحدة وبطاقات حكم مستقلة لك…»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OPS-006-أ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وحدات الأطراف (بطاقات الأحكام)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OPS-006-ب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تحل محل «مطابقة الوحدات اليومية»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OPS-006-د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ثلاثة آثار بمفاتيح أطرافها من الواقعة الواحدة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OPS-006-و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والتساوي يُعلَّم تلقائيًّا حين يقع طبيعيًّا ولا يُشترط.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UXP-127-د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وشاشات المطابقة والتحويل أدوات أصحابها في أبواب موافقاتهم لا قوائم عامة.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لـ«إدخال في التايم شيت اليومي ← اعتماد الموقع ← مراجعة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اليوم التشغيلي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لـ«فتح يوم الموقع (الوردية والحضور) ← إدخال التايم شيت …»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OPS-018-أ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اشتقاق التايم شيت بأربع طبقات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OPS-018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«يستنتجها النظام (اختيار المعدة يجلب نوعها وموردها وو…» · وعند تنفيذها · فإن الخادمَ يرفض برمزٍ وسببٍ ويُسجَّل الرفضُ بالمستخدم والوقت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CTR-036-أ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الحقول الثلاثة في كل النماذج تبقى منفصلة بنيويًّا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«زمن العمل التشغيلي · وحدة العقد واستحقاقها · كمية ال…» · وعند فحص بنيته · فإن كلَّ عمودٍ معتمدٍ موجودٌ وصفرُ عمودٍ غيرِ معرَّف · والأعمدةُ الحاكمةُ السبعةُ حاضرة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CTR-039-أ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الإسناد — الأهم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فترة زمن في الواقعة تُسند إلى طرف واحد مسؤول من ا…»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CTR-039-ج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وهذا نص استقلال أحكام الأطراف.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فترة زمن في الواقعة تُسند إلى طرف واحد مسؤول من ا…»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الإسناد الست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عطل أو غياب مشغّله (لا تُفوتر · لا تُحتسب ويُجزى بعقده · حضور فقط إن نصّ عقده) ④ توقف بمسؤوليتنا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CTR-040-هـ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 تحضر معدة أصلًا (لا تُفوتر · لا تُحتسب ويُجزى · لا شيء للمشغّل).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الإسناد إلزامي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تُقفل واقعة فيها زمن توقف بلا مسؤول محدد»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CTR-041-د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فيصير الإسناد قابلًا للقياس والتقرير.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تُقفل واقعة فيها زمن توقف بلا مسؤول محدد»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الاعتراض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طرف الاعتراض على إسناد يخصه بسبب ومستند»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طرف الاعتراض على إسناد يخصه بسبب ومستند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طرف الاعتراض على إسناد يخصه بسبب ومستند»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ويُحسم بقرار موثَّق من مالك القرار في العقد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طرف الاعتراض على إسناد يخصه بسبب ومستند»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CTR-042-د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والبند المعترَض عليه لا يجمّد بقية الواقعة.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CTR-042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طرف الاعتراض على إسناد يخصه بسبب ومستند»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الاستقلال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«حكم المورد من عقده»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 المورد من عقده لا من حكم العميل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«حكم المورد من عقده»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SUP-005-د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يُشترط تطابق أبدًا.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«حكم المورد من عقده»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11 وحدات الأطراف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تُعاد بناءً كاملًا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إبطال عمود التشغيل الواحد وفلسفة التطابق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FIN-010-هـ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وتُحذف أعمدة الكمية الموحّدة (تشغيل = عميل = مورد) نهائيًّا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FIN-010-و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إدخال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FIN-010-ح</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والتساوي يُعلَّم تلقائيًّا حين يقع طبيعيًّا.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FIN-042-ب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متطلب نظامي في شاشة وحدات الأطراف المالية.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«الحقول الثلاثة (زمن/عقد/تحليلي) منفصلة بنيويًّا — مت…» · وعند فحص بنيته · فإن كلَّ عمودٍ معتمدٍ موجودٌ وصفرُ عمودٍ غيرِ معرَّف · والأعمدةُ الحاكمةُ السبعةُ حاضرة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ENT-007-ب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الواقعة التشغيلية واحدة ولها ثلاثة اعترافات مستقلة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«الواقعة التشغيلية واحدة ولها ثلاثة اعترافات مستقلة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ENT-007-ج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 العميل فوترةً · حكم المورد استحقاقًا · حكم المشغّل أجرًا وحافزًا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«الواقعة التشغيلية واحدة ولها ثلاثة اعترافات مستقلة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ENT-007-د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يُشترط تساويها وكلٌّ يُقرأ بعقده.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«الواقعة التشغيلية واحدة ولها ثلاثة اعترافات مستقلة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ENT-025-أ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الاعترافين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يُشترط تساوي وحدة العميل بوحدة المورد ولا كميتهما…» · وعند تنفيذها · فإن الخادمَ يرفض برمزٍ وسببٍ ويُسجَّل الرفضُ بالمستخدم والوقت · ومرجعُ حالة المصدر: ENT-043 · ENT-045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ENT-025-ج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يُحتسب من حكمه بعقده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يُشترط تساوي وحدة العميل بوحدة المورد ولا كميتهما…» · وعند تنفيذها · فإن الخادمَ يرفض برمزٍ وسببٍ ويُسجَّل الرفضُ بالمستخدم والوقت · ومرجعُ حالة المصدر: ENT-043 · ENT-045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ENT-025-د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والفارق بينهما هامش يُقاس لا خطأ يُصحَّح.</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ENT-025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يُشترط تساوي وحدة العميل بوحدة المورد ولا كميتهما…» · وعند تنفيذها · فإن الخادمَ يرفض برمزٍ وسببٍ ويُسجَّل الرفضُ بالمستخدم والوقت · ومرجعُ حالة المصدر: ENT-043 · ENT-045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«وحدات الأطراف» بدل «مطابقة الوحدات»: الشاشة الحالية مبنية على مفهوم أُبطل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وتُعاد على المفهوم المعتمد: واقعة واحدة وأحكام أطراف مستقلة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الأحكام الثلاث بحقولها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«حكم العميل (الوحدة · الكمية · الحالة من مستحقة/جزئية…»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FIN-058-د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فعقد الساعة قد يسجّل أطنانًا أو أمتارًا للتحليل دون أن تتحول استحقاقًا تعاقديًّا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FIN-058-هـ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يظهر مصطلح «التطابق الثلاثي» في أي شاشة.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FIN-058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FIN-061-أ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 النماذج الثلاثة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FIN-061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FIN-061-ب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التأجير بالساعة تُطبَّق حالات الساعة على المشغّل وفق عقده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FIN-061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FIN-061-د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ويجوز احتسابهما للمشغّل وحده وفق عقده أو سياسة حافزه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FIN-061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دفتر استهلاك القدرات — الفجوة الكبرى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«تجميعُ أداء المورد تقريرٌ»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أكانت أساسية أم احتياطية أم تغطية وهل عُكست وهل خُصمت مرتين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«تجميعُ أداء المورد تقريرٌ»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CAP-015-د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والجواب دفترُ استهلاكٍ بأسطر لا رصيدٌ يُعدَّل.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«تجميعُ أداء المورد تقريرٌ»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الدفتر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يُعدَّل رصيد حصة أو التزام مباشرة أبدًا — بل يُحس…»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يُعدَّل رصيد حصة أو التزام مباشرة أبدًا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يُعدَّل رصيد حصة أو التزام مباشرة أبدًا — بل يُحس…»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يُحسب من الدفتر والإعكاسات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يُعدَّل رصيد حصة أو التزام مباشرة أبدًا — بل يُحس…»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CAP-017-أ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الواقعة الواحدة تُنتج أسطرًا مستقلة بأربع حالات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CAP-017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«الواقعة الواحدة تُنتج أسطرًا مستقلة بأربع حالات —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DEC-010-د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أسبوعيةٌ وهي الافتراض لكل ما لم يُنص عليه ③ المشاريعُ المستقرة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DEC-010-و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تعود إلى اليومية آليًّا إذا وقع اعتراضان في شهرٍ واحدٍ أو نزاعٌ مع عميلٍ أو مورد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DEC-010-ز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وتُعلَن دوريّةُ كل موقعٍ في سياسة عقده ولا تُترك افتراضًا صامتًا.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يمرّ بسلّم الموافقات ولا يُترك لقرار فردي.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«يمرّ بسلّم الموافقات ولا يُترك لقرار فردي»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المسار الذي تحيل إليه ACT-01 §1 بخمس حلقات ثم بوابتَي أثر.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لـ«مسار الوحدة الكامل من الإدخال إلى الاستحقاق — وهو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POL-006</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الأولي في كل إدارة — فوريٌّ تشغيليٌّ قبل أي أثرٍ مالي.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لـ«الأثر الأولي في كل إدارة — فوريٌّ تشغيليٌّ قبل أي أث…»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GOV-031-ج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والمرونةُ في يد مديري الإدارات بشرط المسار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«قد يتبيّن أن توقفًا كان استعدادًا أو أن إسنادًا كان …»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GOV-031-د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بطلبٍ بأثره المقدَّر وسلّمِه، والعكسُ بعد القيد.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«قد يتبيّن أن توقفًا كان استعدادًا أو أن إسنادًا كان …»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الترتيبُ لا يُعكس</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PLN-060-ب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 أولًا ← مديرُ الإدارة المعنية ← المالية · والإدارةُ العامة إن مسّ حقًّا جوهريًّا لعميلٍ أو موردٍ أو ممولٍ أو موظف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PLN-060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الموقع أولًا ← مديرُ الإدارة المعنية ← المالية…»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PLN-060-ج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كان مقيَّدًا يُعكس ولا يُعدَّل.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PLN-060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الموقع أولًا ← مديرُ الإدارة المعنية ← المالية…» · وعند تنفيذها · فإن الخادمَ يرفض برمزٍ وسببٍ ويُسجَّل الرفضُ بالمستخدم والوقت</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الالتزام ومعايير القبول</w:t>
            </w:r>
          </w:p>
        </w:tc>
      </w:tr>
    </w:tbl>
    <w:p>
      <w:pPr>
        <w:spacing w:after="170"/>
      </w:pPr>
    </w:p>
    <w:p>
      <w:pPr>
        <w:bidi/>
        <w:spacing w:after="130" w:line="308"/>
      </w:pPr>
      <w:r>
        <w:rPr>
          <w:rFonts w:ascii="Segoe UI" w:cs="Segoe UI" w:eastAsia="Segoe UI" w:hAnsi="Segoe UI"/>
          <w:sz w:val="20"/>
          <w:szCs w:val="20"/>
          <w:rtl/>
        </w:rPr>
        <w:t xml:space="preserve">لا تبني إدارةٌ آليةَ تسجيلٍ أو اعتمادٍ موازيةً لهذا المحرّك.</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التزامُ الوثائق التابعة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الوثيقةُ التابعة</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يجب أن تلتزم به</w:t>
            </w:r>
          </w:p>
        </w:tc>
        <w:tc>
          <w:tcPr>
            <w:tcW w:type="dxa" w:w="3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شاهدُ الالتزام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الإدارات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استعمالُ المحرّك ولا بناءَ آليةٍ موازية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إدارةٍ تبني آليةً يوفّرها المحرّك</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تصميمُ الشاشات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 بعقد المحرّك في كل شاشةٍ تستعمله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تُنادي المحرّكَ بعقده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البرمجةُ والتنفيذ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نقطةُ تنفيذٍ واحدةٌ للمحرّك لا نسخٌ متعددة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نسخةٍ ثانيةٍ من منطق المحرّك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معاييرُ القبول العامة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63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6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الشرحُ والشاهد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AC-E02-01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الحقولُ الثلاثةُ منفصلة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نموذجٍ يدمج الزمنَ بوحدة العقد</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AC-E02-02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الساعاتُ في كل النماذج</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صفٍّ في نموذج الطن أو المتر بلا ساعات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AC-E02-03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لا تُختصر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قفزِ حلقةٍ تُرفض بنيويًّا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AC-E02-04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صفَّ بلا أربعة</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الحارسُ يفحص الوردية والتخصيص والتكليف والجاهزية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AC-E02-05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المعتمَدُ لا يُعدَّل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تعديلِ صفٍّ معتمدٍ تُرفض والمسارُ طلبُ تغيير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AC-E02-06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الإقفالُ يمنع الكتابة</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كتابةٍ على فترةٍ مقفلةٍ تُرفض في الخادم</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دمجُ الحقول الثلاثةِ تبسيطًا</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بنيويٌّ في نموذج البيانات لا خيارُ عرض</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قفزُ حلقةٍ تسريعًا للاستحقاق</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تُفحص كاملةً في بوابة الاستحقاق</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متأخرٌ يفوت الإقفال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مهلةٌ لكل حلقةٍ وتصعيدٌ آليٌّ عند التجاوز</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 فوقيٌّ لصفٍّ معتمد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المعتمدُ يُصحَّح بطلبٍ يعود لصاحب الحلقة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فترةٍ مقفلةٍ بلا قرار</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الفتحُ بقرار الإدارة العامة وسببٍ مسجَّل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نماذجُ العمل ووحداتُها معرَّفةٌ قبل أول تسجيل.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التخصيصاتُ والتكليفاتُ نافذةٌ قبل فتح الوردية.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الجاهزيةُ الفنيةُ معتمدةٌ للمعدات المخصَّصة.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الفتراتُ التشغيليةُ معرَّفةٌ بدوريتها من العقد.</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وبابِه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600"/>
        <w:gridCol w:w="2600"/>
        <w:gridCol w:w="2400"/>
        <w:gridCol w:w="17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17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«زمن العمل التشغيلي · وحدة العقد واستحقاقها · كمية ال…»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«زمن العمل التشغيلي · وحدة العقد واستحقاقها · كمية ال…»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UXP-049-ج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UXP-049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«زمن العمل التشغيلي · وحدة العقد واستحقاقها · كمية ال…» · وعند تنفيذها · فإن الخادمَ يرفض برمزٍ وسببٍ ويُسجَّل الرفضُ بالمستخدم والوقت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الوحدات تعرض واقعة واحدة وبطاقات حكم مستقلة لك…»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الوحدات تعرض واقعة واحدة وبطاقات حكم مستقلة لك…»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الوحدات تعرض واقعة واحدة وبطاقات حكم مستقلة لك…»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التسجيل والورديات والعدّادات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ما بعد الاعتماد تقرأ من سجل الوحدات القانوني ب…»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لـ«شاشات ما بعد الاعتماد تقرأ من سجل الوحدات القانوني ب…» · وعند تنفيذ السيناريو الموصوف · فإن السلوكَ يطابق النصَّ ويُوثَّق الشاهدُ بلقطةٍ أو سجل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OPS-006-أ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OPS-006-ب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SRC-008</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OPS-006-ج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OPS-006-د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SRC-008</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OPS-006-هـ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OPS-006-و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SRC-008</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«تحل محل «مطابقة الوحدات اليومية» — رأس الواقعة الواح…» · وعند تنفيذها · فإن الخادمَ يرفض برمزٍ وسببٍ ويُسجَّل الرفضُ بالمستخدم والوقت · ومرجعُ حالة المصدر: OPS-011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لـ«إدخال في التايم شيت اليومي ← اعتماد الموقع ← مراجعة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لـ«إدخال في التايم شيت اليومي ← اعتماد الموقع ← مراجعة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لـ«إدخال في التايم شيت اليومي ← اعتماد الموقع ← مراجعة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UXP-127-د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UXP-127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لـ«إدخال في التايم شيت اليومي ← اعتماد الموقع ← مراجعة …»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لـ«فتح يوم الموقع (الوردية والحضور) ← إدخال التايم شيت …»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التسجيل والورديات والعدّادات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لـ«فتح يوم الموقع (الوردية والحضور) ← إدخال التايم شيت …» · وعند تنفيذ المحفّز بمخوَّلٍ وشرطٍ مستوفًى · فإن الحالةَ تنتقل ويُسجَّل الانتقالُ بفاعله ووقته · والانتقالُ غيرُ المعرَّف يُرفض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«يستنتجها النظام (اختيار المعدة يجلب نوعها وموردها وو…» · وعند تنفيذها · فإن الخادمَ يرفض برمزٍ وسببٍ ويُسجَّل الرفضُ بالمستخدم والوقت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OPS-018-ب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OPS-018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«يستنتجها النظام (اختيار المعدة يجلب نوعها وموردها وو…» · وعند تنفيذها · فإن الخادمَ يرفض برمزٍ وسببٍ ويُسجَّل الرفضُ بالمستخدم والوقت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لـ«Draft → Submitted (مدير الموقع · اكتمال الإلزامي · ح…» · وعند إعادة الحساب من المصدر · فإن الناتجَ يطابق المعروضَ بلا فرق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OPS-026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التسجيل والورديات والعدّادات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لـ«Draft → Submitted (مدير الموقع · اكتمال الإلزامي · ح…» · وعند إعادة الحساب من المصدر · فإن الناتجَ يطابق المعروضَ بلا فرق · ومرجعُ حالة المصدر: OPS-031 · OPS-033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OPS-028</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لـ«تصحيح ما بعد اكتمال السلسلة عكسُ FES» · وعند تنفيذ السيناريو الموصوف · فإن السلوكَ يطابق النصَّ ويُوثَّق الشاهدُ بلقطةٍ أو سجل · ومرجعُ حالة المصدر: OPS-031 · OPS-033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CTR-036-أ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«زمن العمل التشغيلي · وحدة العقد واستحقاقها · كمية ال…» · وعند فحص بنيته · فإن كلَّ عمودٍ معتمدٍ موجودٌ وصفرُ عمودٍ غيرِ معرَّف · والأعمدةُ الحاكمةُ السبعةُ حاضرة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CTR-036-ب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«زمن العمل التشغيلي · وحدة العقد واستحقاقها · كمية ال…» · وعند فحص بنيته · فإن كلَّ عمودٍ معتمدٍ موجودٌ وصفرُ عمودٍ غيرِ معرَّف · والأعمدةُ الحاكمةُ السبعةُ حاضرة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CTR-036-ج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«زمن العمل التشغيلي · وحدة العقد واستحقاقها · كمية ال…» · وعند فحص بنيته · فإن كلَّ عمودٍ معتمدٍ موجودٌ وصفرُ عمودٍ غيرِ معرَّف · والأعمدةُ الحاكمةُ السبعةُ حاضرة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CTR-039-أ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فترة زمن في الواقعة تُسند إلى طرف واحد مسؤول من ا…»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CTR-039-ب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فترة زمن في الواقعة تُسند إلى طرف واحد مسؤول من ا…»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CTR-039-ج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فترة زمن في الواقعة تُسند إلى طرف واحد مسؤول من ا…»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CTR-040-د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CTR-040-هـ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 فعلي (عميل: تُفوتر · مورد: تُحتسب وحدةً · مش…»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تُقفل واقعة فيها زمن توقف بلا مسؤول محدد»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تُقفل واقعة فيها زمن توقف بلا مسؤول محدد»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تُقفل واقعة فيها زمن توقف بلا مسؤول محدد»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CTR-041-د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تُقفل واقعة فيها زمن توقف بلا مسؤول محدد» · وعند تنفيذها · فإن الخادمَ يرفض برمزٍ وسببٍ ويُسجَّل الرفضُ بالمستخدم والوقت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لـ«لكل طرف الاعتراض على إسناد يخصه بسبب ومستند»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لـ«لكل طرف الاعتراض على إسناد يخصه بسبب ومستند»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CTR-042-ج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لـ«لكل طرف الاعتراض على إسناد يخصه بسبب ومستند»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CTR-042-د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CTR-042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لـ«لكل طرف الاعتراض على إسناد يخصه بسبب ومستند»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CTR-052-أ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CTR-052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لـ«أحكام الإسناد مشتقة من مصفوفة العقد النافذة بتاريخ ا…»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CTR-052-ب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CTR-052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لـ«أحكام الإسناد مشتقة من مصفوفة العقد النافذة بتاريخ ا…» · وعند تنفيذ السيناريو الموصوف · فإن السلوكَ يطابق النصَّ ويُوثَّق الشاهدُ بلقطةٍ أو سجل · ومرجعُ حالة المصدر: CTR-053 · CTR-055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«حكم المورد من عقده»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«حكم المورد من عقده»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«حكم المورد من عقده»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SUP-005-د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«حكم المورد من عقده» · وعند تنفيذها · فإن الخادمَ يرفض برمزٍ وسببٍ ويُسجَّل الرفضُ بالمستخدم والوقت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FIN-010-د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FIN-010-هـ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FIN-010-و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FIN-010-ز</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التسجيل والورديات والعدّادات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FIN-010-ح</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لـ«تُعاد بناءً كاملًا — إبطال عمود التشغيل الواحد وفلسف…» · وعند إعادة الحساب من المصدر · فإن الناتجَ يطابق المعروضَ بلا فرق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«الحقول الثلاثة (زمن/عقد/تحليلي) منفصلة بنيويًّا — مت…» · وعند فحص بنيته · فإن كلَّ عمودٍ معتمدٍ موجودٌ وصفرُ عمودٍ غيرِ معرَّف · والأعمدةُ الحاكمةُ السبعةُ حاضرة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FIN-042-ب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FIN-042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«الحقول الثلاثة (زمن/عقد/تحليلي) منفصلة بنيويًّا — مت…» · وعند فحص بنيته · فإن كلَّ عمودٍ معتمدٍ موجودٌ وصفرُ عمودٍ غيرِ معرَّف · والأعمدةُ الحاكمةُ السبعةُ حاضرة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ENT-007-أ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«الواقعة التشغيلية واحدة ولها ثلاثة اعترافات مستقلة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ENT-007-ب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«الواقعة التشغيلية واحدة ولها ثلاثة اعترافات مستقلة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ENT-007-ج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«الواقعة التشغيلية واحدة ولها ثلاثة اعترافات مستقلة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ENT-007-د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«الواقعة التشغيلية واحدة ولها ثلاثة اعترافات مستقلة —…» · وعند تنفيذها · فإن الخادمَ يرفض برمزٍ وسببٍ ويُسجَّل الرفضُ بالمستخدم والوقت · ومرجعُ حالة المصدر: ENT-021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ENT-025-أ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يُشترط تساوي وحدة العميل بوحدة المورد ولا كميتهما…» · وعند تنفيذها · فإن الخادمَ يرفض برمزٍ وسببٍ ويُسجَّل الرفضُ بالمستخدم والوقت · ومرجعُ حالة المصدر: ENT-043 · ENT-045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ENT-025-ب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يُشترط تساوي وحدة العميل بوحدة المورد ولا كميتهما…» · وعند تنفيذها · فإن الخادمَ يرفض برمزٍ وسببٍ ويُسجَّل الرفضُ بالمستخدم والوقت · ومرجعُ حالة المصدر: ENT-043 · ENT-045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ENT-025-ج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يُشترط تساوي وحدة العميل بوحدة المورد ولا كميتهما…» · وعند تنفيذها · فإن الخادمَ يرفض برمزٍ وسببٍ ويُسجَّل الرفضُ بالمستخدم والوقت · ومرجعُ حالة المصدر: ENT-043 · ENT-045</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ENT-025-د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يُشترط تساوي وحدة العميل بوحدة المورد ولا كميتهما…» · وعند تنفيذها · فإن الخادمَ يرفض برمزٍ وسببٍ ويُسجَّل الرفضُ بالمستخدم والوقت · ومرجعُ حالة المصدر: ENT-043 · ENT-045</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وطلب التغيير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FIN-056-هـ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«التصحيح الوظيفي الأول — «وحدات الأطراف» بدل «مطابقة …» · وعند تنفيذها · فإن الخادمَ يرفض برمزٍ وسببٍ ويُسجَّل الرفضُ بالمستخدم والوقت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«حكم العميل (الوحدة · الكمية · الحالة من مستحقة/جزئية…»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«حكم العميل (الوحدة · الكمية · الحالة من مستحقة/جزئية…»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FIN-058-أ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FIN-058-ب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FIN-058-ج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FIN-058-د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FIN-058-هـ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FIN-058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«ثلاثة حقول منفصلة إلزاميًّا» · وعند فحص بنيته · فإن كلَّ عمودٍ معتمدٍ موجودٌ وصفرُ عمودٍ غيرِ معرَّف · والأعمدةُ الحاكمةُ السبعةُ حاضرة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FIN-061-أ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FIN-061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FIN-061-ب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FIN-061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FIN-061-ج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FIN-061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FIN-061-د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FIN-061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FIN-061-هـ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FIN-061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لـ«في التأجير بالساعة تُطبَّق حالات الساعة على المشغّل …»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«تجميعُ أداء المورد تقريرٌ»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«تجميعُ أداء المورد تقريرٌ»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«تجميعُ أداء المورد تقريرٌ»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CAP-015-د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«تجميعُ أداء المورد تقريرٌ»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يُعدَّل رصيد حصة أو التزام مباشرة أبدًا — بل يُحس…»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يُعدَّل رصيد حصة أو التزام مباشرة أبدًا — بل يُحس…»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يُعدَّل رصيد حصة أو التزام مباشرة أبدًا — بل يُحس…»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CAP-016-د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وطلب التغيير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يُعدَّل رصيد حصة أو التزام مباشرة أبدًا — بل يُحس…»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«الواقعة الواحدة تُنتج أسطرًا مستقلة بأربع حالات —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CAP-017-ب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«الواقعة الواحدة تُنتج أسطرًا مستقلة بأربع حالات —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CAP-023-أ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لـ«مسار الوحدة من التايم شيت إلى الاستهلاك — ومفاتيح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CAP-023-ب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لـ«مسار الوحدة من التايم شيت إلى الاستهلاك — ومفاتيح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التسجيل والورديات والعدّادات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التسجيل والورديات والعدّادات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DEC-010-د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DEC-010-هـ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DEC-010-و</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DEC-010-ز</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مواقعُ بعقدِ ساعةٍ أو باستعدادٍ مفوتر — يوميةٌ إلز…»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وطلب التغيير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«يمرّ بسلّم الموافقات ولا يُترك لقرار فردي»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«يمرّ بسلّم الموافقات ولا يُترك لقرار فردي»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لـ«مسار الوحدة الكامل من الإدخال إلى الاستحقاق — وهو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لـ«مسار الوحدة الكامل من الإدخال إلى الاستحقاق — وهو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POL-004</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لـ«سلسلة الاعتماد متعددة الإدارات بخمس حلقات بترتيبها و…»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POL-006</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لـ«الأثر الأولي في كل إدارة — فوريٌّ تشغيليٌّ قبل أي أث…»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GOV-031-أ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وطلب التغيير</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«قد يتبيّن أن توقفًا كان استعدادًا أو أن إسنادًا كان …»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GOV-031-ب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التسجيل والورديات والعدّادات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«قد يتبيّن أن توقفًا كان استعدادًا أو أن إسنادًا كان …»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GOV-031-ج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«قد يتبيّن أن توقفًا كان استعدادًا أو أن إسنادًا كان …»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GOV-031-د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إلزام: بمعطى محاولةِ إتمامٍ بلا استيفاء «قد يتبيّن أن توقفًا كان استعدادًا أو أن إسنادًا كان …» · وعند الحفظ · فإن الحارسَ يرفض ويبيّن الناقصَ · وباستيفائه ينجح الحفظ</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الإدخالُ في الموقع (مدخلُ الساعات يسجّل الفتراتِ ب…»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الإدخالُ في الموقع (مدخلُ الساعات يسجّل الفتراتِ ب…»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الموقع (يفحص الواقعةَ كما جرت — الكميةَ والزمنَ وا…»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الموقع (يفحص الواقعةَ كما جرت — الكميةَ والزمنَ وا…»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POL-015-د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التسجيل والورديات والعدّادات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POL-015-هـ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POL-015-و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POL-015-ز</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سلسلة الاعتماد والحلقات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الترتيبُ»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POL-024-أ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SRC-060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لـ«الدرجة الأولى في سلسلة اعتماد الوحدة هي «مدير الموقع…»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POL-024-ب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SRC-060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بنية الصف والحقول الثلاثة</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لـ«الدرجة الأولى في سلسلة اعتماد الوحدة هي «مدير الموقع…»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PLN-060-أ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PLN-060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SRC-060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وطلب التغيير</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«مديرُ الموقع أولًا ← مديرُ الإدارة المعنية ← المالية…»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PLN-060-ب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PLN-060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SRC-060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 · §4 · §6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«مديرُ الموقع أولًا ← مديرُ الإدارة المعنية ← المالية…»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PLN-060-ج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PLN-060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SRC-060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 · §4 · §6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«مديرُ الموقع أولًا ← مديرُ الإدارة المعنية ← المالية…» · وعند تنفيذها · فإن الخادمَ يرفض برمزٍ وسببٍ ويُسجَّل الرفضُ بالمستخدم والوقت</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15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37 حكمًا مركَّبًا إلى 132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المصطلحات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مصطلحٍ حاكمٍ يُستعمل بلا تعريفٍ مثبَّتٍ في القسم الثالث</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اتساقُ المبادئ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مبدأٍ يناقض مبدأً آخرَ في هذه الوثيقة أو فيما فوقها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بلا اختبارِ قبولٍ قابلٍ للتنفيذ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وبابٍ واختبار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وثيقةٍ تابعةٍ لها شاهدُ التزامٍ محدَّدٌ يُفحص</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محرّك دورة الوحدة والتايم شيت   ·   E-02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UNT</w:t>
    </w:r>
    <w:r>
      <w:rPr>
        <w:rFonts w:ascii="Segoe UI" w:cs="Segoe UI" w:eastAsia="Segoe UI" w:hAnsi="Segoe UI"/>
        <w:color w:val="6B7280"/>
        <w:sz w:val="15"/>
        <w:szCs w:val="15"/>
        <w:rtl/>
      </w:rPr>
      <w:t xml:space="preserve">    E-02 — محرّك دورة الوحدة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2026-08-05T14:10:03.360Z</dcterms:created>
  <dcterms:modified xsi:type="dcterms:W3CDTF">2026-08-05T14:10:03.360Z</dcterms:modified>
</cp:coreProperties>
</file>

<file path=docProps/custom.xml><?xml version="1.0" encoding="utf-8"?>
<Properties xmlns="http://schemas.openxmlformats.org/officeDocument/2006/custom-properties" xmlns:vt="http://schemas.openxmlformats.org/officeDocument/2006/docPropsVTypes"/>
</file>