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Delivery, Traceability, Testing &amp; Operations — Unified Governing Document</w:t>
      </w:r>
    </w:p>
    <w:p>
      <w:pPr>
        <w:bidi/>
        <w:spacing w:after="16"/>
      </w:pPr>
      <w:r>
        <w:rPr>
          <w:rFonts w:ascii="Segoe UI" w:cs="Segoe UI" w:eastAsia="Segoe UI" w:hAnsi="Segoe UI"/>
          <w:b/>
          <w:bCs/>
          <w:color w:val="1F2328"/>
          <w:sz w:val="32"/>
          <w:szCs w:val="32"/>
          <w:rtl/>
        </w:rPr>
        <w:t xml:space="preserve">التنفيذ والتتبع والاختبار والتشغيل</w:t>
      </w:r>
    </w:p>
    <w:p>
      <w:pPr>
        <w:bidi/>
        <w:spacing w:after="110"/>
      </w:pPr>
      <w:r>
        <w:rPr>
          <w:rFonts w:ascii="Segoe UI" w:cs="Segoe UI" w:eastAsia="Segoe UI" w:hAnsi="Segoe UI"/>
          <w:color w:val="6B7280"/>
          <w:sz w:val="19"/>
          <w:szCs w:val="19"/>
          <w:rtl/>
        </w:rPr>
        <w:t xml:space="preserve">ما هو منفَّذٌ فعلًا وما ينقص وما يمنع الإطلاق — بلا افتراضٍ أن المكتوبَ غيرُ منفَّذ</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INJAZ-DELIVERY-01 — التنفيذ والتتبع والاختبار والتشغيل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Delivery, Traceability, Testing &amp; Operations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الرابعة — تحت CORE و FRD و UX · وتعلو الكودَ في القبولِ والتسليم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حالةِ التنفيذِ والفجواتِ وربطِ المتطلباتِ بالكودِ والاختباراتِ وشروطِ الإطلاقِ في وثيقةٍ واحدة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القاعدةُ الحاكمة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يُفترض أن كلَّ ما في الوثائقِ غيرُ منفَّذ — ولا أن كلَّ ما نُفِّذ موثَّقُ الربط</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٢٢ حكمًا من محرّك الاختبارات والتسليم — والباقي مقيسٌ من النظام الحيّ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٠٩ للعيوبِ · ١٠ للقراراتِ · ٠٧ للأفعالِ · ١٥ للبوابتين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 تلك في CORE-01 · ولا الدوراتَ — تلك في FRD-01 · ولا التصميمَ — تلك في UX-01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حدُّ المُعِدّ</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وصولَ للنظام العاملِ — فأرقامُ التنفيذِ منقولةٌ من تقاريرِ الفريقِ الرسميةِ ومنسوبةٌ إليها · وما يحتاج قياسًا حيًّا موسومٌ صريحًا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INJAZ-DELIVERY-01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حالةُ التنفيذِ الفعليةُ ومنهجُ قياسها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المتطلباتِ بالكودِ وربطُ الأفعالِ بالمعالجات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والتكاملاتُ والمتطلباتُ غيرُ الوظيفية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وبواباتُ القبولِ وUAT</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العيوبِ والمخاطرِ التنفيذيةِ المفتوحة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النشرُ وخطةُ الرجوعِ وشروطُ الجاهزيةِ والإطلاق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حدودُ الحزمةِ وما لا تدّعيه</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الثلاثةُ المنفصلةُ — حواجزُ الإصدارِ والدَّينُ المعماريُّ ودَينُ التبنّي</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طوبولوجيا قاعدتَي البياناتِ وخطةُ القلب</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لوحةُ أدلةِ المتطلباتِ غيرِ الوظيفيةِ — ما لا يُقاس بعد</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إنتاجِ الحزمةِ ونمطا الإخراج</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التسلسلُ التنفيذيُّ — ما يُنفَّذ وبأي ترتيب</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الإغلاقِ الثمانِ وحدُّ التسليم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تجيب هذه الوثيقةُ ثلاثةَ أسئلةٍ لا رابعَ لها: ما هو منفَّذٌ فعلًا؟ وما ينقص؟ وما يمنع الإطلاق؟</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التسليم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تُقفز وتتوقف صادقة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العيوبُ المسجَّلة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بأربعةَ عشرَ حقلًا لكلٍّ</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حاجبةٌ للإطلاق</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يُعلَن الإطلاقُ قبل إغلاقها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التسعة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 محسومةٌ و٣ للمالك</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بالحالةِ الثلاثية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محاورُ NFR</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معظمُها بلا دليلٍ بعد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شروطُ الجاهزية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كلُّها شواهدُ تُفحص لا أوصافٌ تُدَّعى</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يُفترض أن كلَّ ما في الوثائقِ غيرُ منفَّذ — ولا أن كلَّ ما نُفِّذ موثَّقُ الربط.</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ثلاثُ حالاتٍ لا تُخلط: قرارٌ محسومٌ · تنفيذٌ منجَزٌ · دليلٌ مُثبَت.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يُعلَن الإطلاقُ ولا الاكتمالُ قبل إغلاقِ كلِّ عيبٍ حاجب.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تجيب ثلاثةَ أسئلةٍ لا رابعَ لها: ما هو منفَّذٌ فعلًا؟ وما ينقص؟ وما يمنع الإطلاق؟ وتُقرأ قبل أيِّ قرارِ إطلاقٍ أو تسليمٍ لجهةٍ خارجية.</w:t>
      </w:r>
    </w:p>
    <w:p>
      <w:pPr>
        <w:bidi/>
        <w:spacing w:after="130" w:line="308"/>
      </w:pPr>
      <w:r>
        <w:rPr>
          <w:rFonts w:ascii="Segoe UI" w:cs="Segoe UI" w:eastAsia="Segoe UI" w:hAnsi="Segoe UI"/>
          <w:sz w:val="20"/>
          <w:szCs w:val="20"/>
          <w:rtl/>
        </w:rPr>
        <w:t xml:space="preserve">◆ وقاعدتُها الحاكمةُ صريحة: لا يُفترض أن كلَّ ما في الوثائقِ غيرُ منفَّذ. فتقاريرُ الفريقِ تُثبت أن كثيرًا مما كُتب منفَّذٌ فعلًا وأن النقصَ في توثيقِ الربطِ لا في الوظيفة. وفي الوقت نفسِه لا يُفترض أن ما يعمل موثَّقُ الربطِ — والفرقُ بين الحالتين هو موضوعُ الفصل الثاني.</w:t>
      </w:r>
    </w:p>
    <w:p>
      <w:pPr>
        <w:bidi/>
        <w:spacing w:after="130" w:line="308"/>
      </w:pPr>
      <w:r>
        <w:rPr>
          <w:rFonts w:ascii="Segoe UI" w:cs="Segoe UI" w:eastAsia="Segoe UI" w:hAnsi="Segoe UI"/>
          <w:sz w:val="20"/>
          <w:szCs w:val="20"/>
          <w:rtl/>
        </w:rPr>
        <w:t xml:space="preserve">◆ وحدُّ المُعِدِّ معلَنٌ صريحًا: لا وصولَ له إلى النظام العاملِ. فكلُّ رقمِ تنفيذٍ هنا منقولٌ من تقاريرِ الفريقِ الرسميةِ ومنسوبٌ إليها بتاريخها، وما يحتاج قياسًا حيًّا موسومٌ «يحتاج قياسًا من النظام الحيّ» ولا يُقدَّر تقديرًا.</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يمنع الإطلاقَ والقراراتَ المطلوبة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و٥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الفجواتَ وربطَ الأفعالِ ووحداتِ الصلاحيات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و٣</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الاختباراتَ والبواباتَ والنشرَ وخطةَ الرجوع</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سجلَّ العيوبِ وشروطَ الجاهزية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سجلَّ العيوبِ التفصيليَّ ولا مصفوفةَ ربطِ الأفعالِ ولا حالاتِ الاختبار. فموضعُها ملفُّ التتبع: الورقةُ ٠٩ تحمل خمسةَ عشرَ عيبًا بأربعةَ عشرَ حقلًا لكلٍّ · والورقةُ ١٠ تحمل القراراتِ التسعةَ بخياراتها وتوصياتها · والورقةُ ٠٧ تحمل مئتين وستةً وأربعين فعلًا بتدقيقها الثمانيِّ · والورقةُ ١٥ تحمل بوابتَي الرموزِ الساكنةَ والحية. وهذه الوثيقةُ تحكم وتفسّر والملفُّ يُبحَث ويُتابَع.</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الوثائقِ الثلاثِ الأعلى فهي النافذة. وهذه الوثيقةُ نافذةٌ على الكودِ في القبولِ والتسليمِ وشروطِ الإطلاق. ◆ ولا يُعلَن إطلاقٌ ولا اكتمالٌ قبل إغلاقِ كلِّ عيبٍ حاجب — والإعلانُ خلافَ ذلك مخالفةٌ حاكمة.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حالةُ التنفيذِ الفعليةُ ومنهجُ قياسها</w:t>
            </w:r>
          </w:p>
        </w:tc>
      </w:tr>
    </w:tbl>
    <w:p>
      <w:pPr>
        <w:spacing w:after="170"/>
      </w:pPr>
    </w:p>
    <w:p>
      <w:pPr>
        <w:bidi/>
        <w:spacing w:after="130" w:line="308"/>
      </w:pPr>
      <w:r>
        <w:rPr>
          <w:rFonts w:ascii="Segoe UI" w:cs="Segoe UI" w:eastAsia="Segoe UI" w:hAnsi="Segoe UI"/>
          <w:sz w:val="20"/>
          <w:szCs w:val="20"/>
          <w:rtl/>
        </w:rPr>
        <w:t xml:space="preserve">◆ قياسُ حالةِ التنفيذِ يحتاج ثلاثَ طبقاتٍ لا واحدة: طبقةٌ هيكليةٌ تسأل أتوجد الشاشةُ ووجهتُها؟ وطبقةٌ وظيفيةٌ تسأل أتعمل الوظيفةُ فعلًا؟ وطبقةٌ حاكمةٌ تسأل أموثَّقٌ ربطُها بالوثيقةِ الحاكمة؟ والخلطُ بينها يُنتج نسبًا لا معنى لها.</w:t>
      </w:r>
    </w:p>
    <w:p>
      <w:pPr>
        <w:bidi/>
        <w:spacing w:after="130" w:line="308"/>
      </w:pPr>
      <w:r>
        <w:rPr>
          <w:rFonts w:ascii="Segoe UI" w:cs="Segoe UI" w:eastAsia="Segoe UI" w:hAnsi="Segoe UI"/>
          <w:sz w:val="20"/>
          <w:szCs w:val="20"/>
          <w:rtl/>
        </w:rPr>
        <w:t xml:space="preserve">وأخصُّ ما يجب تثبيتُه أن النقصَ في الطبقةِ الثالثةِ ليس نقصَ وظيفةٍ بالضرورة. فكثيرٌ من الأفعالِ يعمل فعلًا عبر معالجاتٍ حيةٍ يحرسها الحارسُ المركزيُّ — لكن ربطَه القانونيَّ بقاموسِ الوثيقةِ لم يُوثَّق بعد.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الطبقاتُ الثلاثُ للقياس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السؤال</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حكمُ النقصِ فيها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أتوجد الشاشةُ ووجهتُها والقائمةُ؟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حقيقيٌّ يمنع الاستعمال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الوظيفية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أتعمل الوظيفةُ فعلًا بحارسها؟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حقيقيٌّ يمنع الاعتماد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الحاكمة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أموثَّقٌ ربطُها بالوثيقةِ الحاكمة؟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نقصُ توثيقِ ربطٍ لا نقصُ وظيفةٍ بالضرورة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منهجُ الإعلان —  </w:t>
            </w:r>
            <w:r>
              <w:rPr>
                <w:rFonts w:ascii="Segoe UI" w:cs="Segoe UI" w:eastAsia="Segoe UI" w:hAnsi="Segoe UI"/>
                <w:sz w:val="19"/>
                <w:szCs w:val="19"/>
                <w:rtl/>
              </w:rPr>
              <w:t xml:space="preserve">لا تُعلَن نسبةٌ مركَّبةٌ بلا بيانِ مقامِها وأوزانِها. ولا يُقال «مكتملٌ مئةً بالمئة» إن كان المقصودُ الطبقةَ الهيكليةَ وحدَها. وكلُّ نسبةٍ في هذه الوثيقةِ تذكر طبقتَها ومصدرَها وتاريخَه.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أرقامُ الطبقةِ الهيكليةِ — منقولةٌ من تقارير الفريق</w:t>
      </w:r>
    </w:p>
    <w:p>
      <w:pPr>
        <w:bidi/>
        <w:spacing w:after="90" w:line="308"/>
      </w:pPr>
      <w:r>
        <w:rPr>
          <w:rFonts w:ascii="Segoe UI" w:cs="Segoe UI" w:eastAsia="Segoe UI" w:hAnsi="Segoe UI"/>
          <w:i/>
          <w:iCs/>
          <w:color w:val="6B7280"/>
          <w:sz w:val="18"/>
          <w:szCs w:val="18"/>
          <w:rtl/>
        </w:rPr>
        <w:t xml:space="preserve">المصدر: تقريرُ الأداءِ والجودةِ لتنفيذ NAV-09 بتاريخ ٢٠٢٦-٠٨-٠٦ · ومقاطَعةٌ مع أرقام الوثائق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600"/>
        <w:gridCol w:w="16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التقرير</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الوثائق</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 ووجهاتُها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٢٠٣/٢٠٣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تطابقٌ تام — والوجهاتُ كلُّها موجودة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مجموعاتُ الشاشات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ظهوراتُ الشاشات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العرضِ وظهوراتُها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٩٢٨/٩٢٨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 — والقوائمُ مولَّدةٌ لا مكتوبة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الأفعال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٢٤٢</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٢٤٢ فريدًا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«قريبًا» المتبقية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صُفِّيت كلُّها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الهياكلُ الفارغة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وجهةَ دون حدٍّ أدنى — بناءٌ حقيقي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ما يحتاج قياسًا من النظام الحيّ</w:t>
      </w:r>
    </w:p>
    <w:p>
      <w:pPr>
        <w:bidi/>
        <w:spacing w:after="90" w:line="308"/>
      </w:pPr>
      <w:r>
        <w:rPr>
          <w:rFonts w:ascii="Segoe UI" w:cs="Segoe UI" w:eastAsia="Segoe UI" w:hAnsi="Segoe UI"/>
          <w:i/>
          <w:iCs/>
          <w:color w:val="6B7280"/>
          <w:sz w:val="18"/>
          <w:szCs w:val="18"/>
          <w:rtl/>
        </w:rPr>
        <w:t xml:space="preserve">◆ لا يُقدَّر تقديرًا — ويبقى موسومًا حتى يُقاس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00"/>
      </w:tblGrid>
      <w:tr>
        <w:trPr>
          <w:tblHeader/>
        </w:trPr>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يُقاس</w:t>
            </w:r>
          </w:p>
        </w:tc>
        <w:tc>
          <w:tcPr>
            <w:tcW w:type="dxa" w:w="6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يحتاج النظامَ الحيّ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الأفعالِ بمعالجاتها</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يُعرف من الوثيقةِ أيُّ رمزٍ مربوطٌ بمعالجٍ حي</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رمزِ الوثيقةِ ورمزِ الكود</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مسحَ الكودِ ومقارنتَه بالقاموس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المسجَّلة</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من جدول الوحداتِ لا من الوثيقة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البصريةُ الراهنة</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الألوانُ والأحجامُ وأشكالُ المكوناتِ المستعملةُ فعلًا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الشاشاتِ الحيةِ مقابلَ التصميم</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فاحصَ الحوكمةِ على الكود العامل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فتحِ الشاشاتِ وحجمُ الاستجابة</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 في بيئةٍ حقيقيةٍ لا تقدير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ورقةُ الزائدِ الأحدث</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أحدثُ من نسخةِ التصنيف — وفرقُها بلا حكم</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أرقامُ التنفيذِ التفصيليةُ في تقاريرِ الفريقِ الرسميةِ — وهي مصادرُ بياناتٍ موسومةٌ في الورقة ٠١ من ملف التتبع. وما يحتاج قياسًا حيًّا مسجَّلٌ عيوبًا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ربطُ المتطلباتِ بالكودِ وربطُ الأفعالِ بالمعالجات</w:t>
            </w:r>
          </w:p>
        </w:tc>
      </w:tr>
    </w:tbl>
    <w:p>
      <w:pPr>
        <w:spacing w:after="170"/>
      </w:pPr>
    </w:p>
    <w:p>
      <w:pPr>
        <w:bidi/>
        <w:spacing w:after="130" w:line="308"/>
      </w:pPr>
      <w:r>
        <w:rPr>
          <w:rFonts w:ascii="Segoe UI" w:cs="Segoe UI" w:eastAsia="Segoe UI" w:hAnsi="Segoe UI"/>
          <w:sz w:val="20"/>
          <w:szCs w:val="20"/>
          <w:rtl/>
        </w:rPr>
        <w:t xml:space="preserve">الربطُ ليس ترفًا توثيقيًّا بل شرطُ تتبعٍ: من يريد أن يعرف أين نُفِّذ حكمٌ بعينه يحتاج خطًّا مباشرًا من الحكمِ إلى الكود. وبدونه يصير كلُّ سؤالٍ عن التنفيذِ بحثًا يدويًّا.</w:t>
      </w:r>
    </w:p>
    <w:p>
      <w:pPr>
        <w:bidi/>
        <w:spacing w:after="130" w:line="308"/>
      </w:pPr>
      <w:r>
        <w:rPr>
          <w:rFonts w:ascii="Segoe UI" w:cs="Segoe UI" w:eastAsia="Segoe UI" w:hAnsi="Segoe UI"/>
          <w:sz w:val="20"/>
          <w:szCs w:val="20"/>
          <w:rtl/>
        </w:rPr>
        <w:t xml:space="preserve">◆ وقاعدةُ الربطِ الحاكمةُ: الرمزُ لا يحمل معنيين. فالرمزُ الذي يحمل معنيين إن رُبط بمعالجٍ واحدٍ ثُبِّت الخطأُ — ولذلك يُصلَح قبل الربطِ لا بعده.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بوابتا الرموزِ — الساكنةُ والحية</w:t>
      </w:r>
    </w:p>
    <w:p>
      <w:pPr>
        <w:bidi/>
        <w:spacing w:after="90" w:line="308"/>
      </w:pPr>
      <w:r>
        <w:rPr>
          <w:rFonts w:ascii="Segoe UI" w:cs="Segoe UI" w:eastAsia="Segoe UI" w:hAnsi="Segoe UI"/>
          <w:i/>
          <w:iCs/>
          <w:color w:val="6B7280"/>
          <w:sz w:val="18"/>
          <w:szCs w:val="18"/>
          <w:rtl/>
        </w:rPr>
        <w:t xml:space="preserve">◆ ولا يُقال «البوابةُ اجتازت» مطلقًا — بل تُذكر البوابتان بحالةِ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42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تفحصه</w:t>
            </w:r>
          </w:p>
        </w:tc>
        <w:tc>
          <w:tcPr>
            <w:tcW w:type="dxa" w:w="4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حالتُها المعلَنة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Static Gate — الساكنة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المعنى والمرادفاتُ والمالكُ والمصدرُ والعكسُ والدائريةُ — من الوثيقةِ والقاموس</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Executed — FAILED · أربعةُ صفوفٍ برمزين يحملان معنيين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Live-Code Gate — الحية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المعالجُ الحيُّ وتطابقُ رمزِ الوثيقةِ ورمزِ الكود</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Pending — لم تبدأ · وتحتاج مصفوفةَ استعمالٍ من الكود العامل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الساكنةُ لا تُغني عن الحية — والاجتيازُ الجزئيُّ ليس اجتيازًا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الفحوصُ الثمانيةُ للرموزِ ونتائجُها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600"/>
        <w:gridCol w:w="1800"/>
        <w:gridCol w:w="33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1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النتيجة</w:t>
            </w:r>
          </w:p>
        </w:tc>
        <w:tc>
          <w:tcPr>
            <w:tcW w:type="dxa" w:w="3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لأكثرَ من معنى</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٤ مخالفات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حاجبٌ — يُصلَح قبل نقل القاموس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معنًى بعدةِ رموزٍ بلا alias معتمد</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 بعد نمطِ التسمية</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مالك</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شاشةٍ أو خدمةٍ مصدر</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معالجٍ أو حالةٍ معلنة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معلَّق</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الكودَ الحيّ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⑥</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ماليٍّ أو تعاقديٍّ بلا عكس</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 — والقارئُ مستثنًى بحكمه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⑦</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alias دائري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رمزِ الوثيقةِ ورمزِ الكود</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معلَّق</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مسحَ الكود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خطةُ ترحيلِ الرموزِ الست</w:t>
      </w:r>
    </w:p>
    <w:p>
      <w:pPr>
        <w:bidi/>
        <w:spacing w:after="90" w:line="308"/>
      </w:pPr>
      <w:r>
        <w:rPr>
          <w:rFonts w:ascii="Segoe UI" w:cs="Segoe UI" w:eastAsia="Segoe UI" w:hAnsi="Segoe UI"/>
          <w:i/>
          <w:iCs/>
          <w:color w:val="6B7280"/>
          <w:sz w:val="18"/>
          <w:szCs w:val="18"/>
          <w:rtl/>
        </w:rPr>
        <w:t xml:space="preserve">◆ ولا يُغيَّر رمزٌ في الكودِ مباشرةً</w:t>
      </w:r>
    </w:p>
    <w:p>
      <w:pPr>
        <w:spacing w:after="90"/>
      </w:pPr>
    </w:p>
    <w:p>
      <w:pPr>
        <w:bidi/>
        <w:spacing w:after="120" w:line="300"/>
        <w:jc w:val="center"/>
      </w:pPr>
      <w:r>
        <w:rPr>
          <w:rFonts w:ascii="Segoe UI" w:cs="Segoe UI" w:eastAsia="Segoe UI" w:hAnsi="Segoe UI"/>
          <w:b/>
          <w:bCs/>
          <w:color w:val="1F2328"/>
          <w:sz w:val="19"/>
          <w:szCs w:val="19"/>
          <w:rtl/>
        </w:rPr>
        <w:t xml:space="preserve">مصفوفةُ استعمال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تشغيلٌ جافٌّ Dry Run</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مرادفاتٍ alias</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اختبارُ رجوع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تنفيذٌ تدريجيٌّ بدفعات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نمطُ التسميةِ المعتمد</w:t>
      </w:r>
    </w:p>
    <w:p>
      <w:pPr>
        <w:bidi/>
        <w:spacing w:after="90" w:line="308"/>
      </w:pPr>
      <w:r>
        <w:rPr>
          <w:rFonts w:ascii="Segoe UI" w:cs="Segoe UI" w:eastAsia="Segoe UI" w:hAnsi="Segoe UI"/>
          <w:i/>
          <w:iCs/>
          <w:color w:val="6B7280"/>
          <w:sz w:val="18"/>
          <w:szCs w:val="18"/>
          <w:rtl/>
        </w:rPr>
        <w:t xml:space="preserve">domain.resource.action — بمميِّزٍ عند التصادم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الوحدةِ المالكة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 · maint · finance · governance</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أو السجلُّ محلَّ الفعل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equipment · contract · approval · report</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الفعل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 بالمورد</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create · approve · export · reverse</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المميِّزُ عند التصادم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يُضاف حين ينتج اسمان متطابقان لفعلين مختلفين</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approve_occurrence مقابل approve_conformity</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الترحيل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القديمُ يبقى alias دورةَ إصدارٍ كاملة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يُحذف قبل انتهاء الهجران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سجلُّ الأفعالِ الكاملُ في الورقة ٠٧ من ملف التتبعِ — مئتان وستةٌ وأربعون فعلًا بالفحوصِ الثمانيةِ لكلٍّ والاسمِ المقترحِ وحالةِ الربط. وورقةُ التصادمِ في ١٤ · والبوابتان في ١٥ · وخطةُ الترحيلِ في ٠٨.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وحداتُ الصلاحياتِ والتكاملاتُ والمتطلباتُ غيرُ الوظيفية</w:t>
            </w:r>
          </w:p>
        </w:tc>
      </w:tr>
    </w:tbl>
    <w:p>
      <w:pPr>
        <w:spacing w:after="170"/>
      </w:pPr>
    </w:p>
    <w:p>
      <w:pPr>
        <w:bidi/>
        <w:spacing w:after="130" w:line="308"/>
      </w:pPr>
      <w:r>
        <w:rPr>
          <w:rFonts w:ascii="Segoe UI" w:cs="Segoe UI" w:eastAsia="Segoe UI" w:hAnsi="Segoe UI"/>
          <w:sz w:val="20"/>
          <w:szCs w:val="20"/>
          <w:rtl/>
        </w:rPr>
        <w:t xml:space="preserve">وحدةُ الصلاحياتِ ليست الحارسَ. فالشاشةُ قد تكون محميةً بحارسها وبأرضيةِ الحوكمةِ ومع ذلك بلا وحدةٍ مسجَّلة — وحينها تُحرَم من صفوفِ العرضِ والتعديلِ المفصَّلةِ ومن ظهورها في شاشةِ الصلاحيات.</w:t>
      </w:r>
    </w:p>
    <w:p>
      <w:pPr>
        <w:bidi/>
        <w:spacing w:after="130" w:line="308"/>
      </w:pPr>
      <w:r>
        <w:rPr>
          <w:rFonts w:ascii="Segoe UI" w:cs="Segoe UI" w:eastAsia="Segoe UI" w:hAnsi="Segoe UI"/>
          <w:sz w:val="20"/>
          <w:szCs w:val="20"/>
          <w:rtl/>
        </w:rPr>
        <w:t xml:space="preserve">وأخصُّ ما في المتطلباتِ غيرِ الوظيفيةِ أنها تُقاس ولا تُوصف. فلا يُقال «الأداءُ جيد» بل يُقاس زمنُ فتحِ الشاشاتِ الأثقلِ ويُقارَن بحدٍّ معلَن.</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وحداتُ الصلاحياتِ — الفرقُ بين الحمايةِ والتسجيل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النقص</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حارسُ الشاشة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يمنع النداءَ في الخادم</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موجودٌ في كل شاشة — والحمايةُ قائمة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أرضيةُ الحوكمة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تمنع الوصولَ بلا صفةٍ مخوَّلة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موجودةٌ — طبقةٌ ثانية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وحدةُ الصلاحياتِ المسجَّلة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تُنشئ صفوفَ العرضِ والتعديلِ المفصَّلة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تُحرَم الشاشةُ من الظهورِ في شاشة الصلاحيات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العمليُّ للنقص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محميةٌ لكن صلاحياتُها لا تُدار تفصيلًا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إدارةٍ لا نقصُ حماية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المتطلباتُ غيرُ الوظيفيةِ — تُقاس ولا تُوصف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يُقاس</w:t>
            </w:r>
          </w:p>
        </w:tc>
        <w:tc>
          <w:tcPr>
            <w:tcW w:type="dxa" w:w="4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الحدُّ المعلَن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فتحِ الشاشة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الأثقلُ خمسًا في بيئةٍ حقيقية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يحتاج قياسًا حيًّا — ولا يُقدَّر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 التصديرِ المباشر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قبل التحولِ لمهمةٍ خلفية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توصيةٌ متدرجةٌ تنتظر الاعتماد — DEC-D في DIO</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دون اتصال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مدةُ العملِ المحليِّ وحجمُ المعلَّق</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 تعمل بلا شبكة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الأمنُ والحقولُ الحساسة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أتُحجب من الخادمِ أم بالعرضِ فقط</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من الخادمِ — والعرضُ ثغرة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النسخُ الاحتياطيُّ والاستعادة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دوريةُ النسخِ وزمنُ الاستعادةِ المختبَر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تمرينَ استعادةٍ موثَّقًا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بين الكيانات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يفشل في كل المسارات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خمسةٌ وستون جدولًا بلا عمود كيانٍ — عيبٌ DEF-009</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التكاملاتُ وواجهاتُ البرمجة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لا النداءُ المباشر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تتصل بأحداثٍ منشورة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بين إدارتين</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نداءٍ ذي أثرٍ يحمل مفتاحًا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ترجع مرجعَ الأول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طابورُ إعادة المحاولة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فشلُ المستهلكِ لا يوقف الناشر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يبقى في الطابورِ ويُعاد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الصيغُ الخارجية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JSON بمخطَّطٍ معلَنٍ ومعرّفاتٍ نصية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تحويلَ رقميٌّ للمعرّفات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وصولَ مباشرٍ للخارجي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إلا من بوابةٍ معزولةٍ بصلاحيةٍ محددة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وصولٍ لشاشةٍ داخليةٍ تُرفض</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وحداتُ الصلاحياتِ الناقصةُ مسجَّلةٌ عيبًا DEF-004 في الورقة ٠٩ · والعزلُ عيبًا DEF-009. وحدودُ الأداءِ توصياتٌ في ملف DIO-MAP-01 الورقةُ ١٦.</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الاختباراتُ وبواباتُ القبولِ وUAT</w:t>
            </w:r>
          </w:p>
        </w:tc>
      </w:tr>
    </w:tbl>
    <w:p>
      <w:pPr>
        <w:spacing w:after="170"/>
      </w:pPr>
    </w:p>
    <w:p>
      <w:pPr>
        <w:bidi/>
        <w:spacing w:after="130" w:line="308"/>
      </w:pPr>
      <w:r>
        <w:rPr>
          <w:rFonts w:ascii="Segoe UI" w:cs="Segoe UI" w:eastAsia="Segoe UI" w:hAnsi="Segoe UI"/>
          <w:sz w:val="20"/>
          <w:szCs w:val="20"/>
          <w:rtl/>
        </w:rPr>
        <w:t xml:space="preserve">البوابةُ ليست وعدًا بمدةٍ بل شاهدًا يُفحص. ولذلك تُستعمل بواباتُ القبولِ بدل جداولِ التسليم: لا يُنتقل إلى المرحلةِ التاليةِ قبل شاهدٍ محدَّدٍ يُثبَت — وتوقفُ البوابةِ صادقًا أفضلُ من عبورها ادعاءً.</w:t>
      </w:r>
    </w:p>
    <w:p>
      <w:pPr>
        <w:bidi/>
        <w:spacing w:after="130" w:line="308"/>
      </w:pPr>
      <w:r>
        <w:rPr>
          <w:rFonts w:ascii="Segoe UI" w:cs="Segoe UI" w:eastAsia="Segoe UI" w:hAnsi="Segoe UI"/>
          <w:sz w:val="20"/>
          <w:szCs w:val="20"/>
          <w:rtl/>
        </w:rPr>
        <w:t xml:space="preserve">◆ وأربعُ حالاتٍ لكل فعلٍ حاكم: سماحٌ لمن يملك · ومنعٌ لمن لا يملك · وتكرارٌ يُرفض بمفتاحه · وعكسٌ يُبطل الأثرَ بمرجعه. والاختبارُ الذي يفحص السماحَ وحدَه لا يُثبت شيئًا.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بواباتُ التسليمِ الخمس</w:t>
      </w:r>
    </w:p>
    <w:p>
      <w:pPr>
        <w:bidi/>
        <w:spacing w:after="90" w:line="308"/>
      </w:pPr>
      <w:r>
        <w:rPr>
          <w:rFonts w:ascii="Segoe UI" w:cs="Segoe UI" w:eastAsia="Segoe UI" w:hAnsi="Segoe UI"/>
          <w:i/>
          <w:iCs/>
          <w:color w:val="6B7280"/>
          <w:sz w:val="18"/>
          <w:szCs w:val="18"/>
          <w:rtl/>
        </w:rPr>
        <w:t xml:space="preserve">◆ لا تُقفز — وتتوقف صادقةً حيث تتوقف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700"/>
        <w:gridCol w:w="2700"/>
        <w:gridCol w:w="2700"/>
      </w:tblGrid>
      <w:tr>
        <w:trPr>
          <w:tblHeader/>
        </w:trPr>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تُثبت</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لا يُنتقل قبلها</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 الوحدة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المكوّنُ يعمل منفردًا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اختباراتُ وحدةٍ ناجحةٌ للحرّاس</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 التكامل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تتصل بالأحداثِ صحيحًا</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يُنشر ويستهلكه من يعنيه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الرباعية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 الرباعية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حاكمٍ بحالاته الأربع</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وهنا تتوقف صادقةً اليوم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 UAT</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مستخدمٌ حقيقيٌّ يتم دورةً كاملة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موقَّعٌ بتاريخٍ أحدثَ من آخرِ التزام</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الجاهزية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 الجاهزية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والأمنُ والاستعادةُ والوصول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تقاريرُ قياسٍ لا أوصاف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الإطلاق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حالةُ البوابةِ الرابعةِ اليوم —  </w:t>
            </w:r>
            <w:r>
              <w:rPr>
                <w:rFonts w:ascii="Segoe UI" w:cs="Segoe UI" w:eastAsia="Segoe UI" w:hAnsi="Segoe UI"/>
                <w:sz w:val="19"/>
                <w:szCs w:val="19"/>
                <w:rtl/>
              </w:rPr>
              <w:t xml:space="preserve">محضرُ UAT أقدمُ من آخرِ التزاماتِ الكود. والبوابةُ تتوقف صادقةً عند الثالثةِ — ولا يُعلَن اجتيازُها بمحضرٍ سابقٍ للتغييرات. والتشغيلُ الميدانيُّ بمستخدمي الإداراتِ الحقيقيين لم يقع بعد.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الحالاتُ الأربعُ لكل فعلٍ حاكم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00"/>
      </w:tblGrid>
      <w:tr>
        <w:trPr>
          <w:tblHeader/>
        </w:trPr>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تُثبت</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يملك الصلاحيةَ ينفّذ والأثرُ يقع</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مقيسٌ في الجداولِ والحدثُ منشور</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لا يملكها يُرفض في الخادم</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رمزُ رفضٍ وسببٌ ولا أثرَ في الجداول</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تكرار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لا تولّد أثرًا ثانيًا</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ترجع مرجعَ الأثر الأولِ بمفتاحه</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العكسُ يُبطل الأثرَ بمرجعه</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عاكسةٌ والأصلُ باقٍ في السجل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بواباتُ اختبارِ المخاطرِ العشر</w:t>
      </w:r>
    </w:p>
    <w:p>
      <w:pPr>
        <w:bidi/>
        <w:spacing w:after="90" w:line="308"/>
      </w:pPr>
      <w:r>
        <w:rPr>
          <w:rFonts w:ascii="Segoe UI" w:cs="Segoe UI" w:eastAsia="Segoe UI" w:hAnsi="Segoe UI"/>
          <w:i/>
          <w:iCs/>
          <w:color w:val="6B7280"/>
          <w:sz w:val="18"/>
          <w:szCs w:val="18"/>
          <w:rtl/>
        </w:rPr>
        <w:t xml:space="preserve">◆ لا تُعتبر إدارةُ المخاطرِ مكتملةً قبل اجتيازها تنفيذًا حيًّا لا مشاهدةً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900"/>
        <w:gridCol w:w="2900"/>
        <w:gridCol w:w="29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البوابة</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تُثبت</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الشاهد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ملكيةُ الخطر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مملوكٌ في إدارتِه لا في المخاطر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خطرٍ مالكُه إدارةُ المخاطرِ إلا مخاطرَها هي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القياسُ والنسخُ التاريخية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التقييمُ محفوظٌ ولا يُكتب فوقه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تقييمان لخطرٍ واحدٍ محفوظان بتاريخِ كلٍّ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الخطر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القراءةُ آليةٌ والتجاوزُ يصعَّد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 يبلغ حدَّه فيصعَّد بلا تدخل</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فعاليةُ الضوابط</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الضابطُ لا يخفض الدرجةَ بلا دليل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ضابطٌ بلا دليلٍ لا يغيّر الخطرَ المتبقي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التصعيد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آليٌّ بالمصفوفةِ لا بتقدير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حرجٌ يصل الرئيسَ في اليومِ نفسه</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الخطر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بالسقفِ لا بالرتبة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خطرٍ مرتفعٍ يُرفض قبولُه منفردًا</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 والنطاق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يرى نطاقَه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صيانةٍ لا يرى خطرَ مبيعات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تكاملُ الأحداث</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الإشاراتُ تُولَّد من النظامِ لا يدويًّا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عطلٌ متكررٌ يولّد إشارةً آليًّا</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أثرُ التدقيق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تغييرٍ مسجَّلٌ بفاعلِه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تغييرُ درجةِ خطرٍ يُسجَّل بمن ولماذا</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قبولُ المستخدم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سيناريوهاتٌ حيةٌ لا مشاهدة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الثمانيةَ عشرَ سيناريو تُنفَّذ وتنجح</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سيناريوهاتُ UAT الحاكمة</w:t>
      </w:r>
    </w:p>
    <w:p>
      <w:pPr>
        <w:bidi/>
        <w:spacing w:after="90" w:line="308"/>
      </w:pPr>
      <w:r>
        <w:rPr>
          <w:rFonts w:ascii="Segoe UI" w:cs="Segoe UI" w:eastAsia="Segoe UI" w:hAnsi="Segoe UI"/>
          <w:i/>
          <w:iCs/>
          <w:color w:val="6B7280"/>
          <w:sz w:val="18"/>
          <w:szCs w:val="18"/>
          <w:rtl/>
        </w:rPr>
        <w:t xml:space="preserve">دورةٌ كاملةٌ من الإنشاءِ إلى الأثرِ الماليّ — لا شاشةٌ منفردة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تسجيلُ موردٍ ثم تفعيلُ معدةٍ له ثم تخصيصُها لموقعٍ ثم تسجيلُ ورديةٍ ثم اعتمادُها بالسلسلةِ الخماسيةِ ثم توليدُ الأثرِ الماليِّ ثم عكسُه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إنشاءُ عقدٍ ثم إغلاقُ خط أساسه ثم التعاقدُ على وحداتٍ ثم استهلاكُها ثم إصدارُ مستخلصٍ ثم فوترتُه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رفعُ بلاغِ عطلٍ من الميدان دون اتصالٍ ثم مزامنتُه ثم توليدُ أمرِ عملٍ ثم صرفُ قطعةٍ ثم إقفالُ الأمرِ بشهادةِ جاهزية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تقديمُ طلبٍ من موظفٍ ثم مروره بسلسلةِ اعتمادٍ ثم تنفيذُه ثم وصولُ الردِّ بعناصره التسعةِ ثم اشتقاقُ الإنجاز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محاولةُ فعلٍ بحسابٍ يجمع واجبين متعارضين — ويجب أن يُرفض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محاولةُ قراءةِ بيانِ كيانٍ آخرَ من مسارٍ مباشر — ويجب أن تفشل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تصديرُ كشفِ موردٍ خارجيٍّ والتحققُ من خلوّه من الحقولِ المحظورة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استيرادُ دفعةٍ فيها صفٌّ خاطئٌ وعزلُه ثم عكسُ الدفعةِ كاملةً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حالاتُ الاختبارِ التفصيليةُ في ملفات الملاحقِ — وأحكامُ هذا الفصلِ في الورقة ٠٣ بترشيح «الفصلُ ٤» وعددُها ٢٢ حكمًا مصدرُها محرّكُ الاختباراتِ والتسليم.</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العيوبِ والمخاطرِ التنفيذيةِ المفتوحة</w:t>
            </w:r>
          </w:p>
        </w:tc>
      </w:tr>
    </w:tbl>
    <w:p>
      <w:pPr>
        <w:spacing w:after="170"/>
      </w:pPr>
    </w:p>
    <w:p>
      <w:pPr>
        <w:bidi/>
        <w:spacing w:after="130" w:line="308"/>
      </w:pPr>
      <w:r>
        <w:rPr>
          <w:rFonts w:ascii="Segoe UI" w:cs="Segoe UI" w:eastAsia="Segoe UI" w:hAnsi="Segoe UI"/>
          <w:sz w:val="20"/>
          <w:szCs w:val="20"/>
          <w:rtl/>
        </w:rPr>
        <w:t xml:space="preserve">◆ العيوبُ لا تُدفن في عبارةٍ عامةٍ مثل «الفجواتُ المتبقية». فلكل عيبٍ معرّفٌ ثابتٌ ووصفٌ وخطورةٌ وطبقةٌ متأثرةٌ ومالكٌ وسببٌ وأثرٌ وحكمٌ في منعِ الإطلاقِ وقرارٌ مطلوبٌ ومهلةٌ ودليلُ إصلاحٍ واختبارُ إغلاقٍ وتاريخُ إغلاقٍ ومن راجعه.</w:t>
      </w:r>
    </w:p>
    <w:p>
      <w:pPr>
        <w:bidi/>
        <w:spacing w:after="130" w:line="308"/>
      </w:pPr>
      <w:r>
        <w:rPr>
          <w:rFonts w:ascii="Segoe UI" w:cs="Segoe UI" w:eastAsia="Segoe UI" w:hAnsi="Segoe UI"/>
          <w:sz w:val="20"/>
          <w:szCs w:val="20"/>
          <w:rtl/>
        </w:rPr>
        <w:t xml:space="preserve">وهذا سجلٌّ حيٌّ يبدأ بخمسةَ عشرَ عيبًا ولا يقتصر عليها. وموضعُه الحيُّ ملفُّ التتبعِ — الورقةُ التاسعة.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العيوبُ الحاجبةُ للإطلاق</w:t>
      </w:r>
    </w:p>
    <w:p>
      <w:pPr>
        <w:bidi/>
        <w:spacing w:after="90" w:line="308"/>
      </w:pPr>
      <w:r>
        <w:rPr>
          <w:rFonts w:ascii="Segoe UI" w:cs="Segoe UI" w:eastAsia="Segoe UI" w:hAnsi="Segoe UI"/>
          <w:i/>
          <w:iCs/>
          <w:color w:val="6B7280"/>
          <w:sz w:val="18"/>
          <w:szCs w:val="18"/>
          <w:rtl/>
        </w:rPr>
        <w:t xml:space="preserve">◆ ستةٌ لا يُعلَن الإطلاقُ قبل إغلاقها — وDEF-014 خرج إلى سجل المغلقِ تصميمًا</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800"/>
        <w:gridCol w:w="1500"/>
        <w:gridCol w:w="29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القرارُ المرتبط</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DEF-001</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 model.define و req.raise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 — نمطُ التسمية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DEF-002</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 تُبنى خارجَ المعماريةِ الموثَّقة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 — التوثيقُ أم الاستثناء</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DEF-009</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وستون جدولًا قديمًا بلا عمود كيان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 — ◆ التصنيفُ أربعةَ أصناف</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DEF-010</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٥٩٨٦ تصادمًا تاريخيًّا يمنع قيدَ التفرد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 — دمجٌ أم وسمٌ تاريخي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DEF-012</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يحتاج نسخةً خامسةً تضمُّ التأجير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بعد DEC-B</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وحدتان مركزيتان ناقصتان من الهيكل — والمخاطرُ حُسمت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 · DEC-I</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السجل —  </w:t>
            </w:r>
            <w:r>
              <w:rPr>
                <w:rFonts w:ascii="Segoe UI" w:cs="Segoe UI" w:eastAsia="Segoe UI" w:hAnsi="Segoe UI"/>
                <w:sz w:val="19"/>
                <w:szCs w:val="19"/>
                <w:rtl/>
              </w:rPr>
              <w:t xml:space="preserve">لا يظهر عيبٌ في «الحاجبةِ المفتوحة» ويُقال في السطر نفسِه إنه أُغلق. وDEF-014 خرج من هذا الجدولِ نهائيًّا إلى سجل المغلقِ في الكتلة التالية.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سجلُّ المغلقِ تصميمًا — والدليلُ الحيُّ معلَّق</w:t>
      </w:r>
    </w:p>
    <w:p>
      <w:pPr>
        <w:bidi/>
        <w:spacing w:after="90" w:line="308"/>
      </w:pPr>
      <w:r>
        <w:rPr>
          <w:rFonts w:ascii="Segoe UI" w:cs="Segoe UI" w:eastAsia="Segoe UI" w:hAnsi="Segoe UI"/>
          <w:i/>
          <w:iCs/>
          <w:color w:val="6B7280"/>
          <w:sz w:val="18"/>
          <w:szCs w:val="18"/>
          <w:rtl/>
        </w:rPr>
        <w:t xml:space="preserve">◆ ليست حاجبةً ولا مفتوحةً — بل مغلقةُ التصميمِ ومعلَّقةُ الإثبات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2000"/>
        <w:gridCol w:w="2300"/>
      </w:tblGrid>
      <w:tr>
        <w:trPr>
          <w:tblHeader/>
        </w:trPr>
        <w:tc>
          <w:tcPr>
            <w:tcW w:type="dxa" w:w="1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2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حالتُه</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يُعيد فتحَه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DEF-014</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علاقةُ مديرِ الموقعِ كانت خاطئةً في الهيكل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Closed — Design · Evidence Pending</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 ثبَت أن الكودَ الحيَّ ما زال على العلاقةِ القديمةِ في parent_org_unit</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DEF-015</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أُعلنت بلا حساب</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Closed — Design and Process</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 ظهر رقمٌ في تقريرٍ بلا مصدرٍ محسوب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العيوبُ غيرُ الحاجبة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200"/>
        <w:gridCol w:w="1500"/>
        <w:gridCol w:w="2600"/>
      </w:tblGrid>
      <w:tr>
        <w:trPr>
          <w:tblHeader/>
        </w:trPr>
        <w:tc>
          <w:tcPr>
            <w:tcW w:type="dxa" w:w="13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1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 فعلًا من ٢٤٢ معلَّقُ الربطِ بمعالجه الحي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حملةً بعد DEF-001</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٦٧ وجهةً بلا وحدةِ صلاحياتٍ مسجَّلة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إجرائيٌّ بلا 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فاحصُ الحوكمةِ يغطي ١٩٤ شاشةً من ٢٠٣</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أالتسعُ مستثناةٌ بقصدٍ أم سقطت؟</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 تبنّي الشاشاتِ على مقامٍ مختلف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DEC-F — إعلانُ تعريفِ المقام</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نمذجةُ حالاتِ الشاشةِ قائمةً لا محاورَ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DEC-E — إعادةُ النمذجةِ بالغلافِ الحاكم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الزائدِ الأحدثُ لم تُصنَّف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مصالحةٍ بلا 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مخالفتا أعمدةِ حوكمةٍ في المشتريات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استدراكٌ فوريٌّ بلا 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أعمدةٍ في تصميمِ الأعمدةِ تحمل مسمًّى قياديًّا لا يطابق الهيكلَ النافذ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منخفضة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يُصحَّح في الملفِّ الحيِّ عبر مسار التغييرِ — لا من مولّد الوثائق</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أُعلنت بلا حساب</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أُغلق — والقاعدةُ: لا يُعلَن رقمٌ لم يُحسب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الحقولُ الأربعةَ عشرَ لكل عيب</w:t>
      </w:r>
    </w:p>
    <w:p>
      <w:pPr>
        <w:bidi/>
        <w:spacing w:after="90" w:line="308"/>
      </w:pPr>
      <w:r>
        <w:rPr>
          <w:rFonts w:ascii="Segoe UI" w:cs="Segoe UI" w:eastAsia="Segoe UI" w:hAnsi="Segoe UI"/>
          <w:i/>
          <w:iCs/>
          <w:color w:val="6B7280"/>
          <w:sz w:val="18"/>
          <w:szCs w:val="18"/>
          <w:rtl/>
        </w:rPr>
        <w:t xml:space="preserve">وموضعُها الحيُّ الورقةُ ٠٩ في ملف التتبع</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معرّفٌ ثابتٌ لا يُعاد استعمالُه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الوصفُ · الخطورةُ · الطبقةُ المتأثرة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المالكُ المسؤولُ عن إغلاقه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سببُ المشكلةِ لا أعراضُها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الأثرُ إن بقي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أيمنع الإطلاقَ — بنعم أو لا صريحة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القرارُ المطلوبُ ورمزُه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المهلة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دليلُ الإصلاحِ — ما يُرى بعد الإصلاح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اختبارُ الإغلاقِ — ما يُنفَّذ ليُثبَت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تاريخُ الإغلاقِ ومن راجعه</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السجلُّ الحيُّ في الورقة ٠٩ من ملف التتبعِ — خمسةَ عشرَ عيبًا بأربعةَ عشرَ حقلًا. والقراراتُ التسعةُ المرتبطةُ في الورقة ١٠ بخياراتها وتوصياتها وأثرِ تأخيرِ كلٍّ.</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النشرُ وخطةُ الرجوعِ وشروطُ الجاهزيةِ والإطلاق</w:t>
            </w:r>
          </w:p>
        </w:tc>
      </w:tr>
    </w:tbl>
    <w:p>
      <w:pPr>
        <w:spacing w:after="170"/>
      </w:pPr>
    </w:p>
    <w:p>
      <w:pPr>
        <w:bidi/>
        <w:spacing w:after="130" w:line="308"/>
      </w:pPr>
      <w:r>
        <w:rPr>
          <w:rFonts w:ascii="Segoe UI" w:cs="Segoe UI" w:eastAsia="Segoe UI" w:hAnsi="Segoe UI"/>
          <w:sz w:val="20"/>
          <w:szCs w:val="20"/>
          <w:rtl/>
        </w:rPr>
        <w:t xml:space="preserve">الفرقُ بين خللٍ يُصلَح في دقائقَ وآخرَ يُشلُّ العملَ أيامًا هو وجودُ خطةِ رجوعٍ مكتوبةٍ ومختبَرة. والكودُ يُرجَع في دقائقَ والبياناتُ لا — فالهجرةُ الخاطئةُ أخطرُ من عيبٍ في الكود.</w:t>
      </w:r>
    </w:p>
    <w:p>
      <w:pPr>
        <w:bidi/>
        <w:spacing w:after="130" w:line="308"/>
      </w:pPr>
      <w:r>
        <w:rPr>
          <w:rFonts w:ascii="Segoe UI" w:cs="Segoe UI" w:eastAsia="Segoe UI" w:hAnsi="Segoe UI"/>
          <w:sz w:val="20"/>
          <w:szCs w:val="20"/>
          <w:rtl/>
        </w:rPr>
        <w:t xml:space="preserve">وشروطُ الإطلاقِ ليست قائمةَ رغباتٍ بل بواباتٌ بشواهد. ولا يُعلَن إطلاقٌ ولا اكتمالٌ قبل إغلاقِ كلِّ عيبٍ حاجب — والإعلانُ خلافَ ذلك مخالفةٌ حاكمة.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بصمةُ الإصدارِ ومحتوياتُها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شاشاتٍ ووجهاتِها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أعمدةٍ وأنواعِها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أفعالٍ وعقودِها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قواعدَ وحرّاس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صلاحياتٍ وقوالبَ ووحدات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هجراتُ البياناتِ وزمنُها المقيس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العيوبُ المفتوحةُ بدرجاتها — ولا تُخفى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علَمُ الرجوعِ ومدةُ بقائه مفعَّلًا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خطةُ الرجوعِ — مكتوبةٌ ومختبَرةٌ لا مرتجَلة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تُرجَع</w:t>
            </w:r>
          </w:p>
        </w:tc>
        <w:tc>
          <w:tcPr>
            <w:tcW w:type="dxa" w:w="3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الكود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علَمُ رجوعٍ يعيد النسخةَ السابقة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 — والعلَمُ مفعَّلٌ مدةً معلنة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الإعدادات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محفوظةٌ قبل النشر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البياناتُ المهاجَرة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قابلةٌ للاستعادةِ قبل الهجرة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ساعاتٌ — ولذلك تُختبر الهجرةُ على نسخةٍ من الإنتاج أولًا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المنشورة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تُرجَع — بل تُعكس بحركاتٍ مقابلة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والعكسُ يُبقي الأصلَ في السجل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يُرجَع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ماليٌّ اعتمده طرفٌ خارجي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التصحيحُ بإشعارٍ دائنٍ أو ملحق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شروطُ الجاهزيةِ للإطلاق</w:t>
      </w:r>
    </w:p>
    <w:p>
      <w:pPr>
        <w:bidi/>
        <w:spacing w:after="90" w:line="308"/>
      </w:pPr>
      <w:r>
        <w:rPr>
          <w:rFonts w:ascii="Segoe UI" w:cs="Segoe UI" w:eastAsia="Segoe UI" w:hAnsi="Segoe UI"/>
          <w:i/>
          <w:iCs/>
          <w:color w:val="6B7280"/>
          <w:sz w:val="18"/>
          <w:szCs w:val="18"/>
          <w:rtl/>
        </w:rPr>
        <w:t xml:space="preserve">◆ كلُّها شواهدُ تُفحص لا أوصافٌ تُدَّعى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400"/>
        <w:gridCol w:w="4300"/>
      </w:tblGrid>
      <w:tr>
        <w:trPr>
          <w:tblHeader/>
        </w:trPr>
        <w:tc>
          <w:tcPr>
            <w:tcW w:type="dxa" w:w="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4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4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حاجبٍ مفتوح</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٠٩: صفرُ صفٍّ بـ«يمنع الإطلاق: نعم»</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التسعةُ معتمدةٌ أو مؤجَّلةٌ بقرارٍ موثَّق</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صفرُ قرارٍ بحالة «تنتظر الاعتماد»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البوابتان الساكنةُ والحيةُ مجتازتان</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١٥: كلتاهما Passed</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الأفعالِ مكتمل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٠٧: صفرُ رمزٍ بحالة معلَّق</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مسجَّلةٌ كلُّها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 من ٢٠٣ أو استثناءٌ معلَن</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مختبَرٌ بلا تسرب</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يفشل في كل المسارات</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UAT أحدثُ من آخرِ التزام</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بتاريخٍ موقَّعٍ بعد آخرِ تغييرِ كود</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تمرينُ استعادةٍ موثَّقٌ ومقيس</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استعادةٍ فعليٌّ لا مقدَّر</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مقيسٌ لأثقلِ الشاشات</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قياسٍ من بيئةٍ حقيقية</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 مجتاز</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فحصٍ آليٍّ ويدويٍّ للمتبقي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البصريةُ الراهنةُ مقيسة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التقاطِ الحالةِ ممتلئةٌ من الفريق</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الرجوعِ مختبَرةٌ على نسخةٍ من الإنتاج</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تمرينٍ ناجح</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النهائيُّ —  </w:t>
            </w:r>
            <w:r>
              <w:rPr>
                <w:rFonts w:ascii="Segoe UI" w:cs="Segoe UI" w:eastAsia="Segoe UI" w:hAnsi="Segoe UI"/>
                <w:sz w:val="19"/>
                <w:szCs w:val="19"/>
                <w:rtl/>
              </w:rPr>
              <w:t xml:space="preserve">لا يُوقَّع على إطلاقٍ ولا تسليمٍ لجهةٍ خارجيةٍ قبل الشروطِ الاثني عشرَ. والتوقيعُ على هذه الوثيقةِ إقرارٌ بقراءةِ سجلِّ العيوبِ لا بخلوِّ النظامِ منها — والفرقُ جوهريٌّ في المسؤولية.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القراراتُ التسعةُ — ستٌّ محسومةٌ وثلاثٌ للمالك</w:t>
      </w:r>
    </w:p>
    <w:p>
      <w:pPr>
        <w:bidi/>
        <w:spacing w:after="90" w:line="308"/>
      </w:pPr>
      <w:r>
        <w:rPr>
          <w:rFonts w:ascii="Segoe UI" w:cs="Segoe UI" w:eastAsia="Segoe UI" w:hAnsi="Segoe UI"/>
          <w:i/>
          <w:iCs/>
          <w:color w:val="6B7280"/>
          <w:sz w:val="18"/>
          <w:szCs w:val="18"/>
          <w:rtl/>
        </w:rPr>
        <w:t xml:space="preserve">◆ وثلاثُ حالاتٍ تُميَّز ولا تُخلط: Decision Closed قرارٌ محسوم · Implementation Closed تنفيذٌ منجَز · Evidence Closed دليلٌ مُثبَت — والقرارُ المحسومُ لا يعني تنفيذًا ولا دليلًا</w:t>
      </w:r>
    </w:p>
    <w:p>
      <w:pPr>
        <w:spacing w:after="90"/>
      </w:pPr>
    </w:p>
    <w:tbl>
      <w:tblPr>
        <w:tblW w:type="dxa" w:w="1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600"/>
        <w:gridCol w:w="3600"/>
        <w:gridCol w:w="4300"/>
      </w:tblGrid>
      <w:tr>
        <w:trPr>
          <w:tblHeader/>
        </w:trPr>
        <w:tc>
          <w:tcPr>
            <w:tcW w:type="dxa" w:w="11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الموضوع</w:t>
            </w:r>
          </w:p>
        </w:tc>
        <w:tc>
          <w:tcPr>
            <w:tcW w:type="dxa" w:w="3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حالةُ الحسمِ الثلاثية</w:t>
            </w:r>
          </w:p>
        </w:tc>
        <w:tc>
          <w:tcPr>
            <w:tcW w:type="dxa" w:w="43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 النافذُ الآن</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نمطُ تسميةِ الأفعال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تنفيذٌ لم يبدأ · دليلٌ لا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domain.resource.action للـ٢٤٢ بمميِّزٍ وترحيلٍ بمرادفات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القاعدةُ محسومةٌ · والتجاريُّ للمالكِ · ولا تنفيذَ ولا دليل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بالشروط الخمسة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التصادماتُ ٥٩٨٦</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وتنفيذٌ منجَزٌ · ودليلٌ مُثبَتٌ بالدرعِ القادحين</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الموروثُ معلَنٌ خارجَ الدرعِ والدرعُ على السكةِ الجديدة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الـ٦٥ جدولًا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المنهجُ محسومٌ · والتصنيفُ لم يُنفَّذ · ولا دليلَ لأيِّ جدول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يُفرَض العمودُ على الكلِّ — بل يُصنَّف كلٌّ في أحد أربعةٍ: عامٌّ · معزولٌ عبر أبيه · موروثٌ محجورٌ · مستأجَرٌ يجب ترحيلُه</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نمذجةُ الحالات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وCM-00 لم يُبنَ · والتبنّي لم يُقَس</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محاورَ يركّبها CM-00 — القرارُ الحاكمُ الأول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المقاييس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والتطبيقُ في التقاريرِ لم يُثبَت</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مقاييسٍ بأربعةِ تعريفاتٍ — القرارُ الحاكمُ الثاني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وتنفيذٌ لم يبدأ · ودليلٌ لا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مركزيةٌ مستقلةٌ تتبع الرئيسَ مباشرةً — بإحدى عشرةَ وحدةً و٣٤ شاشةً و٧٠ فعلًا ووثيقةِ M-16</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المشترياتُ المركزية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يبقى للمالكِ · وحكمٌ مؤقتٌ نافذ</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شراءٍ بالتشغيليةِ وما فوقَ سقفِها للنائبِ المالي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شؤونُ العاملين بالمشروعات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يبقى للمالكِ · وحكمٌ مؤقتٌ نافذ</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تُدار من الموارد بوسمٍ «مشروعيّ» ولا وحدةَ مستقلةٌ بعد</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القراراتُ بخياراتها الكاملةِ وأثرِ تأخيرِ كلٍّ في الورقة ١٠ من ملف التتبع. وبيانُ التجميدِ وبصماتُ الملفاتِ في الورقة ٠١ · ومسارُ التغييرِ في ٠٢.</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حدودُ الحزمةِ وما لا تدّعيه</w:t>
            </w:r>
          </w:p>
        </w:tc>
      </w:tr>
    </w:tbl>
    <w:p>
      <w:pPr>
        <w:spacing w:after="170"/>
      </w:pPr>
    </w:p>
    <w:p>
      <w:pPr>
        <w:bidi/>
        <w:spacing w:after="130" w:line="308"/>
      </w:pPr>
      <w:r>
        <w:rPr>
          <w:rFonts w:ascii="Segoe UI" w:cs="Segoe UI" w:eastAsia="Segoe UI" w:hAnsi="Segoe UI"/>
          <w:sz w:val="20"/>
          <w:szCs w:val="20"/>
          <w:rtl/>
        </w:rPr>
        <w:t xml:space="preserve">◆ الوثيقةُ التي لا تعلن حدودَها تُفقد الثقةَ في كل ما تدّعيه. ولذلك يُعلَن هنا صريحًا ما لا تدّعيه هذه الحزمةُ ولا يُخفى.</w:t>
      </w:r>
    </w:p>
    <w:p>
      <w:pPr>
        <w:bidi/>
        <w:spacing w:after="130" w:line="308"/>
      </w:pPr>
      <w:r>
        <w:rPr>
          <w:rFonts w:ascii="Segoe UI" w:cs="Segoe UI" w:eastAsia="Segoe UI" w:hAnsi="Segoe UI"/>
          <w:sz w:val="20"/>
          <w:szCs w:val="20"/>
          <w:rtl/>
        </w:rPr>
        <w:t xml:space="preserve">وهذا الفصلُ ليس اعتذارًا بل شرطُ مهنية: فالمراجعُ المؤسسيُّ أو السياديُّ يقرأ الحدودَ أولًا — ومن أخفاها فقد مصداقيتَه عند أولِ سؤال.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لا تدّعيه الحزمة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00"/>
      </w:tblGrid>
      <w:tr>
        <w:trPr>
          <w:tblHeader/>
        </w:trPr>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تدّعيه</w:t>
            </w:r>
          </w:p>
        </w:tc>
        <w:tc>
          <w:tcPr>
            <w:tcW w:type="dxa" w:w="6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كلَّ ما فيها منفَّذ</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فحالةُ التنفيذِ في الفصل الأولِ بثلاثِ طبقاتٍ — والطبقةُ الحاكمةُ فيها نقصٌ معلَن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التدقيقَ البصريَّ جرى</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وصولَ للمُعِدِّ إلى النظام العامل — وقائمةُ الفحصِ البصريِّ بعشرين محورًا تنتظر الفريق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ربطَ الأفعالِ مكتمل</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 من ٢٤٢ معلَّقُ الربطِ — والبوابةُ الحيةُ لم تبدأ</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الهيكلَ مكتمل</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بلا دورةٍ ولا شاشاتٍ — ولم تُخترع لها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الأرقامَ الحيةَ مقيسةٌ منّي</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كلُّها منقولةٌ من تقاريرِ الفريقِ ومنسوبةٌ إليها بتاريخها</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الرموزَ نظيفةٌ كلُّها</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 حاجبٌ معلَن</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ورقةَ الزائدِ محسومة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أحدثُ — والفرقُ بلا حكمٍ حتى المصالحة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UAT جرى</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محضرُه أقدمُ من آخرِ التزامِ كود — والبوابةُ تتوقف صادقة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تدّعيه وتُثبته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00"/>
      </w:tblGrid>
      <w:tr>
        <w:trPr>
          <w:tblHeader/>
        </w:trPr>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تدّعيه</w:t>
            </w:r>
          </w:p>
        </w:tc>
        <w:tc>
          <w:tcPr>
            <w:tcW w:type="dxa" w:w="6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حكمٍ له بيتٌ واحد</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٠٣: مجموعُ الوجهاتِ يساوي عددَ الأحكامِ بالضبط</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ملفٍّ مبصومٌ ومصنَّف</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٠١: اثنان وستون ملفًّا بـSHA-256 وحالةٍ وسببِ إدراج</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الملفاتِ الحيةَ لم تُدمج</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٠١: ثلاثةٌ موسومةٌ «ملفٌّ حيٌّ» بأداتها القارئة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عيبٍ له مالكٌ ودليلُ إغلاق</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٠٩: خمسةَ عشرَ عيبًا بأربعةَ عشرَ حقلًا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قرارٍ له توصيةٌ مسبَّبة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تسعةُ قراراتٍ بخياراتها وأثرِ تأخيرها</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الهيكلَ صحيحُ العلاقات</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١٢: الفرعان متوازيان تحت مدير التشغيل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الأرقامَ محسوبةٌ لا مقدَّرة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١١: لوحةُ اتساقٍ بصيغٍ تقرأ من الأوراق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الخطواتُ الثلاثُ التاليةُ بيدِ الشركةِ لا المُعِدّ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الخطوة</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تحتاجه</w:t>
            </w:r>
          </w:p>
        </w:tc>
        <w:tc>
          <w:tcPr>
            <w:tcW w:type="dxa" w:w="4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تفكّه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الزائدِ الأحدث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من CMP-03</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الفرقِ بلا حكمٍ الآن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قائمةُ الفحصِ البصري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عشرون محورًا وسبعةَ عشرَ محورَ التقاطِ حالة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استكمالُ التدقيقِ البصريِّ ومسافةُ الهجرة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جلسةُ القراراتِ التسعة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المالكِ على التوصياتِ أو تعديلَها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عيوبٍ حاجبةٍ وثلاثَ إداراتٍ ناقصة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لا أحكامَ ذريةً لهذا الفصلِ — وهو إعلانُ حدودٍ لا متطلباتٍ. وشواهدُه كلُّها في أوراقِ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السجلاتُ الثلاثةُ المنفصلةُ — حواجزُ الإصدارِ والدَّينُ المعماريُّ ودَينُ التبنّي</w:t>
            </w:r>
          </w:p>
        </w:tc>
      </w:tr>
    </w:tbl>
    <w:p>
      <w:pPr>
        <w:spacing w:after="170"/>
      </w:pPr>
    </w:p>
    <w:p>
      <w:pPr>
        <w:bidi/>
        <w:spacing w:after="130" w:line="308"/>
      </w:pPr>
      <w:r>
        <w:rPr>
          <w:rFonts w:ascii="Segoe UI" w:cs="Segoe UI" w:eastAsia="Segoe UI" w:hAnsi="Segoe UI"/>
          <w:sz w:val="20"/>
          <w:szCs w:val="20"/>
          <w:rtl/>
        </w:rPr>
        <w:t xml:space="preserve">◆ عبارةُ «لم يتبق إلا اثنان» صحيحةٌ كوصفٍ لحواجزِ الإصدارِ — ومضلِّلةٌ كوصفٍ لكل الدَّين. فأمام المستثمرِ أو الجهةِ السياديةِ لا يُقبل جمعُ ثلاثةِ أنواعٍ مختلفةٍ في رقمٍ واحد.</w:t>
      </w:r>
    </w:p>
    <w:p>
      <w:pPr>
        <w:bidi/>
        <w:spacing w:after="130" w:line="308"/>
      </w:pPr>
      <w:r>
        <w:rPr>
          <w:rFonts w:ascii="Segoe UI" w:cs="Segoe UI" w:eastAsia="Segoe UI" w:hAnsi="Segoe UI"/>
          <w:sz w:val="20"/>
          <w:szCs w:val="20"/>
          <w:rtl/>
        </w:rPr>
        <w:t xml:space="preserve">والصياغةُ المهنيةُ الصحيحة: حواجزُ إصدارٍ + سجلُّ دَينٍ معماريٍّ + سجلُّ دَينِ تبنٍّ — ثلاثةٌ منفصلةٌ لكلٍّ حكمُه وعلاجُه.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السجلاتُ الخمسةُ وحكمُ كلٍّ</w:t>
      </w:r>
    </w:p>
    <w:p>
      <w:pPr>
        <w:bidi/>
        <w:spacing w:after="90" w:line="308"/>
      </w:pPr>
      <w:r>
        <w:rPr>
          <w:rFonts w:ascii="Segoe UI" w:cs="Segoe UI" w:eastAsia="Segoe UI" w:hAnsi="Segoe UI"/>
          <w:i/>
          <w:iCs/>
          <w:color w:val="6B7280"/>
          <w:sz w:val="18"/>
          <w:szCs w:val="18"/>
          <w:rtl/>
        </w:rPr>
        <w:t xml:space="preserve">◆ خمسةٌ لا ثلاثة — والدَّينُ التشغيليُّ والوثائقيُّ يُفصلان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6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4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Release Blockers — حواجزُ الإصدار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يُطلَق قبل إغلاقها بالحالات الثلاث</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يُنقل بندٌ منها لتجميلِ نسبةٍ — والنقلُ بقرارِ مالكٍ موثَّقٍ بحيثياته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Architectural Debt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بنيةٌ تحتاج قرارًا وخطة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تتراكم فتصير حاجزًا إن أُهملت</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Adoption Debt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عدّاداتٌ ترتفع بالعملِ لا بالقرار</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ارتفاعُها دليلُ تقدمٍ لا عيب</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Operational Debt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قياساتٌ تحتاج بيئةَ إنتاجٍ أو حملًا حقيقيًّا</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تُغلق على بيئةِ تطويرٍ — وتُعلَن بحدِّ بيئتها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Documentation Debt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فجوةٌ بين النصِّ الحاكمِ والواقعِ المقيس</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مقامٌ قديمٌ أو مصطلحٌ منسوخٌ أو إحالةٌ مكسورة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السجلاتُ الثلاثةُ الأصليةُ بأرقامها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2200"/>
        <w:gridCol w:w="3000"/>
      </w:tblGrid>
      <w:tr>
        <w:trPr>
          <w:tblHeader/>
        </w:trPr>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Release Blockers</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يُطلَق قبل إغلاقها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 + ما يُكتشف</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قلبُ الصلاحياتِ المؤجَّلُ بقرارٍ موثَّق · وتواقيعُ محضر UAT</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Architectural Debt</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دَينٌ معماريٌّ يُعالَج بقرارٍ وخطة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 مسجَّلة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الـ٦٥ جدولًا · نمذجةُ الحالاتِ · طوبولوجيا القاعدتين</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Adoption Debt</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عدّاداتٌ ترتفع بالعملِ لا بالقرار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٢٥ بندًا جزئيًّا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الحارةِ · توحيدُ صيغةِ الاختباراتِ · الاستشهادُ ٦٥٫١٪ · بقايا المخزنِ ٣٠ صفًّا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 الجامع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يُجمع الثلاثةُ في رقمٍ واحد · ولا يُقال «لم يتبق إلا اثنان» بلا ذكرِ السجلين الآخرين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دَينُ التبنّي — دليلُ تقدمٍ لا عيب</w:t>
      </w:r>
    </w:p>
    <w:p>
      <w:pPr>
        <w:bidi/>
        <w:spacing w:after="130" w:line="308"/>
      </w:pPr>
      <w:r>
        <w:rPr>
          <w:rFonts w:ascii="Segoe UI" w:cs="Segoe UI" w:eastAsia="Segoe UI" w:hAnsi="Segoe UI"/>
          <w:sz w:val="20"/>
          <w:szCs w:val="20"/>
          <w:rtl/>
        </w:rPr>
        <w:t xml:space="preserve">عدّاداتُ التبنّي ترتفع بالعملِ اليوميِّ ولا تحتاج قرارًا. وارتفاعُها دليلُ تقدمٍ لا عيب — والصدقُ في إعلانها أهمُّ من رقمها. ومنها الاستشهادُ الحرفيُّ عند ٦٥٫١٪ الصادقُ بعد تطهيرِ دائريةِ المصفوفة — ومن يعلن ٦٥٪ يُوثَق بالمئةِ التي يعلنها.</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السجلاتُ الحيةُ في ملف التتبعِ — الورقةُ ٠٩ للعيوبِ بأربعةَ عشرَ حقلًا · والورقةُ ١٠ للقرارات.</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طوبولوجيا قاعدتَي البياناتِ وخطةُ القلب</w:t>
            </w:r>
          </w:p>
        </w:tc>
      </w:tr>
    </w:tbl>
    <w:p>
      <w:pPr>
        <w:spacing w:after="170"/>
      </w:pPr>
    </w:p>
    <w:p>
      <w:pPr>
        <w:bidi/>
        <w:spacing w:after="130" w:line="308"/>
      </w:pPr>
      <w:r>
        <w:rPr>
          <w:rFonts w:ascii="Segoe UI" w:cs="Segoe UI" w:eastAsia="Segoe UI" w:hAnsi="Segoe UI"/>
          <w:sz w:val="20"/>
          <w:szCs w:val="20"/>
          <w:rtl/>
        </w:rPr>
        <w:t xml:space="preserve">◆ هذا القسمُ حاكمٌ ولا يُتجاوز — والخطرُ الذي يعالجه من أخطرِ ما يواجه نظامًا يعمل بقاعدتين معًا.</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خطرٌ حاكم ٤  </w:t>
            </w:r>
            <w:r>
              <w:rPr>
                <w:rFonts w:ascii="Segoe UI" w:cs="Segoe UI" w:eastAsia="Segoe UI" w:hAnsi="Segoe UI"/>
                <w:b/>
                <w:bCs/>
                <w:color w:val="9C2B24"/>
                <w:sz w:val="23"/>
                <w:szCs w:val="23"/>
                <w:rtl/>
              </w:rPr>
              <w:t xml:space="preserve">   التشغيلُ المزدوجُ للقاعدتين — احتمالُ انقسامِ العقل Split Brain</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الخطر:  </w:t>
            </w:r>
            <w:r>
              <w:rPr>
                <w:rFonts w:ascii="Segoe UI" w:cs="Segoe UI" w:eastAsia="Segoe UI" w:hAnsi="Segoe UI"/>
                <w:color w:val="1A1C1F"/>
                <w:sz w:val="19"/>
                <w:szCs w:val="19"/>
                <w:rtl/>
              </w:rPr>
              <w:t xml:space="preserve">إن كانت القاعدتان قابلتين للكتابةِ معًا فالكتابتان قد تتعارضان بلا حَكَمٍ — وهو أخطرُ من فجوةِ الواجهةِ كلِّها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الحكمُ المؤقتُ الآمنُ النافذُ الآن:  </w:t>
            </w:r>
            <w:r>
              <w:rPr>
                <w:rFonts w:ascii="Segoe UI" w:cs="Segoe UI" w:eastAsia="Segoe UI" w:hAnsi="Segoe UI"/>
                <w:color w:val="1A1C1F"/>
                <w:sz w:val="19"/>
                <w:szCs w:val="19"/>
                <w:rtl/>
              </w:rPr>
              <w:t xml:space="preserve">تُعامَل القاعدةُ القديمةُ موروثةً للقراءةِ فقط · ولا كتابةَ فيها · ويُوثَّق أيُّ استثناءٍ صريحًا بمبرِّره</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إن ثبَت أن الاثنتين قابلتان للكتابةِ فعلًا:  </w:t>
            </w:r>
            <w:r>
              <w:rPr>
                <w:rFonts w:ascii="Segoe UI" w:cs="Segoe UI" w:eastAsia="Segoe UI" w:hAnsi="Segoe UI"/>
                <w:color w:val="1A1C1F"/>
                <w:sz w:val="19"/>
                <w:szCs w:val="19"/>
                <w:rtl/>
              </w:rPr>
              <w:t xml:space="preserve">فهذا عيبٌ حرجٌ ينتقل فورًا إلى سجل حواجزِ الإصدارِ — لا دَينٌ يُؤجَّل</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المطلوبُ من الفريق:  </w:t>
            </w:r>
            <w:r>
              <w:rPr>
                <w:rFonts w:ascii="Segoe UI" w:cs="Segoe UI" w:eastAsia="Segoe UI" w:hAnsi="Segoe UI"/>
                <w:color w:val="1A1C1F"/>
                <w:sz w:val="19"/>
                <w:szCs w:val="19"/>
                <w:rtl/>
              </w:rPr>
              <w:t xml:space="preserve">بيانٌ مكتوبٌ يجيب الأسئلةَ الثمانيةَ أدناه — وحتى يصدر يبقى الحكمُ المؤقتُ نافذًا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الأسئلةُ الثمانيةُ الواجبُ إجابتُها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 قاعدةٍ مصدرُ الحقيقةِ الآن؟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أالقاعدةُ القديمةُ للقراءةِ فقط أم قابلةٌ للكتابة؟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مزامنةٌ بين القاعدتين — وما اتجاهُها؟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 سلوكُ التعارضِ إن كُتب في الاثنتين؟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خطةُ القلبِ وتاريخُها؟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متى تُطفأ القاعدةُ القديمةُ نهائيًّا؟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كيف نرجع إن فشل الانتقال — وما زمنُ الرجوعِ المقيس؟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من يملك قرارَ القلبِ ومن يملك قرارَ الرجوع؟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ما يجب أن يحمله القسمُ الجديدُ في المعمارية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يُعلَن</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مصدرُ الحقيقة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واحدةٌ صراحةً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سطرٌ في المعماريةِ لا يحتمل تأويلًا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وضعُ القديمة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للقراءةِ فقط أو مطفأةٌ أو قابلةٌ للكتابةِ باستثناءٍ موثَّق</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الاتصالِ نفسُه يمنع الكتابة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المزامنة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اتجاهُها ودوريتُها وما يُزامَن</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مزامنةٍ دوريٌّ بصفرِ فرق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التعارض</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يُكتشف وكيف يُحسم</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كتابتين متعارضتين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القلب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التاريخُ والخطواتُ والمسؤول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مكتوبٌ مسبقًا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الرجوع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الخطواتُ والزمنُ المقيسُ ومن يقرر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تمرينُ رجوعٍ موثَّقٌ ناجح</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يُسجَّل عيبًا في الورقة ٠٩ بحالةٍ «دَينٌ معماريٌّ» — ويُنقل إلى «حاجزُ إصدار» إن ثبَت أن الاثنتين قابلتان للكتابة.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لوحةُ أدلةِ المتطلباتِ غيرِ الوظيفيةِ — ما لا يُقاس بعد</w:t>
            </w:r>
          </w:p>
        </w:tc>
      </w:tr>
    </w:tbl>
    <w:p>
      <w:pPr>
        <w:spacing w:after="170"/>
      </w:pPr>
    </w:p>
    <w:p>
      <w:pPr>
        <w:bidi/>
        <w:spacing w:after="130" w:line="308"/>
      </w:pPr>
      <w:r>
        <w:rPr>
          <w:rFonts w:ascii="Segoe UI" w:cs="Segoe UI" w:eastAsia="Segoe UI" w:hAnsi="Segoe UI"/>
          <w:sz w:val="20"/>
          <w:szCs w:val="20"/>
          <w:rtl/>
        </w:rPr>
        <w:t xml:space="preserve">◆ المعماريةُ قويةٌ في الأدلةِ الوظيفيةِ — وضعيفةٌ في أدلةِ التشغيل. فجدولُ الشواهدِ يثبت منعَ التكرارِ من القاعدةِ نفسِها ومسحَ سبعِ مئةٍ وسبعةٍ وعشرين ملفًّا بصفرِ كتابةٍ خارج الناشر — ولا يقدم مثلَه للحملِ والاستعادةِ والتعافي.</w:t>
      </w:r>
    </w:p>
    <w:p>
      <w:pPr>
        <w:bidi/>
        <w:spacing w:after="130" w:line="308"/>
      </w:pPr>
      <w:r>
        <w:rPr>
          <w:rFonts w:ascii="Segoe UI" w:cs="Segoe UI" w:eastAsia="Segoe UI" w:hAnsi="Segoe UI"/>
          <w:sz w:val="20"/>
          <w:szCs w:val="20"/>
          <w:rtl/>
        </w:rPr>
        <w:t xml:space="preserve">وهذه هي الفجوةُ بين معماريةِ مؤسسةٍ ناضجةٍ وأدلةِ منتَجٍ جاهزٍ للتشغيل. ولا يعني غيابُ الدليلِ غيابَ القدرة — بل يعني أن الحكمَ عليها متعذر.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ثلاثةَ عشرَ محورًا بلا دليلٍ كافٍ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2000"/>
        <w:gridCol w:w="24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المحور</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يُقاس</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الدليلُ المطلوب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Load Testing</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الحملُ بمستخدمين متزامنين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المستخدمين وزمنُ الاستجابةِ عند الذروة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p95 Latency</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الاستجابةِ للمئوي ٩٥</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لأثقلِ خمسِ شاشاتٍ في بيئةٍ حقيقية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Concurrent Users</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المتزامنون المدعومون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 المختبَرُ لا المقدَّر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DB Throughput</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إنتاجيةُ القاعدةِ عند الحمل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عملياتٌ في الثانيةِ عند الذروة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Restore Test</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تمرينُ استعادةٍ فعلي</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مقيسٌ لا مقدَّر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RPO</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أقصى فقدِ بياناتٍ مقبول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غيرُ معلَن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بالدقائقِ أو الساعات</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RTO</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أقصى زمنِ توقفٍ مقبول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غيرُ معلَن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بالساعات</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Disaster Recovery</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تعافٍ من كارثةٍ مختبَر</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تمرينٍ ناجح</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DLQ Health</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صحةُ طابورِ الرسائلِ الميتة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المعلَّقِ وزمنُ بقائه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Event-Bus Lag</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تأخرُ وسيطِ الأحداث</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الزمنُ بين النشرِ والاستهلاك</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Job Scheduler</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صحةُ مجدولِ المهام</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جزئيّ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النبضُ الساعيُّ موثَّقٌ — والكنساتُ الثمانِ تحتاج قياسَ زمن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API Contracts</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واجهاتِ البرمجة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مخطَّطٌ معلَنٌ وإصدارٌ وتوافقٌ رجعي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Offline Sync Conflict</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تعارضُ المزامنة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تعديلين متزامنين من جهازين</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  </w:t>
            </w:r>
            <w:r>
              <w:rPr>
                <w:rFonts w:ascii="Segoe UI" w:cs="Segoe UI" w:eastAsia="Segoe UI" w:hAnsi="Segoe UI"/>
                <w:sz w:val="19"/>
                <w:szCs w:val="19"/>
                <w:rtl/>
              </w:rPr>
              <w:t xml:space="preserve">لا يُعلَن «جاهزٌ للتشغيل المؤسسي» قبل دليلٍ لكل محورٍ من الثلاثةَ عشرَ أو إعلانٍ صريحٍ بعدم قياسه. والصمتُ عن محورٍ يُقرأ ادعاءً — والإعلانُ الصريحُ يُقرأ صدقًا.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يُضاف كلُّ محورٍ سطرًا في سجل الدَّين المعماريِّ حتى يُقاس — والورقةُ ٠٩ في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إعادةُ إنتاجِ الحزمةِ ونمطا الإخراج</w:t>
            </w:r>
          </w:p>
        </w:tc>
      </w:tr>
    </w:tbl>
    <w:p>
      <w:pPr>
        <w:spacing w:after="170"/>
      </w:pPr>
    </w:p>
    <w:p>
      <w:pPr>
        <w:bidi/>
        <w:spacing w:after="130" w:line="308"/>
      </w:pPr>
      <w:r>
        <w:rPr>
          <w:rFonts w:ascii="Segoe UI" w:cs="Segoe UI" w:eastAsia="Segoe UI" w:hAnsi="Segoe UI"/>
          <w:sz w:val="20"/>
          <w:szCs w:val="20"/>
          <w:rtl/>
        </w:rPr>
        <w:t xml:space="preserve">لا تُقبل حزمةُ توثيقٍ مؤسسيةٌ لا يمكن إعادةُ إنتاجها بالضبط. فمن يراجعها بعد سنةٍ يحتاج أن يعرف: من أيِّ مصادرَ وُلِّدت · وبأي مولّدٍ · وفي أي تاريخٍ · وما بصمةُ كل ملف.</w:t>
      </w:r>
    </w:p>
    <w:p>
      <w:pPr>
        <w:bidi/>
        <w:spacing w:after="130" w:line="308"/>
      </w:pPr>
      <w:r>
        <w:rPr>
          <w:rFonts w:ascii="Segoe UI" w:cs="Segoe UI" w:eastAsia="Segoe UI" w:hAnsi="Segoe UI"/>
          <w:sz w:val="20"/>
          <w:szCs w:val="20"/>
          <w:rtl/>
        </w:rPr>
        <w:t xml:space="preserve">◆ ولذلك يرافق كلَّ إصدارٍ بيانُ بناءٍ يحمل هذه كلَّها — ويُسلَّم مع الحزمةِ لا بعدها.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بيانُ البناءِ وما يحمله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يحمله</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المصدرية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ملفاتِ بياناتٍ بأسمائها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فمن أراد إعادةَ الإنتاجِ يعرف من أين</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المولّدات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مولّداتٍ برقمِ إصدارها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والمولّدُ نفسُه يُبصَم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التوليدِ ووقتُه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بالدقيقة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للمطابقةِ مع بصمةِ الإصدار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بصمةُ كلِّ ملفٍ منتَج</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SHA-256 كاملةً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تغييرٍ يظهر فورًا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عددُ الصفحاتِ لكل ملف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محسوبًا من الملفِّ النهائيِّ نفسِه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رقمَ منقولٌ من نسخةِ بناءٍ سابقة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نتائجُ فحوصِ الاتساق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غيرِ معرَّف · صفرُ لغةِ مقارنة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قبل الاعتماد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يُعتمد إصدارٌ بلا بيانِ بناءٍ يرافقه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نمطا الإخراجِ من المصدر نفسِه</w:t>
      </w:r>
    </w:p>
    <w:p>
      <w:pPr>
        <w:bidi/>
        <w:spacing w:after="90" w:line="308"/>
      </w:pPr>
      <w:r>
        <w:rPr>
          <w:rFonts w:ascii="Segoe UI" w:cs="Segoe UI" w:eastAsia="Segoe UI" w:hAnsi="Segoe UI"/>
          <w:i/>
          <w:iCs/>
          <w:color w:val="6B7280"/>
          <w:sz w:val="18"/>
          <w:szCs w:val="18"/>
          <w:rtl/>
        </w:rPr>
        <w:t xml:space="preserve">◆ لا وثيقتان — بل تصييران لمصدرٍ واحد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النمط</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لمن</w:t>
            </w:r>
          </w:p>
        </w:tc>
        <w:tc>
          <w:tcPr>
            <w:tcW w:type="dxa" w:w="3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فيه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Technical Full — التقنيُّ الكامل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المبرمجُ والمعماريُّ والمراجعُ الفني</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الجداولِ وكلُّ المتطلباتِ الذريةِ بنصوصها واختباراتِ قبولها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 Review — التنفيذيّ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لجانُ المراجعةِ والاستثمارِ والجهاتُ السيادية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والدورةُ وأهمُّ الجداولِ مختصرةً وتوزّعُ المتطلباتِ بلا نصوصها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المصدرُ واحد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والاختلافُ في التصييرِ لا في المضمون — فلا تعارضَ بين النمطين بحال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الإحالةُ بينهما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النمطُ التنفيذيُّ يحيل إلى الكاملِ صراحةً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فلا يظن قارئُه أنه رأى كلَّ شيء</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١٤-تتبع  أحكامُ هذا الفصلِ في ملف التتبع</w:t>
      </w:r>
    </w:p>
    <w:p>
      <w:pPr>
        <w:bidi/>
        <w:spacing w:after="130" w:line="308"/>
      </w:pPr>
      <w:r>
        <w:rPr>
          <w:rFonts w:ascii="Segoe UI" w:cs="Segoe UI" w:eastAsia="Segoe UI" w:hAnsi="Segoe UI"/>
          <w:sz w:val="20"/>
          <w:szCs w:val="20"/>
          <w:rtl/>
        </w:rPr>
        <w:t xml:space="preserve">بيانُ البناءِ يُسلَّم ملفًّا مستقلًّا مع الحزمة — ويحمل بصمةَ كلِّ ملفٍ وعددَ صفحاته ونتائجَ فحوصِ الاتساق.</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التسلسلُ التنفيذيُّ — ما يُنفَّذ وبأي ترتيب</w:t>
            </w:r>
          </w:p>
        </w:tc>
      </w:tr>
    </w:tbl>
    <w:p>
      <w:pPr>
        <w:spacing w:after="170"/>
      </w:pPr>
    </w:p>
    <w:p>
      <w:pPr>
        <w:bidi/>
        <w:spacing w:after="130" w:line="308"/>
      </w:pPr>
      <w:r>
        <w:rPr>
          <w:rFonts w:ascii="Segoe UI" w:cs="Segoe UI" w:eastAsia="Segoe UI" w:hAnsi="Segoe UI"/>
          <w:sz w:val="20"/>
          <w:szCs w:val="20"/>
          <w:rtl/>
        </w:rPr>
        <w:t xml:space="preserve">◆ هذا الفصلُ مكتوبٌ للمبرمجِ ولقائدِ التنفيذِ لا للمراجع. فهو يجيب سؤالًا واحدًا: بأي ترتيبٍ يُنفَّذ ما ينقص؟</w:t>
      </w:r>
    </w:p>
    <w:p>
      <w:pPr>
        <w:bidi/>
        <w:spacing w:after="130" w:line="308"/>
      </w:pPr>
      <w:r>
        <w:rPr>
          <w:rFonts w:ascii="Segoe UI" w:cs="Segoe UI" w:eastAsia="Segoe UI" w:hAnsi="Segoe UI"/>
          <w:sz w:val="20"/>
          <w:szCs w:val="20"/>
          <w:rtl/>
        </w:rPr>
        <w:t xml:space="preserve">والترتيبُ ليس اعتباطًا — بل بالاعتمادية: ما يعتمد عليه غيرُه يسبقه، وما يمنع الإطلاقَ يسبق ما لا يمنعه.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الموجاتُ الستُّ بترتيب الاعتمادية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2200"/>
        <w:gridCol w:w="1500"/>
        <w:gridCol w:w="24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الموجة</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يُنفَّذ</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يعتمد على</w:t>
            </w:r>
          </w:p>
        </w:tc>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أيمنع الإطلاق</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الشاهدُ الذي يُغلقها</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إصلاحُ رموزِ الأفعالِ المتصادمةِ الأربعة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 — تبدأ فورًا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نعم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رمزٍ يحمل معنيين في القاموس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حملةُ ربطِ الأفعالِ بمعالجاتها الحية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الموجةُ الأولى</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رمزٍ بحالة معلَّق في خريطة الأفعال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بناءُ الغلافِ الحاكمِ ونواةِ المكونات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 — تُوازي الأولى</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الغلافُ مبنيٌّ ومطبَّقٌ على الشاشاتِ التمثيليةِ الثماني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وحداتِ الصلاحياتِ الناقصة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وجهةٍ لها وحدةٌ مسجَّلةٌ في جدول الوحدات</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الجداولِ بلا عمودِ كيانٍ ومعالجتُها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المالك</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نعم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جدولٍ صنفُه ومسارُ عزلِه مُثبَت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قياسُ محاورِ الأداءِ والاستعادةِ والوصول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الموجاتُ السابقة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محورٍ رقمٌ مقيسٌ أو إعلانٌ صريحٌ بعدم قياسه</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الترتيب —  </w:t>
            </w:r>
            <w:r>
              <w:rPr>
                <w:rFonts w:ascii="Segoe UI" w:cs="Segoe UI" w:eastAsia="Segoe UI" w:hAnsi="Segoe UI"/>
                <w:sz w:val="19"/>
                <w:szCs w:val="19"/>
                <w:rtl/>
              </w:rPr>
              <w:t xml:space="preserve">الموجتان الأولى والثالثةُ تبدآن معًا فلا اعتماديةَ بينهما. وما عداهما يتسلسل. ولا تُعلَن موجةٌ مغلقةً إلا بشاهدها — والإعلانُ بلا شاهدٍ يُبطل التسلسلَ كلَّه.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ما يحتاج قرارَ المالكِ قبل تنفيذه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000"/>
        <w:gridCol w:w="2600"/>
        <w:gridCol w:w="2600"/>
      </w:tblGrid>
      <w:tr>
        <w:trPr>
          <w:tblHeader/>
        </w:trPr>
        <w:tc>
          <w:tcPr>
            <w:tcW w:type="dxa" w:w="1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القرار</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الموجةُ المرتبطة</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المؤقتُ النافذُ حتى القرار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DEC-G</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 مستقلةٌ أم وحدةٌ داخل الحوكمة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 الست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تبقى المخاطرُ التجاريةُ شاشةً في التنفيذيةِ ولا تُخترع لها دورة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المركزيةُ — تُفصل أم تُدمج</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شراءٍ بالتشغيليةِ وما فوقَ سقفِها للنائبِ المالي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DEC-I</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 — وحدةٌ أم فرع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تُدار من الموارد بوسمٍ مشروعيٍّ ولا وحدةَ مستقلة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CR-04</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طوبولوجيا قاعدتَي البيانات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تسبق الموجاتِ كلَّها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القاعدةُ القديمةُ للقراءةِ فقط — ولا كتابةَ فيها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ما لا يُنتظر فيه قرارٌ — يُنفَّذ الآن</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إصلاحُ رموزِ الأفعالِ المتصادمةِ الأربعةِ في القاموسِ والوثيقة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بناءُ الغلافِ الحاكمِ ونواةِ الخمسةَ عشرَ مكوّنًا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تسجيلُ وحداتِ الصلاحياتِ الناقصةِ في جدول الوحدات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استدراكُ مخالفتَي الأعمدةِ الحاكمةِ في المشتريات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مراجعةُ الشاشاتِ الستِّ التي لم يحسم طبيعتَها الفعلُ ولا الاسم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تصحيحُ الأعمدةِ الثلاثةِ في تصميمِ الأعمدةِ عبر مسار التغيير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تشغيلُ الفحوصِ الآليةِ العشرين في خطِّ التسليم</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١٥-تتبع  أحكامُ هذا الفصلِ في ملف التتبع</w:t>
      </w:r>
    </w:p>
    <w:p>
      <w:pPr>
        <w:bidi/>
        <w:spacing w:after="130" w:line="308"/>
      </w:pPr>
      <w:r>
        <w:rPr>
          <w:rFonts w:ascii="Segoe UI" w:cs="Segoe UI" w:eastAsia="Segoe UI" w:hAnsi="Segoe UI"/>
          <w:sz w:val="20"/>
          <w:szCs w:val="20"/>
          <w:rtl/>
        </w:rPr>
        <w:t xml:space="preserve">العيوبُ بحقولها الأربعةَ عشرَ في ملف التتبعِ — الورقةُ ٠٩ · والقراراتُ في الورقة ١٠ بحالتها الثلاثية.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الإغلاقِ الثمانِ وحدُّ التسليم</w:t>
            </w:r>
          </w:p>
        </w:tc>
      </w:tr>
    </w:tbl>
    <w:p>
      <w:pPr>
        <w:spacing w:after="170"/>
      </w:pPr>
    </w:p>
    <w:p>
      <w:pPr>
        <w:bidi/>
        <w:spacing w:after="130" w:line="308"/>
      </w:pPr>
      <w:r>
        <w:rPr>
          <w:rFonts w:ascii="Segoe UI" w:cs="Segoe UI" w:eastAsia="Segoe UI" w:hAnsi="Segoe UI"/>
          <w:sz w:val="20"/>
          <w:szCs w:val="20"/>
          <w:rtl/>
        </w:rPr>
        <w:t xml:space="preserve">◆ لا يُعلَن بندٌ مغلقًا لمجردِ صدورِ قرارٍ بشأنه ولا لكتابةِ كودِه ولا لأن الوثيقةَ قالت ذلك — بل عندما يتطابق القرارُ والتنفيذُ والدليلُ معًا.</w:t>
      </w:r>
    </w:p>
    <w:p>
      <w:pPr>
        <w:bidi/>
        <w:spacing w:after="130" w:line="308"/>
      </w:pPr>
      <w:r>
        <w:rPr>
          <w:rFonts w:ascii="Segoe UI" w:cs="Segoe UI" w:eastAsia="Segoe UI" w:hAnsi="Segoe UI"/>
          <w:sz w:val="20"/>
          <w:szCs w:val="20"/>
          <w:rtl/>
        </w:rPr>
        <w:t xml:space="preserve">وثمانُ بواباتٍ متتاليةٌ لا تُقفز — ولكلٍّ شرطُها ومالكُها.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البواباتُ الثمانِ بشروطها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900"/>
        <w:gridCol w:w="20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البوابة</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الشرط</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المالك</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G0</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تجميدُ خطِّ الأساس</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بصمةُ الكودِ والقاعدةِ والوثائقِ وبيانُ البناءِ وصفرُ مصدرٍ مجهول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الهندسة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G1</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الاتساقُ المعماري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تعارضٍ وصفرُ إحالةٍ مكسورةٍ وصفرُ مصطلحٍ قديمٍ وصفرُ رقمٍ بلا مقامٍ وصفرُ حكمٍ ببيتين</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الهندسة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G2</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والصلاحيات</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قلبٌ ناجحٌ وصفرُ كسرٍ غيرِ مبررٍ ومراجعةُ الأدوارِ السبعةِ والعشرينَ وسجلاتٌ فعّالة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G3</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مركزيٌّ واحدٌ وصفرُ مصدرٍ موازٍ ومساحةٌ نطاقيةٌ ومؤشراتٌ وضوابطُ وميدانيٌّ مثبَت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والأحداث</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عمقُ ربطٍ معلَنٌ وصفرُ معالجِ كتابةٍ بلا حكمِ قبل/بعدَ وصفرُ حدثٍ بلا مستهلكٍ وصفرُ ماليٍّ بلا عكس</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الهندسة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G5</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الواجهةُ والتجربة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مئةٌ بالمئةِ من المؤهَّلةِ تتبنى الغلافَ · وقشرةٌ موحَّدةٌ · ونظامٌ تصميميٌّ مطبَّقٌ · ومقارنةٌ بصريةٌ ووصولٌ ناجحان · وعيوبٌ حيةٌ مغلقة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الواجهةُ والتصميم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G6</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 وغيرُ الوظيفية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عزلٌ واستعادةٌ وحملٌ وتزامنٌ ونقطةُ وزمنُ استعادةٍ وتعافٍ وعقودٌ مثبَتةٌ ولا كتابةَ للقديمة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الهندسة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G7</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القبولُ والإطلاق</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محضرٌ أحدثُ من آخرِ تغييرٍ وتواقيعُ مكتملةٌ وتمرينُ رجوعٍ وملاحظةُ إصدارٍ ومراقبةٌ وقرارُ المضي</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التنفيذي</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الإغلاق —  </w:t>
            </w:r>
            <w:r>
              <w:rPr>
                <w:rFonts w:ascii="Segoe UI" w:cs="Segoe UI" w:eastAsia="Segoe UI" w:hAnsi="Segoe UI"/>
                <w:sz w:val="19"/>
                <w:szCs w:val="19"/>
                <w:rtl/>
              </w:rPr>
              <w:t xml:space="preserve">لا يُغلق بندٌ إذا كانت إحدى الحالاتِ الثلاثِ مفتوحةً. ولا يُنقل بندٌ من حواجزِ الإصدارِ إلى الدَّينِ المؤجَّلِ لتجميلِ نسبةِ الإنجاز — والنقلُ يحتاج قرارَ مالكٍ موثَّقًا بحيثياته.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١٦-٢  ◆ حدُّ ما تسلّمه هذه الحزمةُ وما لا تسلّمه</w:t>
      </w:r>
    </w:p>
    <w:p>
      <w:pPr>
        <w:bidi/>
        <w:spacing w:after="90" w:line="308"/>
      </w:pPr>
      <w:r>
        <w:rPr>
          <w:rFonts w:ascii="Segoe UI" w:cs="Segoe UI" w:eastAsia="Segoe UI" w:hAnsi="Segoe UI"/>
          <w:i/>
          <w:iCs/>
          <w:color w:val="6B7280"/>
          <w:sz w:val="18"/>
          <w:szCs w:val="18"/>
          <w:rtl/>
        </w:rPr>
        <w:t xml:space="preserve">◆ الفصلُ صريحٌ — فالوثيقةُ لا تدّعي ما لا تستطيع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800"/>
        <w:gridCol w:w="4600"/>
      </w:tblGrid>
      <w:tr>
        <w:trPr>
          <w:tblHeader/>
        </w:trPr>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المخرَج</w:t>
            </w:r>
          </w:p>
        </w:tc>
        <w:tc>
          <w:tcPr>
            <w:tcW w:type="dxa" w:w="1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w:t>
            </w:r>
          </w:p>
        </w:tc>
        <w:tc>
          <w:tcPr>
            <w:tcW w:type="dxa" w:w="4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السبب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مواصفاتٌ حاكمةٌ بأحكامٍ ذريةٍ وشواهدِ قبول</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مسلَّم</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محتوى هذه الحزمة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عيوبٍ وقراراتٍ وبواباتٍ بحقولها</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مسلَّم</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التتبع</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المقاييسِ ومصالحةُ الأرقام</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مسلَّم</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الفصلُ الأولُ من الدستور</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خططُ الهجرةِ والدفعاتِ والترتيب</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مسلَّم</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بالاعتماديةِ والمخاطرة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الكودُ والهجراتُ والتحديثات</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خارجَ الحزمة</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تُنفَّذ على النظام العاملِ لا في الوثيقة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القياساتُ الحيةُ — الحملُ والاستعادةُ والزمن</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خارجَ الحزمة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تُقاس على بيئتكم لا تُكتب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تقريرُ قلبِ الصلاحيات</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خارجَ الحزمة</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يُنتَج بعد التنفيذِ لا قبله</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محضرُ القبولِ وتواقيعُه</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خارجَ الحزمة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بيدِ مستخدمي الشركةِ حصرًا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تقريرُ تبنّي الواجهة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القياسُ خارجَها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والمواصفةُ وقائمةُ الفحصِ والعدّاداتُ مسلَّمة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تقريرُ ترحيلِ المخاطرِ ومنعِ التكرار</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التنفيذُ خارجَها</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والمنهجُ والمفتاحُ وشاهدُ القبولِ مسلَّمة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١٦-٣  شكلُ تقريرِ التنفيذِ الملزم</w:t>
      </w:r>
    </w:p>
    <w:p>
      <w:pPr>
        <w:bidi/>
        <w:spacing w:after="90" w:line="308"/>
      </w:pPr>
      <w:r>
        <w:rPr>
          <w:rFonts w:ascii="Segoe UI" w:cs="Segoe UI" w:eastAsia="Segoe UI" w:hAnsi="Segoe UI"/>
          <w:i/>
          <w:iCs/>
          <w:color w:val="6B7280"/>
          <w:sz w:val="18"/>
          <w:szCs w:val="18"/>
          <w:rtl/>
        </w:rPr>
        <w:t xml:space="preserve">◆ لا يُقبل تقريرٌ يقول «نُفِّذ مئةٌ بالمئة» — بل أربعةَ عشرَ حقلًا لكل بند</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معرّفُ الحكم · المالك</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القرارُ: مغلقٌ أو مفتوح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التنفيذُ: مغلقٌ أو مفتوح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الدليلُ: مغلقٌ أو مفتوح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موضعُ التنفيذِ في الكود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الجدولُ أو القيدُ أو الخدمة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الاختبارُ ومسارُ الشاهد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الوضعُ السابقُ والوضعُ الجديد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أحاجزُ إصدارٍ — نعم أو 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المراجعُ والمعتمِد</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١٦-تتبع  أحكامُ هذا الفصلِ في ملف التتبع</w:t>
      </w:r>
    </w:p>
    <w:p>
      <w:pPr>
        <w:bidi/>
        <w:spacing w:after="130" w:line="308"/>
      </w:pPr>
      <w:r>
        <w:rPr>
          <w:rFonts w:ascii="Segoe UI" w:cs="Segoe UI" w:eastAsia="Segoe UI" w:hAnsi="Segoe UI"/>
          <w:sz w:val="20"/>
          <w:szCs w:val="20"/>
          <w:rtl/>
        </w:rPr>
        <w:t xml:space="preserve">البواباتُ والسجلاتُ الخمسةُ في ملف التتبعِ — الأوراقُ ٠٩ و١٠ و١٩ و٢٨.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يُوقَّع على إطلاقٍ ولا تسليمٍ لجهةٍ خارجيةٍ قبل اجتيازِ البواباتِ الخمسِ وإغلاقِ العيوبِ الحاجبةِ السبعة. والتوقيعُ على هذه الوثيقةِ إقرارٌ بقراءةِ سجلِّ العيوبِ لا بخلوِّ النظام منها.</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التنفيذ والتتبع والاختبار والتشغيل   ·   INJAZ-DELIVERY-01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INJAZ-DELIVERY-01</w:t>
    </w:r>
    <w:r>
      <w:rPr>
        <w:rFonts w:ascii="Segoe UI" w:cs="Segoe UI" w:eastAsia="Segoe UI" w:hAnsi="Segoe UI"/>
        <w:color w:val="6B7280"/>
        <w:sz w:val="15"/>
        <w:szCs w:val="15"/>
        <w:rtl/>
      </w:rPr>
      <w:t xml:space="preserve">    التنفيذُ والتتبعُ والاختبارُ والتشغيل</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2026-08-07T19:32:49.963Z</dcterms:created>
  <dcterms:modified xsi:type="dcterms:W3CDTF">2026-08-07T19:32:49.963Z</dcterms:modified>
</cp:coreProperties>
</file>

<file path=docProps/custom.xml><?xml version="1.0" encoding="utf-8"?>
<Properties xmlns="http://schemas.openxmlformats.org/officeDocument/2006/custom-properties" xmlns:vt="http://schemas.openxmlformats.org/officeDocument/2006/docPropsVTypes"/>
</file>