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100" w:before="0"/>
        <w:jc w:val="center"/>
      </w:pPr>
      <w:r>
        <w:rPr>
          <w:rFonts w:ascii="Arial" w:cs="Arial" w:eastAsia="Arial" w:hAnsi="Arial"/>
          <w:color w:val="64748B"/>
          <w:sz w:val="26"/>
          <w:szCs w:val="26"/>
        </w:rPr>
        <w:t xml:space="preserve">TECHNOLOGIES  |  SIGN PLATFORM</w:t>
      </w:r>
    </w:p>
    <w:p>
      <w:pPr>
        <w:spacing w:after="0" w:before="0"/>
        <w:jc w:val="center"/>
      </w:pPr>
      <w:r>
        <w:rPr>
          <w:rFonts w:ascii="Arial" w:cs="Arial" w:eastAsia="Arial" w:hAnsi="Arial"/>
          <w:b/>
          <w:bCs/>
          <w:color w:val="0F1729"/>
          <w:sz w:val="46"/>
          <w:szCs w:val="46"/>
        </w:rPr>
        <w:t xml:space="preserve">COMMUNICATION PREFERENCES</w:t>
      </w:r>
    </w:p>
    <w:p>
      <w:pPr>
        <w:pBdr>
          <w:bottom w:val="single" w:color="4F6EF7" w:sz="12" w:space="8"/>
        </w:pBdr>
        <w:spacing w:after="120" w:before="0"/>
        <w:jc w:val="center"/>
      </w:pPr>
      <w:r>
        <w:rPr>
          <w:rFonts w:ascii="Arial" w:cs="Arial" w:eastAsia="Arial" w:hAnsi="Arial"/>
          <w:b/>
          <w:bCs/>
          <w:color w:val="7C3AED"/>
          <w:sz w:val="46"/>
          <w:szCs w:val="46"/>
        </w:rPr>
        <w:t xml:space="preserve">&amp; CONSENT POLICY</w:t>
      </w:r>
    </w:p>
    <w:p>
      <w:pPr>
        <w:spacing w:after="600" w:before="120"/>
        <w:jc w:val="center"/>
      </w:pPr>
      <w:r>
        <w:rPr>
          <w:rFonts w:ascii="Arial" w:cs="Arial" w:eastAsia="Arial" w:hAnsi="Arial"/>
          <w:color w:val="64748B"/>
          <w:sz w:val="24"/>
          <w:szCs w:val="24"/>
        </w:rPr>
        <w:t xml:space="preserve">Your Rights and Choices Regarding How SIGN Communicates With You</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Preferences Centre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www.sign.io/preferences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Communications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communications@sign.io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none" w:color="FFFFFF" w:sz="0"/>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Your Communication Choices Matter</w:t>
            </w:r>
          </w:p>
          <w:p>
            <w:pPr>
              <w:spacing w:after="0" w:before="0"/>
              <w:jc w:val="both"/>
            </w:pPr>
            <w:r>
              <w:rPr>
                <w:rFonts w:ascii="Arial" w:cs="Arial" w:eastAsia="Arial" w:hAnsi="Arial"/>
                <w:color w:val="1E293B"/>
                <w:sz w:val="21"/>
                <w:szCs w:val="21"/>
              </w:rPr>
              <w:t xml:space="preserve">SIGN Technologies LLC ("SIGN") is committed to communicating with you in ways that are useful, relevant, and respectful of your preferences. This policy explains every type of communication SIGN sends, the legal basis for each, and — most importantly — how you can manage your preferences or withdraw consent at any time. You can manage all your communication preferences at any time through the SIGN Preference Centre at www.sign.io/preferences.</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Preference Centre: www.sign.io/preferences  |  Opt-Out: www.sign.io/unsubscribe  |  Contact: communications@sign.io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About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The Two Types of Communications SIGN Sends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Full Communication Inventory — Channel by Channel</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Legal Bases for Communications — MENA Framework</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to Manage Your Preferences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Unsubscribe — All Channels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Email Communications — Detail</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SMS and Mobile Messaging</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In-Platform Notifications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WhatsApp and Messaging App Communications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Push Notifications (Mobile App)</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Communications in Arabic</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Contractual and Platform Notifications — Cannot Be Opted Out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Marketing and Promotional Communications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Communications from Third Parties and Partners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Communications Data — How We Handle It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Jurisdiction-Specific Communication Rights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Changes to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and Preference Centre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32</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ABOUT THIS POLICY</w:t>
      </w:r>
    </w:p>
    <w:p>
      <w:pPr>
        <w:pStyle w:val="Heading2"/>
        <w:spacing w:after="120" w:before="280"/>
      </w:pPr>
      <w:r>
        <w:rPr>
          <w:rFonts w:ascii="Arial" w:cs="Arial" w:eastAsia="Arial" w:hAnsi="Arial"/>
          <w:b/>
          <w:bCs/>
          <w:color w:val="0F1729"/>
          <w:sz w:val="25"/>
          <w:szCs w:val="25"/>
        </w:rPr>
        <w:t xml:space="preserve">1.1  Purpose</w:t>
      </w:r>
    </w:p>
    <w:p>
      <w:pPr>
        <w:spacing w:after="80" w:before="80" w:line="276"/>
        <w:jc w:val="both"/>
      </w:pPr>
      <w:r>
        <w:rPr>
          <w:rFonts w:ascii="Arial" w:cs="Arial" w:eastAsia="Arial" w:hAnsi="Arial"/>
          <w:b w:val="false"/>
          <w:bCs w:val="false"/>
          <w:i w:val="false"/>
          <w:iCs w:val="false"/>
          <w:color w:val="000000"/>
          <w:sz w:val="22"/>
          <w:szCs w:val="22"/>
        </w:rPr>
        <w:t xml:space="preserve">This Communication Preferences and Consent Policy ("Comms Policy" or "Policy") is published by SIGN Technologies LLC (ساين تكنولوجيز ش.ذ.م.م) ("SIGN", "we", "us", or "our"), incorporated in the Dubai Internet City Free Zone, Dubai, United Arab Emirates, regulated by the Dubai Development Authority (DDA). It governs all communications sent by SIGN to its Customers, Authorized Users, prospects, and other individuals, across all channels — including email, SMS, in-platform notifications, push notifications, and messaging applications.</w:t>
      </w:r>
    </w:p>
    <w:p>
      <w:pPr>
        <w:spacing w:after="80" w:before="80" w:line="276"/>
        <w:jc w:val="both"/>
      </w:pPr>
      <w:r>
        <w:rPr>
          <w:rFonts w:ascii="Arial" w:cs="Arial" w:eastAsia="Arial" w:hAnsi="Arial"/>
          <w:b w:val="false"/>
          <w:bCs w:val="false"/>
          <w:i w:val="false"/>
          <w:iCs w:val="false"/>
          <w:color w:val="000000"/>
          <w:sz w:val="22"/>
          <w:szCs w:val="22"/>
        </w:rPr>
        <w:t xml:space="preserve">This Policy is designed to: (a) tell you clearly what communications SIGN sends and why; (b) explain the legal basis for each type of communication; (c) enable you to make informed choices about the communications you receive; and (d) make it easy for you to manage your preferences or opt out at any time.</w:t>
      </w:r>
    </w:p>
    <w:p>
      <w:pPr>
        <w:pStyle w:val="Heading2"/>
        <w:spacing w:after="120" w:before="280"/>
      </w:pPr>
      <w:r>
        <w:rPr>
          <w:rFonts w:ascii="Arial" w:cs="Arial" w:eastAsia="Arial" w:hAnsi="Arial"/>
          <w:b/>
          <w:bCs/>
          <w:color w:val="0F1729"/>
          <w:sz w:val="25"/>
          <w:szCs w:val="25"/>
        </w:rPr>
        <w:t xml:space="preserve">1.2  Scope</w:t>
      </w:r>
    </w:p>
    <w:p>
      <w:pPr>
        <w:spacing w:after="80" w:before="80" w:line="276"/>
        <w:jc w:val="both"/>
      </w:pPr>
      <w:r>
        <w:rPr>
          <w:rFonts w:ascii="Arial" w:cs="Arial" w:eastAsia="Arial" w:hAnsi="Arial"/>
          <w:b w:val="false"/>
          <w:bCs w:val="false"/>
          <w:i w:val="false"/>
          <w:iCs w:val="false"/>
          <w:color w:val="000000"/>
          <w:sz w:val="22"/>
          <w:szCs w:val="22"/>
        </w:rPr>
        <w:t xml:space="preserve">This Policy applies to all communications sent by or on behalf of SIGN to: registered Account holders (Customers and Authorized Users); individuals who have provided their contact details when requesting information, a demo, or a trial; Guest Signers who access the Platform to review or sign a document; and individuals whose contact details have been obtained through legitimate marketing channels.</w:t>
      </w:r>
    </w:p>
    <w:p>
      <w:pPr>
        <w:pStyle w:val="Heading2"/>
        <w:spacing w:after="120" w:before="280"/>
      </w:pPr>
      <w:r>
        <w:rPr>
          <w:rFonts w:ascii="Arial" w:cs="Arial" w:eastAsia="Arial" w:hAnsi="Arial"/>
          <w:b/>
          <w:bCs/>
          <w:color w:val="0F1729"/>
          <w:sz w:val="25"/>
          <w:szCs w:val="25"/>
        </w:rPr>
        <w:t xml:space="preserve">1.3  Relationship to Other Policies</w:t>
      </w:r>
    </w:p>
    <w:p>
      <w:pPr>
        <w:spacing w:after="80" w:before="80" w:line="276"/>
        <w:jc w:val="both"/>
      </w:pPr>
      <w:r>
        <w:rPr>
          <w:rFonts w:ascii="Arial" w:cs="Arial" w:eastAsia="Arial" w:hAnsi="Arial"/>
          <w:b w:val="false"/>
          <w:bCs w:val="false"/>
          <w:i w:val="false"/>
          <w:iCs w:val="false"/>
          <w:color w:val="000000"/>
          <w:sz w:val="22"/>
          <w:szCs w:val="22"/>
        </w:rPr>
        <w:t xml:space="preserve">This Policy should be read together with the SIGN Privacy Policy (www.sign.io/legal/privacy), which governs the processing of personal data in connection with communications. The Privacy Policy explains how we collect, store, and use your contact details. This Comms Policy explains what we send and how to control it.</w:t>
      </w:r>
    </w:p>
    <w:p>
      <w:pPr>
        <w:pStyle w:val="Heading2"/>
        <w:spacing w:after="120" w:before="280"/>
      </w:pPr>
      <w:r>
        <w:rPr>
          <w:rFonts w:ascii="Arial" w:cs="Arial" w:eastAsia="Arial" w:hAnsi="Arial"/>
          <w:b/>
          <w:bCs/>
          <w:color w:val="0F1729"/>
          <w:sz w:val="25"/>
          <w:szCs w:val="25"/>
        </w:rPr>
        <w:t xml:space="preserve">1.4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 want to...</w:t>
            </w:r>
          </w:p>
        </w:tc>
        <w:tc>
          <w:tcPr>
            <w:tcW w:type="dxa" w:w="624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How to do it</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Stop all marketing emails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Click 'Unsubscribe' at the bottom of any SIGN email, or visit www.sign.io/unsubscribe</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Manage individual email preferences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Visit www.sign.io/preferences and sign in with your SIGN Account</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Opt out of SMS messages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Reply STOP to any SIGN SMS, or visit www.sign.io/preferences</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Turn off in-platform notifications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Account Settings → Notifications → adjust each category</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Opt out of all non-essential communications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Visit www.sign.io/preferences → select 'Opt out of all marketing' → Save</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Request deletion of my communications data</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privacy@sign.io — Subject: 'Communications Data Deletion Request'</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Contact SIGN about communications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communications@sign.io</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THE TWO TYPES OF COMMUNICATIONS SIGN SENDS</w:t>
      </w:r>
    </w:p>
    <w:p>
      <w:pPr>
        <w:spacing w:after="80" w:before="80" w:line="276"/>
        <w:jc w:val="both"/>
      </w:pPr>
      <w:r>
        <w:rPr>
          <w:rFonts w:ascii="Arial" w:cs="Arial" w:eastAsia="Arial" w:hAnsi="Arial"/>
          <w:b w:val="false"/>
          <w:bCs w:val="false"/>
          <w:i w:val="false"/>
          <w:iCs w:val="false"/>
          <w:color w:val="000000"/>
          <w:sz w:val="22"/>
          <w:szCs w:val="22"/>
        </w:rPr>
        <w:t xml:space="preserve">All SIGN communications fall into one of two categories. Understanding this distinction is essential to understanding your opt-out rights: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pPr>
              <w:spacing w:after="80" w:before="0"/>
            </w:pPr>
            <w:r>
              <w:rPr>
                <w:rFonts w:ascii="Arial" w:cs="Arial" w:eastAsia="Arial" w:hAnsi="Arial"/>
                <w:b/>
                <w:bCs/>
                <w:color w:val="16A34A"/>
                <w:sz w:val="23"/>
                <w:szCs w:val="23"/>
              </w:rPr>
              <w:t xml:space="preserve">Category A — Service Communications</w:t>
            </w:r>
          </w:p>
          <w:p>
            <w:pPr>
              <w:spacing w:after="80" w:before="0"/>
              <w:jc w:val="both"/>
            </w:pPr>
            <w:r>
              <w:rPr>
                <w:rFonts w:ascii="Arial" w:cs="Arial" w:eastAsia="Arial" w:hAnsi="Arial"/>
                <w:color w:val="1E293B"/>
                <w:sz w:val="21"/>
                <w:szCs w:val="21"/>
              </w:rPr>
              <w:t xml:space="preserve">Communications necessary to deliver the SIGN service you have subscribed to. These cannot be opted out of while your Account is active. You can only stop receiving them by closing your Account.</w:t>
            </w:r>
          </w:p>
          <w:p>
            <w:pPr>
              <w:spacing w:after="0" w:before="0"/>
              <w:jc w:val="both"/>
            </w:pPr>
            <w:r>
              <w:rPr>
                <w:rFonts w:ascii="Arial" w:cs="Arial" w:eastAsia="Arial" w:hAnsi="Arial"/>
                <w:color w:val="64748B"/>
                <w:sz w:val="20"/>
                <w:szCs w:val="20"/>
              </w:rPr>
              <w:t xml:space="preserve">Examples: account confirmation, password reset, billing invoice, subscription renewal notice, service outage alerts, security alerts, e-signature request, contract notice delivery, obligation deadline reminder, platform policy update.</w:t>
            </w:r>
          </w:p>
        </w:tc>
        <w:tc>
          <w:tcPr>
            <w:tcW w:type="dxa" w:w="4680"/>
            <w:tcBorders>
              <w:top w:val="single" w:color="CBD5E1" w:sz="1"/>
              <w:left w:val="single" w:color="CBD5E1" w:sz="1"/>
              <w:bottom w:val="single" w:color="CBD5E1" w:sz="1"/>
              <w:right w:val="single" w:color="CBD5E1" w:sz="1"/>
            </w:tcBorders>
            <w:shd w:fill="F5F3FF" w:val="clear"/>
            <w:tcMar>
              <w:top w:type="dxa" w:w="120"/>
              <w:left w:type="dxa" w:w="160"/>
              <w:bottom w:type="dxa" w:w="120"/>
              <w:right w:type="dxa" w:w="160"/>
            </w:tcMar>
          </w:tcPr>
          <w:p>
            <w:pPr>
              <w:spacing w:after="80" w:before="0"/>
            </w:pPr>
            <w:r>
              <w:rPr>
                <w:rFonts w:ascii="Arial" w:cs="Arial" w:eastAsia="Arial" w:hAnsi="Arial"/>
                <w:b/>
                <w:bCs/>
                <w:color w:val="7C3AED"/>
                <w:sz w:val="23"/>
                <w:szCs w:val="23"/>
              </w:rPr>
              <w:t xml:space="preserve">Category B — Marketing Communications</w:t>
            </w:r>
          </w:p>
          <w:p>
            <w:pPr>
              <w:spacing w:after="80" w:before="0"/>
              <w:jc w:val="both"/>
            </w:pPr>
            <w:r>
              <w:rPr>
                <w:rFonts w:ascii="Arial" w:cs="Arial" w:eastAsia="Arial" w:hAnsi="Arial"/>
                <w:color w:val="1E293B"/>
                <w:sz w:val="21"/>
                <w:szCs w:val="21"/>
              </w:rPr>
              <w:t xml:space="preserve">Communications promoting SIGN's products, features, events, or content. These require your consent (where required by law) and can always be opted out of, independently by channel and preference category.</w:t>
            </w:r>
          </w:p>
          <w:p>
            <w:pPr>
              <w:spacing w:after="0" w:before="0"/>
              <w:jc w:val="both"/>
            </w:pPr>
            <w:r>
              <w:rPr>
                <w:rFonts w:ascii="Arial" w:cs="Arial" w:eastAsia="Arial" w:hAnsi="Arial"/>
                <w:color w:val="64748B"/>
                <w:sz w:val="20"/>
                <w:szCs w:val="20"/>
              </w:rPr>
              <w:t xml:space="preserve">Examples: product updates and new feature announcements, webinar and event invitations, industry reports and content, promotional offers, customer case studies, partner promotions.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The Rule in Plain Language</w:t>
            </w:r>
          </w:p>
          <w:p>
            <w:pPr>
              <w:spacing w:after="0" w:before="0"/>
              <w:jc w:val="both"/>
            </w:pPr>
            <w:r>
              <w:rPr>
                <w:rFonts w:ascii="Arial" w:cs="Arial" w:eastAsia="Arial" w:hAnsi="Arial"/>
                <w:color w:val="1E293B"/>
                <w:sz w:val="21"/>
                <w:szCs w:val="21"/>
              </w:rPr>
              <w:t xml:space="preserve">If you want to stop receiving service communications, you must close your Account. If you want to stop receiving marketing communications, you can do so at any time, by any channel, without closing your Account and without any penalty. Opting out of marketing never affects your access to the SIGN Platform.</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FULL COMMUNICATION INVENTORY — CHANNEL BY CHANNEL</w:t>
      </w:r>
    </w:p>
    <w:p>
      <w:pPr>
        <w:spacing w:after="80" w:before="80" w:line="276"/>
        <w:jc w:val="both"/>
      </w:pPr>
      <w:r>
        <w:rPr>
          <w:rFonts w:ascii="Arial" w:cs="Arial" w:eastAsia="Arial" w:hAnsi="Arial"/>
          <w:b w:val="false"/>
          <w:bCs w:val="false"/>
          <w:i w:val="false"/>
          <w:iCs w:val="false"/>
          <w:color w:val="000000"/>
          <w:sz w:val="22"/>
          <w:szCs w:val="22"/>
        </w:rPr>
        <w:t xml:space="preserve">The following tables provide a complete inventory of every category of communication SIGN sends, organized by channel. The 'Opt-Out Status' column shows whether you can opt out of each category.</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3.1  Email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560"/>
        <w:gridCol w:w="220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Email Category</w:t>
            </w:r>
          </w:p>
        </w:tc>
        <w:tc>
          <w:tcPr>
            <w:tcW w:type="dxa" w:w="12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Type</w:t>
            </w:r>
          </w:p>
        </w:tc>
        <w:tc>
          <w:tcPr>
            <w:tcW w:type="dxa" w:w="35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Description</w:t>
            </w:r>
          </w:p>
        </w:tc>
        <w:tc>
          <w:tcPr>
            <w:tcW w:type="dxa" w:w="22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Opt-Out Status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Account Activation</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Email confirming your SIGN Account has been created. Contains your account details and first login instructions.</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Password Reset</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Triggered when you request a password reset. Required for account security.</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Email Verification</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Sent when you add or change an email address on your Account.</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Billing Invoice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Sent when a payment is processed, including monthly and annual subscription receipts.</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Payment Failure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Notifies you when a scheduled payment fails and action is required to avoid Account suspension.</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Subscription Renewal Reminder</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Sent 30 days and 14 days before your annual Subscription renews. Enables you to cancel before renewal if desired.</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Subscription Confirmation</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Confirms your Subscription plan, billing period, and features upon purchase or renewal.</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Security Alert</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Notifies you of security-relevant Account events: new device login, password change, unusual activity detection.</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Service Outage / Maintenance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Advance notice of planned maintenance windows and notifications of unplanned service disruptions.</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Policy Update Notice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Notifies you of material changes to SIGN Terms and Conditions, Privacy Policy, or other binding policies.</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E-Signature Request</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Sent to signatories when they are invited to sign a document through the SIGN Platform.</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E-Signature Completed</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Sent to all parties when a document signing workflow is completed.</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Contract Notice Delivery</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Delivers formal contractual notices submitted through the SIGN Notices module to designated recipients.</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Obligation Deadline Reminder</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Alerts you to approaching contract obligation deadlines configured in your Platform account.</w:t>
            </w:r>
          </w:p>
        </w:tc>
        <w:tc>
          <w:tcPr>
            <w:tcW w:type="dxa" w:w="2200"/>
            <w:tcBorders>
              <w:top w:val="single" w:color="CBD5E1" w:sz="1"/>
              <w:left w:val="single" w:color="CBD5E1" w:sz="1"/>
              <w:bottom w:val="single" w:color="CBD5E1" w:sz="1"/>
              <w:right w:val="single" w:color="CBD5E1" w:sz="1"/>
            </w:tcBorders>
            <w:shd w:fill="FFFBEB" w:val="clear"/>
            <w:tcMar>
              <w:top w:type="dxa" w:w="70"/>
              <w:left w:type="dxa" w:w="100"/>
              <w:bottom w:type="dxa" w:w="70"/>
              <w:right w:type="dxa" w:w="100"/>
            </w:tcMar>
          </w:tcPr>
          <w:p>
            <w:pPr>
              <w:spacing w:after="0" w:before="0"/>
              <w:jc w:val="both"/>
            </w:pPr>
            <w:r>
              <w:rPr>
                <w:rFonts w:ascii="Arial" w:cs="Arial" w:eastAsia="Arial" w:hAnsi="Arial"/>
                <w:b w:val="false"/>
                <w:bCs w:val="false"/>
                <w:color w:val="D97706"/>
                <w:sz w:val="19"/>
                <w:szCs w:val="19"/>
              </w:rPr>
              <w:t xml:space="preserve">Configurable in Account Settings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Claim Status Update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Notifies you of activity on claims you are involved in within the SIGN Claims module.</w:t>
            </w:r>
          </w:p>
        </w:tc>
        <w:tc>
          <w:tcPr>
            <w:tcW w:type="dxa" w:w="2200"/>
            <w:tcBorders>
              <w:top w:val="single" w:color="CBD5E1" w:sz="1"/>
              <w:left w:val="single" w:color="CBD5E1" w:sz="1"/>
              <w:bottom w:val="single" w:color="CBD5E1" w:sz="1"/>
              <w:right w:val="single" w:color="CBD5E1" w:sz="1"/>
            </w:tcBorders>
            <w:shd w:fill="FFFBEB" w:val="clear"/>
            <w:tcMar>
              <w:top w:type="dxa" w:w="70"/>
              <w:left w:type="dxa" w:w="100"/>
              <w:bottom w:type="dxa" w:w="70"/>
              <w:right w:type="dxa" w:w="100"/>
            </w:tcMar>
          </w:tcPr>
          <w:p>
            <w:pPr>
              <w:spacing w:after="0" w:before="0"/>
              <w:jc w:val="both"/>
            </w:pPr>
            <w:r>
              <w:rPr>
                <w:rFonts w:ascii="Arial" w:cs="Arial" w:eastAsia="Arial" w:hAnsi="Arial"/>
                <w:b w:val="false"/>
                <w:bCs w:val="false"/>
                <w:color w:val="D97706"/>
                <w:sz w:val="19"/>
                <w:szCs w:val="19"/>
              </w:rPr>
              <w:t xml:space="preserve">Configurable in Account Settings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Team Member Invitation</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Sent to individuals invited to join a Customer's SIGN Account as an Authorized User.</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Support Ticket Response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Responses from SIGN's customer support team to your submitted support requests.</w:t>
            </w:r>
          </w:p>
        </w:tc>
        <w:tc>
          <w:tcPr>
            <w:tcW w:type="dxa" w:w="2200"/>
            <w:tcBorders>
              <w:top w:val="single" w:color="CBD5E1" w:sz="1"/>
              <w:left w:val="single" w:color="CBD5E1" w:sz="1"/>
              <w:bottom w:val="single" w:color="CBD5E1" w:sz="1"/>
              <w:right w:val="single" w:color="CBD5E1" w:sz="1"/>
            </w:tcBorders>
            <w:shd w:fill="FEF2F2" w:val="clear"/>
            <w:tcMar>
              <w:top w:type="dxa" w:w="70"/>
              <w:left w:type="dxa" w:w="100"/>
              <w:bottom w:type="dxa" w:w="70"/>
              <w:right w:type="dxa" w:w="100"/>
            </w:tcMar>
          </w:tcPr>
          <w:p>
            <w:pPr>
              <w:spacing w:after="0" w:before="0"/>
              <w:jc w:val="both"/>
            </w:pPr>
            <w:r>
              <w:rPr>
                <w:rFonts w:ascii="Arial" w:cs="Arial" w:eastAsia="Arial" w:hAnsi="Arial"/>
                <w:b w:val="false"/>
                <w:bCs w:val="false"/>
                <w:color w:val="DC2626"/>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Product Update — New Features</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Announces new SIGN features, AI capabilities, and platform enhancements.</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Webinar &amp; Event Invitation</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Invitations to SIGN-hosted webinars, industry events, and training sessions.</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Industry Reports &amp; Insights</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MENA construction industry reports, contract management guides, and thought leadership content.</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Promotional Offer</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Special pricing, discount offers, and trial extensions.</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Customer Case Study / Success Story</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Stories of how other SIGN customers are using the Platform in construction projects.</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Partner Promotion</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Promotions from SIGN's approved technology and industry partners.</w:t>
            </w:r>
          </w:p>
        </w:tc>
        <w:tc>
          <w:tcPr>
            <w:tcW w:type="dxa" w:w="2200"/>
            <w:tcBorders>
              <w:top w:val="single" w:color="CBD5E1" w:sz="1"/>
              <w:left w:val="single" w:color="CBD5E1" w:sz="1"/>
              <w:bottom w:val="single" w:color="CBD5E1" w:sz="1"/>
              <w:right w:val="single" w:color="CBD5E1" w:sz="1"/>
            </w:tcBorders>
            <w:shd w:fill="FFFBEB" w:val="clear"/>
            <w:tcMar>
              <w:top w:type="dxa" w:w="70"/>
              <w:left w:type="dxa" w:w="100"/>
              <w:bottom w:type="dxa" w:w="70"/>
              <w:right w:type="dxa" w:w="100"/>
            </w:tcMar>
          </w:tcPr>
          <w:p>
            <w:pPr>
              <w:spacing w:after="0" w:before="0"/>
              <w:jc w:val="both"/>
            </w:pPr>
            <w:r>
              <w:rPr>
                <w:rFonts w:ascii="Arial" w:cs="Arial" w:eastAsia="Arial" w:hAnsi="Arial"/>
                <w:b w:val="false"/>
                <w:bCs w:val="false"/>
                <w:color w:val="D97706"/>
                <w:sz w:val="19"/>
                <w:szCs w:val="19"/>
              </w:rPr>
              <w:t xml:space="preserve">Opt out at any time (separate from SIGN marketing)</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NPS / Satisfaction Survey</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Occasional requests for feedback on your SIGN experience (Net Promoter Score, product feedback).</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Annual Transparency Report</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SIGN's annual AI Transparency Report and policy updates of general interest.</w:t>
            </w:r>
          </w:p>
        </w:tc>
        <w:tc>
          <w:tcPr>
            <w:tcW w:type="dxa" w:w="2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val="false"/>
                <w:bCs w:val="false"/>
                <w:color w:val="7C3AED"/>
                <w:sz w:val="19"/>
                <w:szCs w:val="19"/>
              </w:rPr>
              <w:t xml:space="preserve">Opt out at any time</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3.2  SMS / Text Message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560"/>
        <w:gridCol w:w="220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SMS Category</w:t>
            </w:r>
          </w:p>
        </w:tc>
        <w:tc>
          <w:tcPr>
            <w:tcW w:type="dxa" w:w="12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Type</w:t>
            </w:r>
          </w:p>
        </w:tc>
        <w:tc>
          <w:tcPr>
            <w:tcW w:type="dxa" w:w="35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Description</w:t>
            </w:r>
          </w:p>
        </w:tc>
        <w:tc>
          <w:tcPr>
            <w:tcW w:type="dxa" w:w="22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Opt-Out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Account Security OTP</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One-time passcode sent for two-factor authentication or identity verification during login or sensitive actions.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Cannot opt out while 2FA enabled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E-Signature OTP</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One-time code sent to verify a signer's identity before executing a document when SMS verification is required by the signing workflow.</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Cannot opt out when SMS verification required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Urgent Security Alert</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SMS alert for critical security events (e.g., Account access from an unrecognized country) when email delivery may be insufficient.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Cannot opt 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Subscription Renewal Alert</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SMS reminder sent in addition to email when annual renewal is approaching (sent to Customers who have opted into SMS service communications).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Opt in/out in Account Settings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Marketing SMS</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Promotional text messages about SIGN features, offers, and events. Sent only with explicit opt-in consent.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Reply STOP at any time</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3.3  In-Platform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560"/>
        <w:gridCol w:w="220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Notification Category</w:t>
            </w:r>
          </w:p>
        </w:tc>
        <w:tc>
          <w:tcPr>
            <w:tcW w:type="dxa" w:w="12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Type</w:t>
            </w:r>
          </w:p>
        </w:tc>
        <w:tc>
          <w:tcPr>
            <w:tcW w:type="dxa" w:w="35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Description</w:t>
            </w:r>
          </w:p>
        </w:tc>
        <w:tc>
          <w:tcPr>
            <w:tcW w:type="dxa" w:w="22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Opt-Out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New Document Shared</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another User shares a contract document with you on the Platform.</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Obligation Deadline — 7 Days</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 tracked contract obligation is due within 7 days.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Obligation Deadline — 1 Day</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 tracked obligation is due tomorrow.</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Notice Received</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 formal contractual notice is received and requires acknowledgment.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Claim Status Update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 claim you are tracking changes status.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Amendment Approval Required</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 contract amendment requires your review and approval.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AI Analysis Complete</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an AI contract analysis you initiated has completed.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Team Member Activity</w:t>
            </w:r>
          </w:p>
        </w:tc>
        <w:tc>
          <w:tcPr>
            <w:tcW w:type="dxa" w:w="1200"/>
            <w:tcBorders>
              <w:top w:val="single" w:color="CBD5E1" w:sz="1"/>
              <w:left w:val="single" w:color="CBD5E1" w:sz="1"/>
              <w:bottom w:val="single" w:color="CBD5E1" w:sz="1"/>
              <w:right w:val="single" w:color="CBD5E1" w:sz="1"/>
            </w:tcBorders>
            <w:shd w:fill="F0FDF4" w:val="clear"/>
            <w:tcMar>
              <w:top w:type="dxa" w:w="70"/>
              <w:left w:type="dxa" w:w="100"/>
              <w:bottom w:type="dxa" w:w="70"/>
              <w:right w:type="dxa" w:w="100"/>
            </w:tcMar>
          </w:tcPr>
          <w:p>
            <w:pPr>
              <w:spacing w:after="0" w:before="0"/>
              <w:jc w:val="both"/>
            </w:pPr>
            <w:r>
              <w:rPr>
                <w:rFonts w:ascii="Arial" w:cs="Arial" w:eastAsia="Arial" w:hAnsi="Arial"/>
                <w:b/>
                <w:bCs/>
                <w:color w:val="16A34A"/>
                <w:sz w:val="19"/>
                <w:szCs w:val="19"/>
              </w:rPr>
              <w:t xml:space="preserve">Service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Alert when a team member performs a key action on a shared project.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Configurable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Platform Announcement</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In-platform banner announcing new features, updates, or events.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Dismissible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Promotional Offer</w:t>
            </w:r>
          </w:p>
        </w:tc>
        <w:tc>
          <w:tcPr>
            <w:tcW w:type="dxa" w:w="1200"/>
            <w:tcBorders>
              <w:top w:val="single" w:color="CBD5E1" w:sz="1"/>
              <w:left w:val="single" w:color="CBD5E1" w:sz="1"/>
              <w:bottom w:val="single" w:color="CBD5E1" w:sz="1"/>
              <w:right w:val="single" w:color="CBD5E1" w:sz="1"/>
            </w:tcBorders>
            <w:shd w:fill="F5F3FF" w:val="clear"/>
            <w:tcMar>
              <w:top w:type="dxa" w:w="70"/>
              <w:left w:type="dxa" w:w="100"/>
              <w:bottom w:type="dxa" w:w="70"/>
              <w:right w:type="dxa" w:w="100"/>
            </w:tcMar>
          </w:tcPr>
          <w:p>
            <w:pPr>
              <w:spacing w:after="0" w:before="0"/>
              <w:jc w:val="both"/>
            </w:pPr>
            <w:r>
              <w:rPr>
                <w:rFonts w:ascii="Arial" w:cs="Arial" w:eastAsia="Arial" w:hAnsi="Arial"/>
                <w:b/>
                <w:bCs/>
                <w:color w:val="7C3AED"/>
                <w:sz w:val="19"/>
                <w:szCs w:val="19"/>
              </w:rPr>
              <w:t xml:space="preserve">Marketing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In-platform notification of a special pricing offer or trial extension.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Dismissible / Opt-out in Settings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12"/>
              <w:bottom w:val="single" w:color="CBD5E1" w:sz="1"/>
              <w:right w:val="none" w:color="FFFFFF" w:sz="0"/>
            </w:tcBorders>
            <w:shd w:fill="F0FDFA" w:val="clear"/>
            <w:tcMar>
              <w:top w:type="dxa" w:w="120"/>
              <w:left w:type="dxa" w:w="180"/>
              <w:bottom w:type="dxa" w:w="120"/>
              <w:right w:type="dxa" w:w="180"/>
            </w:tcMar>
          </w:tcPr>
          <w:p>
            <w:pPr>
              <w:spacing w:after="60" w:before="0"/>
            </w:pPr>
            <w:r>
              <w:rPr>
                <w:rFonts w:ascii="Arial" w:cs="Arial" w:eastAsia="Arial" w:hAnsi="Arial"/>
                <w:b/>
                <w:bCs/>
                <w:color w:val="0D9488"/>
                <w:sz w:val="22"/>
                <w:szCs w:val="22"/>
              </w:rPr>
              <w:t xml:space="preserve">In-Platform Notification Customization</w:t>
            </w:r>
          </w:p>
          <w:p>
            <w:pPr>
              <w:spacing w:after="0" w:before="0"/>
              <w:jc w:val="both"/>
            </w:pPr>
            <w:r>
              <w:rPr>
                <w:rFonts w:ascii="Arial" w:cs="Arial" w:eastAsia="Arial" w:hAnsi="Arial"/>
                <w:color w:val="1E293B"/>
                <w:sz w:val="21"/>
                <w:szCs w:val="21"/>
              </w:rPr>
              <w:t xml:space="preserve">All configurable in-platform notifications can be adjusted at a granular level in Account Settings → Notifications. You can enable or disable each notification category individually and choose your preferred delivery channel (in-platform only, email also, or SMS also). SIGN never sends in-platform notifications for purely marketing purposes without giving you the ability to dismiss or opt out.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LEGAL BASES FOR COMMUNICATIONS — MENA FRAMEWORK</w:t>
      </w:r>
    </w:p>
    <w:p>
      <w:pPr>
        <w:spacing w:after="80" w:before="80" w:line="276"/>
        <w:jc w:val="both"/>
      </w:pPr>
      <w:r>
        <w:rPr>
          <w:rFonts w:ascii="Arial" w:cs="Arial" w:eastAsia="Arial" w:hAnsi="Arial"/>
          <w:b w:val="false"/>
          <w:bCs w:val="false"/>
          <w:i w:val="false"/>
          <w:iCs w:val="false"/>
          <w:color w:val="000000"/>
          <w:sz w:val="22"/>
          <w:szCs w:val="22"/>
        </w:rPr>
        <w:t xml:space="preserve">SIGN processes personal data in connection with its communications activities under the following legal bases, in compliance with UAE Federal Decree-Law No. 45/2021 on Personal Data Protection (UAE PDPL) and applicable MENA data protection laws: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Legal Basis</w:t>
            </w:r>
          </w:p>
        </w:tc>
        <w:tc>
          <w:tcPr>
            <w:tcW w:type="dxa" w:w="24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Communication Types</w:t>
            </w:r>
          </w:p>
        </w:tc>
        <w:tc>
          <w:tcPr>
            <w:tcW w:type="dxa" w:w="51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Details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Contract Performance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All Service Communications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Communications necessary to deliver the SIGN Subscription Service you have contracted for. This includes account management, billing, e-signature delivery, notice delivery, and security alerts. These communications are necessary to perform the contract between SIGN and the Customer and cannot be opted out of while the contract is in force.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Legitimate Interests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Service Communications (configurable)</w:t>
            </w:r>
          </w:p>
        </w:tc>
        <w:tc>
          <w:tcPr>
            <w:tcW w:type="dxa" w:w="5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Communications that serve both SIGN's and the Customer's legitimate interests, where those interests are not overridden by the Customer's right to privacy — including renewal reminders, obligation deadline alerts, and claim status updates. Customers may configure the delivery of these communications in Account Settings.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Consent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All Marketing Communications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Marketing emails, SMS marketing, and partner promotions are sent only on the basis of your explicit consent. Consent is obtained at registration (opt-in checkbox) or when you engage with a specific marketing offer. Consent is freely given, specific, informed, and unambiguous. You may withdraw consent at any time without penalty.</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Legal Obligation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Security-related Service Communications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Certain security notifications (such as Account breach alerts) are sent to fulfil SIGN's obligations under UAE cybersecurity law and applicable data breach notification requirements.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Vital Interests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Emergency security notifications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In exceptional circumstances involving an imminent risk to the security of your Account or data, SIGN may communicate through all available channels to alert you, regardless of preference settings.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4.1  Consent Collection</w:t>
      </w:r>
    </w:p>
    <w:p>
      <w:pPr>
        <w:spacing w:after="80" w:before="80" w:line="276"/>
        <w:jc w:val="both"/>
      </w:pPr>
      <w:r>
        <w:rPr>
          <w:rFonts w:ascii="Arial" w:cs="Arial" w:eastAsia="Arial" w:hAnsi="Arial"/>
          <w:b w:val="false"/>
          <w:bCs w:val="false"/>
          <w:i w:val="false"/>
          <w:iCs w:val="false"/>
          <w:color w:val="000000"/>
          <w:sz w:val="22"/>
          <w:szCs w:val="22"/>
        </w:rPr>
        <w:t xml:space="preserve">Where SIGN relies on consent as the legal basis for a communication, consent is collected at the following points: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Registration: During Account creation, you are presented with a clearly labeled, unticked checkbox to consent to SIGN's marketing communications. This checkbox is separate from the acceptance of Terms and Conditions and is not a condition of using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Trial sign-up: During free trial registration, a separate marketing consent checkbox is presented. Declining marketing consent does not affect trial access.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In-product: Where you engage with a specific content offer (e.g., downloading a report or registering for a webinar), a specific consent statement is presented for that content type.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SMS opt-in: SMS marketing requires a separate, explicit opt-in. You will never receive marketing SMS without having specifically opted in through the Account Settings SMS preferences or a dedicated SMS opt-in flow.</w:t>
      </w:r>
    </w:p>
    <w:p>
      <w:pPr>
        <w:pStyle w:val="Heading2"/>
        <w:spacing w:after="120" w:before="280"/>
      </w:pPr>
      <w:r>
        <w:rPr>
          <w:rFonts w:ascii="Arial" w:cs="Arial" w:eastAsia="Arial" w:hAnsi="Arial"/>
          <w:b/>
          <w:bCs/>
          <w:color w:val="0F1729"/>
          <w:sz w:val="25"/>
          <w:szCs w:val="25"/>
        </w:rPr>
        <w:t xml:space="preserve">4.2  Consent Records</w:t>
      </w:r>
    </w:p>
    <w:p>
      <w:pPr>
        <w:spacing w:after="80" w:before="80" w:line="276"/>
        <w:jc w:val="both"/>
      </w:pPr>
      <w:r>
        <w:rPr>
          <w:rFonts w:ascii="Arial" w:cs="Arial" w:eastAsia="Arial" w:hAnsi="Arial"/>
          <w:b w:val="false"/>
          <w:bCs w:val="false"/>
          <w:i w:val="false"/>
          <w:iCs w:val="false"/>
          <w:color w:val="000000"/>
          <w:sz w:val="22"/>
          <w:szCs w:val="22"/>
        </w:rPr>
        <w:t xml:space="preserve">SIGN maintains a record of all marketing consents, including: the date and time consent was given; the specific opt-in mechanism used; the version of the consent statement presented; and any subsequent changes to consent (opt-out events). These records are retained for the duration of the marketing relationship plus 3 years, to demonstrate compliance with applicable law.</w:t>
      </w:r>
    </w:p>
    <w:p>
      <w:pPr>
        <w:pStyle w:val="Heading2"/>
        <w:spacing w:after="120" w:before="280"/>
      </w:pPr>
      <w:r>
        <w:rPr>
          <w:rFonts w:ascii="Arial" w:cs="Arial" w:eastAsia="Arial" w:hAnsi="Arial"/>
          <w:b/>
          <w:bCs/>
          <w:color w:val="0F1729"/>
          <w:sz w:val="25"/>
          <w:szCs w:val="25"/>
        </w:rPr>
        <w:t xml:space="preserve">4.3  Saudi Arabia — Opt-In Requirement</w:t>
      </w:r>
    </w:p>
    <w:p>
      <w:pPr>
        <w:spacing w:after="80" w:before="80" w:line="276"/>
        <w:jc w:val="both"/>
      </w:pPr>
      <w:r>
        <w:rPr>
          <w:rFonts w:ascii="Arial" w:cs="Arial" w:eastAsia="Arial" w:hAnsi="Arial"/>
          <w:b w:val="false"/>
          <w:bCs w:val="false"/>
          <w:i w:val="false"/>
          <w:iCs w:val="false"/>
          <w:color w:val="000000"/>
          <w:sz w:val="22"/>
          <w:szCs w:val="22"/>
        </w:rPr>
        <w:t xml:space="preserve">Under Saudi Arabia's Personal Data Protection Law (PDPL), marketing communications to individuals in the Kingdom of Saudi Arabia require explicit opt-in consent. SIGN applies an opt-in model for all marketing communications to Saudi-based Users, regardless of whether the communication channel would otherwise be treated as a legitimate interests basis in other jurisdictions.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HOW TO MANAGE YOUR PREFERENCES</w:t>
      </w:r>
    </w:p>
    <w:p>
      <w:pPr>
        <w:pStyle w:val="Heading2"/>
        <w:spacing w:after="120" w:before="280"/>
      </w:pPr>
      <w:r>
        <w:rPr>
          <w:rFonts w:ascii="Arial" w:cs="Arial" w:eastAsia="Arial" w:hAnsi="Arial"/>
          <w:b/>
          <w:bCs/>
          <w:color w:val="0F1729"/>
          <w:sz w:val="25"/>
          <w:szCs w:val="25"/>
        </w:rPr>
        <w:t xml:space="preserve">5.1  The SIGN Preference Centre</w:t>
      </w:r>
    </w:p>
    <w:p>
      <w:pPr>
        <w:spacing w:after="80" w:before="80" w:line="276"/>
        <w:jc w:val="both"/>
      </w:pPr>
      <w:r>
        <w:rPr>
          <w:rFonts w:ascii="Arial" w:cs="Arial" w:eastAsia="Arial" w:hAnsi="Arial"/>
          <w:b w:val="false"/>
          <w:bCs w:val="false"/>
          <w:i w:val="false"/>
          <w:iCs w:val="false"/>
          <w:color w:val="000000"/>
          <w:sz w:val="22"/>
          <w:szCs w:val="22"/>
        </w:rPr>
        <w:t xml:space="preserve">The SIGN Preference Centre at www.sign.io/preferences is your central control panel for all communication preferences. It allows you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View all communication categories SIGN sends and your current opt-in/opt-out status for each</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Enable or disable specific email marketing categories individually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Enable or disable SMS communications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View and manage your consent history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Download a record of your current preferences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Submit a global opt-out from all marketing communications in one click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Set language preferences for communications (Arabic, English, or both)</w:t>
      </w:r>
    </w:p>
    <w:p>
      <w:pPr>
        <w:pStyle w:val="Heading2"/>
        <w:spacing w:after="120" w:before="280"/>
      </w:pPr>
      <w:r>
        <w:rPr>
          <w:rFonts w:ascii="Arial" w:cs="Arial" w:eastAsia="Arial" w:hAnsi="Arial"/>
          <w:b/>
          <w:bCs/>
          <w:color w:val="0F1729"/>
          <w:sz w:val="25"/>
          <w:szCs w:val="25"/>
        </w:rPr>
        <w:t xml:space="preserve">5.2  How to Access the Preference Centre</w:t>
      </w:r>
    </w:p>
    <w:p>
      <w:pPr>
        <w:spacing w:after="80" w:before="80" w:line="276"/>
        <w:jc w:val="both"/>
      </w:pPr>
      <w:r>
        <w:rPr>
          <w:rFonts w:ascii="Arial" w:cs="Arial" w:eastAsia="Arial" w:hAnsi="Arial"/>
          <w:b w:val="false"/>
          <w:bCs w:val="false"/>
          <w:i w:val="false"/>
          <w:iCs w:val="false"/>
          <w:color w:val="000000"/>
          <w:sz w:val="22"/>
          <w:szCs w:val="22"/>
        </w:rPr>
        <w:t xml:space="preserve">You can reach the SIGN Preference Centre by: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Clicking 'Manage Preferences' in the footer of any SIGN marketing email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Navigating directly to www.sign.io/preferences (sign-in required for registered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Going to Account Settings → Communications → Manage Preferences within the SIGN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Scanning the QR code included in SIGN SMS messages where available</w:t>
      </w:r>
    </w:p>
    <w:p>
      <w:pPr>
        <w:pStyle w:val="Heading2"/>
        <w:spacing w:after="120" w:before="280"/>
      </w:pPr>
      <w:r>
        <w:rPr>
          <w:rFonts w:ascii="Arial" w:cs="Arial" w:eastAsia="Arial" w:hAnsi="Arial"/>
          <w:b/>
          <w:bCs/>
          <w:color w:val="0F1729"/>
          <w:sz w:val="25"/>
          <w:szCs w:val="25"/>
        </w:rPr>
        <w:t xml:space="preserve">5.3  In-Platform Notification Settings</w:t>
      </w:r>
    </w:p>
    <w:p>
      <w:pPr>
        <w:spacing w:after="80" w:before="80" w:line="276"/>
        <w:jc w:val="both"/>
      </w:pPr>
      <w:r>
        <w:rPr>
          <w:rFonts w:ascii="Arial" w:cs="Arial" w:eastAsia="Arial" w:hAnsi="Arial"/>
          <w:b w:val="false"/>
          <w:bCs w:val="false"/>
          <w:i w:val="false"/>
          <w:iCs w:val="false"/>
          <w:color w:val="000000"/>
          <w:sz w:val="22"/>
          <w:szCs w:val="22"/>
        </w:rPr>
        <w:t xml:space="preserve">In-platform and push notification preferences are managed separately from email and SMS preferences: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Navigate to Account Settings → Notifications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Each notification category is listed with an on/off toggle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For each category, you can also choose: In-Platform Only, Email Also, or SMS Also (where SMS is available for that category)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Changes to notification settings take effect immediately</w:t>
      </w:r>
    </w:p>
    <w:p>
      <w:pPr>
        <w:pStyle w:val="Heading2"/>
        <w:spacing w:after="120" w:before="280"/>
      </w:pPr>
      <w:r>
        <w:rPr>
          <w:rFonts w:ascii="Arial" w:cs="Arial" w:eastAsia="Arial" w:hAnsi="Arial"/>
          <w:b/>
          <w:bCs/>
          <w:color w:val="0F1729"/>
          <w:sz w:val="25"/>
          <w:szCs w:val="25"/>
        </w:rPr>
        <w:t xml:space="preserve">5.4  Account Administrator Preference Management</w:t>
      </w:r>
    </w:p>
    <w:p>
      <w:pPr>
        <w:spacing w:after="80" w:before="80" w:line="276"/>
        <w:jc w:val="both"/>
      </w:pPr>
      <w:r>
        <w:rPr>
          <w:rFonts w:ascii="Arial" w:cs="Arial" w:eastAsia="Arial" w:hAnsi="Arial"/>
          <w:b w:val="false"/>
          <w:bCs w:val="false"/>
          <w:i w:val="false"/>
          <w:iCs w:val="false"/>
          <w:color w:val="000000"/>
          <w:sz w:val="22"/>
          <w:szCs w:val="22"/>
        </w:rPr>
        <w:t xml:space="preserve">Account Administrators can manage communication preferences for all Authorized Users within their Account from the Account Administration panel. Administrators can: set default notification preferences for all new Authorized Users; override individual notification preferences for compliance or operational reasons; and manage the Account's marketing communication opt-in status.</w:t>
      </w:r>
    </w:p>
    <w:p>
      <w:pPr>
        <w:pStyle w:val="Heading2"/>
        <w:spacing w:after="120" w:before="280"/>
      </w:pPr>
      <w:r>
        <w:rPr>
          <w:rFonts w:ascii="Arial" w:cs="Arial" w:eastAsia="Arial" w:hAnsi="Arial"/>
          <w:b/>
          <w:bCs/>
          <w:color w:val="0F1729"/>
          <w:sz w:val="25"/>
          <w:szCs w:val="25"/>
        </w:rPr>
        <w:t xml:space="preserve">5.5  API for Preference Management (Enterprise)</w:t>
      </w:r>
    </w:p>
    <w:p>
      <w:pPr>
        <w:spacing w:after="80" w:before="80" w:line="276"/>
        <w:jc w:val="both"/>
      </w:pPr>
      <w:r>
        <w:rPr>
          <w:rFonts w:ascii="Arial" w:cs="Arial" w:eastAsia="Arial" w:hAnsi="Arial"/>
          <w:b w:val="false"/>
          <w:bCs w:val="false"/>
          <w:i w:val="false"/>
          <w:iCs w:val="false"/>
          <w:color w:val="000000"/>
          <w:sz w:val="22"/>
          <w:szCs w:val="22"/>
        </w:rPr>
        <w:t xml:space="preserve">Enterprise Customers with API access may manage communication preferences programmatically through the SIGN API. This enables Enterprise Customers to synchronize SIGN communication preferences with their own internal marketing preference management systems. Contact support@sign.io for API preference management documentation.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UNSUBSCRIBE — ALL CHANNELS</w:t>
      </w:r>
    </w:p>
    <w:p>
      <w:pPr>
        <w:pStyle w:val="Heading2"/>
        <w:spacing w:after="120" w:before="280"/>
      </w:pPr>
      <w:r>
        <w:rPr>
          <w:rFonts w:ascii="Arial" w:cs="Arial" w:eastAsia="Arial" w:hAnsi="Arial"/>
          <w:b/>
          <w:bCs/>
          <w:color w:val="0F1729"/>
          <w:sz w:val="25"/>
          <w:szCs w:val="25"/>
        </w:rPr>
        <w:t xml:space="preserve">6.1  Global Marketing Opt-Out</w:t>
      </w:r>
    </w:p>
    <w:p>
      <w:pPr>
        <w:spacing w:after="80" w:before="80" w:line="276"/>
        <w:jc w:val="both"/>
      </w:pPr>
      <w:r>
        <w:rPr>
          <w:rFonts w:ascii="Arial" w:cs="Arial" w:eastAsia="Arial" w:hAnsi="Arial"/>
          <w:b w:val="false"/>
          <w:bCs w:val="false"/>
          <w:i w:val="false"/>
          <w:iCs w:val="false"/>
          <w:color w:val="000000"/>
          <w:sz w:val="22"/>
          <w:szCs w:val="22"/>
        </w:rPr>
        <w:t xml:space="preserve">You can opt out of all SIGN marketing communications across all channels in one action by: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Visiting www.sign.io/unsubscribe and entering your email address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Clicking 'Unsubscribe from all marketing' in the SIGN Preference Centre at www.sign.io/preferences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Clicking the 'Unsubscribe' link in the footer of any SIGN marketing email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Emailing communications@sign.io with the subject line 'Unsubscribe — All Marketing'</w:t>
      </w:r>
    </w:p>
    <w:p>
      <w:pPr>
        <w:spacing w:after="80" w:before="80" w:line="276"/>
        <w:jc w:val="both"/>
      </w:pPr>
      <w:r>
        <w:rPr>
          <w:rFonts w:ascii="Arial" w:cs="Arial" w:eastAsia="Arial" w:hAnsi="Arial"/>
          <w:b w:val="false"/>
          <w:bCs w:val="false"/>
          <w:i w:val="false"/>
          <w:iCs w:val="false"/>
          <w:color w:val="000000"/>
          <w:sz w:val="22"/>
          <w:szCs w:val="22"/>
        </w:rPr>
        <w:t xml:space="preserve">A global opt-out removes you from all SIGN marketing email, SMS marketing, and partner promotion communications. It does not affect Service Communications, which continue to be sent as necessary to deliver your Subscription.</w:t>
      </w:r>
    </w:p>
    <w:p>
      <w:pPr>
        <w:pStyle w:val="Heading2"/>
        <w:spacing w:after="120" w:before="280"/>
      </w:pPr>
      <w:r>
        <w:rPr>
          <w:rFonts w:ascii="Arial" w:cs="Arial" w:eastAsia="Arial" w:hAnsi="Arial"/>
          <w:b/>
          <w:bCs/>
          <w:color w:val="0F1729"/>
          <w:sz w:val="25"/>
          <w:szCs w:val="25"/>
        </w:rPr>
        <w:t xml:space="preserve">6.2  Channel-Specific Opt-Out</w:t>
      </w:r>
    </w:p>
    <w:p>
      <w:pPr>
        <w:spacing w:after="80" w:before="80" w:line="276"/>
        <w:jc w:val="both"/>
      </w:pPr>
      <w:r>
        <w:rPr>
          <w:rFonts w:ascii="Arial" w:cs="Arial" w:eastAsia="Arial" w:hAnsi="Arial"/>
          <w:b w:val="false"/>
          <w:bCs w:val="false"/>
          <w:i w:val="false"/>
          <w:iCs w:val="false"/>
          <w:color w:val="000000"/>
          <w:sz w:val="22"/>
          <w:szCs w:val="22"/>
        </w:rPr>
        <w:t xml:space="preserve">To opt out of specific channels or categories while staying opted in to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Channel</w:t>
            </w:r>
          </w:p>
        </w:tc>
        <w:tc>
          <w:tcPr>
            <w:tcW w:type="dxa" w:w="67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How to Opt Out</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Email marketing (all categories)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Click 'Unsubscribe' in any marketing email, or visit www.sign.io/unsubscribe</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Specific email category (e.g., webinars only)</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Visit www.sign.io/preferences → Email Preferences → toggle specific category off</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SMS marketing</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Reply STOP to any SIGN marketing SMS, or visit www.sign.io/preferences → SMS Preferences</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In-platform marketing banners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Account Settings → Notifications → Marketing → Off</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Push notification marketing</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Mobile app Settings → Notifications → Marketing → Off</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Partner promotions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Visit www.sign.io/preferences → Partner Communications → Off</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NPS / satisfaction surveys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Visit www.sign.io/preferences → Surveys and Feedback → Off</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6.3  Processing Time</w:t>
      </w:r>
    </w:p>
    <w:p>
      <w:pPr>
        <w:spacing w:after="80" w:before="80" w:line="276"/>
        <w:jc w:val="both"/>
      </w:pPr>
      <w:r>
        <w:rPr>
          <w:rFonts w:ascii="Arial" w:cs="Arial" w:eastAsia="Arial" w:hAnsi="Arial"/>
          <w:b w:val="false"/>
          <w:bCs w:val="false"/>
          <w:i w:val="false"/>
          <w:iCs w:val="false"/>
          <w:color w:val="000000"/>
          <w:sz w:val="22"/>
          <w:szCs w:val="22"/>
        </w:rPr>
        <w:t xml:space="preserve">SIGN processes opt-out requests as follows: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 unsubscribe via link in email: Effective within 5 business days of clicking. You may receive one further email during the processing period — this is not a failure of your opt-out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Preference Centre changes: Effective immediately for in-platform notifications; within 24 hours for email and SMS marketing.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SMS STOP reply: Effective immediately for that SMS number. You will receive one final confirmation SMS acknowledging your opt-out.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Written request to communications@sign.io: Processed within 10 UAE business days of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Service Communications Continue</w:t>
            </w:r>
          </w:p>
          <w:p>
            <w:pPr>
              <w:spacing w:after="0" w:before="0"/>
              <w:jc w:val="both"/>
            </w:pPr>
            <w:r>
              <w:rPr>
                <w:rFonts w:ascii="Arial" w:cs="Arial" w:eastAsia="Arial" w:hAnsi="Arial"/>
                <w:color w:val="1E293B"/>
                <w:sz w:val="21"/>
                <w:szCs w:val="21"/>
              </w:rPr>
              <w:t xml:space="preserve">Opting out of all marketing communications does not stop SIGN from sending you Service Communications (invoices, security alerts, e-signature requests, etc.). These are necessary to deliver your Subscription and cannot be stopped while your Account is active. If you no longer wish to receive any communications from SIGN, you must close your Account.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EMAIL COMMUNICATIONS — DETAIL</w:t>
      </w:r>
    </w:p>
    <w:p>
      <w:pPr>
        <w:pStyle w:val="Heading2"/>
        <w:spacing w:after="120" w:before="280"/>
      </w:pPr>
      <w:r>
        <w:rPr>
          <w:rFonts w:ascii="Arial" w:cs="Arial" w:eastAsia="Arial" w:hAnsi="Arial"/>
          <w:b/>
          <w:bCs/>
          <w:color w:val="0F1729"/>
          <w:sz w:val="25"/>
          <w:szCs w:val="25"/>
        </w:rPr>
        <w:t xml:space="preserve">7.1  Email Frequency</w:t>
      </w:r>
    </w:p>
    <w:p>
      <w:pPr>
        <w:spacing w:after="80" w:before="80" w:line="276"/>
        <w:jc w:val="both"/>
      </w:pPr>
      <w:r>
        <w:rPr>
          <w:rFonts w:ascii="Arial" w:cs="Arial" w:eastAsia="Arial" w:hAnsi="Arial"/>
          <w:b w:val="false"/>
          <w:bCs w:val="false"/>
          <w:i w:val="false"/>
          <w:iCs w:val="false"/>
          <w:color w:val="000000"/>
          <w:sz w:val="22"/>
          <w:szCs w:val="22"/>
        </w:rPr>
        <w:t xml:space="preserve">SIGN manages the frequency of marketing emails to avoid over-communicating. SIGN's marketing email frequency guidelines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Email Category</w:t>
            </w:r>
          </w:p>
        </w:tc>
        <w:tc>
          <w:tcPr>
            <w:tcW w:type="dxa" w:w="65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Maximum Frequency</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Product update / new feature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Monthly (combined digest where multiple features launch together)</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Webinar / event invitation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Up to 2 per month</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Industry report / content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Up to 2 per month</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Promotional offer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Up to 1 per month</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Partner promotion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Up to 1 per month (combined with SIGN content where possible)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NPS / satisfaction survey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Quarterly at most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7.2  Email Language</w:t>
      </w:r>
    </w:p>
    <w:p>
      <w:pPr>
        <w:spacing w:after="80" w:before="80" w:line="276"/>
        <w:jc w:val="both"/>
      </w:pPr>
      <w:r>
        <w:rPr>
          <w:rFonts w:ascii="Arial" w:cs="Arial" w:eastAsia="Arial" w:hAnsi="Arial"/>
          <w:b w:val="false"/>
          <w:bCs w:val="false"/>
          <w:i w:val="false"/>
          <w:iCs w:val="false"/>
          <w:color w:val="000000"/>
          <w:sz w:val="22"/>
          <w:szCs w:val="22"/>
        </w:rPr>
        <w:t xml:space="preserve">SIGN sends marketing emails in English by default. Where you have indicated a preference for Arabic communications (through the Preference Centre or Account Settings), SIGN will send marketing emails in Arabic or bilingual Arabic/English format. Service Communications are sent in English by default with Arabic translations available on request.</w:t>
      </w:r>
    </w:p>
    <w:p>
      <w:pPr>
        <w:pStyle w:val="Heading2"/>
        <w:spacing w:after="120" w:before="280"/>
      </w:pPr>
      <w:r>
        <w:rPr>
          <w:rFonts w:ascii="Arial" w:cs="Arial" w:eastAsia="Arial" w:hAnsi="Arial"/>
          <w:b/>
          <w:bCs/>
          <w:color w:val="0F1729"/>
          <w:sz w:val="25"/>
          <w:szCs w:val="25"/>
        </w:rPr>
        <w:t xml:space="preserve">7.3  Email Sender Identification</w:t>
      </w:r>
    </w:p>
    <w:p>
      <w:pPr>
        <w:spacing w:after="80" w:before="80" w:line="276"/>
        <w:jc w:val="both"/>
      </w:pPr>
      <w:r>
        <w:rPr>
          <w:rFonts w:ascii="Arial" w:cs="Arial" w:eastAsia="Arial" w:hAnsi="Arial"/>
          <w:b w:val="false"/>
          <w:bCs w:val="false"/>
          <w:i w:val="false"/>
          <w:iCs w:val="false"/>
          <w:color w:val="000000"/>
          <w:sz w:val="22"/>
          <w:szCs w:val="22"/>
        </w:rPr>
        <w:t xml:space="preserve">All SIGN emails are sent from addresses ending in @sign.io or @communications.sign.io. SIGN will never send emails from personal email addresses or unbranded domains. If you receive an email claiming to be from SIGN from an unrecognized domain, treat it as suspicious and do not click any links. Forward suspicious emails to security@sign.io.</w:t>
      </w:r>
    </w:p>
    <w:p>
      <w:pPr>
        <w:pStyle w:val="Heading2"/>
        <w:spacing w:after="120" w:before="280"/>
      </w:pPr>
      <w:r>
        <w:rPr>
          <w:rFonts w:ascii="Arial" w:cs="Arial" w:eastAsia="Arial" w:hAnsi="Arial"/>
          <w:b/>
          <w:bCs/>
          <w:color w:val="0F1729"/>
          <w:sz w:val="25"/>
          <w:szCs w:val="25"/>
        </w:rPr>
        <w:t xml:space="preserve">7.4  Email Tracking</w:t>
      </w:r>
    </w:p>
    <w:p>
      <w:pPr>
        <w:spacing w:after="80" w:before="80" w:line="276"/>
        <w:jc w:val="both"/>
      </w:pPr>
      <w:r>
        <w:rPr>
          <w:rFonts w:ascii="Arial" w:cs="Arial" w:eastAsia="Arial" w:hAnsi="Arial"/>
          <w:b w:val="false"/>
          <w:bCs w:val="false"/>
          <w:i w:val="false"/>
          <w:iCs w:val="false"/>
          <w:color w:val="000000"/>
          <w:sz w:val="22"/>
          <w:szCs w:val="22"/>
        </w:rPr>
        <w:t xml:space="preserve">SIGN's marketing emails contain standard email tracking technologies (open-rate pixels, link tracking) that allow SIGN to measure the effectiveness of its email communications. This tracking is subject to SIGN's Cookie Policy. You can disable email tracking by: blocking images in your email client; using an email privacy tool that blocks tracking pixels; or contacting communications@sign.io to request untracked emails.</w:t>
      </w:r>
    </w:p>
    <w:p>
      <w:pPr>
        <w:pStyle w:val="Heading2"/>
        <w:spacing w:after="120" w:before="280"/>
      </w:pPr>
      <w:r>
        <w:rPr>
          <w:rFonts w:ascii="Arial" w:cs="Arial" w:eastAsia="Arial" w:hAnsi="Arial"/>
          <w:b/>
          <w:bCs/>
          <w:color w:val="0F1729"/>
          <w:sz w:val="25"/>
          <w:szCs w:val="25"/>
        </w:rPr>
        <w:t xml:space="preserve">7.5  Email Security</w:t>
      </w:r>
    </w:p>
    <w:p>
      <w:pPr>
        <w:spacing w:after="80" w:before="80" w:line="276"/>
        <w:jc w:val="both"/>
      </w:pPr>
      <w:r>
        <w:rPr>
          <w:rFonts w:ascii="Arial" w:cs="Arial" w:eastAsia="Arial" w:hAnsi="Arial"/>
          <w:b w:val="false"/>
          <w:bCs w:val="false"/>
          <w:i w:val="false"/>
          <w:iCs w:val="false"/>
          <w:color w:val="000000"/>
          <w:sz w:val="22"/>
          <w:szCs w:val="22"/>
        </w:rPr>
        <w:t xml:space="preserve">SIGN implements the following email security measures to protect against phishing and email spoofing: SPF (Sender Policy Framework) authentication; DKIM (DomainKeys Identified Mail) signing; DMARC (Domain-based Message Authentication, Reporting, and Conformance) policy. If you use an email security service that scans inbound emails, SIGN's emails should pass all standard authentication checks.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SMS AND MOBILE MESSAGING</w:t>
      </w:r>
    </w:p>
    <w:p>
      <w:pPr>
        <w:pStyle w:val="Heading2"/>
        <w:spacing w:after="120" w:before="280"/>
      </w:pPr>
      <w:r>
        <w:rPr>
          <w:rFonts w:ascii="Arial" w:cs="Arial" w:eastAsia="Arial" w:hAnsi="Arial"/>
          <w:b/>
          <w:bCs/>
          <w:color w:val="0F1729"/>
          <w:sz w:val="25"/>
          <w:szCs w:val="25"/>
        </w:rPr>
        <w:t xml:space="preserve">8.1  SMS Consent</w:t>
      </w:r>
    </w:p>
    <w:p>
      <w:pPr>
        <w:spacing w:after="80" w:before="80" w:line="276"/>
        <w:jc w:val="both"/>
      </w:pPr>
      <w:r>
        <w:rPr>
          <w:rFonts w:ascii="Arial" w:cs="Arial" w:eastAsia="Arial" w:hAnsi="Arial"/>
          <w:b w:val="false"/>
          <w:bCs w:val="false"/>
          <w:i w:val="false"/>
          <w:iCs w:val="false"/>
          <w:color w:val="000000"/>
          <w:sz w:val="22"/>
          <w:szCs w:val="22"/>
        </w:rPr>
        <w:t xml:space="preserve">SIGN sends SMS messages only for the following purposes, and only with appropriate consent: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Security and authentication: OTP codes for two-factor authentication and e-signature identity verification. These are Service Communications sent without requiring separate marketing consent.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Service alerts: Urgent service-related SMS (renewal alerts, critical security notifications) sent only to Users who have opted into SMS service communications in Account Settings.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Marketing SMS: Promotional text messages sent only to Users who have explicitly opted in to SMS marketing through Account Settings → SMS Preferences or a dedicated opt-in flow.</w:t>
      </w:r>
    </w:p>
    <w:p>
      <w:pPr>
        <w:pStyle w:val="Heading2"/>
        <w:spacing w:after="120" w:before="280"/>
      </w:pPr>
      <w:r>
        <w:rPr>
          <w:rFonts w:ascii="Arial" w:cs="Arial" w:eastAsia="Arial" w:hAnsi="Arial"/>
          <w:b/>
          <w:bCs/>
          <w:color w:val="0F1729"/>
          <w:sz w:val="25"/>
          <w:szCs w:val="25"/>
        </w:rPr>
        <w:t xml:space="preserve">8.2  SMS Opt-In</w:t>
      </w:r>
    </w:p>
    <w:p>
      <w:pPr>
        <w:spacing w:after="80" w:before="80" w:line="276"/>
        <w:jc w:val="both"/>
      </w:pPr>
      <w:r>
        <w:rPr>
          <w:rFonts w:ascii="Arial" w:cs="Arial" w:eastAsia="Arial" w:hAnsi="Arial"/>
          <w:b w:val="false"/>
          <w:bCs w:val="false"/>
          <w:i w:val="false"/>
          <w:iCs w:val="false"/>
          <w:color w:val="000000"/>
          <w:sz w:val="22"/>
          <w:szCs w:val="22"/>
        </w:rPr>
        <w:t xml:space="preserve">SIGN will never send marketing SMS messages without your explicit prior opt-in. SMS marketing opt-in is: separate from email marketing consent; presented through a clearly labeled opt-in checkbox in Account Settings → Communications → SMS Marketing; not pre-checked; and not a condition of using the Platform.</w:t>
      </w:r>
    </w:p>
    <w:p>
      <w:pPr>
        <w:pStyle w:val="Heading2"/>
        <w:spacing w:after="120" w:before="280"/>
      </w:pPr>
      <w:r>
        <w:rPr>
          <w:rFonts w:ascii="Arial" w:cs="Arial" w:eastAsia="Arial" w:hAnsi="Arial"/>
          <w:b/>
          <w:bCs/>
          <w:color w:val="0F1729"/>
          <w:sz w:val="25"/>
          <w:szCs w:val="25"/>
        </w:rPr>
        <w:t xml:space="preserve">8.3  SMS Opt-Out</w:t>
      </w:r>
    </w:p>
    <w:p>
      <w:pPr>
        <w:spacing w:after="80" w:before="80" w:line="276"/>
        <w:jc w:val="both"/>
      </w:pPr>
      <w:r>
        <w:rPr>
          <w:rFonts w:ascii="Arial" w:cs="Arial" w:eastAsia="Arial" w:hAnsi="Arial"/>
          <w:b w:val="false"/>
          <w:bCs w:val="false"/>
          <w:i w:val="false"/>
          <w:iCs w:val="false"/>
          <w:color w:val="000000"/>
          <w:sz w:val="22"/>
          <w:szCs w:val="22"/>
        </w:rPr>
        <w:t xml:space="preserve">To stop receiving SIGN SMS messages: (a) reply STOP to any SIGN SMS at any time; (b) visit www.sign.io/preferences and disable SMS communications; or (c) contact communications@sign.io with your mobile number and opt-out request. STOP opt-outs are processed immediately. You will receive one final SMS confirming your opt-out.</w:t>
      </w:r>
    </w:p>
    <w:p>
      <w:pPr>
        <w:pStyle w:val="Heading2"/>
        <w:spacing w:after="120" w:before="280"/>
      </w:pPr>
      <w:r>
        <w:rPr>
          <w:rFonts w:ascii="Arial" w:cs="Arial" w:eastAsia="Arial" w:hAnsi="Arial"/>
          <w:b/>
          <w:bCs/>
          <w:color w:val="0F1729"/>
          <w:sz w:val="25"/>
          <w:szCs w:val="25"/>
        </w:rPr>
        <w:t xml:space="preserve">8.4  Mobile Carrier Charges</w:t>
      </w:r>
    </w:p>
    <w:p>
      <w:pPr>
        <w:spacing w:after="80" w:before="80" w:line="276"/>
        <w:jc w:val="both"/>
      </w:pPr>
      <w:r>
        <w:rPr>
          <w:rFonts w:ascii="Arial" w:cs="Arial" w:eastAsia="Arial" w:hAnsi="Arial"/>
          <w:b w:val="false"/>
          <w:bCs w:val="false"/>
          <w:i w:val="false"/>
          <w:iCs w:val="false"/>
          <w:color w:val="000000"/>
          <w:sz w:val="22"/>
          <w:szCs w:val="22"/>
        </w:rPr>
        <w:t xml:space="preserve">Standard message and data rates may apply to SIGN SMS messages from your mobile carrier. SIGN does not charge for sending SMS messages, but your carrier may charge for receiving them depending on your mobile plan. SIGN is not responsible for charges imposed by your mobile carrier.</w:t>
      </w:r>
    </w:p>
    <w:p>
      <w:pPr>
        <w:pStyle w:val="Heading2"/>
        <w:spacing w:after="120" w:before="280"/>
      </w:pPr>
      <w:r>
        <w:rPr>
          <w:rFonts w:ascii="Arial" w:cs="Arial" w:eastAsia="Arial" w:hAnsi="Arial"/>
          <w:b/>
          <w:bCs/>
          <w:color w:val="0F1729"/>
          <w:sz w:val="25"/>
          <w:szCs w:val="25"/>
        </w:rPr>
        <w:t xml:space="preserve">8.5  UAE Number Formatting</w:t>
      </w:r>
    </w:p>
    <w:p>
      <w:pPr>
        <w:spacing w:after="80" w:before="80" w:line="276"/>
        <w:jc w:val="both"/>
      </w:pPr>
      <w:r>
        <w:rPr>
          <w:rFonts w:ascii="Arial" w:cs="Arial" w:eastAsia="Arial" w:hAnsi="Arial"/>
          <w:b w:val="false"/>
          <w:bCs w:val="false"/>
          <w:i w:val="false"/>
          <w:iCs w:val="false"/>
          <w:color w:val="000000"/>
          <w:sz w:val="22"/>
          <w:szCs w:val="22"/>
        </w:rPr>
        <w:t xml:space="preserve">SIGN sends SMS messages to mobile numbers in the UAE and MENA Region in the correct international format for each country. If you experience delivery issues with SIGN SMS messages, ensure your mobile number is stored in your Account Settings in full international format (e.g., +971 for UAE, +966 for KSA, +20 for Egypt).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IN-PLATFORM NOTIFICATIONS</w:t>
      </w:r>
    </w:p>
    <w:p>
      <w:pPr>
        <w:pStyle w:val="Heading2"/>
        <w:spacing w:after="120" w:before="280"/>
      </w:pPr>
      <w:r>
        <w:rPr>
          <w:rFonts w:ascii="Arial" w:cs="Arial" w:eastAsia="Arial" w:hAnsi="Arial"/>
          <w:b/>
          <w:bCs/>
          <w:color w:val="0F1729"/>
          <w:sz w:val="25"/>
          <w:szCs w:val="25"/>
        </w:rPr>
        <w:t xml:space="preserve">9.1  Purpose</w:t>
      </w:r>
    </w:p>
    <w:p>
      <w:pPr>
        <w:spacing w:after="80" w:before="80" w:line="276"/>
        <w:jc w:val="both"/>
      </w:pPr>
      <w:r>
        <w:rPr>
          <w:rFonts w:ascii="Arial" w:cs="Arial" w:eastAsia="Arial" w:hAnsi="Arial"/>
          <w:b w:val="false"/>
          <w:bCs w:val="false"/>
          <w:i w:val="false"/>
          <w:iCs w:val="false"/>
          <w:color w:val="000000"/>
          <w:sz w:val="22"/>
          <w:szCs w:val="22"/>
        </w:rPr>
        <w:t xml:space="preserve">In-platform notifications are messages displayed within the SIGN Platform interface while you are logged in. They serve two purposes: (a) to alert you to important events relating to your projects and contracts (Service Notifications); and (b) to keep you informed about new Platform features and SIGN news (Marketing Notifications).</w:t>
      </w:r>
    </w:p>
    <w:p>
      <w:pPr>
        <w:pStyle w:val="Heading2"/>
        <w:spacing w:after="120" w:before="280"/>
      </w:pPr>
      <w:r>
        <w:rPr>
          <w:rFonts w:ascii="Arial" w:cs="Arial" w:eastAsia="Arial" w:hAnsi="Arial"/>
          <w:b/>
          <w:bCs/>
          <w:color w:val="0F1729"/>
          <w:sz w:val="25"/>
          <w:szCs w:val="25"/>
        </w:rPr>
        <w:t xml:space="preserve">9.2  Notification Delivery</w:t>
      </w:r>
    </w:p>
    <w:p>
      <w:pPr>
        <w:spacing w:after="80" w:before="80" w:line="276"/>
        <w:jc w:val="both"/>
      </w:pPr>
      <w:r>
        <w:rPr>
          <w:rFonts w:ascii="Arial" w:cs="Arial" w:eastAsia="Arial" w:hAnsi="Arial"/>
          <w:b w:val="false"/>
          <w:bCs w:val="false"/>
          <w:i w:val="false"/>
          <w:iCs w:val="false"/>
          <w:color w:val="000000"/>
          <w:sz w:val="22"/>
          <w:szCs w:val="22"/>
        </w:rPr>
        <w:t xml:space="preserve">In-platform notifications are delivered through: the notification bell icon in the Platform toolbar, which shows a count of unread notifications; notification banners that appear at the top of the Platform interface for time-sensitive alerts; the Notification Centre (accessible via the bell icon), which shows a full history of your notifications; and optionally, by email or SMS if you have configured those additional channels for specific notification categories.</w:t>
      </w:r>
    </w:p>
    <w:p>
      <w:pPr>
        <w:pStyle w:val="Heading2"/>
        <w:spacing w:after="120" w:before="280"/>
      </w:pPr>
      <w:r>
        <w:rPr>
          <w:rFonts w:ascii="Arial" w:cs="Arial" w:eastAsia="Arial" w:hAnsi="Arial"/>
          <w:b/>
          <w:bCs/>
          <w:color w:val="0F1729"/>
          <w:sz w:val="25"/>
          <w:szCs w:val="25"/>
        </w:rPr>
        <w:t xml:space="preserve">9.3  Notification Management</w:t>
      </w:r>
    </w:p>
    <w:p>
      <w:pPr>
        <w:spacing w:after="80" w:before="80" w:line="276"/>
        <w:jc w:val="both"/>
      </w:pPr>
      <w:r>
        <w:rPr>
          <w:rFonts w:ascii="Arial" w:cs="Arial" w:eastAsia="Arial" w:hAnsi="Arial"/>
          <w:b w:val="false"/>
          <w:bCs w:val="false"/>
          <w:i w:val="false"/>
          <w:iCs w:val="false"/>
          <w:color w:val="000000"/>
          <w:sz w:val="22"/>
          <w:szCs w:val="22"/>
        </w:rPr>
        <w:t xml:space="preserve">In-platform notifications are managed at Account Settings → Notifications. For each notification category, you can: enable or disable the notification entirely; choose whether to receive it in-platform only, also by email, or also by SMS; and set quiet hours during which non-urgent notifications are held and delivered in batch.</w:t>
      </w:r>
    </w:p>
    <w:p>
      <w:pPr>
        <w:pStyle w:val="Heading2"/>
        <w:spacing w:after="120" w:before="280"/>
      </w:pPr>
      <w:r>
        <w:rPr>
          <w:rFonts w:ascii="Arial" w:cs="Arial" w:eastAsia="Arial" w:hAnsi="Arial"/>
          <w:b/>
          <w:bCs/>
          <w:color w:val="0F1729"/>
          <w:sz w:val="25"/>
          <w:szCs w:val="25"/>
        </w:rPr>
        <w:t xml:space="preserve">9.4  Notification Retention</w:t>
      </w:r>
    </w:p>
    <w:p>
      <w:pPr>
        <w:spacing w:after="80" w:before="80" w:line="276"/>
        <w:jc w:val="both"/>
      </w:pPr>
      <w:r>
        <w:rPr>
          <w:rFonts w:ascii="Arial" w:cs="Arial" w:eastAsia="Arial" w:hAnsi="Arial"/>
          <w:b w:val="false"/>
          <w:bCs w:val="false"/>
          <w:i w:val="false"/>
          <w:iCs w:val="false"/>
          <w:color w:val="000000"/>
          <w:sz w:val="22"/>
          <w:szCs w:val="22"/>
        </w:rPr>
        <w:t xml:space="preserve">In-platform notifications are stored in your Notification Centre for 90 days. After 90 days, notifications are automatically archived and no longer visible in the Notification Centre. You can export your notification history at any time through Account Settings → Notifications → Export History.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WHATSAPP AND MESSAGING APP COMMUNICATIONS</w:t>
      </w:r>
    </w:p>
    <w:p>
      <w:pPr>
        <w:pStyle w:val="Heading2"/>
        <w:spacing w:after="120" w:before="280"/>
      </w:pPr>
      <w:r>
        <w:rPr>
          <w:rFonts w:ascii="Arial" w:cs="Arial" w:eastAsia="Arial" w:hAnsi="Arial"/>
          <w:b/>
          <w:bCs/>
          <w:color w:val="0F1729"/>
          <w:sz w:val="25"/>
          <w:szCs w:val="25"/>
        </w:rPr>
        <w:t xml:space="preserve">10.1  WhatsApp Availability</w:t>
      </w:r>
    </w:p>
    <w:p>
      <w:pPr>
        <w:spacing w:after="80" w:before="80" w:line="276"/>
        <w:jc w:val="both"/>
      </w:pPr>
      <w:r>
        <w:rPr>
          <w:rFonts w:ascii="Arial" w:cs="Arial" w:eastAsia="Arial" w:hAnsi="Arial"/>
          <w:b w:val="false"/>
          <w:bCs w:val="false"/>
          <w:i w:val="false"/>
          <w:iCs w:val="false"/>
          <w:color w:val="000000"/>
          <w:sz w:val="22"/>
          <w:szCs w:val="22"/>
        </w:rPr>
        <w:t xml:space="preserve">Given the widespread use of WhatsApp in the MENA Region as a primary business communication channel, SIGN may offer WhatsApp-based communications in certain markets. WhatsApp communications from SIGN are subject to WhatsApp's Terms of Service in addition to this Policy.</w:t>
      </w:r>
    </w:p>
    <w:p>
      <w:pPr>
        <w:pStyle w:val="Heading2"/>
        <w:spacing w:after="120" w:before="280"/>
      </w:pPr>
      <w:r>
        <w:rPr>
          <w:rFonts w:ascii="Arial" w:cs="Arial" w:eastAsia="Arial" w:hAnsi="Arial"/>
          <w:b/>
          <w:bCs/>
          <w:color w:val="0F1729"/>
          <w:sz w:val="25"/>
          <w:szCs w:val="25"/>
        </w:rPr>
        <w:t xml:space="preserve">10.2  WhatsApp Service Communications</w:t>
      </w:r>
    </w:p>
    <w:p>
      <w:pPr>
        <w:spacing w:after="80" w:before="80" w:line="276"/>
        <w:jc w:val="both"/>
      </w:pPr>
      <w:r>
        <w:rPr>
          <w:rFonts w:ascii="Arial" w:cs="Arial" w:eastAsia="Arial" w:hAnsi="Arial"/>
          <w:b w:val="false"/>
          <w:bCs w:val="false"/>
          <w:i w:val="false"/>
          <w:iCs w:val="false"/>
          <w:color w:val="000000"/>
          <w:sz w:val="22"/>
          <w:szCs w:val="22"/>
        </w:rPr>
        <w:t xml:space="preserve">SIGN may send the following Service Communications via WhatsApp where you have registered a WhatsApp-enabled number and enabled WhatsApp notifications in Account Settings: e-signature requests and completion notifications; urgent contractual notice delivery alerts; critical security alerts.</w:t>
      </w:r>
    </w:p>
    <w:p>
      <w:pPr>
        <w:pStyle w:val="Heading2"/>
        <w:spacing w:after="120" w:before="280"/>
      </w:pPr>
      <w:r>
        <w:rPr>
          <w:rFonts w:ascii="Arial" w:cs="Arial" w:eastAsia="Arial" w:hAnsi="Arial"/>
          <w:b/>
          <w:bCs/>
          <w:color w:val="0F1729"/>
          <w:sz w:val="25"/>
          <w:szCs w:val="25"/>
        </w:rPr>
        <w:t xml:space="preserve">10.3  WhatsApp Consent</w:t>
      </w:r>
    </w:p>
    <w:p>
      <w:pPr>
        <w:spacing w:after="80" w:before="80" w:line="276"/>
        <w:jc w:val="both"/>
      </w:pPr>
      <w:r>
        <w:rPr>
          <w:rFonts w:ascii="Arial" w:cs="Arial" w:eastAsia="Arial" w:hAnsi="Arial"/>
          <w:b w:val="false"/>
          <w:bCs w:val="false"/>
          <w:i w:val="false"/>
          <w:iCs w:val="false"/>
          <w:color w:val="000000"/>
          <w:sz w:val="22"/>
          <w:szCs w:val="22"/>
        </w:rPr>
        <w:t xml:space="preserve">SIGN will only send WhatsApp messages to Users who have: (a) provided a WhatsApp-enabled mobile number; and (b) explicitly opted in to WhatsApp communications in Account Settings → Notifications → WhatsApp. WhatsApp marketing messages require a separate, explicit opt-in to WhatsApp marketing in addition to SMS marketing consent.</w:t>
      </w:r>
    </w:p>
    <w:p>
      <w:pPr>
        <w:pStyle w:val="Heading2"/>
        <w:spacing w:after="120" w:before="280"/>
      </w:pPr>
      <w:r>
        <w:rPr>
          <w:rFonts w:ascii="Arial" w:cs="Arial" w:eastAsia="Arial" w:hAnsi="Arial"/>
          <w:b/>
          <w:bCs/>
          <w:color w:val="0F1729"/>
          <w:sz w:val="25"/>
          <w:szCs w:val="25"/>
        </w:rPr>
        <w:t xml:space="preserve">10.4  WhatsApp Opt-Out</w:t>
      </w:r>
    </w:p>
    <w:p>
      <w:pPr>
        <w:spacing w:after="80" w:before="80" w:line="276"/>
        <w:jc w:val="both"/>
      </w:pPr>
      <w:r>
        <w:rPr>
          <w:rFonts w:ascii="Arial" w:cs="Arial" w:eastAsia="Arial" w:hAnsi="Arial"/>
          <w:b w:val="false"/>
          <w:bCs w:val="false"/>
          <w:i w:val="false"/>
          <w:iCs w:val="false"/>
          <w:color w:val="000000"/>
          <w:sz w:val="22"/>
          <w:szCs w:val="22"/>
        </w:rPr>
        <w:t xml:space="preserve">To stop receiving WhatsApp messages from SIGN, reply 'STOP' to any SIGN WhatsApp message, or visit www.sign.io/preferences and disable WhatsApp communications. SIGN will process WhatsApp opt-outs within 24 hours.</w:t>
      </w:r>
    </w:p>
    <w:p>
      <w:pPr>
        <w:pStyle w:val="Heading2"/>
        <w:spacing w:after="120" w:before="280"/>
      </w:pPr>
      <w:r>
        <w:rPr>
          <w:rFonts w:ascii="Arial" w:cs="Arial" w:eastAsia="Arial" w:hAnsi="Arial"/>
          <w:b/>
          <w:bCs/>
          <w:color w:val="0F1729"/>
          <w:sz w:val="25"/>
          <w:szCs w:val="25"/>
        </w:rPr>
        <w:t xml:space="preserve">10.5  Other Messaging Platforms</w:t>
      </w:r>
    </w:p>
    <w:p>
      <w:pPr>
        <w:spacing w:after="80" w:before="80" w:line="276"/>
        <w:jc w:val="both"/>
      </w:pPr>
      <w:r>
        <w:rPr>
          <w:rFonts w:ascii="Arial" w:cs="Arial" w:eastAsia="Arial" w:hAnsi="Arial"/>
          <w:b w:val="false"/>
          <w:bCs w:val="false"/>
          <w:i w:val="false"/>
          <w:iCs w:val="false"/>
          <w:color w:val="000000"/>
          <w:sz w:val="22"/>
          <w:szCs w:val="22"/>
        </w:rPr>
        <w:t xml:space="preserve">SIGN does not currently send communications through other messaging applications (Telegram, Viber, etc.) for marketing purposes. If SIGN introduces communications through additional messaging platforms, this Policy will be updated and you will be notified in accordance with Section 18.</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PUSH NOTIFICATIONS (MOBILE APP)</w:t>
      </w:r>
    </w:p>
    <w:p>
      <w:pPr>
        <w:pStyle w:val="Heading2"/>
        <w:spacing w:after="120" w:before="280"/>
      </w:pPr>
      <w:r>
        <w:rPr>
          <w:rFonts w:ascii="Arial" w:cs="Arial" w:eastAsia="Arial" w:hAnsi="Arial"/>
          <w:b/>
          <w:bCs/>
          <w:color w:val="0F1729"/>
          <w:sz w:val="25"/>
          <w:szCs w:val="25"/>
        </w:rPr>
        <w:t xml:space="preserve">11.1  Push Notification Permission</w:t>
      </w:r>
    </w:p>
    <w:p>
      <w:pPr>
        <w:spacing w:after="80" w:before="80" w:line="276"/>
        <w:jc w:val="both"/>
      </w:pPr>
      <w:r>
        <w:rPr>
          <w:rFonts w:ascii="Arial" w:cs="Arial" w:eastAsia="Arial" w:hAnsi="Arial"/>
          <w:b w:val="false"/>
          <w:bCs w:val="false"/>
          <w:i w:val="false"/>
          <w:iCs w:val="false"/>
          <w:color w:val="000000"/>
          <w:sz w:val="22"/>
          <w:szCs w:val="22"/>
        </w:rPr>
        <w:t xml:space="preserve">Where SIGN offers a mobile application, push notifications are sent to your mobile device through the app's notification system. Push notifications require your explicit permission, which is requested by the app when you first install it. You can withdraw push notification permission at any time through your device's notification settings.</w:t>
      </w:r>
    </w:p>
    <w:p>
      <w:pPr>
        <w:pStyle w:val="Heading2"/>
        <w:spacing w:after="120" w:before="280"/>
      </w:pPr>
      <w:r>
        <w:rPr>
          <w:rFonts w:ascii="Arial" w:cs="Arial" w:eastAsia="Arial" w:hAnsi="Arial"/>
          <w:b/>
          <w:bCs/>
          <w:color w:val="0F1729"/>
          <w:sz w:val="25"/>
          <w:szCs w:val="25"/>
        </w:rPr>
        <w:t xml:space="preserve">11.2  Push Notification Categories</w:t>
      </w:r>
    </w:p>
    <w:p>
      <w:pPr>
        <w:spacing w:after="80" w:before="80" w:line="276"/>
        <w:jc w:val="both"/>
      </w:pPr>
      <w:r>
        <w:rPr>
          <w:rFonts w:ascii="Arial" w:cs="Arial" w:eastAsia="Arial" w:hAnsi="Arial"/>
          <w:b w:val="false"/>
          <w:bCs w:val="false"/>
          <w:i w:val="false"/>
          <w:iCs w:val="false"/>
          <w:color w:val="000000"/>
          <w:sz w:val="22"/>
          <w:szCs w:val="22"/>
        </w:rPr>
        <w:t xml:space="preserve">Push notifications are organized into the same categories as in-platform notifications (Section 9). You can manage which push notification categories you receive in the SIGN mobile app settings or in Account Settings → Notifications → Mobile Push.</w:t>
      </w:r>
    </w:p>
    <w:p>
      <w:pPr>
        <w:pStyle w:val="Heading2"/>
        <w:spacing w:after="120" w:before="280"/>
      </w:pPr>
      <w:r>
        <w:rPr>
          <w:rFonts w:ascii="Arial" w:cs="Arial" w:eastAsia="Arial" w:hAnsi="Arial"/>
          <w:b/>
          <w:bCs/>
          <w:color w:val="0F1729"/>
          <w:sz w:val="25"/>
          <w:szCs w:val="25"/>
        </w:rPr>
        <w:t xml:space="preserve">11.3  Push Notification Opt-Out</w:t>
      </w:r>
    </w:p>
    <w:p>
      <w:pPr>
        <w:spacing w:after="80" w:before="80" w:line="276"/>
        <w:jc w:val="both"/>
      </w:pPr>
      <w:r>
        <w:rPr>
          <w:rFonts w:ascii="Arial" w:cs="Arial" w:eastAsia="Arial" w:hAnsi="Arial"/>
          <w:b w:val="false"/>
          <w:bCs w:val="false"/>
          <w:i w:val="false"/>
          <w:iCs w:val="false"/>
          <w:color w:val="000000"/>
          <w:sz w:val="22"/>
          <w:szCs w:val="22"/>
        </w:rPr>
        <w:t xml:space="preserve">To stop receiving push notifications from SIGN: (a) go to your device Settings → Notifications → SIGN and disable notifications; or (b) within the SIGN app, go to Settings → Notifications and disable specific or all notification categories.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COMMUNICATIONS IN ARABIC</w:t>
      </w:r>
    </w:p>
    <w:p>
      <w:pPr>
        <w:pStyle w:val="Heading2"/>
        <w:spacing w:after="120" w:before="280"/>
      </w:pPr>
      <w:r>
        <w:rPr>
          <w:rFonts w:ascii="Arial" w:cs="Arial" w:eastAsia="Arial" w:hAnsi="Arial"/>
          <w:b/>
          <w:bCs/>
          <w:color w:val="0F1729"/>
          <w:sz w:val="25"/>
          <w:szCs w:val="25"/>
        </w:rPr>
        <w:t xml:space="preserve">12.1  SIGN's Bilingual Commitment</w:t>
      </w:r>
    </w:p>
    <w:p>
      <w:pPr>
        <w:spacing w:after="80" w:before="80" w:line="276"/>
        <w:jc w:val="both"/>
      </w:pPr>
      <w:r>
        <w:rPr>
          <w:rFonts w:ascii="Arial" w:cs="Arial" w:eastAsia="Arial" w:hAnsi="Arial"/>
          <w:b w:val="false"/>
          <w:bCs w:val="false"/>
          <w:i w:val="false"/>
          <w:iCs w:val="false"/>
          <w:color w:val="000000"/>
          <w:sz w:val="22"/>
          <w:szCs w:val="22"/>
        </w:rPr>
        <w:t xml:space="preserve">SIGN is committed to serving its MENA Region customer base in both Arabic and English. Arabic-language communications are available for: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All service communications (invoices, security alerts, policy notices) — available in Arabic on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Marketing communications — available in Arabic for Users who set Arabic as their preferred language in Account Settings or the Preference Centre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In-platform notifications — available in Arabic for Users with Arabic set as their Platform language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SMS communications — available in Arabic for UAE, Saudi Arabia, and Egypt numbers</w:t>
      </w:r>
    </w:p>
    <w:p>
      <w:pPr>
        <w:pStyle w:val="Heading2"/>
        <w:spacing w:after="120" w:before="280"/>
      </w:pPr>
      <w:r>
        <w:rPr>
          <w:rFonts w:ascii="Arial" w:cs="Arial" w:eastAsia="Arial" w:hAnsi="Arial"/>
          <w:b/>
          <w:bCs/>
          <w:color w:val="0F1729"/>
          <w:sz w:val="25"/>
          <w:szCs w:val="25"/>
        </w:rPr>
        <w:t xml:space="preserve">12.2  Arabic Language Preference</w:t>
      </w:r>
    </w:p>
    <w:p>
      <w:pPr>
        <w:spacing w:after="80" w:before="80" w:line="276"/>
        <w:jc w:val="both"/>
      </w:pPr>
      <w:r>
        <w:rPr>
          <w:rFonts w:ascii="Arial" w:cs="Arial" w:eastAsia="Arial" w:hAnsi="Arial"/>
          <w:b w:val="false"/>
          <w:bCs w:val="false"/>
          <w:i w:val="false"/>
          <w:iCs w:val="false"/>
          <w:color w:val="000000"/>
          <w:sz w:val="22"/>
          <w:szCs w:val="22"/>
        </w:rPr>
        <w:t xml:space="preserve">To receive communications in Arabic: go to Account Settings → Profile → Language → Arabic; or visit www.sign.io/preferences and select Arabic as your preferred communication language. Once Arabic is selected, SIGN will send all future communications in Arabic (or bilingual where the Arabic version is not yet available for a specific communication type).</w:t>
      </w:r>
    </w:p>
    <w:p>
      <w:pPr>
        <w:pStyle w:val="Heading2"/>
        <w:spacing w:after="120" w:before="280"/>
      </w:pPr>
      <w:r>
        <w:rPr>
          <w:rFonts w:ascii="Arial" w:cs="Arial" w:eastAsia="Arial" w:hAnsi="Arial"/>
          <w:b/>
          <w:bCs/>
          <w:color w:val="0F1729"/>
          <w:sz w:val="25"/>
          <w:szCs w:val="25"/>
        </w:rPr>
        <w:t xml:space="preserve">12.3  Arabic Legal Precedence</w:t>
      </w:r>
    </w:p>
    <w:p>
      <w:pPr>
        <w:spacing w:after="80" w:before="80" w:line="276"/>
        <w:jc w:val="both"/>
      </w:pPr>
      <w:r>
        <w:rPr>
          <w:rFonts w:ascii="Arial" w:cs="Arial" w:eastAsia="Arial" w:hAnsi="Arial"/>
          <w:b w:val="false"/>
          <w:bCs w:val="false"/>
          <w:i w:val="false"/>
          <w:iCs w:val="false"/>
          <w:color w:val="000000"/>
          <w:sz w:val="22"/>
          <w:szCs w:val="22"/>
        </w:rPr>
        <w:t xml:space="preserve">In jurisdictions where Arabic has legal precedence in consumer communications (including Egypt and Saudi Arabia), SIGN's Arabic-language communications are the legally authoritative version. Where there is any difference between an Arabic and English version of a Service Communication, the Arabic version prevails for Users in those jurisdictions.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CONTRACTUAL AND PLATFORM NOTIFICATIONS — CANNOT BE OPTED OUT</w:t>
      </w:r>
    </w:p>
    <w:p>
      <w:pPr>
        <w:pStyle w:val="Heading2"/>
        <w:spacing w:after="120" w:before="280"/>
      </w:pPr>
      <w:r>
        <w:rPr>
          <w:rFonts w:ascii="Arial" w:cs="Arial" w:eastAsia="Arial" w:hAnsi="Arial"/>
          <w:b/>
          <w:bCs/>
          <w:color w:val="0F1729"/>
          <w:sz w:val="25"/>
          <w:szCs w:val="25"/>
        </w:rPr>
        <w:t xml:space="preserve">13.1  Why Some Communications Cannot Be Stopped</w:t>
      </w:r>
    </w:p>
    <w:p>
      <w:pPr>
        <w:spacing w:after="80" w:before="80" w:line="276"/>
        <w:jc w:val="both"/>
      </w:pPr>
      <w:r>
        <w:rPr>
          <w:rFonts w:ascii="Arial" w:cs="Arial" w:eastAsia="Arial" w:hAnsi="Arial"/>
          <w:b w:val="false"/>
          <w:bCs w:val="false"/>
          <w:i w:val="false"/>
          <w:iCs w:val="false"/>
          <w:color w:val="000000"/>
          <w:sz w:val="22"/>
          <w:szCs w:val="22"/>
        </w:rPr>
        <w:t xml:space="preserve">Certain communications are necessary components of the SIGN service and cannot be opted out of while your Account is active. This is not a commercial decision — it is a legal and operational requirement. These communications exist to: fulfil SIGN's contractual obligations to deliver the service; comply with legal obligations (e-signature law, data breach notification, financial record-keeping); protect the security of your Account and data; and ensure that legally significant contractual events (notice delivery, claim receipt, signature completion) are properly documented.</w:t>
      </w:r>
    </w:p>
    <w:p>
      <w:pPr>
        <w:pStyle w:val="Heading2"/>
        <w:spacing w:after="120" w:before="280"/>
      </w:pPr>
      <w:r>
        <w:rPr>
          <w:rFonts w:ascii="Arial" w:cs="Arial" w:eastAsia="Arial" w:hAnsi="Arial"/>
          <w:b/>
          <w:bCs/>
          <w:color w:val="0F1729"/>
          <w:sz w:val="25"/>
          <w:szCs w:val="25"/>
        </w:rPr>
        <w:t xml:space="preserve">13.2  Complete List of Non-Opt-Out Communications</w:t>
      </w:r>
    </w:p>
    <w:p>
      <w:pPr>
        <w:spacing w:after="80" w:before="80" w:line="276"/>
        <w:jc w:val="both"/>
      </w:pPr>
      <w:r>
        <w:rPr>
          <w:rFonts w:ascii="Arial" w:cs="Arial" w:eastAsia="Arial" w:hAnsi="Arial"/>
          <w:b w:val="false"/>
          <w:bCs w:val="false"/>
          <w:i w:val="false"/>
          <w:iCs w:val="false"/>
          <w:color w:val="000000"/>
          <w:sz w:val="22"/>
          <w:szCs w:val="22"/>
        </w:rPr>
        <w:t xml:space="preserve">The following communications cannot be opted out of while your Account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Communication</w:t>
            </w:r>
          </w:p>
        </w:tc>
        <w:tc>
          <w:tcPr>
            <w:tcW w:type="dxa" w:w="63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Why It Cannot Be Opted Out</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Account activation and welcome email</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Necessary to confirm Account creation and provide initial access credentials.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Password reset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for Account security — cannot be disabled.</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Email address verification</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to validate a new or changed email address.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Billing invoices and payment receipts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by UAE and MENA commercial and tax law for financial record-keeping.</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Payment failure notifications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Necessary to prevent unexpected Account suspension.</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Subscription renewal reminders (30-day and 14-day)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by UAE consumer protection law to provide adequate advance notice before charging.</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Security alerts (new device, unusual activity, breach)</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by UAE Federal Law No. 6/2023 on Cybersecurity and SIGN's data protection obligations.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Policy change notifications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when materially changing Terms or Privacy Policy — you must be informed to make an informed choice about continued use.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E-signature request and completion notifications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These are the mechanism of the e-signature service itself — cannot be disabled without making the service non-functional.</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Contractual notice delivery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SIGN's Notices module delivers formal contractual notices — disabling these would defeat the purpose of the service.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Data breach notifications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by UAE PDPL and applicable MENA data protection law within specific timeframes.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Account suspension and termination notices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Required to give you opportunity to remedy a breach or export data before closure.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Legal process response notifications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Where SIGN receives a court order or law enforcement request relating to your Account, SIGN is required to notify you subject to any applicable non-disclosure order.</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If You No Longer Want Any Communications from SIGN</w:t>
            </w:r>
          </w:p>
          <w:p>
            <w:pPr>
              <w:spacing w:after="0" w:before="0"/>
              <w:jc w:val="both"/>
            </w:pPr>
            <w:r>
              <w:rPr>
                <w:rFonts w:ascii="Arial" w:cs="Arial" w:eastAsia="Arial" w:hAnsi="Arial"/>
                <w:color w:val="1E293B"/>
                <w:sz w:val="21"/>
                <w:szCs w:val="21"/>
              </w:rPr>
              <w:t xml:space="preserve">If you no longer want to receive any communications from SIGN — including service communications — the only way to stop them is to close your Account. You can close your Account through Account Settings → Billing → Cancel Subscription, or by contacting support@sign.io. Following Account closure, you will only receive communications required by law (such as final invoice) or those necessary to facilitate your data export.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MARKETING AND PROMOTIONAL COMMUNICATIONS</w:t>
      </w:r>
    </w:p>
    <w:p>
      <w:pPr>
        <w:pStyle w:val="Heading2"/>
        <w:spacing w:after="120" w:before="280"/>
      </w:pPr>
      <w:r>
        <w:rPr>
          <w:rFonts w:ascii="Arial" w:cs="Arial" w:eastAsia="Arial" w:hAnsi="Arial"/>
          <w:b/>
          <w:bCs/>
          <w:color w:val="0F1729"/>
          <w:sz w:val="25"/>
          <w:szCs w:val="25"/>
        </w:rPr>
        <w:t xml:space="preserve">14.1  SIGN's Marketing Approach</w:t>
      </w:r>
    </w:p>
    <w:p>
      <w:pPr>
        <w:spacing w:after="80" w:before="80" w:line="276"/>
        <w:jc w:val="both"/>
      </w:pPr>
      <w:r>
        <w:rPr>
          <w:rFonts w:ascii="Arial" w:cs="Arial" w:eastAsia="Arial" w:hAnsi="Arial"/>
          <w:b w:val="false"/>
          <w:bCs w:val="false"/>
          <w:i w:val="false"/>
          <w:iCs w:val="false"/>
          <w:color w:val="000000"/>
          <w:sz w:val="22"/>
          <w:szCs w:val="22"/>
        </w:rPr>
        <w:t xml:space="preserve">SIGN's marketing communications are designed to be relevant, informative, and useful to construction professionals — not generic promotional noise. SIGN's marketing content includes: practical guidance on contract management and risk analysis in the MENA construction industry; updates on platform features that are relevant to your role and project type; industry research and regulatory updates affecting construction contracting in MENA; and invitations to events, webinars, and training relevant to your professional development.</w:t>
      </w:r>
    </w:p>
    <w:p>
      <w:pPr>
        <w:pStyle w:val="Heading2"/>
        <w:spacing w:after="120" w:before="280"/>
      </w:pPr>
      <w:r>
        <w:rPr>
          <w:rFonts w:ascii="Arial" w:cs="Arial" w:eastAsia="Arial" w:hAnsi="Arial"/>
          <w:b/>
          <w:bCs/>
          <w:color w:val="0F1729"/>
          <w:sz w:val="25"/>
          <w:szCs w:val="25"/>
        </w:rPr>
        <w:t xml:space="preserve">14.2  Segmentation and Relevance</w:t>
      </w:r>
    </w:p>
    <w:p>
      <w:pPr>
        <w:spacing w:after="80" w:before="80" w:line="276"/>
        <w:jc w:val="both"/>
      </w:pPr>
      <w:r>
        <w:rPr>
          <w:rFonts w:ascii="Arial" w:cs="Arial" w:eastAsia="Arial" w:hAnsi="Arial"/>
          <w:b w:val="false"/>
          <w:bCs w:val="false"/>
          <w:i w:val="false"/>
          <w:iCs w:val="false"/>
          <w:color w:val="000000"/>
          <w:sz w:val="22"/>
          <w:szCs w:val="22"/>
        </w:rPr>
        <w:t xml:space="preserve">SIGN uses information about your role, project type, subscription plan, and Platform usage to send you marketing communications that are relevant to your specific situation. For example: Contract Administrators may receive content focused on FIDIC notice management; Employers' Representatives may receive content on claims assessment; and users of the AI Features may receive early access to new AI capabilities. You can review and adjust the profile information SIGN uses for segmentation in Account Settings → Profile, or contact communications@sign.io to request changes.</w:t>
      </w:r>
    </w:p>
    <w:p>
      <w:pPr>
        <w:pStyle w:val="Heading2"/>
        <w:spacing w:after="120" w:before="280"/>
      </w:pPr>
      <w:r>
        <w:rPr>
          <w:rFonts w:ascii="Arial" w:cs="Arial" w:eastAsia="Arial" w:hAnsi="Arial"/>
          <w:b/>
          <w:bCs/>
          <w:color w:val="0F1729"/>
          <w:sz w:val="25"/>
          <w:szCs w:val="25"/>
        </w:rPr>
        <w:t xml:space="preserve">14.3  Promotional Offers</w:t>
      </w:r>
    </w:p>
    <w:p>
      <w:pPr>
        <w:spacing w:after="80" w:before="80" w:line="276"/>
        <w:jc w:val="both"/>
      </w:pPr>
      <w:r>
        <w:rPr>
          <w:rFonts w:ascii="Arial" w:cs="Arial" w:eastAsia="Arial" w:hAnsi="Arial"/>
          <w:b w:val="false"/>
          <w:bCs w:val="false"/>
          <w:i w:val="false"/>
          <w:iCs w:val="false"/>
          <w:color w:val="000000"/>
          <w:sz w:val="22"/>
          <w:szCs w:val="22"/>
        </w:rPr>
        <w:t xml:space="preserve">SIGN may send promotional discount offers, trial extensions, or plan upgrade incentives by email or in-platform notification. All promotional offers: (a) have a clearly stated expiry date; (b) are subject to the specific terms stated in the promotion; (c) are one-time per Customer unless otherwise stated; and (d) may not be combined with other promotions unless explicitly stated.</w:t>
      </w:r>
    </w:p>
    <w:p>
      <w:pPr>
        <w:pStyle w:val="Heading2"/>
        <w:spacing w:after="120" w:before="280"/>
      </w:pPr>
      <w:r>
        <w:rPr>
          <w:rFonts w:ascii="Arial" w:cs="Arial" w:eastAsia="Arial" w:hAnsi="Arial"/>
          <w:b/>
          <w:bCs/>
          <w:color w:val="0F1729"/>
          <w:sz w:val="25"/>
          <w:szCs w:val="25"/>
        </w:rPr>
        <w:t xml:space="preserve">14.4  Partner Promotions</w:t>
      </w:r>
    </w:p>
    <w:p>
      <w:pPr>
        <w:spacing w:after="80" w:before="80" w:line="276"/>
        <w:jc w:val="both"/>
      </w:pPr>
      <w:r>
        <w:rPr>
          <w:rFonts w:ascii="Arial" w:cs="Arial" w:eastAsia="Arial" w:hAnsi="Arial"/>
          <w:b w:val="false"/>
          <w:bCs w:val="false"/>
          <w:i w:val="false"/>
          <w:iCs w:val="false"/>
          <w:color w:val="000000"/>
          <w:sz w:val="22"/>
          <w:szCs w:val="22"/>
        </w:rPr>
        <w:t xml:space="preserve">SIGN may, with your consent, share marketing content on behalf of approved technology and industry partners whose products and services are relevant to the MENA construction industry. Partner promotions are: always clearly identified as partner content; only sent to Users who have consented to partner communications; never based on sharing your personal data with the partner — SIGN sends partner promotions on behalf of partners, but does not give partners access to your personal data. You can opt out of partner promotions independently of SIGN's own marketing at www.sign.io/preferences.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COMMUNICATIONS FROM THIRD PARTIES AND PARTNERS</w:t>
      </w:r>
    </w:p>
    <w:p>
      <w:pPr>
        <w:pStyle w:val="Heading2"/>
        <w:spacing w:after="120" w:before="280"/>
      </w:pPr>
      <w:r>
        <w:rPr>
          <w:rFonts w:ascii="Arial" w:cs="Arial" w:eastAsia="Arial" w:hAnsi="Arial"/>
          <w:b/>
          <w:bCs/>
          <w:color w:val="0F1729"/>
          <w:sz w:val="25"/>
          <w:szCs w:val="25"/>
        </w:rPr>
        <w:t xml:space="preserve">15.1  No Data Sale</w:t>
      </w:r>
    </w:p>
    <w:p>
      <w:pPr>
        <w:spacing w:after="80" w:before="80" w:line="276"/>
        <w:jc w:val="both"/>
      </w:pPr>
      <w:r>
        <w:rPr>
          <w:rFonts w:ascii="Arial" w:cs="Arial" w:eastAsia="Arial" w:hAnsi="Arial"/>
          <w:b w:val="false"/>
          <w:bCs w:val="false"/>
          <w:i w:val="false"/>
          <w:iCs w:val="false"/>
          <w:color w:val="000000"/>
          <w:sz w:val="22"/>
          <w:szCs w:val="22"/>
        </w:rPr>
        <w:t xml:space="preserve">SIGN does not sell your contact details to any third party for their own marketing purposes. If you receive marketing communications from a third party claiming to have obtained your details from SIGN, this is not an authorized communication — report it to communications@sign.io.</w:t>
      </w:r>
    </w:p>
    <w:p>
      <w:pPr>
        <w:pStyle w:val="Heading2"/>
        <w:spacing w:after="120" w:before="280"/>
      </w:pPr>
      <w:r>
        <w:rPr>
          <w:rFonts w:ascii="Arial" w:cs="Arial" w:eastAsia="Arial" w:hAnsi="Arial"/>
          <w:b/>
          <w:bCs/>
          <w:color w:val="0F1729"/>
          <w:sz w:val="25"/>
          <w:szCs w:val="25"/>
        </w:rPr>
        <w:t xml:space="preserve">15.2  DocuSign Communications</w:t>
      </w:r>
    </w:p>
    <w:p>
      <w:pPr>
        <w:spacing w:after="80" w:before="80" w:line="276"/>
        <w:jc w:val="both"/>
      </w:pPr>
      <w:r>
        <w:rPr>
          <w:rFonts w:ascii="Arial" w:cs="Arial" w:eastAsia="Arial" w:hAnsi="Arial"/>
          <w:b w:val="false"/>
          <w:bCs w:val="false"/>
          <w:i w:val="false"/>
          <w:iCs w:val="false"/>
          <w:color w:val="000000"/>
          <w:sz w:val="22"/>
          <w:szCs w:val="22"/>
        </w:rPr>
        <w:t xml:space="preserve">Where SIGN's e-signature functionality is powered by DocuSign integration, DocuSign may send service-related communications directly to signing parties (e.g., e-signature completion receipts from DocuSign). These communications are sent by DocuSign under their own terms and privacy policy and are a function of the DocuSign integration, not SIGN marketing. Opt-out from DocuSign communications is managed directly through DocuSign's preference centre.</w:t>
      </w:r>
    </w:p>
    <w:p>
      <w:pPr>
        <w:pStyle w:val="Heading2"/>
        <w:spacing w:after="120" w:before="280"/>
      </w:pPr>
      <w:r>
        <w:rPr>
          <w:rFonts w:ascii="Arial" w:cs="Arial" w:eastAsia="Arial" w:hAnsi="Arial"/>
          <w:b/>
          <w:bCs/>
          <w:color w:val="0F1729"/>
          <w:sz w:val="25"/>
          <w:szCs w:val="25"/>
        </w:rPr>
        <w:t xml:space="preserve">15.3  Paymob Communications</w:t>
      </w:r>
    </w:p>
    <w:p>
      <w:pPr>
        <w:spacing w:after="80" w:before="80" w:line="276"/>
        <w:jc w:val="both"/>
      </w:pPr>
      <w:r>
        <w:rPr>
          <w:rFonts w:ascii="Arial" w:cs="Arial" w:eastAsia="Arial" w:hAnsi="Arial"/>
          <w:b w:val="false"/>
          <w:bCs w:val="false"/>
          <w:i w:val="false"/>
          <w:iCs w:val="false"/>
          <w:color w:val="000000"/>
          <w:sz w:val="22"/>
          <w:szCs w:val="22"/>
        </w:rPr>
        <w:t xml:space="preserve">Paymob, SIGN's payment processor, may send payment confirmation and receipt communications directly to the Account Administrator's email address. These are Paymob's own service communications and are governed by Paymob's privacy policy.</w:t>
      </w:r>
    </w:p>
    <w:p>
      <w:pPr>
        <w:pStyle w:val="Heading2"/>
        <w:spacing w:after="120" w:before="280"/>
      </w:pPr>
      <w:r>
        <w:rPr>
          <w:rFonts w:ascii="Arial" w:cs="Arial" w:eastAsia="Arial" w:hAnsi="Arial"/>
          <w:b/>
          <w:bCs/>
          <w:color w:val="0F1729"/>
          <w:sz w:val="25"/>
          <w:szCs w:val="25"/>
        </w:rPr>
        <w:t xml:space="preserve">15.4  Co-Marketing</w:t>
      </w:r>
    </w:p>
    <w:p>
      <w:pPr>
        <w:spacing w:after="80" w:before="80" w:line="276"/>
        <w:jc w:val="both"/>
      </w:pPr>
      <w:r>
        <w:rPr>
          <w:rFonts w:ascii="Arial" w:cs="Arial" w:eastAsia="Arial" w:hAnsi="Arial"/>
          <w:b w:val="false"/>
          <w:bCs w:val="false"/>
          <w:i w:val="false"/>
          <w:iCs w:val="false"/>
          <w:color w:val="000000"/>
          <w:sz w:val="22"/>
          <w:szCs w:val="22"/>
        </w:rPr>
        <w:t xml:space="preserve">SIGN may occasionally co-market with approved industry partners (such as FIDIC-accredited training providers or MENA construction associations) for events or content of mutual interest. Co-marketing communications are: sent from SIGN addresses (not partner addresses); clearly identified as co-branded content; subject to your existing marketing communication preferences; and only sent where you have consented to SIGN marketing communications.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COMMUNICATIONS DATA — HOW WE HANDLE IT</w:t>
      </w:r>
    </w:p>
    <w:p>
      <w:pPr>
        <w:pStyle w:val="Heading2"/>
        <w:spacing w:after="120" w:before="280"/>
      </w:pPr>
      <w:r>
        <w:rPr>
          <w:rFonts w:ascii="Arial" w:cs="Arial" w:eastAsia="Arial" w:hAnsi="Arial"/>
          <w:b/>
          <w:bCs/>
          <w:color w:val="0F1729"/>
          <w:sz w:val="25"/>
          <w:szCs w:val="25"/>
        </w:rPr>
        <w:t xml:space="preserve">16.1  Data Collected in Connection With Communications</w:t>
      </w:r>
    </w:p>
    <w:p>
      <w:pPr>
        <w:spacing w:after="80" w:before="80" w:line="276"/>
        <w:jc w:val="both"/>
      </w:pPr>
      <w:r>
        <w:rPr>
          <w:rFonts w:ascii="Arial" w:cs="Arial" w:eastAsia="Arial" w:hAnsi="Arial"/>
          <w:b w:val="false"/>
          <w:bCs w:val="false"/>
          <w:i w:val="false"/>
          <w:iCs w:val="false"/>
          <w:color w:val="000000"/>
          <w:sz w:val="22"/>
          <w:szCs w:val="22"/>
        </w:rPr>
        <w:t xml:space="preserve">In connection with its communications activities, SIGN collects and processes the following data: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Contact details: email address, mobile phone number (where provided), WhatsApp number (where provided)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Communication preference records: your consent history, opt-in and opt-out events with timestamps, Preference Centre settings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 engagement data: email open events (via pixel tracking where enabled), link click events, unsubscribe events — used to measure communication effectiveness and manage frequency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SMS delivery data: delivery status of SMS messages sent to your number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Communication history: a record of service communications sent to you for audit and dispute resolution purposes</w:t>
      </w:r>
    </w:p>
    <w:p>
      <w:pPr>
        <w:pStyle w:val="Heading2"/>
        <w:spacing w:after="120" w:before="280"/>
      </w:pPr>
      <w:r>
        <w:rPr>
          <w:rFonts w:ascii="Arial" w:cs="Arial" w:eastAsia="Arial" w:hAnsi="Arial"/>
          <w:b/>
          <w:bCs/>
          <w:color w:val="0F1729"/>
          <w:sz w:val="25"/>
          <w:szCs w:val="25"/>
        </w:rPr>
        <w:t xml:space="preserve">16.2  Use of Communication Data</w:t>
      </w:r>
    </w:p>
    <w:p>
      <w:pPr>
        <w:spacing w:after="80" w:before="80" w:line="276"/>
        <w:jc w:val="both"/>
      </w:pPr>
      <w:r>
        <w:rPr>
          <w:rFonts w:ascii="Arial" w:cs="Arial" w:eastAsia="Arial" w:hAnsi="Arial"/>
          <w:b w:val="false"/>
          <w:bCs w:val="false"/>
          <w:i w:val="false"/>
          <w:iCs w:val="false"/>
          <w:color w:val="000000"/>
          <w:sz w:val="22"/>
          <w:szCs w:val="22"/>
        </w:rPr>
        <w:t xml:space="preserve">Communication data is used by SIGN for the following purposes: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Delivering communications to you</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Measuring the effectiveness of marketing communications and improving content relevance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Demonstrating compliance with applicable communications consent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Suppressing your details from future marketing sends following opt-out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Detecting and preventing fraudulent communications (e.g., phishing attacks impersonating SIGN)</w:t>
      </w:r>
    </w:p>
    <w:p>
      <w:pPr>
        <w:pStyle w:val="Heading2"/>
        <w:spacing w:after="120" w:before="280"/>
      </w:pPr>
      <w:r>
        <w:rPr>
          <w:rFonts w:ascii="Arial" w:cs="Arial" w:eastAsia="Arial" w:hAnsi="Arial"/>
          <w:b/>
          <w:bCs/>
          <w:color w:val="0F1729"/>
          <w:sz w:val="25"/>
          <w:szCs w:val="25"/>
        </w:rPr>
        <w:t xml:space="preserve">16.3  Retention of Communications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Data Type</w:t>
            </w:r>
          </w:p>
        </w:tc>
        <w:tc>
          <w:tcPr>
            <w:tcW w:type="dxa" w:w="65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Retention Period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Consent records (opt-in/opt-out history)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Duration of Account + 3 years after Account closure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Service communication logs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3 years from the date of each communication</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Marketing email engagement data</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12 months from the date of each engagement event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SMS delivery records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12 months from the date of each message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Suppression list (unsubscribed contacts)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Indefinitely (to prevent future marketing to contacts who have opted out)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16.4  Suppression Lists</w:t>
      </w:r>
    </w:p>
    <w:p>
      <w:pPr>
        <w:spacing w:after="80" w:before="80" w:line="276"/>
        <w:jc w:val="both"/>
      </w:pPr>
      <w:r>
        <w:rPr>
          <w:rFonts w:ascii="Arial" w:cs="Arial" w:eastAsia="Arial" w:hAnsi="Arial"/>
          <w:b w:val="false"/>
          <w:bCs w:val="false"/>
          <w:i w:val="false"/>
          <w:iCs w:val="false"/>
          <w:color w:val="000000"/>
          <w:sz w:val="22"/>
          <w:szCs w:val="22"/>
        </w:rPr>
        <w:t xml:space="preserve">When you opt out of SIGN marketing communications, your email address and mobile number are added to SIGN's suppression list. The suppression list ensures that opted-out contacts are never inadvertently included in future marketing sends. Suppression list records are retained indefinitely to prevent future marketing communications to contacts who have withdrawn consent — this is a legal compliance requirement, not a marketing decision. Requesting deletion of your personal data (under Section 17 rights) will result in removal from the suppression list but may mean that you are not protected from future marketing if SIGN re-acquires your details through another source.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JURISDICTION-SPECIFIC COMMUNICATION RIGHTS</w:t>
      </w:r>
    </w:p>
    <w:p>
      <w:pPr>
        <w:pStyle w:val="Heading2"/>
        <w:spacing w:after="120" w:before="280"/>
      </w:pPr>
      <w:r>
        <w:rPr>
          <w:rFonts w:ascii="Arial" w:cs="Arial" w:eastAsia="Arial" w:hAnsi="Arial"/>
          <w:b/>
          <w:bCs/>
          <w:color w:val="0F1729"/>
          <w:sz w:val="25"/>
          <w:szCs w:val="25"/>
        </w:rPr>
        <w:t xml:space="preserve">17.1  United Arab Emirates — Primary Jurisdiction</w:t>
      </w:r>
    </w:p>
    <w:p>
      <w:pPr>
        <w:spacing w:after="80" w:before="80" w:line="276"/>
        <w:jc w:val="both"/>
      </w:pPr>
      <w:r>
        <w:rPr>
          <w:rFonts w:ascii="Arial" w:cs="Arial" w:eastAsia="Arial" w:hAnsi="Arial"/>
          <w:b w:val="false"/>
          <w:bCs w:val="false"/>
          <w:i w:val="false"/>
          <w:iCs w:val="false"/>
          <w:color w:val="000000"/>
          <w:sz w:val="22"/>
          <w:szCs w:val="22"/>
        </w:rPr>
        <w:t xml:space="preserve">UAE Federal Decree-Law No. 45/2021 on Personal Data Protection (UAE PDPL) governs SIGN's communications-related data processing for UAE Users. Key rights under UAE PDPL: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Right to withdraw consent for marketing communications at any time without penalty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Right to request that SIGN cease processing your personal data for direct marketing purposes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Right to request access to the consent record SIGN holds for your contact details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Right to lodge a complaint with the UAE Data Office if you believe your consent rights have been violated</w:t>
      </w:r>
    </w:p>
    <w:p>
      <w:pPr>
        <w:spacing w:after="80" w:before="80" w:line="276"/>
        <w:jc w:val="both"/>
      </w:pPr>
      <w:r>
        <w:rPr>
          <w:rFonts w:ascii="Arial" w:cs="Arial" w:eastAsia="Arial" w:hAnsi="Arial"/>
          <w:b w:val="false"/>
          <w:bCs w:val="false"/>
          <w:i w:val="false"/>
          <w:iCs w:val="false"/>
          <w:color w:val="000000"/>
          <w:sz w:val="22"/>
          <w:szCs w:val="22"/>
        </w:rPr>
        <w:t xml:space="preserve">UAE Telecom Regulatory Authority (TRA) regulations governing unsolicited communications also apply. SIGN complies with UAE TRA's Anti-SPAM framework, which requires prior consent for electronic marketing messages.</w:t>
      </w:r>
    </w:p>
    <w:p>
      <w:pPr>
        <w:pStyle w:val="Heading2"/>
        <w:spacing w:after="120" w:before="280"/>
      </w:pPr>
      <w:r>
        <w:rPr>
          <w:rFonts w:ascii="Arial" w:cs="Arial" w:eastAsia="Arial" w:hAnsi="Arial"/>
          <w:b/>
          <w:bCs/>
          <w:color w:val="0F1729"/>
          <w:sz w:val="25"/>
          <w:szCs w:val="25"/>
        </w:rPr>
        <w:t xml:space="preserve">17.2  Kingdom of Saudi Arabia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Saudi Arabia's PDPL requires explicit opt-in consent for direct marketing to individuals in the Kingdom — SIGN applies this standard to all marketing communications directed to Saudi-based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Saudi Arabia's Anti-Cybercrime Law applies to unsolicited electronic communications — SIGN's marketing communications are only sent to Users who have consented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Saudi Users may exercise their communications data rights by contacting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Complaints regarding communications to Saudi Users may be submitted to SDAIA/NDMO or the Ministry of Commerce</w:t>
      </w:r>
    </w:p>
    <w:p>
      <w:pPr>
        <w:pStyle w:val="Heading2"/>
        <w:spacing w:after="120" w:before="280"/>
      </w:pPr>
      <w:r>
        <w:rPr>
          <w:rFonts w:ascii="Arial" w:cs="Arial" w:eastAsia="Arial" w:hAnsi="Arial"/>
          <w:b/>
          <w:bCs/>
          <w:color w:val="0F1729"/>
          <w:sz w:val="25"/>
          <w:szCs w:val="25"/>
        </w:rPr>
        <w:t xml:space="preserve">17.3  Arab Republic of Egypt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Egypt's PDPL No. 151/2020 requires consent for processing personal data for marketing purposes — SIGN obtains consent from Egyptian Users before sending marketing communications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Egypt's Telecommunications Regulatory Authority (TRA) regulates electronic marketing communications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Egyptian Users may exercise their communications data rights by contacting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Arabic-language versions of all communications are available and have legal precedence for Egyptian Users</w:t>
      </w:r>
    </w:p>
    <w:p>
      <w:pPr>
        <w:pStyle w:val="Heading2"/>
        <w:spacing w:after="120" w:before="280"/>
      </w:pPr>
      <w:r>
        <w:rPr>
          <w:rFonts w:ascii="Arial" w:cs="Arial" w:eastAsia="Arial" w:hAnsi="Arial"/>
          <w:b/>
          <w:bCs/>
          <w:color w:val="0F1729"/>
          <w:sz w:val="25"/>
          <w:szCs w:val="25"/>
        </w:rPr>
        <w:t xml:space="preserve">17.4  European Union / EEA Users</w:t>
      </w:r>
    </w:p>
    <w:p>
      <w:pPr>
        <w:spacing w:after="80" w:before="80" w:line="276"/>
        <w:jc w:val="both"/>
      </w:pPr>
      <w:r>
        <w:rPr>
          <w:rFonts w:ascii="Arial" w:cs="Arial" w:eastAsia="Arial" w:hAnsi="Arial"/>
          <w:b w:val="false"/>
          <w:bCs w:val="false"/>
          <w:i w:val="false"/>
          <w:iCs w:val="false"/>
          <w:color w:val="000000"/>
          <w:sz w:val="22"/>
          <w:szCs w:val="22"/>
        </w:rPr>
        <w:t xml:space="preserve">If you access SIGN from within the EU or EEA, the following additional rights apply: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Under the EU ePrivacy Directive, SIGN requires prior opt-in consent for email and SMS marketing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Under the GDPR, you have the right to object to direct marketing at any time (Article 21 GDPR). SIGN will stop all marketing communications immediately upon receipt of an objection.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right to withdraw consent is absolute and does not require justification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may lodge a complaint with your national data protection authority if you believe SIGN has sent you marketing communications without a valid legal basis</w:t>
      </w:r>
    </w:p>
    <w:p>
      <w:pPr>
        <w:pStyle w:val="Heading2"/>
        <w:spacing w:after="120" w:before="280"/>
      </w:pPr>
      <w:r>
        <w:rPr>
          <w:rFonts w:ascii="Arial" w:cs="Arial" w:eastAsia="Arial" w:hAnsi="Arial"/>
          <w:b/>
          <w:bCs/>
          <w:color w:val="0F1729"/>
          <w:sz w:val="25"/>
          <w:szCs w:val="25"/>
        </w:rPr>
        <w:t xml:space="preserve">17.5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For Users in Qatar, Bahrain, Jordan, and Kuwait, SIGN applies the opt-in consent standard as a matter of best practice for all marketing communications, consistent with the data protection principles established in each of those jurisdictions. Communications data rights may be exercised by contacting privacy@sign.io.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CHANGES TO THIS POLICY</w:t>
      </w:r>
    </w:p>
    <w:p>
      <w:pPr>
        <w:spacing w:after="80" w:before="80" w:line="276"/>
        <w:jc w:val="both"/>
      </w:pPr>
      <w:r>
        <w:rPr>
          <w:rFonts w:ascii="Arial" w:cs="Arial" w:eastAsia="Arial" w:hAnsi="Arial"/>
          <w:b w:val="false"/>
          <w:bCs w:val="false"/>
          <w:i w:val="false"/>
          <w:iCs w:val="false"/>
          <w:color w:val="000000"/>
          <w:sz w:val="22"/>
          <w:szCs w:val="22"/>
        </w:rPr>
        <w:t xml:space="preserve">SIGN may update this Comms Policy at any time to reflect: changes in applicable UAE or MENA communications law; new communication channels or features; changes in SIGN's marketing practices; or changes in how SIGN manages consent. Material changes — particularly changes that affect your opt-out rights or introduce new marketing channels — will be communicated by email and in-product notification at least 30 days before they take effect. Minor clarifications will be updated without advance notice. Previous versions are available at www.sign.io/legal/communications-history or upon request to communications@sign.io.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19. CONTACT AND PREFERENCE CENTRE</w:t>
      </w:r>
    </w:p>
    <w:p>
      <w:pPr>
        <w:spacing w:after="80" w:before="80" w:line="276"/>
        <w:jc w:val="both"/>
      </w:pPr>
      <w:r>
        <w:rPr>
          <w:rFonts w:ascii="Arial" w:cs="Arial" w:eastAsia="Arial" w:hAnsi="Arial"/>
          <w:b w:val="false"/>
          <w:bCs w:val="false"/>
          <w:i w:val="false"/>
          <w:iCs w:val="false"/>
          <w:color w:val="000000"/>
          <w:sz w:val="22"/>
          <w:szCs w:val="22"/>
        </w:rPr>
        <w:t xml:space="preserve">To manage your communication preferences, exercise your rights, or contact SIGN about any communication matter:</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Contact / Action</w:t>
            </w:r>
          </w:p>
        </w:tc>
        <w:tc>
          <w:tcPr>
            <w:tcW w:type="dxa" w:w="6560"/>
            <w:tcBorders>
              <w:top w:val="single" w:color="CBD5E1" w:sz="1"/>
              <w:left w:val="single" w:color="CBD5E1" w:sz="1"/>
              <w:bottom w:val="single" w:color="CBD5E1" w:sz="1"/>
              <w:right w:val="single" w:color="CBD5E1" w:sz="1"/>
            </w:tcBorders>
            <w:shd w:fill="0F172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SIGN Preference Centre (manage all preferences)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www.sign.io/preferences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Unsubscribe from all marketing</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www.sign.io/unsubscribe or click Unsubscribe in any marketing email</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Communications queries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communications@sign.io — Subject: 'Communications Query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Marketing opt-out request (written)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communications@sign.io — Subject: 'Marketing Opt-Out Request'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SMS opt-out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Reply STOP to any SIGN SMS or visit www.sign.io/preferences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Arabic communications request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communications@sign.io — Subject: 'Arabic Language Communications Request'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Communications data rights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privacy@sign.io — Subject: 'Communications Data Rights Request'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Data Protection Officer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Legal / Compliance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legal@sign.io</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Customer Support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support@sign.io</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spacing w:after="0" w:before="0"/>
              <w:jc w:val="both"/>
            </w:pPr>
            <w:r>
              <w:rPr>
                <w:rFonts w:ascii="Arial" w:cs="Arial" w:eastAsia="Arial" w:hAnsi="Arial"/>
                <w:b/>
                <w:bCs/>
                <w:color w:val="0F1729"/>
                <w:sz w:val="19"/>
                <w:szCs w:val="19"/>
              </w:rPr>
              <w:t xml:space="preserve">Policy URL</w:t>
            </w:r>
          </w:p>
        </w:tc>
        <w:tc>
          <w:tcPr>
            <w:tcW w:type="dxa" w:w="6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pPr>
              <w:spacing w:after="0" w:before="0"/>
              <w:jc w:val="both"/>
            </w:pPr>
            <w:r>
              <w:rPr>
                <w:rFonts w:ascii="Arial" w:cs="Arial" w:eastAsia="Arial" w:hAnsi="Arial"/>
                <w:b w:val="false"/>
                <w:bCs w:val="false"/>
                <w:color w:val="000000"/>
                <w:sz w:val="19"/>
                <w:szCs w:val="19"/>
              </w:rPr>
              <w:t xml:space="preserve">www.sign.io/legal/communications</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Communication Preferences and Consent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Preferences: www.sign.io/preferences  |  Opt-Out: www.sign.io/unsubscribe  |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TECHNOLOGIES LLC  |  COMMUNICATION PREFERENCES &amp; CONSENT POLICY  |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2026-05-08T10:43:19.689Z</dcterms:created>
  <dcterms:modified xsi:type="dcterms:W3CDTF">2026-05-08T10:43:19.692Z</dcterms:modified>
</cp:coreProperties>
</file>

<file path=docProps/custom.xml><?xml version="1.0" encoding="utf-8"?>
<Properties xmlns="http://schemas.openxmlformats.org/officeDocument/2006/custom-properties" xmlns:vt="http://schemas.openxmlformats.org/officeDocument/2006/docPropsVTypes"/>
</file>