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D6B4E"/>
          <w:sz w:val="52"/>
          <w:szCs w:val="52"/>
        </w:rPr>
        <w:t xml:space="preserve">شركة مشروعك للاستشارات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قاعدة بيانات الشات بوت المخصص</w:t>
      </w:r>
    </w:p>
    <w:p>
      <w:pPr>
        <w:spacing w:after="600"/>
        <w:jc w:val="center"/>
      </w:pPr>
      <w:r>
        <w:rPr>
          <w:rFonts w:ascii="Arial" w:cs="Arial" w:eastAsia="Arial" w:hAnsi="Arial"/>
          <w:color w:val="1D6B4E"/>
          <w:sz w:val="26"/>
          <w:szCs w:val="26"/>
        </w:rPr>
        <w:t xml:space="preserve">mashroo3k.com</w:t>
      </w:r>
    </w:p>
    <w:p>
      <w:pPr>
        <w:spacing w:after="80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١. نبذة عامة عن الشركة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البيان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اسم الشركة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مشروعك للاستشارات الاقتصادية والإدارية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سنة التأسيس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2014م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https://mashroo3k.com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منطقة العميل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https://my.mashroo3k.com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37 دولة في آسيا وإفريقيا وأوروبا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عدد المستشارين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أكثر من 350 مستشاراً خبيراً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إجمالي المشاريع المنجزة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أكثر من 8,000 مشروع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عدد الموردين الشركاء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أكثر من 10,200 مورد في 37 دولة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العضويات الدولية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أكثر من 100 عضوية دولية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سنوات الخبرة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أكثر من 12 عاماً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٢. الرؤية والرسالة والقيم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الرؤية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تعزيز قيمة الاستثمار من خلال وضع مؤشرات للسوق تتسم بالحداثة والتطوير والمساعدة في تحقيق النمو لكافة القطاعات الاقتصادية.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الرسالة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تقديم خدمات نوعية في مجال الاستشارات ودعم وتطوير المنشآت ما يمكننا من إحداث تأثيرات إيجابية على البيئات الاقتصادية.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لماذا تختار مشروعك؟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خبرة واسعة: أكثر من 12 عاماً في الاستشارات الاقتصادية والإدارية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سرعة الاستجابة: مكاتب في 8 دول + وكلاء في الصين وسنغافورة وغيرهما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فريق متخصص: 350+ مستشار في كافة القطاعات الاقتصادية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عضويات دولية مرموقة: ESOMAR، RSS، CIARB، ICSA، AFA، AMA وغيرها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الدعم اللوجيستي المتكامل: توفير خطوط الإنتاج والمواد الخام والآلات بأسعار تنافسية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المتابعة المستمرة: متابعة لمدة عام كامل بعد تسليم الخدمة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٣. فريق العمل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الاسم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المنصب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رامي شعلان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رئيس مجلس إدارة شركة مشروعك للاستشارات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مصطفى عبد الظاهر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المدير التنفيذي - المكتب الرئيسي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إسماعيل الجزيري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مدير إدارة الاستشارات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أ.د. / محمد عمرو صادق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الرئيس التنفيذي للموارد البشرية والتطوير التنظيمي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صالح أحمد صالح أحمد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مدير العمليات التشغيلية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وليد سعيد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مدير إدارة تخطيط التسويق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إبراهيم عاطف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الرئيس التنفيذي للاستراتيجية وأداء الأعمال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أحمد صبري حسن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مدير إدارة ومساعد مدير إدارة خدمة مستثمر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أكرم معمر أبوراوي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مدير عام فرع ليبيا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دكتور / وفيق فتحي الشافعي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استشاري مشروعات الثروة الحيوانية والإنتاج الزراعي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السيدة / جهاد رضا عبد اللطيف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أخصائي العلاقات الخارجية والشراكات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السيد / محمد شعبان السقا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مستشار أعمال واستثمار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٤. الخدمات الاستشارية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أ. الاستشارات الإدارية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الهيكلة الإدارية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الخطط الاستراتيجية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الحوكمة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ب. الاستشارات الاقتصادية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إعداد دراسات الجدوى الاقتصادية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البيع على الخارطة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تحليل الفرص السوقية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إعداد الخطط الاستثمارية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نموذج العمل التجاري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خطط الأعمال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الدراسات المبدئية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توسعة المشاريع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دراسات الفرص الاستثمارية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ج. الاستشارات التسويقية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خدمة أعلى وأفضل استخدام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بحوث السوق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تحليل السوق والمنافسين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البحوث الميدانية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إعداد الخطة التسويقية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تحليل القطاعات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د. الاستشارات المالية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تحليل الوضع المالي للشركة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بناء القوائم المالية التقديرية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تصميم نموذج مالي شامل للمشروع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التحليل المالي وتقييم الأداء المالي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هـ. خدمات إدارة المشاريع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إدارة تنفيذ المشروع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التسليم على المفتاح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و. خدمات التمويل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إعداد ملفات التمويل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خدمة التقديم على البرامج التمويلية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متابعة إجراءات التمويل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استشارات التمويل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المتابعة ما بعد التمويل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ز. خدمة حلول الأعمال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شهادة المحتوى المحلي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الجودة والاعتماد الدولي (ISO)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التأسيس للشركات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ح. خدمات توريد الآلات والمعدات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خدمات السفر التجاري والفني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عروض الأسعار للآلات والمعدات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استيراد وتوريد المعدات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٥. قطاعات دراسات الجدوى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القطاع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عدد الدراسات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القطاع الصناعي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248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المواد الغذائية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229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المشروعات الصغيرة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135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القطاع الخدمي والتجاري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134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التشييد والبناء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96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الإنتاج الزراعي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القطاع الصحي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79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البلاستيك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63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التدوير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47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الترفية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33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سيدات الأعمال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32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القطاع التعليمي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القطاع السياحي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 دراسة جدوى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قطاع التجارة الإلكترونية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21 دراسة جدوى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٦. الفروع الدولية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الدولة / المدينة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عدد الخدمات المنفذة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الموقع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المملكة العربية السعودية (الرياض)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4,932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سلطنة عمان (مسقط)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910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om.mashroo3k.com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قطر (الدوحة)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770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qa.mashroo3k.com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الإمارات العربية المتحدة (دبي)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ae.mashroo3k.com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جمهورية العراق (بغداد)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290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iq.mashroo3k.com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جمهورية مصر العربية (القاهرة)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eg.mashroo3k.com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اليمن (صنعاء)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190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ye.mashroo3k.com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الكويت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ليبيا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السودان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البحرين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الأردن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32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تركيا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 خدمة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موريتانيا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 خدمات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أوغندا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خدمات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٧. فرص الاستثمار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الاستثمار حسب رأس المال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مشاريع أقل من 100,000 دولار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مشاريع من 100,000 إلى 300,000 دولار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مشاريع من 300,000 إلى 1,000,000 دولار (مليون دولار)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مراحل المشروع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تساعد مشروعك في جميع مراحل المشروع: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١: الفكرة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٢: التمويل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٣: تأسيس المشروع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٤: إطلاق المشروع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٥: النمو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٦: التطوير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المرحلة ٧: حل التحديات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٨. جهات التمويل الشريكة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بنك الإسكندرية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شركات التمويل متناهي الصغر (ريفي، سندة، التضامن)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المؤسسة المصرية للمشروعات الصغيرة والمتوسطة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بنك التعمير والإسكان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٩. العضويات الدولية المرموقة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جمعية الاقتصاد السعودية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الجمعية الأوروبية للرأي وبحوث التسويق (ESOMAR)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جمعية الإحصاء الملكية البريطانية (RSS)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معهد تشارترد للمحكمين (CIARB)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الجمعية الإحصائية الصينية الدولية (ICSA)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جمعية التمويل الأمريكية (AFA)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معهد الاستشاريين الجنوب أفريقي (IOCSA)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جمعية الإدارة الأمريكية (AMA)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وأكثر من 100 عضوية دولية أخرى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١٠. معلومات التواصل والدفع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طرق التواصل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القناة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الموقع الرئيسي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https://mashroo3k.com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منطقة العميل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https://my.mashroo3k.com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حجز استشارة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https://mashroo3k.com/اسأل-استشاري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الانضمام للمستشارين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https://mashroo3k.com/انضم-إلى-المستشارين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تطبيق iOS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Store - تطبيق مشروعك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تطبيق Android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Play - تطبيق مشروعك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TikTok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@mashroo3k.consulting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طرق الدفع المقبولة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Visa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تحويل بنكي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PayPal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QNB</w:t>
      </w:r>
    </w:p>
    <w:p>
      <w:pPr>
        <w:spacing w:after="200"/>
      </w:pPr>
    </w:p>
    <w:p>
      <w:pPr>
        <w:pStyle w:val="Heading1"/>
        <w:pBdr>
          <w:bottom w:val="single" w:color="1D6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D6B4E"/>
          <w:sz w:val="36"/>
          <w:szCs w:val="36"/>
        </w:rPr>
        <w:t xml:space="preserve">١١. شهادات العملاء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جمعية عقول التعاونية التعليمية: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تقدمنا بجزيل الشكر والتقدير على الجهود المبذولة في عمل الدراسات اللازمة في مجالنا، والتي تم الاستفادة منها في المؤسسة لبداية وانطلاقة أفضل.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شركة موكا توب للتخزين والزراعة المائية: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نقدم شكرنا على المجهود المبذول في عمل الدراسات في مجال التخزين والزراعة المائية والمخبز الآلي الذي تم الاستفادة منه في شركتنا.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شركة الأخشاب المثالية الصناعية: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نتقدم بالشكر الجزيل على الجهد المبذول في دراسات مجال صناعة الأثاث الخشبي والتي تمت الاستفادة منها في مصنع شركتنا بشكل كبير.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مقهى نق نقة - المملكة العربية السعودية:</w:t>
      </w:r>
    </w:p>
    <w:p>
      <w:pPr>
        <w:spacing w:after="12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نشكركم على عمل دراسة جدوى لمقهانا، كما نتمنى التعامل معكم من جديد لجودة الدراسات لديكم.</w:t>
      </w:r>
    </w:p>
    <w:p>
      <w:pPr>
        <w:spacing w:after="300"/>
      </w:pPr>
    </w:p>
    <w:p>
      <w:pPr>
        <w:pBdr>
          <w:top w:val="single" w:color="1D6B4E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هذه الوثيقة مُعدَّة خصيصاً لقاعدة بيانات الشات بوت — شركة مشروعك للاستشارات ©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2026-04-04T03:10:09.955Z</dcterms:created>
  <dcterms:modified xsi:type="dcterms:W3CDTF">2026-04-04T03:10:09.956Z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