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t>2</w:t>
      </w:r>
      <w:r>
        <w:rPr>
          <w:rFonts w:ascii="Comic Sans MS" w:hAnsi="Comic Sans MS"/>
          <w:b/>
          <w:bCs/>
          <w:sz w:val="28"/>
          <w:szCs w:val="28"/>
        </w:rPr>
        <w:t>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.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string(s):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d={"upper_case":0,"lower_case":0}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c in 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c.isupper():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d["upper_case"]+=1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c.islower():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d["lower_case"]+=1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pass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print("No. of Upper case characters:",d["upper_case"])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print("No. of lower case characters:",d["lower_case"])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s=input()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string(s)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"http://103.53.53.18/mod/vpl/forms/edit.php?id=325&amp;userid=1787#"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http://103.53.53.18/mod/vpl/forms/edit.php?id=325&amp;userid=1787#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6350" cy="3571875"/>
            <wp:effectExtent l="0" t="0" r="0" b="9525"/>
            <wp:docPr id="1" name="Picture 1" descr="excercis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cercise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  <w:bookmarkStart w:id="0" w:name="_GoBack"/>
      <w:bookmarkEnd w:id="0"/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FFFFF"/>
        </w:rPr>
        <w:t>The number of upper-case and lower-case is calculated and displayed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.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F0D8B"/>
    <w:rsid w:val="00BD2059"/>
    <w:rsid w:val="03A5741E"/>
    <w:rsid w:val="062F0D8B"/>
    <w:rsid w:val="160B0035"/>
    <w:rsid w:val="1CAB09D4"/>
    <w:rsid w:val="431C2352"/>
    <w:rsid w:val="54A525A2"/>
    <w:rsid w:val="695B7DF4"/>
    <w:rsid w:val="779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2020-11-21T12:58:00Z</dcterms:created>
  <dc:creator>Gamers' Den</dc:creator>
  <cp:lastModifiedBy>Gamers' Den</cp:lastModifiedBy>
  <dcterms:modified xsi:type="dcterms:W3CDTF">2020-11-23T14:20:20Z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