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8475" w:val="left" w:leader="none"/>
        </w:tabs>
        <w:spacing w:line="240" w:lineRule="auto"/>
        <w:ind w:left="570" w:right="0" w:firstLine="0"/>
        <w:rPr>
          <w:rFonts w:ascii="Times New Roman"/>
          <w:position w:val="28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355758" cy="654176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position w:val="28"/>
          <w:sz w:val="20"/>
        </w:rPr>
        <w:drawing>
          <wp:inline distT="0" distB="0" distL="0" distR="0">
            <wp:extent cx="1073054" cy="494538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8"/>
          <w:sz w:val="20"/>
        </w:rPr>
      </w:r>
    </w:p>
    <w:p>
      <w:pPr>
        <w:pStyle w:val="Heading1"/>
      </w:pPr>
      <w:bookmarkStart w:name="Communication " w:id="1"/>
      <w:bookmarkEnd w:id="1"/>
      <w:r>
        <w:rPr>
          <w:b w:val="0"/>
        </w:rPr>
      </w:r>
      <w:r>
        <w:rPr>
          <w:spacing w:val="-2"/>
        </w:rPr>
        <w:t>Communication</w:t>
      </w:r>
    </w:p>
    <w:p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jc w:val="left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20"/>
        <w:gridCol w:w="6820"/>
      </w:tblGrid>
      <w:tr>
        <w:trPr>
          <w:trHeight w:val="419" w:hRule="atLeast"/>
        </w:trPr>
        <w:tc>
          <w:tcPr>
            <w:tcW w:w="2820" w:type="dxa"/>
          </w:tcPr>
          <w:p>
            <w:pPr>
              <w:pStyle w:val="TableParagraph"/>
              <w:spacing w:before="11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17"/>
              </w:rPr>
              <w:t>Date</w:t>
            </w:r>
          </w:p>
        </w:tc>
        <w:tc>
          <w:tcPr>
            <w:tcW w:w="6820" w:type="dxa"/>
          </w:tcPr>
          <w:p>
            <w:r>
              <w:t>1 October 2026</w:t>
            </w:r>
          </w:p>
        </w:tc>
      </w:tr>
      <w:tr>
        <w:trPr>
          <w:trHeight w:val="420" w:hRule="atLeast"/>
        </w:trPr>
        <w:tc>
          <w:tcPr>
            <w:tcW w:w="2820" w:type="dxa"/>
          </w:tcPr>
          <w:p>
            <w:pPr>
              <w:pStyle w:val="TableParagraph"/>
              <w:spacing w:before="10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17"/>
              </w:rPr>
              <w:t>Team</w:t>
            </w:r>
            <w:r>
              <w:rPr>
                <w:rFonts w:ascii="Arial"/>
                <w:b/>
                <w:spacing w:val="-12"/>
                <w:sz w:val="17"/>
              </w:rPr>
              <w:t> </w:t>
            </w:r>
            <w:r>
              <w:rPr>
                <w:rFonts w:ascii="Arial"/>
                <w:b/>
                <w:spacing w:val="-5"/>
                <w:sz w:val="17"/>
              </w:rPr>
              <w:t>ID</w:t>
            </w:r>
          </w:p>
        </w:tc>
        <w:tc>
          <w:tcPr>
            <w:tcW w:w="6820" w:type="dxa"/>
          </w:tcPr>
          <w:p>
            <w:r>
              <w:t>SWTID-2026-8226</w:t>
            </w:r>
          </w:p>
        </w:tc>
      </w:tr>
      <w:tr>
        <w:trPr>
          <w:trHeight w:val="399" w:hRule="atLeast"/>
        </w:trPr>
        <w:tc>
          <w:tcPr>
            <w:tcW w:w="2820" w:type="dxa"/>
          </w:tcPr>
          <w:p>
            <w:pPr>
              <w:pStyle w:val="TableParagraph"/>
              <w:spacing w:before="10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17"/>
              </w:rPr>
              <w:t>Project</w:t>
            </w:r>
            <w:r>
              <w:rPr>
                <w:rFonts w:ascii="Arial"/>
                <w:b/>
                <w:spacing w:val="-7"/>
                <w:sz w:val="17"/>
              </w:rPr>
              <w:t> </w:t>
            </w:r>
            <w:r>
              <w:rPr>
                <w:rFonts w:ascii="Arial"/>
                <w:b/>
                <w:spacing w:val="-4"/>
                <w:sz w:val="17"/>
              </w:rPr>
              <w:t>Name</w:t>
            </w:r>
          </w:p>
        </w:tc>
        <w:tc>
          <w:tcPr>
            <w:tcW w:w="6820" w:type="dxa"/>
          </w:tcPr>
          <w:p>
            <w:r>
              <w:rPr>
                <w:sz w:val="17"/>
              </w:rPr>
              <w:t>FitBuddy - AI-Powered Fitness &amp; Nutrition Architect</w:t>
            </w:r>
          </w:p>
        </w:tc>
      </w:tr>
      <w:tr>
        <w:trPr>
          <w:trHeight w:val="420" w:hRule="atLeast"/>
        </w:trPr>
        <w:tc>
          <w:tcPr>
            <w:tcW w:w="2820" w:type="dxa"/>
          </w:tcPr>
          <w:p>
            <w:pPr>
              <w:pStyle w:val="TableParagraph"/>
              <w:spacing w:before="11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17"/>
              </w:rPr>
              <w:t>Maximum</w:t>
            </w:r>
            <w:r>
              <w:rPr>
                <w:rFonts w:ascii="Arial"/>
                <w:b/>
                <w:spacing w:val="-7"/>
                <w:sz w:val="17"/>
              </w:rPr>
              <w:t> </w:t>
            </w:r>
            <w:r>
              <w:rPr>
                <w:rFonts w:ascii="Arial"/>
                <w:b/>
                <w:spacing w:val="-2"/>
                <w:sz w:val="17"/>
              </w:rPr>
              <w:t>Marks</w:t>
            </w:r>
          </w:p>
        </w:tc>
        <w:tc>
          <w:tcPr>
            <w:tcW w:w="6820" w:type="dxa"/>
          </w:tcPr>
          <w:p>
            <w:pPr>
              <w:pStyle w:val="TableParagraph"/>
              <w:spacing w:before="116"/>
              <w:ind w:left="143"/>
              <w:rPr>
                <w:sz w:val="20"/>
              </w:rPr>
            </w:pPr>
            <w:r>
              <w:rPr>
                <w:sz w:val="17"/>
              </w:rPr>
              <w:t>1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4"/>
                <w:sz w:val="17"/>
              </w:rPr>
              <w:t>Mark</w:t>
            </w:r>
          </w:p>
        </w:tc>
      </w:tr>
    </w:tbl>
    <w:p>
      <w:pPr>
        <w:pStyle w:val="BodyText"/>
        <w:spacing w:before="210"/>
        <w:rPr>
          <w:rFonts w:ascii="Arial"/>
          <w:b/>
          <w:sz w:val="28"/>
        </w:rPr>
      </w:pPr>
    </w:p>
    <w:p>
      <w:pPr>
        <w:pStyle w:val="Heading2"/>
      </w:pPr>
      <w:bookmarkStart w:name="Communication Plan: " w:id="2"/>
      <w:bookmarkEnd w:id="2"/>
      <w:r>
        <w:rPr>
          <w:b w:val="0"/>
        </w:rPr>
      </w:r>
      <w:r>
        <w:rPr/>
        <w:t>Communication</w:t>
      </w:r>
      <w:r>
        <w:rPr>
          <w:spacing w:val="-13"/>
        </w:rPr>
        <w:t> </w:t>
      </w:r>
      <w:r>
        <w:rPr>
          <w:spacing w:val="-2"/>
        </w:rPr>
        <w:t>Plan:</w:t>
      </w:r>
    </w:p>
    <w:p>
      <w:pPr>
        <w:pStyle w:val="BodyText"/>
        <w:spacing w:line="292" w:lineRule="auto" w:before="66"/>
        <w:ind w:left="540" w:right="378"/>
      </w:pPr>
      <w:r>
        <w:rPr/>
        <w:t>Effective</w:t>
      </w:r>
      <w:r>
        <w:rPr>
          <w:spacing w:val="-4"/>
        </w:rPr>
        <w:t> </w:t>
      </w:r>
      <w:r>
        <w:rPr/>
        <w:t>communication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essential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successful</w:t>
      </w:r>
      <w:r>
        <w:rPr>
          <w:spacing w:val="-4"/>
        </w:rPr>
        <w:t> </w:t>
      </w:r>
      <w:r>
        <w:rPr/>
        <w:t>project</w:t>
      </w:r>
      <w:r>
        <w:rPr>
          <w:spacing w:val="-4"/>
        </w:rPr>
        <w:t> </w:t>
      </w:r>
      <w:r>
        <w:rPr/>
        <w:t>demonstration.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document</w:t>
      </w:r>
      <w:r>
        <w:rPr>
          <w:spacing w:val="-4"/>
        </w:rPr>
        <w:t> </w:t>
      </w:r>
      <w:r>
        <w:rPr/>
        <w:t>outlines</w:t>
      </w:r>
      <w:r>
        <w:rPr>
          <w:spacing w:val="-4"/>
        </w:rPr>
        <w:t> </w:t>
      </w:r>
      <w:r>
        <w:rPr/>
        <w:t>the communication strategy used within the team and with stakeholders throughout the project lifecycle, including how updates, issues, and feedback were managed.</w:t>
      </w:r>
    </w:p>
    <w:p>
      <w:pPr>
        <w:pStyle w:val="BodyText"/>
        <w:spacing w:before="19"/>
      </w:pPr>
    </w:p>
    <w:tbl>
      <w:tblPr>
        <w:tblW w:w="0" w:type="auto"/>
        <w:jc w:val="left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0"/>
        <w:gridCol w:w="1980"/>
        <w:gridCol w:w="1400"/>
        <w:gridCol w:w="1700"/>
        <w:gridCol w:w="1700"/>
        <w:gridCol w:w="2940"/>
      </w:tblGrid>
      <w:tr>
        <w:trPr>
          <w:trHeight w:val="599" w:hRule="atLeast"/>
        </w:trPr>
        <w:tc>
          <w:tcPr>
            <w:tcW w:w="580" w:type="dxa"/>
          </w:tcPr>
          <w:p>
            <w:pPr>
              <w:pStyle w:val="TableParagraph"/>
              <w:spacing w:before="122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7"/>
              </w:rPr>
              <w:t>S.No</w:t>
            </w:r>
          </w:p>
        </w:tc>
        <w:tc>
          <w:tcPr>
            <w:tcW w:w="1980" w:type="dxa"/>
          </w:tcPr>
          <w:p>
            <w:pPr>
              <w:pStyle w:val="TableParagraph"/>
              <w:spacing w:before="122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7"/>
              </w:rPr>
              <w:t>Communication</w:t>
            </w:r>
            <w:r>
              <w:rPr>
                <w:rFonts w:ascii="Arial"/>
                <w:b/>
                <w:spacing w:val="-2"/>
                <w:sz w:val="17"/>
              </w:rPr>
              <w:t> </w:t>
            </w:r>
            <w:r>
              <w:rPr>
                <w:rFonts w:ascii="Arial"/>
                <w:b/>
                <w:spacing w:val="-4"/>
                <w:sz w:val="17"/>
              </w:rPr>
              <w:t>Type</w:t>
            </w:r>
          </w:p>
        </w:tc>
        <w:tc>
          <w:tcPr>
            <w:tcW w:w="1400" w:type="dxa"/>
          </w:tcPr>
          <w:p>
            <w:pPr>
              <w:pStyle w:val="TableParagraph"/>
              <w:spacing w:before="122"/>
              <w:ind w:left="1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7"/>
              </w:rPr>
              <w:t>Frequency</w:t>
            </w:r>
          </w:p>
        </w:tc>
        <w:tc>
          <w:tcPr>
            <w:tcW w:w="1700" w:type="dxa"/>
          </w:tcPr>
          <w:p>
            <w:pPr>
              <w:pStyle w:val="TableParagraph"/>
              <w:spacing w:before="122"/>
              <w:ind w:left="12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7"/>
              </w:rPr>
              <w:t>Channel</w:t>
            </w:r>
            <w:r>
              <w:rPr>
                <w:rFonts w:ascii="Arial"/>
                <w:b/>
                <w:spacing w:val="-2"/>
                <w:sz w:val="17"/>
              </w:rPr>
              <w:t> </w:t>
            </w:r>
            <w:r>
              <w:rPr>
                <w:rFonts w:ascii="Arial"/>
                <w:b/>
                <w:sz w:val="17"/>
              </w:rPr>
              <w:t>/ </w:t>
            </w:r>
            <w:r>
              <w:rPr>
                <w:rFonts w:ascii="Arial"/>
                <w:b/>
                <w:spacing w:val="-4"/>
                <w:sz w:val="17"/>
              </w:rPr>
              <w:t>Tool</w:t>
            </w:r>
          </w:p>
        </w:tc>
        <w:tc>
          <w:tcPr>
            <w:tcW w:w="1700" w:type="dxa"/>
          </w:tcPr>
          <w:p>
            <w:pPr>
              <w:pStyle w:val="TableParagraph"/>
              <w:spacing w:before="122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7"/>
              </w:rPr>
              <w:t>Participants</w:t>
            </w:r>
          </w:p>
        </w:tc>
        <w:tc>
          <w:tcPr>
            <w:tcW w:w="2940" w:type="dxa"/>
          </w:tcPr>
          <w:p>
            <w:pPr>
              <w:pStyle w:val="TableParagraph"/>
              <w:spacing w:before="122"/>
              <w:ind w:left="1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7"/>
              </w:rPr>
              <w:t>Purpose</w:t>
            </w:r>
          </w:p>
        </w:tc>
      </w:tr>
      <w:tr>
        <w:trPr>
          <w:trHeight w:val="619" w:hRule="atLeast"/>
        </w:trPr>
        <w:tc>
          <w:tcPr>
            <w:tcW w:w="580" w:type="dxa"/>
          </w:tcPr>
          <w:p>
            <w:r>
              <w:rPr>
                <w:sz w:val="17"/>
              </w:rPr>
              <w:t>Team Standup</w:t>
            </w:r>
          </w:p>
        </w:tc>
        <w:tc>
          <w:tcPr>
            <w:tcW w:w="1980" w:type="dxa"/>
          </w:tcPr>
          <w:p>
            <w:r>
              <w:rPr>
                <w:sz w:val="17"/>
              </w:rPr>
              <w:t>Daily</w:t>
            </w:r>
          </w:p>
        </w:tc>
        <w:tc>
          <w:tcPr>
            <w:tcW w:w="1400" w:type="dxa"/>
          </w:tcPr>
          <w:p>
            <w:r>
              <w:rPr>
                <w:sz w:val="17"/>
              </w:rPr>
              <w:t>Project team discussion</w:t>
            </w:r>
          </w:p>
        </w:tc>
        <w:tc>
          <w:tcPr>
            <w:tcW w:w="1700" w:type="dxa"/>
          </w:tcPr>
          <w:p>
            <w:r>
              <w:rPr>
                <w:sz w:val="17"/>
              </w:rPr>
              <w:t>Project Team</w:t>
            </w:r>
          </w:p>
        </w:tc>
        <w:tc>
          <w:tcPr>
            <w:tcW w:w="1700" w:type="dxa"/>
          </w:tcPr>
          <w:p>
            <w:r>
              <w:rPr>
                <w:sz w:val="17"/>
              </w:rPr>
              <w:t>Coordinate tasks, blockers and next steps.</w:t>
            </w:r>
          </w:p>
        </w:tc>
        <w:tc>
          <w:tcPr>
            <w:tcW w:w="29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00" w:hRule="atLeast"/>
        </w:trPr>
        <w:tc>
          <w:tcPr>
            <w:tcW w:w="580" w:type="dxa"/>
          </w:tcPr>
          <w:p>
            <w:r>
              <w:rPr>
                <w:sz w:val="17"/>
              </w:rPr>
              <w:t>Progress Update</w:t>
            </w:r>
          </w:p>
        </w:tc>
        <w:tc>
          <w:tcPr>
            <w:tcW w:w="1980" w:type="dxa"/>
          </w:tcPr>
          <w:p>
            <w:r>
              <w:rPr>
                <w:sz w:val="17"/>
              </w:rPr>
              <w:t>Weekly</w:t>
            </w:r>
          </w:p>
        </w:tc>
        <w:tc>
          <w:tcPr>
            <w:tcW w:w="1400" w:type="dxa"/>
          </w:tcPr>
          <w:p>
            <w:r>
              <w:rPr>
                <w:sz w:val="17"/>
              </w:rPr>
              <w:t>GitHub + project discussion</w:t>
            </w:r>
          </w:p>
        </w:tc>
        <w:tc>
          <w:tcPr>
            <w:tcW w:w="1700" w:type="dxa"/>
          </w:tcPr>
          <w:p>
            <w:r>
              <w:rPr>
                <w:sz w:val="17"/>
              </w:rPr>
              <w:t>Project Team</w:t>
            </w:r>
          </w:p>
        </w:tc>
        <w:tc>
          <w:tcPr>
            <w:tcW w:w="1700" w:type="dxa"/>
          </w:tcPr>
          <w:p>
            <w:r>
              <w:rPr>
                <w:sz w:val="17"/>
              </w:rPr>
              <w:t>Review implementation, documentation and completed modules.</w:t>
            </w:r>
          </w:p>
        </w:tc>
        <w:tc>
          <w:tcPr>
            <w:tcW w:w="29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20" w:hRule="atLeast"/>
        </w:trPr>
        <w:tc>
          <w:tcPr>
            <w:tcW w:w="580" w:type="dxa"/>
          </w:tcPr>
          <w:p>
            <w:r>
              <w:rPr>
                <w:sz w:val="17"/>
              </w:rPr>
              <w:t>Issue / Bug Discussion</w:t>
            </w:r>
          </w:p>
        </w:tc>
        <w:tc>
          <w:tcPr>
            <w:tcW w:w="1980" w:type="dxa"/>
          </w:tcPr>
          <w:p>
            <w:r>
              <w:rPr>
                <w:sz w:val="17"/>
              </w:rPr>
              <w:t>As Needed</w:t>
            </w:r>
          </w:p>
        </w:tc>
        <w:tc>
          <w:tcPr>
            <w:tcW w:w="1400" w:type="dxa"/>
          </w:tcPr>
          <w:p>
            <w:r>
              <w:rPr>
                <w:sz w:val="17"/>
              </w:rPr>
              <w:t>GitHub issues / project discussion</w:t>
            </w:r>
          </w:p>
        </w:tc>
        <w:tc>
          <w:tcPr>
            <w:tcW w:w="1700" w:type="dxa"/>
          </w:tcPr>
          <w:p>
            <w:r>
              <w:rPr>
                <w:sz w:val="17"/>
              </w:rPr>
              <w:t>Developers</w:t>
            </w:r>
          </w:p>
        </w:tc>
        <w:tc>
          <w:tcPr>
            <w:tcW w:w="1700" w:type="dxa"/>
          </w:tcPr>
          <w:p>
            <w:r>
              <w:rPr>
                <w:sz w:val="17"/>
              </w:rPr>
              <w:t>Record and resolve API, dependency, UI and integration issues.</w:t>
            </w:r>
          </w:p>
        </w:tc>
        <w:tc>
          <w:tcPr>
            <w:tcW w:w="29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00" w:hRule="atLeast"/>
        </w:trPr>
        <w:tc>
          <w:tcPr>
            <w:tcW w:w="580" w:type="dxa"/>
          </w:tcPr>
          <w:p>
            <w:r>
              <w:rPr>
                <w:sz w:val="17"/>
              </w:rPr>
              <w:t>Stakeholder Review</w:t>
            </w:r>
          </w:p>
        </w:tc>
        <w:tc>
          <w:tcPr>
            <w:tcW w:w="1980" w:type="dxa"/>
          </w:tcPr>
          <w:p>
            <w:r>
              <w:rPr>
                <w:sz w:val="17"/>
              </w:rPr>
              <w:t>Bi-Weekly</w:t>
            </w:r>
          </w:p>
        </w:tc>
        <w:tc>
          <w:tcPr>
            <w:tcW w:w="1400" w:type="dxa"/>
          </w:tcPr>
          <w:p>
            <w:r>
              <w:rPr>
                <w:sz w:val="17"/>
              </w:rPr>
              <w:t>Project review</w:t>
            </w:r>
          </w:p>
        </w:tc>
        <w:tc>
          <w:tcPr>
            <w:tcW w:w="1700" w:type="dxa"/>
          </w:tcPr>
          <w:p>
            <w:r>
              <w:rPr>
                <w:sz w:val="17"/>
              </w:rPr>
              <w:t>Project Team + Stakeholders</w:t>
            </w:r>
          </w:p>
        </w:tc>
        <w:tc>
          <w:tcPr>
            <w:tcW w:w="1700" w:type="dxa"/>
          </w:tcPr>
          <w:p>
            <w:r>
              <w:rPr>
                <w:sz w:val="17"/>
              </w:rPr>
              <w:t>Collect feedback on usability and project direction.</w:t>
            </w:r>
          </w:p>
        </w:tc>
        <w:tc>
          <w:tcPr>
            <w:tcW w:w="29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19" w:hRule="atLeast"/>
        </w:trPr>
        <w:tc>
          <w:tcPr>
            <w:tcW w:w="580" w:type="dxa"/>
          </w:tcPr>
          <w:p>
            <w:r>
              <w:rPr>
                <w:sz w:val="17"/>
              </w:rPr>
              <w:t>Final Demo Rehearsal</w:t>
            </w:r>
          </w:p>
        </w:tc>
        <w:tc>
          <w:tcPr>
            <w:tcW w:w="1980" w:type="dxa"/>
          </w:tcPr>
          <w:p>
            <w:r>
              <w:rPr>
                <w:sz w:val="17"/>
              </w:rPr>
              <w:t>Once</w:t>
            </w:r>
          </w:p>
        </w:tc>
        <w:tc>
          <w:tcPr>
            <w:tcW w:w="1400" w:type="dxa"/>
          </w:tcPr>
          <w:p>
            <w:r>
              <w:rPr>
                <w:sz w:val="17"/>
              </w:rPr>
              <w:t>Team review session</w:t>
            </w:r>
          </w:p>
        </w:tc>
        <w:tc>
          <w:tcPr>
            <w:tcW w:w="1700" w:type="dxa"/>
          </w:tcPr>
          <w:p>
            <w:r>
              <w:rPr>
                <w:sz w:val="17"/>
              </w:rPr>
              <w:t>Project Team</w:t>
            </w:r>
          </w:p>
        </w:tc>
        <w:tc>
          <w:tcPr>
            <w:tcW w:w="1700" w:type="dxa"/>
          </w:tcPr>
          <w:p>
            <w:r>
              <w:rPr>
                <w:sz w:val="17"/>
              </w:rPr>
              <w:t>Validate demo flow, feature order and responsibilities.</w:t>
            </w:r>
          </w:p>
        </w:tc>
        <w:tc>
          <w:tcPr>
            <w:tcW w:w="29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99" w:hRule="atLeast"/>
        </w:trPr>
        <w:tc>
          <w:tcPr>
            <w:tcW w:w="580" w:type="dxa"/>
          </w:tcPr>
          <w:p>
            <w:r>
              <w:rPr>
                <w:sz w:val="17"/>
              </w:rPr>
              <w:t>Documentation Sync</w:t>
            </w:r>
          </w:p>
        </w:tc>
        <w:tc>
          <w:tcPr>
            <w:tcW w:w="1980" w:type="dxa"/>
          </w:tcPr>
          <w:p>
            <w:r>
              <w:rPr>
                <w:sz w:val="17"/>
              </w:rPr>
              <w:t>As Needed</w:t>
            </w:r>
          </w:p>
        </w:tc>
        <w:tc>
          <w:tcPr>
            <w:tcW w:w="1400" w:type="dxa"/>
          </w:tcPr>
          <w:p>
            <w:r>
              <w:rPr>
                <w:sz w:val="17"/>
              </w:rPr>
              <w:t>Shared project documents</w:t>
            </w:r>
          </w:p>
        </w:tc>
        <w:tc>
          <w:tcPr>
            <w:tcW w:w="1700" w:type="dxa"/>
          </w:tcPr>
          <w:p>
            <w:r>
              <w:rPr>
                <w:sz w:val="17"/>
              </w:rPr>
              <w:t>Project Team</w:t>
            </w:r>
          </w:p>
        </w:tc>
        <w:tc>
          <w:tcPr>
            <w:tcW w:w="1700" w:type="dxa"/>
          </w:tcPr>
          <w:p>
            <w:r>
              <w:rPr>
                <w:sz w:val="17"/>
              </w:rPr>
              <w:t>Keep technical, testing and submission documents consistent.</w:t>
            </w:r>
          </w:p>
        </w:tc>
        <w:tc>
          <w:tcPr>
            <w:tcW w:w="29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</w:pPr>
    </w:p>
    <w:p>
      <w:pPr>
        <w:pStyle w:val="BodyText"/>
        <w:spacing w:before="77"/>
      </w:pPr>
    </w:p>
    <w:p>
      <w:pPr>
        <w:pStyle w:val="Heading2"/>
        <w:spacing w:after="34"/>
      </w:pPr>
      <w:bookmarkStart w:name="Communication Challenges &amp; Resolutions: " w:id="3"/>
      <w:bookmarkEnd w:id="3"/>
      <w:r>
        <w:rPr>
          <w:b w:val="0"/>
        </w:rPr>
      </w:r>
      <w:r>
        <w:rPr/>
        <w:t>Communication</w:t>
      </w:r>
      <w:r>
        <w:rPr>
          <w:spacing w:val="-8"/>
        </w:rPr>
        <w:t> </w:t>
      </w:r>
      <w:r>
        <w:rPr/>
        <w:t>Challenges</w:t>
      </w:r>
      <w:r>
        <w:rPr>
          <w:spacing w:val="-8"/>
        </w:rPr>
        <w:t> </w:t>
      </w:r>
      <w:r>
        <w:rPr/>
        <w:t>&amp;</w:t>
      </w:r>
      <w:r>
        <w:rPr>
          <w:spacing w:val="-8"/>
        </w:rPr>
        <w:t> </w:t>
      </w:r>
      <w:r>
        <w:rPr>
          <w:spacing w:val="-2"/>
        </w:rPr>
        <w:t>Resolutions:</w:t>
      </w:r>
    </w:p>
    <w:tbl>
      <w:tblPr>
        <w:tblW w:w="0" w:type="auto"/>
        <w:jc w:val="left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0"/>
        <w:gridCol w:w="4520"/>
        <w:gridCol w:w="5220"/>
      </w:tblGrid>
      <w:tr>
        <w:trPr>
          <w:trHeight w:val="699" w:hRule="atLeast"/>
        </w:trPr>
        <w:tc>
          <w:tcPr>
            <w:tcW w:w="580" w:type="dxa"/>
          </w:tcPr>
          <w:p>
            <w:pPr>
              <w:pStyle w:val="TableParagraph"/>
              <w:spacing w:before="128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7"/>
              </w:rPr>
              <w:t>S.No</w:t>
            </w:r>
          </w:p>
        </w:tc>
        <w:tc>
          <w:tcPr>
            <w:tcW w:w="4520" w:type="dxa"/>
          </w:tcPr>
          <w:p>
            <w:pPr>
              <w:pStyle w:val="TableParagraph"/>
              <w:spacing w:before="128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7"/>
              </w:rPr>
              <w:t>Challenge </w:t>
            </w:r>
            <w:r>
              <w:rPr>
                <w:rFonts w:ascii="Arial"/>
                <w:b/>
                <w:spacing w:val="-2"/>
                <w:sz w:val="17"/>
              </w:rPr>
              <w:t>Faced</w:t>
            </w:r>
          </w:p>
        </w:tc>
        <w:tc>
          <w:tcPr>
            <w:tcW w:w="5220" w:type="dxa"/>
          </w:tcPr>
          <w:p>
            <w:pPr>
              <w:pStyle w:val="TableParagraph"/>
              <w:spacing w:before="128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7"/>
              </w:rPr>
              <w:t>Resolution / Action </w:t>
            </w:r>
            <w:r>
              <w:rPr>
                <w:rFonts w:ascii="Arial"/>
                <w:b/>
                <w:spacing w:val="-2"/>
                <w:sz w:val="17"/>
              </w:rPr>
              <w:t>Taken</w:t>
            </w:r>
          </w:p>
        </w:tc>
      </w:tr>
      <w:tr>
        <w:trPr>
          <w:trHeight w:val="700" w:hRule="atLeast"/>
        </w:trPr>
        <w:tc>
          <w:tcPr>
            <w:tcW w:w="580" w:type="dxa"/>
          </w:tcPr>
          <w:p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4520" w:type="dxa"/>
          </w:tcPr>
          <w:p>
            <w:r>
              <w:rPr>
                <w:sz w:val="17"/>
              </w:rPr>
              <w:t>Gemini API temporary failures during AI generation</w:t>
            </w:r>
          </w:p>
        </w:tc>
        <w:tc>
          <w:tcPr>
            <w:tcW w:w="5220" w:type="dxa"/>
          </w:tcPr>
          <w:p>
            <w:r>
              <w:rPr>
                <w:sz w:val="17"/>
              </w:rPr>
              <w:t>Use retry/backoff and the offline fallback engine.</w:t>
            </w:r>
          </w:p>
        </w:tc>
      </w:tr>
      <w:tr>
        <w:trPr>
          <w:trHeight w:val="699" w:hRule="atLeast"/>
        </w:trPr>
        <w:tc>
          <w:tcPr>
            <w:tcW w:w="580" w:type="dxa"/>
          </w:tcPr>
          <w:p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4520" w:type="dxa"/>
          </w:tcPr>
          <w:p>
            <w:r>
              <w:rPr>
                <w:sz w:val="17"/>
              </w:rPr>
              <w:t>Dependency and API integration issues</w:t>
            </w:r>
          </w:p>
        </w:tc>
        <w:tc>
          <w:tcPr>
            <w:tcW w:w="5220" w:type="dxa"/>
          </w:tcPr>
          <w:p>
            <w:r>
              <w:rPr>
                <w:sz w:val="17"/>
              </w:rPr>
              <w:t>Verify requirements, isolate module errors and test endpoints individually.</w:t>
            </w:r>
          </w:p>
        </w:tc>
      </w:tr>
      <w:tr>
        <w:trPr>
          <w:trHeight w:val="699" w:hRule="atLeast"/>
        </w:trPr>
        <w:tc>
          <w:tcPr>
            <w:tcW w:w="580" w:type="dxa"/>
          </w:tcPr>
          <w:p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7"/>
              </w:rPr>
              <w:t>3</w:t>
            </w:r>
          </w:p>
        </w:tc>
        <w:tc>
          <w:tcPr>
            <w:tcW w:w="4520" w:type="dxa"/>
          </w:tcPr>
          <w:p>
            <w:r>
              <w:rPr>
                <w:sz w:val="17"/>
              </w:rPr>
              <w:t>Keeping implementation and submission documents aligned</w:t>
            </w:r>
          </w:p>
        </w:tc>
        <w:tc>
          <w:tcPr>
            <w:tcW w:w="5220" w:type="dxa"/>
          </w:tcPr>
          <w:p>
            <w:r>
              <w:rPr>
                <w:sz w:val="17"/>
              </w:rPr>
              <w:t>Update documentation after major implementation/testing changes.</w:t>
            </w:r>
          </w:p>
        </w:tc>
      </w:tr>
    </w:tbl>
    <w:sectPr>
      <w:type w:val="continuous"/>
      <w:pgSz w:w="11920" w:h="16840"/>
      <w:pgMar w:top="96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19"/>
      <w:ind w:right="12"/>
      <w:jc w:val="center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540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Communication</dc:title>
  <dcterms:created xsi:type="dcterms:W3CDTF">2026-09-30T04:54:46Z</dcterms:created>
  <dcterms:modified xsi:type="dcterms:W3CDTF">2026-09-30T04:54:46Z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