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97D3" w14:textId="76C82E0C" w:rsidR="00460047" w:rsidRDefault="00460047" w:rsidP="00460047">
      <w:pPr>
        <w:jc w:val="center"/>
        <w:rPr>
          <w:color w:val="FF0000"/>
          <w:sz w:val="36"/>
          <w:szCs w:val="36"/>
        </w:rPr>
      </w:pPr>
      <w:r w:rsidRPr="00460047">
        <w:rPr>
          <w:color w:val="FF0000"/>
          <w:sz w:val="36"/>
          <w:szCs w:val="36"/>
        </w:rPr>
        <w:t>Tableau des utilisateurs et rôles</w:t>
      </w:r>
    </w:p>
    <w:p w14:paraId="789B87A7" w14:textId="7513C32D" w:rsidR="00460047" w:rsidRDefault="00460047" w:rsidP="00460047">
      <w:pPr>
        <w:rPr>
          <w:color w:val="00B050"/>
          <w:sz w:val="28"/>
          <w:szCs w:val="28"/>
        </w:rPr>
      </w:pPr>
      <w:r w:rsidRPr="00460047">
        <w:rPr>
          <w:color w:val="00B050"/>
          <w:sz w:val="28"/>
          <w:szCs w:val="28"/>
        </w:rPr>
        <w:t>1. Liste des utilisateurs cibles</w:t>
      </w:r>
      <w:r w:rsidRPr="00460047">
        <w:rPr>
          <w:color w:val="00B050"/>
          <w:sz w:val="28"/>
          <w:szCs w:val="28"/>
        </w:rPr>
        <w:t> 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531"/>
      </w:tblGrid>
      <w:tr w:rsidR="00460047" w14:paraId="0E327DF2" w14:textId="77777777" w:rsidTr="00460047">
        <w:tc>
          <w:tcPr>
            <w:tcW w:w="4536" w:type="dxa"/>
          </w:tcPr>
          <w:p w14:paraId="41155235" w14:textId="4965DB73" w:rsidR="00460047" w:rsidRPr="00460047" w:rsidRDefault="00460047" w:rsidP="00460047">
            <w:pPr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r w:rsidRPr="00460047">
              <w:rPr>
                <w:b/>
                <w:bCs/>
                <w:i/>
                <w:iCs/>
              </w:rPr>
              <w:t>Type d’utilisateur</w:t>
            </w:r>
          </w:p>
        </w:tc>
        <w:tc>
          <w:tcPr>
            <w:tcW w:w="4531" w:type="dxa"/>
          </w:tcPr>
          <w:p w14:paraId="69FF9CE2" w14:textId="1A14B1A3" w:rsidR="00460047" w:rsidRPr="00460047" w:rsidRDefault="00460047" w:rsidP="00460047">
            <w:pPr>
              <w:jc w:val="center"/>
              <w:rPr>
                <w:b/>
                <w:bCs/>
                <w:i/>
                <w:iCs/>
                <w:sz w:val="44"/>
                <w:szCs w:val="44"/>
              </w:rPr>
            </w:pPr>
            <w:r w:rsidRPr="00460047">
              <w:rPr>
                <w:b/>
                <w:bCs/>
                <w:i/>
                <w:iCs/>
              </w:rPr>
              <w:t>Qui ils sont dans la vraie vie</w:t>
            </w:r>
          </w:p>
        </w:tc>
      </w:tr>
      <w:tr w:rsidR="00460047" w14:paraId="1F512DAB" w14:textId="77777777" w:rsidTr="00460047">
        <w:trPr>
          <w:trHeight w:val="672"/>
        </w:trPr>
        <w:tc>
          <w:tcPr>
            <w:tcW w:w="4536" w:type="dxa"/>
          </w:tcPr>
          <w:p w14:paraId="42165959" w14:textId="3427A564" w:rsidR="00460047" w:rsidRDefault="00460047" w:rsidP="00460047">
            <w:pPr>
              <w:rPr>
                <w:sz w:val="44"/>
                <w:szCs w:val="44"/>
              </w:rPr>
            </w:pPr>
            <w:r>
              <w:t>Admin</w:t>
            </w:r>
          </w:p>
        </w:tc>
        <w:tc>
          <w:tcPr>
            <w:tcW w:w="4531" w:type="dxa"/>
          </w:tcPr>
          <w:p w14:paraId="6E6E7A27" w14:textId="601A95F3" w:rsidR="00460047" w:rsidRDefault="00460047" w:rsidP="00460047">
            <w:pPr>
              <w:rPr>
                <w:sz w:val="44"/>
                <w:szCs w:val="44"/>
              </w:rPr>
            </w:pPr>
            <w:r>
              <w:t>Responsable de la plateforme (gérant ou responsable informatique)</w:t>
            </w:r>
          </w:p>
        </w:tc>
      </w:tr>
      <w:tr w:rsidR="00460047" w14:paraId="3B8E7A45" w14:textId="77777777" w:rsidTr="00460047">
        <w:trPr>
          <w:trHeight w:val="694"/>
        </w:trPr>
        <w:tc>
          <w:tcPr>
            <w:tcW w:w="4536" w:type="dxa"/>
          </w:tcPr>
          <w:p w14:paraId="0851CA92" w14:textId="3248BB4E" w:rsidR="00460047" w:rsidRDefault="00460047" w:rsidP="00460047">
            <w:pPr>
              <w:rPr>
                <w:sz w:val="44"/>
                <w:szCs w:val="44"/>
              </w:rPr>
            </w:pPr>
            <w:r>
              <w:t>Agent de lavage</w:t>
            </w:r>
          </w:p>
        </w:tc>
        <w:tc>
          <w:tcPr>
            <w:tcW w:w="4531" w:type="dxa"/>
          </w:tcPr>
          <w:p w14:paraId="44D50786" w14:textId="68090A10" w:rsidR="00460047" w:rsidRDefault="00460047" w:rsidP="00460047">
            <w:pPr>
              <w:rPr>
                <w:sz w:val="44"/>
                <w:szCs w:val="44"/>
              </w:rPr>
            </w:pPr>
            <w:r>
              <w:t>Employé qui effectue les prestations de lavage</w:t>
            </w:r>
          </w:p>
        </w:tc>
      </w:tr>
      <w:tr w:rsidR="00460047" w14:paraId="547FA539" w14:textId="77777777" w:rsidTr="00460047">
        <w:trPr>
          <w:trHeight w:val="1122"/>
        </w:trPr>
        <w:tc>
          <w:tcPr>
            <w:tcW w:w="4536" w:type="dxa"/>
          </w:tcPr>
          <w:p w14:paraId="63F573B1" w14:textId="54B5FA84" w:rsidR="00460047" w:rsidRDefault="00460047" w:rsidP="00460047">
            <w:pPr>
              <w:rPr>
                <w:sz w:val="44"/>
                <w:szCs w:val="44"/>
              </w:rPr>
            </w:pPr>
            <w:r>
              <w:t>Client</w:t>
            </w:r>
          </w:p>
        </w:tc>
        <w:tc>
          <w:tcPr>
            <w:tcW w:w="4531" w:type="dxa"/>
          </w:tcPr>
          <w:p w14:paraId="5A644A34" w14:textId="0420B07E" w:rsidR="00460047" w:rsidRDefault="00460047" w:rsidP="00460047">
            <w:pPr>
              <w:rPr>
                <w:sz w:val="44"/>
                <w:szCs w:val="44"/>
              </w:rPr>
            </w:pPr>
            <w:r>
              <w:t>Personne ou entreprise qui réserve un service de lavage</w:t>
            </w:r>
          </w:p>
        </w:tc>
      </w:tr>
    </w:tbl>
    <w:p w14:paraId="1233927B" w14:textId="18C0BB3D" w:rsidR="00460047" w:rsidRDefault="00460047" w:rsidP="00460047">
      <w:pPr>
        <w:rPr>
          <w:color w:val="00B050"/>
          <w:sz w:val="28"/>
          <w:szCs w:val="28"/>
        </w:rPr>
      </w:pPr>
      <w:r w:rsidRPr="00460047">
        <w:rPr>
          <w:color w:val="00B050"/>
          <w:sz w:val="28"/>
          <w:szCs w:val="28"/>
        </w:rPr>
        <w:t>2. Rôles et permissions</w:t>
      </w:r>
      <w:r w:rsidRPr="00460047">
        <w:rPr>
          <w:color w:val="00B050"/>
          <w:sz w:val="28"/>
          <w:szCs w:val="28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0047" w14:paraId="5C35113A" w14:textId="77777777" w:rsidTr="00460047">
        <w:tc>
          <w:tcPr>
            <w:tcW w:w="4531" w:type="dxa"/>
          </w:tcPr>
          <w:p w14:paraId="35A8769B" w14:textId="017A0F6E" w:rsidR="00460047" w:rsidRPr="00460047" w:rsidRDefault="00460047" w:rsidP="00460047">
            <w:pPr>
              <w:jc w:val="center"/>
              <w:rPr>
                <w:b/>
                <w:bCs/>
                <w:i/>
                <w:iCs/>
                <w:sz w:val="52"/>
                <w:szCs w:val="52"/>
                <w:lang w:val="en-GB"/>
              </w:rPr>
            </w:pPr>
            <w:r w:rsidRPr="00460047">
              <w:rPr>
                <w:b/>
                <w:bCs/>
                <w:i/>
                <w:iCs/>
              </w:rPr>
              <w:t>Type d’utilisateur</w:t>
            </w:r>
          </w:p>
        </w:tc>
        <w:tc>
          <w:tcPr>
            <w:tcW w:w="4531" w:type="dxa"/>
          </w:tcPr>
          <w:p w14:paraId="1ADAEFFA" w14:textId="591F4F34" w:rsidR="00460047" w:rsidRPr="00460047" w:rsidRDefault="00460047" w:rsidP="00460047">
            <w:pPr>
              <w:jc w:val="center"/>
              <w:rPr>
                <w:b/>
                <w:bCs/>
                <w:i/>
                <w:iCs/>
                <w:sz w:val="52"/>
                <w:szCs w:val="52"/>
                <w:lang w:val="en-GB"/>
              </w:rPr>
            </w:pPr>
            <w:r w:rsidRPr="00460047">
              <w:rPr>
                <w:b/>
                <w:bCs/>
                <w:i/>
                <w:iCs/>
              </w:rPr>
              <w:t>Rôles / Actions autorisées</w:t>
            </w:r>
          </w:p>
        </w:tc>
      </w:tr>
      <w:tr w:rsidR="00460047" w:rsidRPr="00460047" w14:paraId="4C08E418" w14:textId="77777777" w:rsidTr="00460047">
        <w:tc>
          <w:tcPr>
            <w:tcW w:w="4531" w:type="dxa"/>
          </w:tcPr>
          <w:p w14:paraId="7AE2BBE1" w14:textId="0BB31A80" w:rsidR="00460047" w:rsidRDefault="00460047" w:rsidP="00460047">
            <w:pPr>
              <w:rPr>
                <w:sz w:val="52"/>
                <w:szCs w:val="52"/>
                <w:lang w:val="en-GB"/>
              </w:rPr>
            </w:pPr>
            <w:r>
              <w:t>Admin</w:t>
            </w:r>
          </w:p>
        </w:tc>
        <w:tc>
          <w:tcPr>
            <w:tcW w:w="4531" w:type="dxa"/>
          </w:tcPr>
          <w:p w14:paraId="674E9076" w14:textId="08A5C46C" w:rsidR="00460047" w:rsidRPr="00460047" w:rsidRDefault="00460047" w:rsidP="00460047">
            <w:pPr>
              <w:rPr>
                <w:sz w:val="52"/>
                <w:szCs w:val="52"/>
              </w:rPr>
            </w:pPr>
            <w:r>
              <w:t xml:space="preserve">- Gérer les agents </w:t>
            </w:r>
            <w:r>
              <w:br/>
              <w:t xml:space="preserve">- Gérer les réservations </w:t>
            </w:r>
            <w:r>
              <w:br/>
              <w:t xml:space="preserve">- Voir les statistiques </w:t>
            </w:r>
            <w:r>
              <w:br/>
              <w:t>- Gérer les clients</w:t>
            </w:r>
          </w:p>
        </w:tc>
      </w:tr>
      <w:tr w:rsidR="00460047" w:rsidRPr="00460047" w14:paraId="4A257DF5" w14:textId="77777777" w:rsidTr="00460047">
        <w:tc>
          <w:tcPr>
            <w:tcW w:w="4531" w:type="dxa"/>
          </w:tcPr>
          <w:p w14:paraId="0C2355C6" w14:textId="25CD5452" w:rsidR="00460047" w:rsidRDefault="00460047" w:rsidP="00460047">
            <w:pPr>
              <w:rPr>
                <w:sz w:val="52"/>
                <w:szCs w:val="52"/>
                <w:lang w:val="en-GB"/>
              </w:rPr>
            </w:pPr>
            <w:r>
              <w:t>Agent de lavage</w:t>
            </w:r>
          </w:p>
        </w:tc>
        <w:tc>
          <w:tcPr>
            <w:tcW w:w="4531" w:type="dxa"/>
          </w:tcPr>
          <w:p w14:paraId="429E335E" w14:textId="1A0662F5" w:rsidR="00460047" w:rsidRPr="00460047" w:rsidRDefault="00460047" w:rsidP="00460047">
            <w:pPr>
              <w:rPr>
                <w:sz w:val="52"/>
                <w:szCs w:val="52"/>
              </w:rPr>
            </w:pPr>
            <w:r>
              <w:t xml:space="preserve">- Voir les tâches du jour </w:t>
            </w:r>
            <w:r>
              <w:br/>
              <w:t xml:space="preserve">- Marquer un lavage comme terminé </w:t>
            </w:r>
            <w:r>
              <w:br/>
              <w:t>- Voir l’historique de ses prestations</w:t>
            </w:r>
          </w:p>
        </w:tc>
      </w:tr>
      <w:tr w:rsidR="00460047" w:rsidRPr="00460047" w14:paraId="2F1E5966" w14:textId="77777777" w:rsidTr="00460047">
        <w:tc>
          <w:tcPr>
            <w:tcW w:w="4531" w:type="dxa"/>
          </w:tcPr>
          <w:p w14:paraId="1B5DED8F" w14:textId="0796D2AD" w:rsidR="00460047" w:rsidRDefault="00460047" w:rsidP="00460047">
            <w:pPr>
              <w:rPr>
                <w:sz w:val="52"/>
                <w:szCs w:val="52"/>
                <w:lang w:val="en-GB"/>
              </w:rPr>
            </w:pPr>
            <w:r>
              <w:t>Client</w:t>
            </w:r>
          </w:p>
        </w:tc>
        <w:tc>
          <w:tcPr>
            <w:tcW w:w="4531" w:type="dxa"/>
          </w:tcPr>
          <w:p w14:paraId="7D6F3A59" w14:textId="7D35615E" w:rsidR="00460047" w:rsidRPr="00460047" w:rsidRDefault="00460047" w:rsidP="00460047">
            <w:pPr>
              <w:rPr>
                <w:sz w:val="52"/>
                <w:szCs w:val="52"/>
              </w:rPr>
            </w:pPr>
            <w:r>
              <w:t xml:space="preserve">- Créer un compte </w:t>
            </w:r>
            <w:r>
              <w:br/>
              <w:t xml:space="preserve">- Réserver un lavage </w:t>
            </w:r>
            <w:r>
              <w:br/>
              <w:t xml:space="preserve">- Consulter ses réservations passées </w:t>
            </w:r>
            <w:r>
              <w:br/>
              <w:t>- Modifier ou annuler une réservation</w:t>
            </w:r>
          </w:p>
        </w:tc>
      </w:tr>
    </w:tbl>
    <w:p w14:paraId="34DBD1CD" w14:textId="0AF16EBA" w:rsidR="00460047" w:rsidRDefault="00460047" w:rsidP="00460047">
      <w:pPr>
        <w:rPr>
          <w:color w:val="00B050"/>
          <w:sz w:val="28"/>
          <w:szCs w:val="28"/>
        </w:rPr>
      </w:pPr>
      <w:r w:rsidRPr="00460047">
        <w:rPr>
          <w:color w:val="00B050"/>
          <w:sz w:val="28"/>
          <w:szCs w:val="28"/>
        </w:rPr>
        <w:t>3. Lien avec les technologies</w:t>
      </w:r>
      <w:r>
        <w:rPr>
          <w:color w:val="00B050"/>
          <w:sz w:val="28"/>
          <w:szCs w:val="28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0047" w14:paraId="3FB57730" w14:textId="77777777" w:rsidTr="00460047">
        <w:tc>
          <w:tcPr>
            <w:tcW w:w="4531" w:type="dxa"/>
          </w:tcPr>
          <w:p w14:paraId="40544ADD" w14:textId="055872E5" w:rsidR="00460047" w:rsidRPr="00D86AD8" w:rsidRDefault="00460047" w:rsidP="00D86AD8">
            <w:pPr>
              <w:jc w:val="center"/>
              <w:rPr>
                <w:b/>
                <w:bCs/>
                <w:i/>
                <w:iCs/>
                <w:color w:val="00B050"/>
                <w:sz w:val="72"/>
                <w:szCs w:val="72"/>
              </w:rPr>
            </w:pPr>
            <w:r w:rsidRPr="00D86AD8">
              <w:rPr>
                <w:b/>
                <w:bCs/>
                <w:i/>
                <w:iCs/>
              </w:rPr>
              <w:t>Technologie</w:t>
            </w:r>
          </w:p>
        </w:tc>
        <w:tc>
          <w:tcPr>
            <w:tcW w:w="4531" w:type="dxa"/>
          </w:tcPr>
          <w:p w14:paraId="7CC8D58D" w14:textId="5B6D1BCC" w:rsidR="00460047" w:rsidRPr="00D86AD8" w:rsidRDefault="00460047" w:rsidP="00D86AD8">
            <w:pPr>
              <w:jc w:val="center"/>
              <w:rPr>
                <w:b/>
                <w:bCs/>
                <w:i/>
                <w:iCs/>
                <w:color w:val="00B050"/>
                <w:sz w:val="72"/>
                <w:szCs w:val="72"/>
              </w:rPr>
            </w:pPr>
            <w:r w:rsidRPr="00D86AD8">
              <w:rPr>
                <w:b/>
                <w:bCs/>
                <w:i/>
                <w:iCs/>
              </w:rPr>
              <w:t>Implémentation des rôles</w:t>
            </w:r>
          </w:p>
        </w:tc>
      </w:tr>
      <w:tr w:rsidR="00460047" w14:paraId="7E045B34" w14:textId="77777777" w:rsidTr="00460047">
        <w:tc>
          <w:tcPr>
            <w:tcW w:w="4531" w:type="dxa"/>
          </w:tcPr>
          <w:p w14:paraId="2FAA34BF" w14:textId="7F1631F1" w:rsidR="00460047" w:rsidRDefault="00460047" w:rsidP="00460047">
            <w:pPr>
              <w:rPr>
                <w:color w:val="00B050"/>
                <w:sz w:val="72"/>
                <w:szCs w:val="72"/>
              </w:rPr>
            </w:pPr>
            <w:proofErr w:type="spellStart"/>
            <w:r>
              <w:t>Laravel</w:t>
            </w:r>
            <w:proofErr w:type="spellEnd"/>
          </w:p>
        </w:tc>
        <w:tc>
          <w:tcPr>
            <w:tcW w:w="4531" w:type="dxa"/>
          </w:tcPr>
          <w:p w14:paraId="2FB641BA" w14:textId="056B5ABA" w:rsidR="00460047" w:rsidRDefault="00460047" w:rsidP="00460047">
            <w:pPr>
              <w:rPr>
                <w:color w:val="00B050"/>
                <w:sz w:val="72"/>
                <w:szCs w:val="72"/>
              </w:rPr>
            </w:pPr>
            <w:r>
              <w:t>- Middleware pour protéger les routes (</w:t>
            </w:r>
            <w:r>
              <w:rPr>
                <w:rStyle w:val="HTMLCode"/>
                <w:rFonts w:eastAsiaTheme="minorHAnsi"/>
              </w:rPr>
              <w:t>admin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agent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client</w:t>
            </w:r>
            <w:r>
              <w:t xml:space="preserve">) </w:t>
            </w:r>
            <w:r>
              <w:br/>
              <w:t xml:space="preserve">- </w:t>
            </w:r>
            <w:proofErr w:type="spellStart"/>
            <w:r>
              <w:t>Policies</w:t>
            </w:r>
            <w:proofErr w:type="spellEnd"/>
            <w:r>
              <w:t xml:space="preserve"> pour autoriser certaines actions (ex : un agent ne peut voir que ses propres prestations)</w:t>
            </w:r>
          </w:p>
        </w:tc>
      </w:tr>
      <w:tr w:rsidR="00460047" w14:paraId="2769C05F" w14:textId="77777777" w:rsidTr="00460047">
        <w:tc>
          <w:tcPr>
            <w:tcW w:w="4531" w:type="dxa"/>
          </w:tcPr>
          <w:p w14:paraId="082BC38B" w14:textId="7556101A" w:rsidR="00460047" w:rsidRDefault="00460047" w:rsidP="00460047">
            <w:pPr>
              <w:rPr>
                <w:color w:val="00B050"/>
                <w:sz w:val="72"/>
                <w:szCs w:val="72"/>
              </w:rPr>
            </w:pPr>
            <w:proofErr w:type="spellStart"/>
            <w:r>
              <w:t>React</w:t>
            </w:r>
            <w:proofErr w:type="spellEnd"/>
          </w:p>
        </w:tc>
        <w:tc>
          <w:tcPr>
            <w:tcW w:w="4531" w:type="dxa"/>
          </w:tcPr>
          <w:p w14:paraId="11F96378" w14:textId="77E3B723" w:rsidR="00460047" w:rsidRDefault="00460047" w:rsidP="00460047">
            <w:pPr>
              <w:rPr>
                <w:color w:val="00B050"/>
                <w:sz w:val="72"/>
                <w:szCs w:val="72"/>
              </w:rPr>
            </w:pPr>
            <w:r>
              <w:t xml:space="preserve">- Routes conditionnelles selon le rôle (par exemple, </w:t>
            </w:r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dashboard</w:t>
            </w:r>
            <w:proofErr w:type="spellEnd"/>
            <w:r>
              <w:rPr>
                <w:rStyle w:val="HTMLCode"/>
                <w:rFonts w:eastAsiaTheme="minorHAnsi"/>
              </w:rPr>
              <w:t>-admin</w:t>
            </w:r>
            <w:r>
              <w:t xml:space="preserve"> accessible uniquement si rôle = admin) </w:t>
            </w:r>
            <w:r>
              <w:br/>
              <w:t xml:space="preserve">- </w:t>
            </w:r>
            <w:proofErr w:type="spellStart"/>
            <w:r>
              <w:t>Context</w:t>
            </w:r>
            <w:proofErr w:type="spellEnd"/>
            <w:r>
              <w:t xml:space="preserve"> API ou </w:t>
            </w:r>
            <w:proofErr w:type="spellStart"/>
            <w:r>
              <w:t>Redux</w:t>
            </w:r>
            <w:proofErr w:type="spellEnd"/>
            <w:r>
              <w:t xml:space="preserve"> pour stocker l’état de l’utilisateur connecté et son rôle</w:t>
            </w:r>
          </w:p>
        </w:tc>
      </w:tr>
    </w:tbl>
    <w:p w14:paraId="6B3187D8" w14:textId="5179D204" w:rsidR="00460047" w:rsidRDefault="00D86AD8" w:rsidP="00460047">
      <w:pPr>
        <w:rPr>
          <w:color w:val="00B050"/>
          <w:sz w:val="28"/>
          <w:szCs w:val="28"/>
        </w:rPr>
      </w:pPr>
      <w:r w:rsidRPr="00D86AD8">
        <w:rPr>
          <w:color w:val="00B050"/>
          <w:sz w:val="28"/>
          <w:szCs w:val="28"/>
        </w:rPr>
        <w:t>4. Livrable final attendu</w:t>
      </w:r>
      <w:r w:rsidRPr="00D86AD8">
        <w:rPr>
          <w:color w:val="00B050"/>
          <w:sz w:val="28"/>
          <w:szCs w:val="28"/>
        </w:rPr>
        <w:t> :</w:t>
      </w:r>
    </w:p>
    <w:p w14:paraId="497AB2E0" w14:textId="6357B1B5" w:rsidR="00D86AD8" w:rsidRDefault="00D86AD8" w:rsidP="00460047">
      <w:pPr>
        <w:rPr>
          <w:color w:val="00B050"/>
          <w:sz w:val="28"/>
          <w:szCs w:val="28"/>
        </w:rPr>
      </w:pPr>
    </w:p>
    <w:p w14:paraId="36495D99" w14:textId="37987F30" w:rsidR="00D86AD8" w:rsidRDefault="00D86AD8" w:rsidP="00460047">
      <w:pPr>
        <w:rPr>
          <w:color w:val="00B050"/>
          <w:sz w:val="28"/>
          <w:szCs w:val="28"/>
        </w:rPr>
      </w:pPr>
    </w:p>
    <w:p w14:paraId="70542EA6" w14:textId="77777777" w:rsidR="00D86AD8" w:rsidRDefault="00D86AD8" w:rsidP="00460047">
      <w:pPr>
        <w:rPr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1541"/>
        <w:gridCol w:w="2072"/>
        <w:gridCol w:w="1940"/>
        <w:gridCol w:w="1940"/>
      </w:tblGrid>
      <w:tr w:rsidR="00D86AD8" w14:paraId="4ADE9663" w14:textId="77777777" w:rsidTr="00D86AD8"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3"/>
            </w:tblGrid>
            <w:tr w:rsidR="00D86AD8" w:rsidRPr="00D86AD8" w14:paraId="7CA82D68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D403F2" w14:textId="77777777" w:rsidR="00D86AD8" w:rsidRPr="00D86AD8" w:rsidRDefault="00D86AD8" w:rsidP="00D86A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lastRenderedPageBreak/>
                    <w:t>Type d’utilisateur</w:t>
                  </w:r>
                </w:p>
              </w:tc>
            </w:tr>
          </w:tbl>
          <w:p w14:paraId="5AE2EE75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7289577F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2EC20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40889F95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  <w:tc>
          <w:tcPr>
            <w:tcW w:w="1812" w:type="dxa"/>
          </w:tcPr>
          <w:p w14:paraId="545EED5F" w14:textId="061A3FD9" w:rsidR="00D86AD8" w:rsidRDefault="00D86AD8" w:rsidP="00460047">
            <w:pPr>
              <w:rPr>
                <w:color w:val="00B050"/>
                <w:sz w:val="144"/>
                <w:szCs w:val="144"/>
              </w:rPr>
            </w:pPr>
            <w:r w:rsidRPr="00D86AD8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6"/>
            </w:tblGrid>
            <w:tr w:rsidR="00D86AD8" w:rsidRPr="00D86AD8" w14:paraId="287C0946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460D60" w14:textId="77777777" w:rsidR="00D86AD8" w:rsidRPr="00D86AD8" w:rsidRDefault="00D86AD8" w:rsidP="00D86A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Permissions principales</w:t>
                  </w:r>
                </w:p>
              </w:tc>
            </w:tr>
          </w:tbl>
          <w:p w14:paraId="397C7D66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6F32C518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E38A04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58C5405C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  <w:tc>
          <w:tcPr>
            <w:tcW w:w="1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4"/>
            </w:tblGrid>
            <w:tr w:rsidR="00D86AD8" w:rsidRPr="00D86AD8" w14:paraId="044AC196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4835F6" w14:textId="77777777" w:rsidR="00D86AD8" w:rsidRPr="00D86AD8" w:rsidRDefault="00D86AD8" w:rsidP="00D86A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 xml:space="preserve">Implémentation </w:t>
                  </w:r>
                  <w:proofErr w:type="spellStart"/>
                  <w:r w:rsidRPr="00D86A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Laravel</w:t>
                  </w:r>
                  <w:proofErr w:type="spellEnd"/>
                </w:p>
              </w:tc>
            </w:tr>
          </w:tbl>
          <w:p w14:paraId="42F15935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2C5E351B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F81C30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2242E403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  <w:tc>
          <w:tcPr>
            <w:tcW w:w="1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4"/>
            </w:tblGrid>
            <w:tr w:rsidR="00D86AD8" w:rsidRPr="00D86AD8" w14:paraId="1A0AA485" w14:textId="77777777" w:rsidTr="00D86AD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3EB74B" w14:textId="77777777" w:rsidR="00D86AD8" w:rsidRPr="00D86AD8" w:rsidRDefault="00D86AD8" w:rsidP="00D86AD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 xml:space="preserve">Implémentation </w:t>
                  </w:r>
                  <w:proofErr w:type="spellStart"/>
                  <w:r w:rsidRPr="00D86A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fr-FR"/>
                    </w:rPr>
                    <w:t>React</w:t>
                  </w:r>
                  <w:proofErr w:type="spellEnd"/>
                </w:p>
              </w:tc>
            </w:tr>
          </w:tbl>
          <w:p w14:paraId="255647ED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2440C1CE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121F1E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7B3211B7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</w:tr>
      <w:tr w:rsidR="00D86AD8" w14:paraId="452E7672" w14:textId="77777777" w:rsidTr="00D86AD8">
        <w:tc>
          <w:tcPr>
            <w:tcW w:w="1812" w:type="dxa"/>
          </w:tcPr>
          <w:p w14:paraId="583C2603" w14:textId="1690D553" w:rsidR="00D86AD8" w:rsidRDefault="00D86AD8" w:rsidP="00460047">
            <w:pPr>
              <w:rPr>
                <w:color w:val="00B050"/>
                <w:sz w:val="144"/>
                <w:szCs w:val="144"/>
              </w:rPr>
            </w:pPr>
            <w:r>
              <w:t>Admin</w:t>
            </w:r>
          </w:p>
        </w:tc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5"/>
            </w:tblGrid>
            <w:tr w:rsidR="00D86AD8" w:rsidRPr="00D86AD8" w14:paraId="1E8A7A6F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7F73CD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Gérant ou responsable informatique</w:t>
                  </w:r>
                </w:p>
              </w:tc>
            </w:tr>
          </w:tbl>
          <w:p w14:paraId="4187AAA6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01A05DAE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AA703C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168B16F6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6"/>
            </w:tblGrid>
            <w:tr w:rsidR="00D86AD8" w:rsidRPr="00D86AD8" w14:paraId="205FA55E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61710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Gérer agents, clients, réservations, voir stats</w:t>
                  </w:r>
                </w:p>
              </w:tc>
            </w:tr>
          </w:tbl>
          <w:p w14:paraId="1057D800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28B059A4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62B1B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70FC94FC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  <w:tc>
          <w:tcPr>
            <w:tcW w:w="1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4"/>
            </w:tblGrid>
            <w:tr w:rsidR="00D86AD8" w:rsidRPr="00D86AD8" w14:paraId="22CE9B28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A3DB8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Middleware </w:t>
                  </w:r>
                  <w:r w:rsidRPr="00D86A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admin</w:t>
                  </w: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, </w:t>
                  </w:r>
                  <w:proofErr w:type="spellStart"/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Policies</w:t>
                  </w:r>
                  <w:proofErr w:type="spellEnd"/>
                </w:p>
              </w:tc>
            </w:tr>
          </w:tbl>
          <w:p w14:paraId="6B2302CE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6D26BEF8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2F784C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24EC7B8A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  <w:tc>
          <w:tcPr>
            <w:tcW w:w="1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4"/>
            </w:tblGrid>
            <w:tr w:rsidR="00D86AD8" w:rsidRPr="00D86AD8" w14:paraId="2C61FF05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261E38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Route privée </w:t>
                  </w:r>
                  <w:r w:rsidRPr="00D86A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/admin</w:t>
                  </w: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, vérif. rôle</w:t>
                  </w:r>
                </w:p>
              </w:tc>
            </w:tr>
          </w:tbl>
          <w:p w14:paraId="468130E4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033E43F3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3D7F01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1F4C1781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</w:tr>
      <w:tr w:rsidR="00D86AD8" w14:paraId="27EFD321" w14:textId="77777777" w:rsidTr="00D86AD8"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3"/>
            </w:tblGrid>
            <w:tr w:rsidR="00D86AD8" w:rsidRPr="00D86AD8" w14:paraId="656BD7D8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0BC406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Agent de lavage</w:t>
                  </w:r>
                </w:p>
              </w:tc>
            </w:tr>
          </w:tbl>
          <w:p w14:paraId="7544661D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2BF61B89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E4EE9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2282D14D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5"/>
            </w:tblGrid>
            <w:tr w:rsidR="00D86AD8" w:rsidRPr="00D86AD8" w14:paraId="16383103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63CD3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Employé du service</w:t>
                  </w:r>
                </w:p>
              </w:tc>
            </w:tr>
          </w:tbl>
          <w:p w14:paraId="04BD0913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3D218D58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11CE3B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0FA4414E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6"/>
            </w:tblGrid>
            <w:tr w:rsidR="00D86AD8" w:rsidRPr="00D86AD8" w14:paraId="78CC8BAF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C1970D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Voir tâches, marquer </w:t>
                  </w:r>
                  <w:proofErr w:type="gramStart"/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terminé</w:t>
                  </w:r>
                  <w:proofErr w:type="gramEnd"/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, voir historique</w:t>
                  </w:r>
                </w:p>
              </w:tc>
            </w:tr>
          </w:tbl>
          <w:p w14:paraId="5A17C118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25E635BA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578DC2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2B6A0802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  <w:tc>
          <w:tcPr>
            <w:tcW w:w="1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4"/>
            </w:tblGrid>
            <w:tr w:rsidR="00D86AD8" w:rsidRPr="00D86AD8" w14:paraId="3EDDB8E3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8F3B2C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Middleware </w:t>
                  </w:r>
                  <w:r w:rsidRPr="00D86A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agent</w:t>
                  </w: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, </w:t>
                  </w:r>
                  <w:proofErr w:type="spellStart"/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Policies</w:t>
                  </w:r>
                  <w:proofErr w:type="spellEnd"/>
                </w:p>
              </w:tc>
            </w:tr>
          </w:tbl>
          <w:p w14:paraId="5B0AB541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3C2D7BA6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861D2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1DC1F0D2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  <w:tc>
          <w:tcPr>
            <w:tcW w:w="1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4"/>
            </w:tblGrid>
            <w:tr w:rsidR="00D86AD8" w:rsidRPr="00D86AD8" w14:paraId="35D57620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4F270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Route privée </w:t>
                  </w:r>
                  <w:r w:rsidRPr="00D86A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/agent</w:t>
                  </w: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, vérif. rôle</w:t>
                  </w:r>
                </w:p>
              </w:tc>
            </w:tr>
          </w:tbl>
          <w:p w14:paraId="59216F62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07FD91D4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BAEC06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344075B1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</w:tr>
      <w:tr w:rsidR="00D86AD8" w14:paraId="26FF51C5" w14:textId="77777777" w:rsidTr="00D86AD8">
        <w:tc>
          <w:tcPr>
            <w:tcW w:w="1812" w:type="dxa"/>
          </w:tcPr>
          <w:p w14:paraId="36836BEF" w14:textId="39EEE085" w:rsidR="00D86AD8" w:rsidRDefault="00D86AD8" w:rsidP="00460047">
            <w:pPr>
              <w:rPr>
                <w:color w:val="00B050"/>
                <w:sz w:val="144"/>
                <w:szCs w:val="144"/>
              </w:rPr>
            </w:pPr>
            <w:r>
              <w:t>Client</w:t>
            </w:r>
          </w:p>
        </w:tc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5"/>
            </w:tblGrid>
            <w:tr w:rsidR="00D86AD8" w:rsidRPr="00D86AD8" w14:paraId="3829C707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F67D18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Utilisateur final</w:t>
                  </w:r>
                </w:p>
              </w:tc>
            </w:tr>
          </w:tbl>
          <w:p w14:paraId="35C5320F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45B565D6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1E2D1B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6AD08C95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6"/>
            </w:tblGrid>
            <w:tr w:rsidR="00D86AD8" w:rsidRPr="00D86AD8" w14:paraId="682B0D04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C1CD6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Réserver un lavage, consulter/modifier ses réservations</w:t>
                  </w:r>
                </w:p>
              </w:tc>
            </w:tr>
          </w:tbl>
          <w:p w14:paraId="569F3309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2437ECEC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75BF48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5DAE2B62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  <w:tc>
          <w:tcPr>
            <w:tcW w:w="1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4"/>
            </w:tblGrid>
            <w:tr w:rsidR="00D86AD8" w:rsidRPr="00D86AD8" w14:paraId="5276BB46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74535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Middleware </w:t>
                  </w:r>
                  <w:r w:rsidRPr="00D86A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client</w:t>
                  </w: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, </w:t>
                  </w:r>
                  <w:proofErr w:type="spellStart"/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Policies</w:t>
                  </w:r>
                  <w:proofErr w:type="spellEnd"/>
                </w:p>
              </w:tc>
            </w:tr>
          </w:tbl>
          <w:p w14:paraId="2FFB4F09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31A90F42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3E79B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7DC34728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  <w:tc>
          <w:tcPr>
            <w:tcW w:w="1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24"/>
            </w:tblGrid>
            <w:tr w:rsidR="00D86AD8" w:rsidRPr="00D86AD8" w14:paraId="1338EF4C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C35FA3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 xml:space="preserve">Route privée </w:t>
                  </w:r>
                  <w:r w:rsidRPr="00D86AD8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fr-FR"/>
                    </w:rPr>
                    <w:t>/client</w:t>
                  </w:r>
                  <w:r w:rsidRPr="00D86AD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  <w:t>, vérif. rôle</w:t>
                  </w:r>
                </w:p>
              </w:tc>
            </w:tr>
          </w:tbl>
          <w:p w14:paraId="0A40EC7D" w14:textId="77777777" w:rsidR="00D86AD8" w:rsidRPr="00D86AD8" w:rsidRDefault="00D86AD8" w:rsidP="00D86AD8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86AD8" w:rsidRPr="00D86AD8" w14:paraId="2CD5D2A6" w14:textId="77777777" w:rsidTr="00D86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D1B86" w14:textId="77777777" w:rsidR="00D86AD8" w:rsidRPr="00D86AD8" w:rsidRDefault="00D86AD8" w:rsidP="00D86AD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fr-FR"/>
                    </w:rPr>
                  </w:pPr>
                </w:p>
              </w:tc>
            </w:tr>
          </w:tbl>
          <w:p w14:paraId="478DD3B3" w14:textId="77777777" w:rsidR="00D86AD8" w:rsidRDefault="00D86AD8" w:rsidP="00460047">
            <w:pPr>
              <w:rPr>
                <w:color w:val="00B050"/>
                <w:sz w:val="144"/>
                <w:szCs w:val="144"/>
              </w:rPr>
            </w:pPr>
          </w:p>
        </w:tc>
      </w:tr>
    </w:tbl>
    <w:p w14:paraId="67D6F9E1" w14:textId="4CFD2CB3" w:rsidR="00D86AD8" w:rsidRDefault="00D86AD8" w:rsidP="00460047">
      <w:pPr>
        <w:rPr>
          <w:color w:val="00B050"/>
          <w:sz w:val="144"/>
          <w:szCs w:val="144"/>
        </w:rPr>
      </w:pPr>
    </w:p>
    <w:p w14:paraId="27A8BD79" w14:textId="0F799AC2" w:rsidR="00D86AD8" w:rsidRDefault="00D86AD8" w:rsidP="00460047">
      <w:pPr>
        <w:rPr>
          <w:color w:val="00B050"/>
          <w:sz w:val="144"/>
          <w:szCs w:val="144"/>
        </w:rPr>
      </w:pPr>
    </w:p>
    <w:p w14:paraId="4732C91C" w14:textId="025A1FB3" w:rsidR="00D86AD8" w:rsidRDefault="00D86AD8" w:rsidP="00460047">
      <w:pPr>
        <w:rPr>
          <w:color w:val="00B050"/>
          <w:sz w:val="144"/>
          <w:szCs w:val="144"/>
        </w:rPr>
      </w:pPr>
    </w:p>
    <w:p w14:paraId="567ED86A" w14:textId="288C17DF" w:rsidR="00D86AD8" w:rsidRPr="00D86AD8" w:rsidRDefault="00D86AD8" w:rsidP="00460047">
      <w:pPr>
        <w:rPr>
          <w:color w:val="00B050"/>
          <w:sz w:val="144"/>
          <w:szCs w:val="144"/>
        </w:rPr>
      </w:pPr>
    </w:p>
    <w:sectPr w:rsidR="00D86AD8" w:rsidRPr="00D86A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47"/>
    <w:rsid w:val="00460047"/>
    <w:rsid w:val="00D8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F01D"/>
  <w15:chartTrackingRefBased/>
  <w15:docId w15:val="{E3870D9A-DC4B-4BC6-90B2-CDA935DC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600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achahour mohamed</dc:creator>
  <cp:keywords/>
  <dc:description/>
  <cp:lastModifiedBy>achahour mohamed</cp:lastModifiedBy>
  <cp:revision>1</cp:revision>
  <dcterms:created xsi:type="dcterms:W3CDTF">2025-04-25T07:45:00Z</dcterms:created>
  <dcterms:modified xsi:type="dcterms:W3CDTF">2025-04-25T08:03:00Z</dcterms:modified>
</cp:coreProperties>
</file>