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BF095" w14:textId="5AE20392" w:rsidR="000C27EF" w:rsidRPr="00A25898" w:rsidRDefault="008126BF" w:rsidP="000C27EF">
      <w:pPr>
        <w:spacing w:after="0" w:line="240" w:lineRule="auto"/>
        <w:jc w:val="left"/>
        <w:rPr>
          <w:sz w:val="20"/>
          <w:szCs w:val="18"/>
        </w:rPr>
      </w:pPr>
      <w:r>
        <w:rPr>
          <w:noProof/>
        </w:rPr>
        <mc:AlternateContent>
          <mc:Choice Requires="wps">
            <w:drawing>
              <wp:anchor distT="45720" distB="45720" distL="114300" distR="114300" simplePos="0" relativeHeight="251668480" behindDoc="0" locked="0" layoutInCell="1" allowOverlap="1" wp14:anchorId="5B6F75C8" wp14:editId="68D8A941">
                <wp:simplePos x="0" y="0"/>
                <wp:positionH relativeFrom="column">
                  <wp:posOffset>3930650</wp:posOffset>
                </wp:positionH>
                <wp:positionV relativeFrom="paragraph">
                  <wp:posOffset>6350</wp:posOffset>
                </wp:positionV>
                <wp:extent cx="2006600" cy="602615"/>
                <wp:effectExtent l="0" t="0" r="0" b="0"/>
                <wp:wrapSquare wrapText="bothSides"/>
                <wp:docPr id="95747499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0" cy="602615"/>
                        </a:xfrm>
                        <a:prstGeom prst="rect">
                          <a:avLst/>
                        </a:prstGeom>
                        <a:solidFill>
                          <a:srgbClr val="FFFFFF"/>
                        </a:solidFill>
                        <a:ln>
                          <a:noFill/>
                        </a:ln>
                      </wps:spPr>
                      <wps:txbx>
                        <w:txbxContent>
                          <w:p w14:paraId="7E5D9137" w14:textId="517B7998" w:rsidR="000C27EF" w:rsidRPr="00A25898" w:rsidRDefault="008A46EB" w:rsidP="000C27EF">
                            <w:pPr>
                              <w:spacing w:line="240" w:lineRule="auto"/>
                              <w:rPr>
                                <w:sz w:val="20"/>
                                <w:szCs w:val="18"/>
                              </w:rPr>
                            </w:pPr>
                            <w:r w:rsidRPr="00A25898">
                              <w:rPr>
                                <w:sz w:val="20"/>
                                <w:szCs w:val="18"/>
                              </w:rPr>
                              <w:t>Mohamed Al</w:t>
                            </w:r>
                            <w:r>
                              <w:rPr>
                                <w:sz w:val="20"/>
                                <w:szCs w:val="18"/>
                              </w:rPr>
                              <w:t>i</w:t>
                            </w:r>
                            <w:r w:rsidR="000C27EF" w:rsidRPr="00A25898">
                              <w:rPr>
                                <w:sz w:val="20"/>
                                <w:szCs w:val="18"/>
                              </w:rPr>
                              <w:t>, MOHAMED</w:t>
                            </w:r>
                          </w:p>
                          <w:p w14:paraId="6698F539" w14:textId="77777777" w:rsidR="000C27EF" w:rsidRPr="00A25898" w:rsidRDefault="000C27EF" w:rsidP="000C27EF">
                            <w:pPr>
                              <w:spacing w:line="240" w:lineRule="auto"/>
                              <w:rPr>
                                <w:sz w:val="20"/>
                                <w:szCs w:val="18"/>
                              </w:rPr>
                            </w:pPr>
                            <w:r w:rsidRPr="00A25898">
                              <w:rPr>
                                <w:sz w:val="20"/>
                                <w:szCs w:val="18"/>
                              </w:rPr>
                              <w:t>22080410213</w:t>
                            </w:r>
                          </w:p>
                          <w:p w14:paraId="15046A7F" w14:textId="77777777" w:rsidR="000C27EF" w:rsidRPr="00A25898" w:rsidRDefault="000C27EF" w:rsidP="000C27EF">
                            <w:pPr>
                              <w:rPr>
                                <w:sz w:val="20"/>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B6F75C8" id="_x0000_t202" coordsize="21600,21600" o:spt="202" path="m,l,21600r21600,l21600,xe">
                <v:stroke joinstyle="miter"/>
                <v:path gradientshapeok="t" o:connecttype="rect"/>
              </v:shapetype>
              <v:shape id="Text Box 5" o:spid="_x0000_s1026" type="#_x0000_t202" style="position:absolute;margin-left:309.5pt;margin-top:.5pt;width:158pt;height:47.4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" stroked="f">
                <v:textbox>
                  <w:txbxContent>
                    <w:p w14:paraId="7E5D9137" w14:textId="517B7998" w:rsidR="000C27EF" w:rsidRPr="00A25898" w:rsidRDefault="008A46EB" w:rsidP="000C27EF">
                      <w:pPr>
                        <w:spacing w:line="240" w:lineRule="auto"/>
                        <w:rPr>
                          <w:sz w:val="20"/>
                          <w:szCs w:val="18"/>
                        </w:rPr>
                      </w:pPr>
                      <w:r w:rsidRPr="00A25898">
                        <w:rPr>
                          <w:sz w:val="20"/>
                          <w:szCs w:val="18"/>
                        </w:rPr>
                        <w:t>Mohamed Al</w:t>
                      </w:r>
                      <w:r>
                        <w:rPr>
                          <w:sz w:val="20"/>
                          <w:szCs w:val="18"/>
                        </w:rPr>
                        <w:t>i</w:t>
                      </w:r>
                      <w:r w:rsidR="000C27EF" w:rsidRPr="00A25898">
                        <w:rPr>
                          <w:sz w:val="20"/>
                          <w:szCs w:val="18"/>
                        </w:rPr>
                        <w:t>, MOHAMED</w:t>
                      </w:r>
                    </w:p>
                    <w:p w14:paraId="6698F539" w14:textId="77777777" w:rsidR="000C27EF" w:rsidRPr="00A25898" w:rsidRDefault="000C27EF" w:rsidP="000C27EF">
                      <w:pPr>
                        <w:spacing w:line="240" w:lineRule="auto"/>
                        <w:rPr>
                          <w:sz w:val="20"/>
                          <w:szCs w:val="18"/>
                        </w:rPr>
                      </w:pPr>
                      <w:r w:rsidRPr="00A25898">
                        <w:rPr>
                          <w:sz w:val="20"/>
                          <w:szCs w:val="18"/>
                        </w:rPr>
                        <w:t>22080410213</w:t>
                      </w:r>
                    </w:p>
                    <w:p w14:paraId="15046A7F" w14:textId="77777777" w:rsidR="000C27EF" w:rsidRPr="00A25898" w:rsidRDefault="000C27EF" w:rsidP="000C27EF">
                      <w:pPr>
                        <w:rPr>
                          <w:sz w:val="20"/>
                          <w:szCs w:val="18"/>
                        </w:rPr>
                      </w:pPr>
                    </w:p>
                  </w:txbxContent>
                </v:textbox>
                <w10:wrap type="square"/>
              </v:shape>
            </w:pict>
          </mc:Fallback>
        </mc:AlternateContent>
      </w:r>
      <w:r w:rsidR="000C27EF" w:rsidRPr="00A25898">
        <w:rPr>
          <w:sz w:val="20"/>
          <w:szCs w:val="18"/>
        </w:rPr>
        <w:t xml:space="preserve">Bitlis Eren Üniversitesi </w:t>
      </w:r>
    </w:p>
    <w:p w14:paraId="4AA944B7" w14:textId="77777777" w:rsidR="000C27EF" w:rsidRPr="00A25898" w:rsidRDefault="000C27EF" w:rsidP="000C27EF">
      <w:pPr>
        <w:spacing w:after="0" w:line="240" w:lineRule="auto"/>
        <w:jc w:val="left"/>
        <w:rPr>
          <w:sz w:val="20"/>
          <w:szCs w:val="18"/>
        </w:rPr>
      </w:pPr>
      <w:r w:rsidRPr="00A25898">
        <w:rPr>
          <w:sz w:val="20"/>
          <w:szCs w:val="18"/>
        </w:rPr>
        <w:t xml:space="preserve">Mühendislik Mimarlık Fakültesi </w:t>
      </w:r>
    </w:p>
    <w:p w14:paraId="5ABE1059" w14:textId="77777777" w:rsidR="000C27EF" w:rsidRPr="00245AA4" w:rsidRDefault="000C27EF" w:rsidP="000C27EF">
      <w:pPr>
        <w:rPr>
          <w:b/>
          <w:bCs/>
        </w:rPr>
      </w:pPr>
      <w:r w:rsidRPr="00A25898">
        <w:rPr>
          <w:sz w:val="20"/>
          <w:szCs w:val="18"/>
        </w:rPr>
        <w:t>Bilgisayar Mühendislik Bölümü</w:t>
      </w:r>
      <w:r>
        <w:rPr>
          <w:sz w:val="20"/>
          <w:szCs w:val="18"/>
        </w:rPr>
        <w:t xml:space="preserve">    </w:t>
      </w:r>
    </w:p>
    <w:p w14:paraId="48861E71" w14:textId="7FBB05F2" w:rsidR="000C27EF" w:rsidRPr="00A25898" w:rsidRDefault="008126BF" w:rsidP="000C27EF">
      <w:pPr>
        <w:spacing w:after="0" w:line="240" w:lineRule="auto"/>
        <w:jc w:val="left"/>
        <w:rPr>
          <w:sz w:val="20"/>
          <w:szCs w:val="18"/>
        </w:rPr>
      </w:pPr>
      <w:r>
        <w:rPr>
          <w:noProof/>
        </w:rPr>
        <mc:AlternateContent>
          <mc:Choice Requires="wps">
            <w:drawing>
              <wp:anchor distT="0" distB="0" distL="114300" distR="114300" simplePos="0" relativeHeight="251669504" behindDoc="0" locked="0" layoutInCell="1" allowOverlap="1" wp14:anchorId="16760077" wp14:editId="00029FD9">
                <wp:simplePos x="0" y="0"/>
                <wp:positionH relativeFrom="column">
                  <wp:posOffset>8890</wp:posOffset>
                </wp:positionH>
                <wp:positionV relativeFrom="paragraph">
                  <wp:posOffset>8890</wp:posOffset>
                </wp:positionV>
                <wp:extent cx="5899150" cy="25400"/>
                <wp:effectExtent l="0" t="0" r="6350" b="12700"/>
                <wp:wrapNone/>
                <wp:docPr id="87550087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99150" cy="25400"/>
                        </a:xfrm>
                        <a:prstGeom prst="straightConnector1">
                          <a:avLst/>
                        </a:prstGeom>
                        <a:noFill/>
                        <a:ln w="3175">
                          <a:solidFill>
                            <a:srgbClr val="000000"/>
                          </a:solidFill>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285FC03C" id="_x0000_t32" coordsize="21600,21600" o:spt="32" o:oned="t" path="m,l21600,21600e" filled="f">
                <v:path arrowok="t" fillok="f" o:connecttype="none"/>
                <o:lock v:ext="edit" shapetype="t"/>
              </v:shapetype>
              <v:shape id="Straight Arrow Connector 3" o:spid="_x0000_s1026" type="#_x0000_t32" style="position:absolute;margin-left:.7pt;margin-top:.7pt;width:464.5pt;height:2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" strokeweight=".25pt"/>
            </w:pict>
          </mc:Fallback>
        </mc:AlternateContent>
      </w:r>
    </w:p>
    <w:p w14:paraId="5C4AB568" w14:textId="289EDB70" w:rsidR="000C27EF" w:rsidRPr="0039572F" w:rsidRDefault="008126BF" w:rsidP="000C27EF">
      <w:pPr>
        <w:spacing w:after="0"/>
        <w:jc w:val="center"/>
        <w:rPr>
          <w:sz w:val="16"/>
          <w:szCs w:val="14"/>
        </w:rPr>
      </w:pPr>
      <w:r>
        <w:rPr>
          <w:noProof/>
          <w:sz w:val="16"/>
          <w:szCs w:val="14"/>
        </w:rPr>
        <mc:AlternateContent>
          <mc:Choice Requires="wps">
            <w:drawing>
              <wp:anchor distT="0" distB="0" distL="114300" distR="114300" simplePos="0" relativeHeight="251671552" behindDoc="0" locked="0" layoutInCell="1" allowOverlap="1" wp14:anchorId="63E9947A" wp14:editId="7B37D978">
                <wp:simplePos x="0" y="0"/>
                <wp:positionH relativeFrom="column">
                  <wp:posOffset>1860550</wp:posOffset>
                </wp:positionH>
                <wp:positionV relativeFrom="paragraph">
                  <wp:posOffset>9525</wp:posOffset>
                </wp:positionV>
                <wp:extent cx="2266950" cy="298450"/>
                <wp:effectExtent l="3175" t="0" r="0" b="0"/>
                <wp:wrapNone/>
                <wp:docPr id="159988459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298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8BEA2A" w14:textId="2E8241F9" w:rsidR="000C27EF" w:rsidRDefault="000C27EF" w:rsidP="000C27EF">
                            <w:pPr>
                              <w:jc w:val="center"/>
                            </w:pPr>
                            <w:r>
                              <w:t>Mevsimsel Hastalık Tahmını</w:t>
                            </w:r>
                          </w:p>
                          <w:p w14:paraId="6A8F6595" w14:textId="37A33868" w:rsidR="000C27EF" w:rsidRDefault="000C27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E9947A" id="Text Box 7" o:spid="_x0000_s1027" type="#_x0000_t202" style="position:absolute;left:0;text-align:left;margin-left:146.5pt;margin-top:.75pt;width:178.5pt;height: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" stroked="f">
                <v:textbox>
                  <w:txbxContent>
                    <w:p w14:paraId="698BEA2A" w14:textId="2E8241F9" w:rsidR="000C27EF" w:rsidRDefault="000C27EF" w:rsidP="000C27EF">
                      <w:pPr>
                        <w:jc w:val="center"/>
                      </w:pPr>
                      <w:r>
                        <w:t>Mevsimsel Hastalık Tahmını</w:t>
                      </w:r>
                    </w:p>
                    <w:p w14:paraId="6A8F6595" w14:textId="37A33868" w:rsidR="000C27EF" w:rsidRDefault="000C27EF"/>
                  </w:txbxContent>
                </v:textbox>
              </v:shape>
            </w:pict>
          </mc:Fallback>
        </mc:AlternateContent>
      </w:r>
    </w:p>
    <w:p w14:paraId="391E4740" w14:textId="62EDD440" w:rsidR="000C27EF" w:rsidRDefault="008126BF" w:rsidP="000C27EF">
      <w:pPr>
        <w:jc w:val="center"/>
      </w:pPr>
      <w:r>
        <w:rPr>
          <w:noProof/>
        </w:rPr>
        <mc:AlternateContent>
          <mc:Choice Requires="wps">
            <w:drawing>
              <wp:anchor distT="0" distB="0" distL="114300" distR="114300" simplePos="0" relativeHeight="251670528" behindDoc="0" locked="0" layoutInCell="1" allowOverlap="1" wp14:anchorId="648EB548" wp14:editId="0B73576E">
                <wp:simplePos x="0" y="0"/>
                <wp:positionH relativeFrom="column">
                  <wp:posOffset>8890</wp:posOffset>
                </wp:positionH>
                <wp:positionV relativeFrom="paragraph">
                  <wp:posOffset>240665</wp:posOffset>
                </wp:positionV>
                <wp:extent cx="5899150" cy="25400"/>
                <wp:effectExtent l="0" t="0" r="6350" b="12700"/>
                <wp:wrapNone/>
                <wp:docPr id="1237027898"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99150" cy="25400"/>
                        </a:xfrm>
                        <a:prstGeom prst="straightConnector1">
                          <a:avLst/>
                        </a:prstGeom>
                        <a:noFill/>
                        <a:ln w="3175">
                          <a:solidFill>
                            <a:srgbClr val="000000"/>
                          </a:solidFill>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7F8465AE" id="Straight Arrow Connector 1" o:spid="_x0000_s1026" type="#_x0000_t32" style="position:absolute;margin-left:.7pt;margin-top:18.95pt;width:464.5pt;height:2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" strokeweight=".25pt"/>
            </w:pict>
          </mc:Fallback>
        </mc:AlternateContent>
      </w:r>
    </w:p>
    <w:p w14:paraId="59A02E60" w14:textId="0AF753E9" w:rsidR="000C27EF" w:rsidRDefault="000C27EF" w:rsidP="000C27EF"/>
    <w:p w14:paraId="712007B1" w14:textId="2A945B75" w:rsidR="000C27EF" w:rsidRDefault="000C27EF" w:rsidP="00371F7B">
      <w:pPr>
        <w:pStyle w:val="Heading1"/>
        <w:numPr>
          <w:ilvl w:val="0"/>
          <w:numId w:val="35"/>
        </w:numPr>
      </w:pPr>
      <w:r w:rsidRPr="0047626D">
        <w:t>Giriş</w:t>
      </w:r>
    </w:p>
    <w:p w14:paraId="3F52BACE" w14:textId="77777777" w:rsidR="00C62EC2" w:rsidRPr="00C62EC2" w:rsidRDefault="00C62EC2" w:rsidP="00C62EC2">
      <w:pPr>
        <w:pStyle w:val="NormalWeb"/>
        <w:spacing w:line="360" w:lineRule="auto"/>
        <w:jc w:val="both"/>
        <w:rPr>
          <w:sz w:val="20"/>
          <w:szCs w:val="20"/>
        </w:rPr>
      </w:pPr>
      <w:r w:rsidRPr="00C62EC2">
        <w:rPr>
          <w:sz w:val="20"/>
          <w:szCs w:val="20"/>
        </w:rPr>
        <w:t>Mevsimsel hastalıklar, çevresel koşullar ve insan davranışlarındaki dönemsel değişikliklerle şekillenen, toplum sağlığını doğrudan etkileyen önemli sağlık sorunlarıdır. Bu hastalıkların önceden tahmin edilmesi, sağlık kaynaklarının etkin kullanımı ve erken müdahale açısından hayati bir rol oynamaktadır.</w:t>
      </w:r>
    </w:p>
    <w:p w14:paraId="63D53EAF" w14:textId="77777777" w:rsidR="00C62EC2" w:rsidRPr="00C62EC2" w:rsidRDefault="00C62EC2" w:rsidP="00C62EC2">
      <w:pPr>
        <w:pStyle w:val="NormalWeb"/>
        <w:spacing w:line="360" w:lineRule="auto"/>
        <w:jc w:val="both"/>
        <w:rPr>
          <w:sz w:val="20"/>
          <w:szCs w:val="20"/>
        </w:rPr>
      </w:pPr>
      <w:r w:rsidRPr="00C62EC2">
        <w:rPr>
          <w:sz w:val="20"/>
          <w:szCs w:val="20"/>
        </w:rPr>
        <w:t>Bu çalışma, mevsimsel hastalık verileri üzerinde derin öğrenme temelli zaman serisi tahmini uygulayarak dört farklı modelin (Vanilla LSTM, Stacked LSTM, Bidirectional LSTM ve GRU) karşılaştırmalı performansını değerlendirmeyi amaçlamaktadır. Tüm modeller aynı veri kümesi ve ön işleme adımlarıyla eğitilmiş; MAE, RMSE, R² ve doğruluk oranı gibi metrikler doğrultusunda analiz edilmiştir.</w:t>
      </w:r>
    </w:p>
    <w:p w14:paraId="06D2B537" w14:textId="77777777" w:rsidR="00C62EC2" w:rsidRPr="00C62EC2" w:rsidRDefault="00C62EC2" w:rsidP="00C62EC2">
      <w:pPr>
        <w:pStyle w:val="NormalWeb"/>
        <w:spacing w:line="360" w:lineRule="auto"/>
        <w:jc w:val="both"/>
        <w:rPr>
          <w:sz w:val="20"/>
          <w:szCs w:val="20"/>
        </w:rPr>
      </w:pPr>
      <w:r w:rsidRPr="00C62EC2">
        <w:rPr>
          <w:sz w:val="20"/>
          <w:szCs w:val="20"/>
        </w:rPr>
        <w:t>Ayrıca bu çalışmada, son beş yıl içinde mevsimsel hastalık tahmini üzerine yapılmış akademik araştırmalar incelenerek, kullanılan yöntemler ve model başarımları literatür ışığında değerlendirilmiş ve önerilen yaklaşımlarla karşılaştırılmıştır. Bu sayede hem teorik hem de pratik düzeyde katkı sunulması hedeflenmiştir.</w:t>
      </w:r>
    </w:p>
    <w:p w14:paraId="2BDCB9D3" w14:textId="577FFDA4" w:rsidR="003F7730" w:rsidRDefault="003F7730" w:rsidP="002A3118">
      <w:pPr>
        <w:rPr>
          <w:sz w:val="20"/>
          <w:szCs w:val="18"/>
        </w:rPr>
      </w:pPr>
      <w:r w:rsidRPr="003F7730">
        <w:rPr>
          <w:sz w:val="20"/>
          <w:szCs w:val="18"/>
        </w:rPr>
        <w:t xml:space="preserve">Modelleme sürecinde, sağlık alanına özgü mevsimsel vaka verileri üzerinde yeniden ölçekleme, dizi oluşturma, model eğitimi ve ileri tahmin aşamaları dikkatle yürütülmüştür. </w:t>
      </w:r>
    </w:p>
    <w:p w14:paraId="7D0C909D" w14:textId="77777777" w:rsidR="002A3118" w:rsidRDefault="002A3118" w:rsidP="002A3118">
      <w:pPr>
        <w:rPr>
          <w:b/>
          <w:bCs/>
          <w:sz w:val="20"/>
          <w:szCs w:val="18"/>
        </w:rPr>
      </w:pPr>
    </w:p>
    <w:p w14:paraId="492D49EC" w14:textId="77777777" w:rsidR="002A3118" w:rsidRDefault="002A3118" w:rsidP="002A3118">
      <w:pPr>
        <w:rPr>
          <w:b/>
          <w:bCs/>
          <w:sz w:val="20"/>
          <w:szCs w:val="18"/>
        </w:rPr>
      </w:pPr>
    </w:p>
    <w:p w14:paraId="00636CA3" w14:textId="77777777" w:rsidR="002A3118" w:rsidRDefault="002A3118" w:rsidP="002A3118">
      <w:pPr>
        <w:rPr>
          <w:b/>
          <w:bCs/>
          <w:sz w:val="20"/>
          <w:szCs w:val="18"/>
        </w:rPr>
      </w:pPr>
    </w:p>
    <w:p w14:paraId="4160F8CC" w14:textId="77777777" w:rsidR="002A3118" w:rsidRDefault="002A3118" w:rsidP="002A3118">
      <w:pPr>
        <w:rPr>
          <w:b/>
          <w:bCs/>
          <w:sz w:val="20"/>
          <w:szCs w:val="18"/>
        </w:rPr>
      </w:pPr>
    </w:p>
    <w:p w14:paraId="5E1C4B1A" w14:textId="77777777" w:rsidR="002A3118" w:rsidRDefault="002A3118" w:rsidP="002A3118">
      <w:pPr>
        <w:rPr>
          <w:b/>
          <w:bCs/>
          <w:sz w:val="20"/>
          <w:szCs w:val="18"/>
        </w:rPr>
      </w:pPr>
    </w:p>
    <w:p w14:paraId="299AFED4" w14:textId="7E7A0519" w:rsidR="002A3118" w:rsidRPr="002A3118" w:rsidRDefault="002A3118" w:rsidP="00572A18">
      <w:pPr>
        <w:spacing w:before="240"/>
        <w:rPr>
          <w:b/>
          <w:bCs/>
        </w:rPr>
      </w:pPr>
      <w:r w:rsidRPr="002A3118">
        <w:rPr>
          <w:b/>
          <w:bCs/>
        </w:rPr>
        <w:t>Introduction</w:t>
      </w:r>
    </w:p>
    <w:p w14:paraId="3A2EE00F" w14:textId="77777777" w:rsidR="002A3118" w:rsidRPr="002A3118" w:rsidRDefault="002A3118" w:rsidP="00572A18">
      <w:pPr>
        <w:spacing w:before="240"/>
        <w:rPr>
          <w:sz w:val="20"/>
          <w:szCs w:val="18"/>
        </w:rPr>
      </w:pPr>
      <w:r w:rsidRPr="002A3118">
        <w:rPr>
          <w:sz w:val="20"/>
          <w:szCs w:val="18"/>
        </w:rPr>
        <w:t>Seasonal diseases are significant public health issues shaped by environmental conditions and cyclical changes in human behavior. These illnesses, which tend to surge at specific times of the year, pose serious challenges not only to individual well-being but also to the efficiency and stability of healthcare systems. Accurate forecasting of such seasonal patterns plays a critical role in the effective allocation of medical resources and timely implementation of early intervention strategies.</w:t>
      </w:r>
    </w:p>
    <w:p w14:paraId="33567F82" w14:textId="77777777" w:rsidR="002A3118" w:rsidRPr="002A3118" w:rsidRDefault="002A3118" w:rsidP="002A3118">
      <w:pPr>
        <w:rPr>
          <w:sz w:val="20"/>
          <w:szCs w:val="18"/>
        </w:rPr>
      </w:pPr>
      <w:r w:rsidRPr="002A3118">
        <w:rPr>
          <w:sz w:val="20"/>
          <w:szCs w:val="18"/>
        </w:rPr>
        <w:t>This study aims to evaluate and compare the predictive performance of four different deep learning-based time series forecasting models — Vanilla LSTM, Stacked LSTM, Bidirectional LSTM, and GRU — applied to seasonal disease data. All models are trained using the same dataset and preprocessing pipeline, and are assessed using standard evaluation metrics such as Mean Absolute Error (MAE), Root Mean Squared Error (RMSE), R² Score, and prediction accuracy.</w:t>
      </w:r>
    </w:p>
    <w:p w14:paraId="186672D3" w14:textId="46DAABB6" w:rsidR="002A3118" w:rsidRPr="002A3118" w:rsidRDefault="002A3118" w:rsidP="002A3118">
      <w:pPr>
        <w:rPr>
          <w:sz w:val="20"/>
          <w:szCs w:val="18"/>
        </w:rPr>
      </w:pPr>
      <w:r w:rsidRPr="002A3118">
        <w:rPr>
          <w:sz w:val="20"/>
          <w:szCs w:val="18"/>
        </w:rPr>
        <w:t xml:space="preserve">Furthermore, a comprehensive review of academic research published over the last five years has been conducted to contextualize the proposed models within the current literature. </w:t>
      </w:r>
    </w:p>
    <w:p w14:paraId="19D88DFB" w14:textId="1AA521C8" w:rsidR="000351AC" w:rsidRDefault="00B06EED">
      <w:pPr>
        <w:rPr>
          <w:sz w:val="20"/>
          <w:szCs w:val="18"/>
        </w:rPr>
      </w:pPr>
      <w:r w:rsidRPr="00B06EED">
        <w:rPr>
          <w:sz w:val="20"/>
          <w:szCs w:val="18"/>
        </w:rPr>
        <w:t xml:space="preserve">The modeling process in this study includes careful steps like data normalization, sequence creation, and training models to predict future seasonal disease trends. </w:t>
      </w:r>
      <w:r w:rsidR="000351AC">
        <w:rPr>
          <w:sz w:val="20"/>
          <w:szCs w:val="18"/>
        </w:rPr>
        <w:br w:type="page"/>
      </w:r>
    </w:p>
    <w:p w14:paraId="60442188" w14:textId="1A91697D" w:rsidR="00734154" w:rsidRDefault="00371F7B" w:rsidP="00371F7B">
      <w:pPr>
        <w:pStyle w:val="Heading1"/>
        <w:numPr>
          <w:ilvl w:val="0"/>
          <w:numId w:val="35"/>
        </w:numPr>
      </w:pPr>
      <w:r>
        <w:lastRenderedPageBreak/>
        <w:t xml:space="preserve"> </w:t>
      </w:r>
      <w:r w:rsidR="00734154" w:rsidRPr="00734154">
        <w:t xml:space="preserve">İlgili Çalışmalar </w:t>
      </w:r>
      <w:r w:rsidR="008A46EB">
        <w:t>v</w:t>
      </w:r>
      <w:r w:rsidR="00734154" w:rsidRPr="00734154">
        <w:t>e Bilimsel Arka Plan</w:t>
      </w:r>
    </w:p>
    <w:p w14:paraId="1CDC92B4" w14:textId="0B1C7DDF" w:rsidR="00562F00" w:rsidRPr="00562F00" w:rsidRDefault="00562F00" w:rsidP="00562F00">
      <w:pPr>
        <w:rPr>
          <w:sz w:val="20"/>
          <w:szCs w:val="18"/>
        </w:rPr>
      </w:pPr>
      <w:r w:rsidRPr="00562F00">
        <w:rPr>
          <w:sz w:val="20"/>
          <w:szCs w:val="18"/>
        </w:rPr>
        <w:t>Mevsimsel hastalıkların öngörüsüne yönelik yapılan çalışmalar önemli ölçüde artış göstermiştir. 2020–2025 döneminde yayımlanan akademik araştırmalar incelendiğinde, zaman serisi modelleme ve derin öğrenme yöntemlerinin bu alanda sıklıkla kullanıldığı görülmektedir.</w:t>
      </w:r>
    </w:p>
    <w:p w14:paraId="54F4C15B" w14:textId="77777777" w:rsidR="00562F00" w:rsidRPr="00562F00" w:rsidRDefault="00562F00" w:rsidP="00562F00">
      <w:pPr>
        <w:rPr>
          <w:sz w:val="20"/>
          <w:szCs w:val="18"/>
        </w:rPr>
      </w:pPr>
      <w:r w:rsidRPr="00562F00">
        <w:rPr>
          <w:sz w:val="20"/>
          <w:szCs w:val="18"/>
        </w:rPr>
        <w:t>Örneğin Punarselvam (2025), grip tahmininde geleneksel SARIMA ve Prophet yöntemlerini, LSTM ile entegre ederek hibrit bir yapı geliştirmiş ve bu modelin hata oranlarını kayda değer biçimde düşürdüğünü göstermiştir [1]. Aynı yazarlar tarafından yürütülen farklı bir çalışmada, çok bileşenli modellerin (LSTM–SARIMA–Prophet) kombine edilmesiyle elde edilen çıktılar, tekil modellere göre önemli performans avantajları sunmuştur [2].</w:t>
      </w:r>
    </w:p>
    <w:p w14:paraId="4CAAA237" w14:textId="77777777" w:rsidR="00562F00" w:rsidRPr="00562F00" w:rsidRDefault="00562F00" w:rsidP="00562F00">
      <w:pPr>
        <w:rPr>
          <w:sz w:val="20"/>
          <w:szCs w:val="18"/>
        </w:rPr>
      </w:pPr>
      <w:r w:rsidRPr="00562F00">
        <w:rPr>
          <w:sz w:val="20"/>
          <w:szCs w:val="18"/>
        </w:rPr>
        <w:t>BMC Public Health’te yayımlanan bir diğer çalışmada, iklim verilerinin LSTM mimarisiyle birlikte kullanılması sayesinde kısa vadeli grip öngörülerinde yüksek doğruluk elde edilmiştir. Bu da çevresel faktörlerin tahmin sistemlerine entegrasyonunun başarımı artırabileceğini göstermektedir [3].</w:t>
      </w:r>
    </w:p>
    <w:p w14:paraId="491DEFDF" w14:textId="77777777" w:rsidR="00562F00" w:rsidRPr="00562F00" w:rsidRDefault="00562F00" w:rsidP="00562F00">
      <w:pPr>
        <w:rPr>
          <w:sz w:val="20"/>
          <w:szCs w:val="18"/>
        </w:rPr>
      </w:pPr>
      <w:r w:rsidRPr="00562F00">
        <w:rPr>
          <w:sz w:val="20"/>
          <w:szCs w:val="18"/>
        </w:rPr>
        <w:t>XGBoost temelli yaklaşımlar da literatürde dikkat çekmektedir. Alzahrani ve Guma (2024), geleneksel istatistiksel yöntemlerle karşılaştırıldığında XGBoost algoritmasının daha yüksek doğruluk ve düşük hata oranlarıyla öne çıktığını bildirmiştir [4].</w:t>
      </w:r>
    </w:p>
    <w:p w14:paraId="1C881A53" w14:textId="70CD903F" w:rsidR="00562F00" w:rsidRPr="00562F00" w:rsidRDefault="00562F00" w:rsidP="00562F00">
      <w:pPr>
        <w:rPr>
          <w:sz w:val="20"/>
          <w:szCs w:val="18"/>
        </w:rPr>
      </w:pPr>
      <w:r w:rsidRPr="00562F00">
        <w:rPr>
          <w:sz w:val="20"/>
          <w:szCs w:val="18"/>
        </w:rPr>
        <w:t xml:space="preserve">Benzer şekilde Çin'in Hebei bölgesinde yapılan bir araştırmada, CNN-LSTM </w:t>
      </w:r>
      <w:proofErr w:type="gramStart"/>
      <w:r w:rsidRPr="00562F00">
        <w:rPr>
          <w:sz w:val="20"/>
          <w:szCs w:val="18"/>
        </w:rPr>
        <w:t>mimarisi,</w:t>
      </w:r>
      <w:proofErr w:type="gramEnd"/>
      <w:r w:rsidRPr="00562F00">
        <w:rPr>
          <w:sz w:val="20"/>
          <w:szCs w:val="18"/>
        </w:rPr>
        <w:t xml:space="preserve"> hem LSTM hem de XGBoost modellerine kıyasla daha güçlü sonuçlar üretmiştir. Bu durum, özellikle çok katmanlı derin öğrenme mimarilerinin zaman serisi veriler</w:t>
      </w:r>
      <w:r w:rsidR="00802BAA">
        <w:rPr>
          <w:sz w:val="20"/>
          <w:szCs w:val="18"/>
        </w:rPr>
        <w:t xml:space="preserve"> üzerinde </w:t>
      </w:r>
      <w:r w:rsidRPr="00562F00">
        <w:rPr>
          <w:sz w:val="20"/>
          <w:szCs w:val="18"/>
        </w:rPr>
        <w:t xml:space="preserve">öngörü kabiliyetini </w:t>
      </w:r>
      <w:r w:rsidR="00802BAA">
        <w:rPr>
          <w:sz w:val="20"/>
          <w:szCs w:val="18"/>
        </w:rPr>
        <w:t xml:space="preserve">açıkça </w:t>
      </w:r>
      <w:r w:rsidRPr="00562F00">
        <w:rPr>
          <w:sz w:val="20"/>
          <w:szCs w:val="18"/>
        </w:rPr>
        <w:t>artırabileceğini ortaya koymuştur [5].</w:t>
      </w:r>
    </w:p>
    <w:p w14:paraId="2584941C" w14:textId="77777777" w:rsidR="00562F00" w:rsidRDefault="00562F00" w:rsidP="00562F00">
      <w:pPr>
        <w:rPr>
          <w:sz w:val="20"/>
          <w:szCs w:val="18"/>
        </w:rPr>
      </w:pPr>
    </w:p>
    <w:p w14:paraId="2C66B39A" w14:textId="2CCF3DDA" w:rsidR="00562F00" w:rsidRPr="00562F00" w:rsidRDefault="00562F00" w:rsidP="00562F00">
      <w:pPr>
        <w:rPr>
          <w:sz w:val="20"/>
          <w:szCs w:val="18"/>
        </w:rPr>
      </w:pPr>
      <w:r w:rsidRPr="00562F00">
        <w:rPr>
          <w:sz w:val="20"/>
          <w:szCs w:val="18"/>
        </w:rPr>
        <w:t>Nature Communications’ta yayımlanan 2024 tarihli bir çalışmada ise, klasik makine öğrenmesi algoritmaları ile derin öğrenme modelleri, adaptif ağırlıklı ensemble (AWBE) yapısında birleştirilmiş ve bu yapı COVID-19 sonrası dönemde dahi istikrarlı ve üstün tahmin sonuçları vermiştir [6].</w:t>
      </w:r>
    </w:p>
    <w:p w14:paraId="7B04DF6D" w14:textId="77777777" w:rsidR="00562F00" w:rsidRPr="00562F00" w:rsidRDefault="00562F00" w:rsidP="00562F00">
      <w:pPr>
        <w:rPr>
          <w:sz w:val="20"/>
          <w:szCs w:val="18"/>
        </w:rPr>
      </w:pPr>
      <w:r w:rsidRPr="00562F00">
        <w:rPr>
          <w:sz w:val="20"/>
          <w:szCs w:val="18"/>
        </w:rPr>
        <w:t>Bu çalışmalar genel olarak değerlendirildiğinde, klasik istatistiksel yöntemlerden ziyade, LSTM, GRU ve bunların hibrit veya ensemble biçimleriyle yapılandırılan modellerin mevsimsel hastalık tahminlerinde daha yüksek başarı sağladığı görülmektedir. Bu bağlamda, çalışmamızda ele alınan dört farklı derin öğrenme mimarisinin karşılaştırılması, alandaki mevcut yaklaşımlarla anlamlı bir bağ kurmakta ve bu yaklaşımların performansını bağımsız bir veri seti üzerinden ölçerek literatüre katkı sunmaktadır.</w:t>
      </w:r>
    </w:p>
    <w:p w14:paraId="745ACD21" w14:textId="54EFAB95" w:rsidR="00A667A3" w:rsidRPr="00AE42E7" w:rsidRDefault="00AE42E7" w:rsidP="00A667A3">
      <w:pPr>
        <w:rPr>
          <w:sz w:val="20"/>
          <w:szCs w:val="18"/>
        </w:rPr>
      </w:pPr>
      <w:r w:rsidRPr="00AE42E7">
        <w:rPr>
          <w:sz w:val="20"/>
          <w:szCs w:val="18"/>
        </w:rPr>
        <w:t>Ayrıca literatürde dikkat çeken bir diğer eğilim, tahmin modellerinin yalnızca geçmiş vaka sayılarına değil, aynı zamanda iklimsel ve çevresel değişkenlere dayandırılmasıdır. Sıcaklık, nem, yağış miktarı gibi faktörlerin mevsimsel hastalıkların yayılımı üzerindeki etkisi, çoklu veri kaynaklarının birlikte değerlendirilmesini zorunlu kılmaktadır. Bu durum, model başarımını artırmakla kalmayıp, tahminlerin bölgesel düzeyde özelleştirilmesini de mümkün hâle getirmektedir. Dolayısıyla, veri çeşitliliğini etkin şekilde işleyebilen derin öğrenme mimarileri, bu çok boyutlu yapıya en uygun çözümlerden biri olarak öne çıkmaktadır.</w:t>
      </w:r>
    </w:p>
    <w:p w14:paraId="6FAC167E" w14:textId="447FD06B" w:rsidR="008A46EB" w:rsidRPr="00CC5595" w:rsidRDefault="00CC5595" w:rsidP="003F7730">
      <w:pPr>
        <w:rPr>
          <w:sz w:val="20"/>
          <w:szCs w:val="18"/>
        </w:rPr>
      </w:pPr>
      <w:r w:rsidRPr="00CC5595">
        <w:rPr>
          <w:sz w:val="20"/>
          <w:szCs w:val="18"/>
        </w:rPr>
        <w:t>LSTM, GRU, CNN gibi derin öğrenme mimarilerinin hibrit yapılarda birleştirilmesi, model hassasiyetini ve genellenebilirliğini artırmakta; özellikle halk sağlığı alanında erken uyarı sistemlerinin doğruluğunu önemli ölçüde iyileştirmektedi</w:t>
      </w:r>
    </w:p>
    <w:p w14:paraId="45F260D3" w14:textId="54D5E3BE" w:rsidR="00562F00" w:rsidRPr="00371F7B" w:rsidRDefault="00371F7B" w:rsidP="00371F7B">
      <w:pPr>
        <w:pStyle w:val="Heading2"/>
        <w:numPr>
          <w:ilvl w:val="1"/>
          <w:numId w:val="35"/>
        </w:numPr>
      </w:pPr>
      <w:r>
        <w:lastRenderedPageBreak/>
        <w:t xml:space="preserve"> </w:t>
      </w:r>
      <w:r w:rsidR="00562F00" w:rsidRPr="00371F7B">
        <w:rPr>
          <w:sz w:val="22"/>
          <w:szCs w:val="28"/>
        </w:rPr>
        <w:t xml:space="preserve">Karşılaştırma </w:t>
      </w:r>
      <w:r w:rsidR="0092500E" w:rsidRPr="00371F7B">
        <w:rPr>
          <w:sz w:val="22"/>
          <w:szCs w:val="28"/>
        </w:rPr>
        <w:t>ve Genel</w:t>
      </w:r>
      <w:r w:rsidRPr="00371F7B">
        <w:rPr>
          <w:sz w:val="22"/>
          <w:szCs w:val="28"/>
        </w:rPr>
        <w:t xml:space="preserve"> </w:t>
      </w:r>
      <w:r w:rsidR="0092500E" w:rsidRPr="00371F7B">
        <w:rPr>
          <w:sz w:val="22"/>
          <w:szCs w:val="28"/>
        </w:rPr>
        <w:t>Değerlendirmesi</w:t>
      </w:r>
    </w:p>
    <w:p w14:paraId="2C4E4ECB" w14:textId="2C8ED1F5" w:rsidR="00562F00" w:rsidRDefault="00371F7B" w:rsidP="00562F00">
      <w:pPr>
        <w:rPr>
          <w:b/>
          <w:bCs/>
          <w:sz w:val="20"/>
          <w:szCs w:val="18"/>
        </w:rPr>
      </w:pPr>
      <w:r>
        <w:rPr>
          <w:noProof/>
        </w:rPr>
        <mc:AlternateContent>
          <mc:Choice Requires="wps">
            <w:drawing>
              <wp:anchor distT="0" distB="0" distL="114300" distR="114300" simplePos="0" relativeHeight="251661824" behindDoc="0" locked="0" layoutInCell="1" allowOverlap="1" wp14:anchorId="7E795EB5" wp14:editId="1B8277E0">
                <wp:simplePos x="0" y="0"/>
                <wp:positionH relativeFrom="margin">
                  <wp:align>left</wp:align>
                </wp:positionH>
                <wp:positionV relativeFrom="paragraph">
                  <wp:posOffset>5080</wp:posOffset>
                </wp:positionV>
                <wp:extent cx="6070600" cy="2406650"/>
                <wp:effectExtent l="0" t="0" r="6350" b="0"/>
                <wp:wrapNone/>
                <wp:docPr id="1683200549" name="Text Box 5"/>
                <wp:cNvGraphicFramePr/>
                <a:graphic xmlns:a="http://schemas.openxmlformats.org/drawingml/2006/main">
                  <a:graphicData uri="http://schemas.microsoft.com/office/word/2010/wordprocessingShape">
                    <wps:wsp>
                      <wps:cNvSpPr txBox="1"/>
                      <wps:spPr>
                        <a:xfrm>
                          <a:off x="0" y="0"/>
                          <a:ext cx="6070600" cy="2406650"/>
                        </a:xfrm>
                        <a:prstGeom prst="rect">
                          <a:avLst/>
                        </a:prstGeom>
                        <a:solidFill>
                          <a:schemeClr val="lt1"/>
                        </a:solidFill>
                        <a:ln w="6350">
                          <a:noFill/>
                        </a:ln>
                      </wps:spPr>
                      <wps:txbx>
                        <w:txbxContent>
                          <w:tbl>
                            <w:tblPr>
                              <w:tblStyle w:val="GridTable1Light"/>
                              <w:tblW w:w="9268" w:type="dxa"/>
                              <w:tblInd w:w="-5" w:type="dxa"/>
                              <w:tblLook w:val="04A0" w:firstRow="1" w:lastRow="0" w:firstColumn="1" w:lastColumn="0" w:noHBand="0" w:noVBand="1"/>
                            </w:tblPr>
                            <w:tblGrid>
                              <w:gridCol w:w="1832"/>
                              <w:gridCol w:w="2903"/>
                              <w:gridCol w:w="1613"/>
                              <w:gridCol w:w="2920"/>
                            </w:tblGrid>
                            <w:tr w:rsidR="00562F00" w:rsidRPr="00562F00" w14:paraId="36348453" w14:textId="77777777" w:rsidTr="00562F00">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832" w:type="dxa"/>
                                  <w:hideMark/>
                                </w:tcPr>
                                <w:p w14:paraId="334CCAAA" w14:textId="77777777" w:rsidR="00562F00" w:rsidRPr="003F7730" w:rsidRDefault="00562F00" w:rsidP="008A46EB">
                                  <w:pPr>
                                    <w:rPr>
                                      <w:b w:val="0"/>
                                      <w:bCs w:val="0"/>
                                      <w:sz w:val="18"/>
                                      <w:szCs w:val="16"/>
                                    </w:rPr>
                                  </w:pPr>
                                  <w:r w:rsidRPr="003F7730">
                                    <w:rPr>
                                      <w:b w:val="0"/>
                                      <w:bCs w:val="0"/>
                                      <w:sz w:val="18"/>
                                      <w:szCs w:val="16"/>
                                    </w:rPr>
                                    <w:t>Çalışma (Yıl)</w:t>
                                  </w:r>
                                </w:p>
                              </w:tc>
                              <w:tc>
                                <w:tcPr>
                                  <w:tcW w:w="2903" w:type="dxa"/>
                                  <w:hideMark/>
                                </w:tcPr>
                                <w:p w14:paraId="2407A4E4" w14:textId="77777777" w:rsidR="00562F00" w:rsidRPr="003F7730" w:rsidRDefault="00562F00" w:rsidP="008A46EB">
                                  <w:pPr>
                                    <w:cnfStyle w:val="100000000000" w:firstRow="1" w:lastRow="0" w:firstColumn="0" w:lastColumn="0" w:oddVBand="0" w:evenVBand="0" w:oddHBand="0" w:evenHBand="0" w:firstRowFirstColumn="0" w:firstRowLastColumn="0" w:lastRowFirstColumn="0" w:lastRowLastColumn="0"/>
                                    <w:rPr>
                                      <w:b w:val="0"/>
                                      <w:bCs w:val="0"/>
                                      <w:sz w:val="18"/>
                                      <w:szCs w:val="16"/>
                                    </w:rPr>
                                  </w:pPr>
                                  <w:r w:rsidRPr="003F7730">
                                    <w:rPr>
                                      <w:b w:val="0"/>
                                      <w:bCs w:val="0"/>
                                      <w:sz w:val="18"/>
                                      <w:szCs w:val="16"/>
                                    </w:rPr>
                                    <w:t>Yöntemler</w:t>
                                  </w:r>
                                </w:p>
                              </w:tc>
                              <w:tc>
                                <w:tcPr>
                                  <w:tcW w:w="1613" w:type="dxa"/>
                                  <w:hideMark/>
                                </w:tcPr>
                                <w:p w14:paraId="544D7D18" w14:textId="77777777" w:rsidR="00562F00" w:rsidRPr="003F7730" w:rsidRDefault="00562F00" w:rsidP="008A46EB">
                                  <w:pPr>
                                    <w:cnfStyle w:val="100000000000" w:firstRow="1" w:lastRow="0" w:firstColumn="0" w:lastColumn="0" w:oddVBand="0" w:evenVBand="0" w:oddHBand="0" w:evenHBand="0" w:firstRowFirstColumn="0" w:firstRowLastColumn="0" w:lastRowFirstColumn="0" w:lastRowLastColumn="0"/>
                                    <w:rPr>
                                      <w:b w:val="0"/>
                                      <w:bCs w:val="0"/>
                                      <w:sz w:val="18"/>
                                      <w:szCs w:val="16"/>
                                    </w:rPr>
                                  </w:pPr>
                                  <w:r w:rsidRPr="003F7730">
                                    <w:rPr>
                                      <w:b w:val="0"/>
                                      <w:bCs w:val="0"/>
                                      <w:sz w:val="18"/>
                                      <w:szCs w:val="16"/>
                                    </w:rPr>
                                    <w:t>Veri Seti</w:t>
                                  </w:r>
                                </w:p>
                              </w:tc>
                              <w:tc>
                                <w:tcPr>
                                  <w:tcW w:w="2920" w:type="dxa"/>
                                  <w:hideMark/>
                                </w:tcPr>
                                <w:p w14:paraId="3BC4D963" w14:textId="77777777" w:rsidR="00562F00" w:rsidRPr="003F7730" w:rsidRDefault="00562F00" w:rsidP="008A46EB">
                                  <w:pPr>
                                    <w:cnfStyle w:val="100000000000" w:firstRow="1" w:lastRow="0" w:firstColumn="0" w:lastColumn="0" w:oddVBand="0" w:evenVBand="0" w:oddHBand="0" w:evenHBand="0" w:firstRowFirstColumn="0" w:firstRowLastColumn="0" w:lastRowFirstColumn="0" w:lastRowLastColumn="0"/>
                                    <w:rPr>
                                      <w:b w:val="0"/>
                                      <w:bCs w:val="0"/>
                                      <w:sz w:val="18"/>
                                      <w:szCs w:val="16"/>
                                    </w:rPr>
                                  </w:pPr>
                                  <w:r w:rsidRPr="003F7730">
                                    <w:rPr>
                                      <w:b w:val="0"/>
                                      <w:bCs w:val="0"/>
                                      <w:sz w:val="18"/>
                                      <w:szCs w:val="16"/>
                                    </w:rPr>
                                    <w:t>Sonuçlar</w:t>
                                  </w:r>
                                </w:p>
                              </w:tc>
                            </w:tr>
                            <w:tr w:rsidR="00562F00" w:rsidRPr="00562F00" w14:paraId="0303B560" w14:textId="77777777" w:rsidTr="00562F00">
                              <w:trPr>
                                <w:trHeight w:val="568"/>
                              </w:trPr>
                              <w:tc>
                                <w:tcPr>
                                  <w:cnfStyle w:val="001000000000" w:firstRow="0" w:lastRow="0" w:firstColumn="1" w:lastColumn="0" w:oddVBand="0" w:evenVBand="0" w:oddHBand="0" w:evenHBand="0" w:firstRowFirstColumn="0" w:firstRowLastColumn="0" w:lastRowFirstColumn="0" w:lastRowLastColumn="0"/>
                                  <w:tcW w:w="1832" w:type="dxa"/>
                                  <w:hideMark/>
                                </w:tcPr>
                                <w:p w14:paraId="17C52784" w14:textId="77777777" w:rsidR="00562F00" w:rsidRPr="003F7730" w:rsidRDefault="00562F00" w:rsidP="008A46EB">
                                  <w:pPr>
                                    <w:rPr>
                                      <w:b w:val="0"/>
                                      <w:bCs w:val="0"/>
                                      <w:sz w:val="18"/>
                                      <w:szCs w:val="16"/>
                                    </w:rPr>
                                  </w:pPr>
                                  <w:r w:rsidRPr="003F7730">
                                    <w:rPr>
                                      <w:b w:val="0"/>
                                      <w:bCs w:val="0"/>
                                      <w:sz w:val="18"/>
                                      <w:szCs w:val="16"/>
                                    </w:rPr>
                                    <w:t>Punarselvam et al. (2025)</w:t>
                                  </w:r>
                                </w:p>
                              </w:tc>
                              <w:tc>
                                <w:tcPr>
                                  <w:tcW w:w="2903" w:type="dxa"/>
                                  <w:hideMark/>
                                </w:tcPr>
                                <w:p w14:paraId="0189B1BF"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Hibrit SARIMA-LSTM</w:t>
                                  </w:r>
                                </w:p>
                              </w:tc>
                              <w:tc>
                                <w:tcPr>
                                  <w:tcW w:w="1613" w:type="dxa"/>
                                  <w:hideMark/>
                                </w:tcPr>
                                <w:p w14:paraId="1A74A81B"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CDC ILI</w:t>
                                  </w:r>
                                </w:p>
                              </w:tc>
                              <w:tc>
                                <w:tcPr>
                                  <w:tcW w:w="2920" w:type="dxa"/>
                                  <w:hideMark/>
                                </w:tcPr>
                                <w:p w14:paraId="0861E4BC"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%15–25 oranında RMSE iyileşmesi</w:t>
                                  </w:r>
                                </w:p>
                              </w:tc>
                            </w:tr>
                            <w:tr w:rsidR="00562F00" w:rsidRPr="00562F00" w14:paraId="2E70ADBA" w14:textId="77777777" w:rsidTr="00562F00">
                              <w:trPr>
                                <w:trHeight w:val="472"/>
                              </w:trPr>
                              <w:tc>
                                <w:tcPr>
                                  <w:cnfStyle w:val="001000000000" w:firstRow="0" w:lastRow="0" w:firstColumn="1" w:lastColumn="0" w:oddVBand="0" w:evenVBand="0" w:oddHBand="0" w:evenHBand="0" w:firstRowFirstColumn="0" w:firstRowLastColumn="0" w:lastRowFirstColumn="0" w:lastRowLastColumn="0"/>
                                  <w:tcW w:w="1832" w:type="dxa"/>
                                  <w:hideMark/>
                                </w:tcPr>
                                <w:p w14:paraId="4051C5EE" w14:textId="77777777" w:rsidR="00562F00" w:rsidRPr="003F7730" w:rsidRDefault="00562F00" w:rsidP="008A46EB">
                                  <w:pPr>
                                    <w:rPr>
                                      <w:b w:val="0"/>
                                      <w:bCs w:val="0"/>
                                      <w:sz w:val="18"/>
                                      <w:szCs w:val="16"/>
                                    </w:rPr>
                                  </w:pPr>
                                  <w:r w:rsidRPr="003F7730">
                                    <w:rPr>
                                      <w:b w:val="0"/>
                                      <w:bCs w:val="0"/>
                                      <w:sz w:val="18"/>
                                      <w:szCs w:val="16"/>
                                    </w:rPr>
                                    <w:t>Hücre (2023)</w:t>
                                  </w:r>
                                </w:p>
                              </w:tc>
                              <w:tc>
                                <w:tcPr>
                                  <w:tcW w:w="2903" w:type="dxa"/>
                                  <w:hideMark/>
                                </w:tcPr>
                                <w:p w14:paraId="1C231771"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LSTM + Climate</w:t>
                                  </w:r>
                                </w:p>
                              </w:tc>
                              <w:tc>
                                <w:tcPr>
                                  <w:tcW w:w="1613" w:type="dxa"/>
                                  <w:hideMark/>
                                </w:tcPr>
                                <w:p w14:paraId="0946FFEE"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Ülkeler arası ILI</w:t>
                                  </w:r>
                                </w:p>
                              </w:tc>
                              <w:tc>
                                <w:tcPr>
                                  <w:tcW w:w="2920" w:type="dxa"/>
                                  <w:hideMark/>
                                </w:tcPr>
                                <w:p w14:paraId="03D4F195"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MAE = 0.197</w:t>
                                  </w:r>
                                </w:p>
                              </w:tc>
                            </w:tr>
                            <w:tr w:rsidR="00562F00" w:rsidRPr="00562F00" w14:paraId="70D6D6CE" w14:textId="77777777" w:rsidTr="00562F00">
                              <w:trPr>
                                <w:trHeight w:val="568"/>
                              </w:trPr>
                              <w:tc>
                                <w:tcPr>
                                  <w:cnfStyle w:val="001000000000" w:firstRow="0" w:lastRow="0" w:firstColumn="1" w:lastColumn="0" w:oddVBand="0" w:evenVBand="0" w:oddHBand="0" w:evenHBand="0" w:firstRowFirstColumn="0" w:firstRowLastColumn="0" w:lastRowFirstColumn="0" w:lastRowLastColumn="0"/>
                                  <w:tcW w:w="1832" w:type="dxa"/>
                                  <w:hideMark/>
                                </w:tcPr>
                                <w:p w14:paraId="33C586B9" w14:textId="77777777" w:rsidR="00562F00" w:rsidRPr="003F7730" w:rsidRDefault="00562F00" w:rsidP="008A46EB">
                                  <w:pPr>
                                    <w:rPr>
                                      <w:b w:val="0"/>
                                      <w:bCs w:val="0"/>
                                      <w:sz w:val="18"/>
                                      <w:szCs w:val="16"/>
                                    </w:rPr>
                                  </w:pPr>
                                  <w:r w:rsidRPr="003F7730">
                                    <w:rPr>
                                      <w:b w:val="0"/>
                                      <w:bCs w:val="0"/>
                                      <w:sz w:val="18"/>
                                      <w:szCs w:val="16"/>
                                    </w:rPr>
                                    <w:t>Alzahrani &amp; Guma (2024)</w:t>
                                  </w:r>
                                </w:p>
                              </w:tc>
                              <w:tc>
                                <w:tcPr>
                                  <w:tcW w:w="2903" w:type="dxa"/>
                                  <w:hideMark/>
                                </w:tcPr>
                                <w:p w14:paraId="3BCE2BFE"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XGBoost vs ARIMA, SARIMA</w:t>
                                  </w:r>
                                </w:p>
                              </w:tc>
                              <w:tc>
                                <w:tcPr>
                                  <w:tcW w:w="1613" w:type="dxa"/>
                                  <w:hideMark/>
                                </w:tcPr>
                                <w:p w14:paraId="6F7A7F5F"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SA grip verisi</w:t>
                                  </w:r>
                                </w:p>
                              </w:tc>
                              <w:tc>
                                <w:tcPr>
                                  <w:tcW w:w="2920" w:type="dxa"/>
                                  <w:hideMark/>
                                </w:tcPr>
                                <w:p w14:paraId="49754005"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R²(XGB)=0.</w:t>
                                  </w:r>
                                  <w:proofErr w:type="gramStart"/>
                                  <w:r w:rsidRPr="003F7730">
                                    <w:rPr>
                                      <w:sz w:val="18"/>
                                      <w:szCs w:val="16"/>
                                    </w:rPr>
                                    <w:t>95 &gt;</w:t>
                                  </w:r>
                                  <w:proofErr w:type="gramEnd"/>
                                  <w:r w:rsidRPr="003F7730">
                                    <w:rPr>
                                      <w:sz w:val="18"/>
                                      <w:szCs w:val="16"/>
                                    </w:rPr>
                                    <w:t xml:space="preserve"> ARIMA=0.85</w:t>
                                  </w:r>
                                </w:p>
                              </w:tc>
                            </w:tr>
                            <w:tr w:rsidR="00562F00" w:rsidRPr="00562F00" w14:paraId="61AAD19A" w14:textId="77777777" w:rsidTr="00562F00">
                              <w:trPr>
                                <w:trHeight w:val="663"/>
                              </w:trPr>
                              <w:tc>
                                <w:tcPr>
                                  <w:cnfStyle w:val="001000000000" w:firstRow="0" w:lastRow="0" w:firstColumn="1" w:lastColumn="0" w:oddVBand="0" w:evenVBand="0" w:oddHBand="0" w:evenHBand="0" w:firstRowFirstColumn="0" w:firstRowLastColumn="0" w:lastRowFirstColumn="0" w:lastRowLastColumn="0"/>
                                  <w:tcW w:w="1832" w:type="dxa"/>
                                  <w:hideMark/>
                                </w:tcPr>
                                <w:p w14:paraId="7CFB8C67" w14:textId="77777777" w:rsidR="00562F00" w:rsidRPr="003F7730" w:rsidRDefault="00562F00" w:rsidP="008A46EB">
                                  <w:pPr>
                                    <w:rPr>
                                      <w:b w:val="0"/>
                                      <w:bCs w:val="0"/>
                                      <w:sz w:val="18"/>
                                      <w:szCs w:val="16"/>
                                    </w:rPr>
                                  </w:pPr>
                                  <w:r w:rsidRPr="003F7730">
                                    <w:rPr>
                                      <w:b w:val="0"/>
                                      <w:bCs w:val="0"/>
                                      <w:sz w:val="18"/>
                                      <w:szCs w:val="16"/>
                                    </w:rPr>
                                    <w:t>Hebei CBS (2024)</w:t>
                                  </w:r>
                                </w:p>
                              </w:tc>
                              <w:tc>
                                <w:tcPr>
                                  <w:tcW w:w="2903" w:type="dxa"/>
                                  <w:hideMark/>
                                </w:tcPr>
                                <w:p w14:paraId="59463717"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CNN-LSTM vs XGB, LSTM, SARIMA</w:t>
                                  </w:r>
                                </w:p>
                              </w:tc>
                              <w:tc>
                                <w:tcPr>
                                  <w:tcW w:w="1613" w:type="dxa"/>
                                  <w:hideMark/>
                                </w:tcPr>
                                <w:p w14:paraId="75BC47F1"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Çin ILI verisi</w:t>
                                  </w:r>
                                </w:p>
                              </w:tc>
                              <w:tc>
                                <w:tcPr>
                                  <w:tcW w:w="2920" w:type="dxa"/>
                                  <w:hideMark/>
                                </w:tcPr>
                                <w:p w14:paraId="5320D98B"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CNN-LSTM en iyi</w:t>
                                  </w:r>
                                </w:p>
                              </w:tc>
                            </w:tr>
                            <w:tr w:rsidR="00562F00" w:rsidRPr="00562F00" w14:paraId="728EC4D7" w14:textId="77777777" w:rsidTr="00562F00">
                              <w:trPr>
                                <w:trHeight w:val="472"/>
                              </w:trPr>
                              <w:tc>
                                <w:tcPr>
                                  <w:cnfStyle w:val="001000000000" w:firstRow="0" w:lastRow="0" w:firstColumn="1" w:lastColumn="0" w:oddVBand="0" w:evenVBand="0" w:oddHBand="0" w:evenHBand="0" w:firstRowFirstColumn="0" w:firstRowLastColumn="0" w:lastRowFirstColumn="0" w:lastRowLastColumn="0"/>
                                  <w:tcW w:w="1832" w:type="dxa"/>
                                  <w:hideMark/>
                                </w:tcPr>
                                <w:p w14:paraId="7137F635" w14:textId="77777777" w:rsidR="00562F00" w:rsidRPr="003F7730" w:rsidRDefault="00562F00" w:rsidP="008A46EB">
                                  <w:pPr>
                                    <w:rPr>
                                      <w:b w:val="0"/>
                                      <w:bCs w:val="0"/>
                                      <w:sz w:val="18"/>
                                      <w:szCs w:val="16"/>
                                    </w:rPr>
                                  </w:pPr>
                                  <w:r w:rsidRPr="003F7730">
                                    <w:rPr>
                                      <w:b w:val="0"/>
                                      <w:bCs w:val="0"/>
                                      <w:sz w:val="18"/>
                                      <w:szCs w:val="16"/>
                                    </w:rPr>
                                    <w:t>Tsang et al. (2024)</w:t>
                                  </w:r>
                                </w:p>
                              </w:tc>
                              <w:tc>
                                <w:tcPr>
                                  <w:tcW w:w="2903" w:type="dxa"/>
                                  <w:hideMark/>
                                </w:tcPr>
                                <w:p w14:paraId="0AED335D"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Ensemble (RF, DL, etc.)</w:t>
                                  </w:r>
                                </w:p>
                              </w:tc>
                              <w:tc>
                                <w:tcPr>
                                  <w:tcW w:w="1613" w:type="dxa"/>
                                  <w:hideMark/>
                                </w:tcPr>
                                <w:p w14:paraId="48D81DAC"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Hong Kong ILI</w:t>
                                  </w:r>
                                </w:p>
                              </w:tc>
                              <w:tc>
                                <w:tcPr>
                                  <w:tcW w:w="2920" w:type="dxa"/>
                                  <w:hideMark/>
                                </w:tcPr>
                                <w:p w14:paraId="25F733BE"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 xml:space="preserve">RMSE </w:t>
                                  </w:r>
                                  <w:r w:rsidRPr="003F7730">
                                    <w:rPr>
                                      <w:sz w:val="18"/>
                                      <w:szCs w:val="16"/>
                                    </w:rPr>
                                    <w:noBreakHyphen/>
                                    <w:t xml:space="preserve">%52, WIS </w:t>
                                  </w:r>
                                  <w:r w:rsidRPr="003F7730">
                                    <w:rPr>
                                      <w:sz w:val="18"/>
                                      <w:szCs w:val="16"/>
                                    </w:rPr>
                                    <w:noBreakHyphen/>
                                    <w:t>%53</w:t>
                                  </w:r>
                                </w:p>
                              </w:tc>
                            </w:tr>
                          </w:tbl>
                          <w:p w14:paraId="2F7035EC" w14:textId="77777777" w:rsidR="00CD4543" w:rsidRPr="00CD4543" w:rsidRDefault="00CD4543" w:rsidP="00CD4543">
                            <w:pPr>
                              <w:spacing w:before="240"/>
                              <w:jc w:val="center"/>
                              <w:rPr>
                                <w:sz w:val="16"/>
                                <w:szCs w:val="14"/>
                              </w:rPr>
                            </w:pPr>
                            <w:r w:rsidRPr="00CD4543">
                              <w:rPr>
                                <w:b/>
                                <w:bCs/>
                                <w:sz w:val="16"/>
                                <w:szCs w:val="14"/>
                              </w:rPr>
                              <w:t>Tablo 2.1.</w:t>
                            </w:r>
                            <w:r w:rsidRPr="00CD4543">
                              <w:rPr>
                                <w:sz w:val="16"/>
                                <w:szCs w:val="14"/>
                              </w:rPr>
                              <w:t xml:space="preserve"> Çalışmaların karşılaştırması</w:t>
                            </w:r>
                          </w:p>
                          <w:p w14:paraId="6A226E67" w14:textId="77777777" w:rsidR="00562F00" w:rsidRDefault="00562F00" w:rsidP="00562F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95EB5" id="_x0000_s1028" type="#_x0000_t202" style="position:absolute;left:0;text-align:left;margin-left:0;margin-top:.4pt;width:478pt;height:189.5pt;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" fillcolor="white [3201]" stroked="f" strokeweight=".5pt">
                <v:textbox>
                  <w:txbxContent>
                    <w:tbl>
                      <w:tblPr>
                        <w:tblStyle w:val="GridTable1Light"/>
                        <w:tblW w:w="9268" w:type="dxa"/>
                        <w:tblInd w:w="-5" w:type="dxa"/>
                        <w:tblLook w:val="04A0" w:firstRow="1" w:lastRow="0" w:firstColumn="1" w:lastColumn="0" w:noHBand="0" w:noVBand="1"/>
                      </w:tblPr>
                      <w:tblGrid>
                        <w:gridCol w:w="1832"/>
                        <w:gridCol w:w="2903"/>
                        <w:gridCol w:w="1613"/>
                        <w:gridCol w:w="2920"/>
                      </w:tblGrid>
                      <w:tr w:rsidR="00562F00" w:rsidRPr="00562F00" w14:paraId="36348453" w14:textId="77777777" w:rsidTr="00562F00">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832" w:type="dxa"/>
                            <w:hideMark/>
                          </w:tcPr>
                          <w:p w14:paraId="334CCAAA" w14:textId="77777777" w:rsidR="00562F00" w:rsidRPr="003F7730" w:rsidRDefault="00562F00" w:rsidP="008A46EB">
                            <w:pPr>
                              <w:rPr>
                                <w:b w:val="0"/>
                                <w:bCs w:val="0"/>
                                <w:sz w:val="18"/>
                                <w:szCs w:val="16"/>
                              </w:rPr>
                            </w:pPr>
                            <w:r w:rsidRPr="003F7730">
                              <w:rPr>
                                <w:b w:val="0"/>
                                <w:bCs w:val="0"/>
                                <w:sz w:val="18"/>
                                <w:szCs w:val="16"/>
                              </w:rPr>
                              <w:t>Çalışma (Yıl)</w:t>
                            </w:r>
                          </w:p>
                        </w:tc>
                        <w:tc>
                          <w:tcPr>
                            <w:tcW w:w="2903" w:type="dxa"/>
                            <w:hideMark/>
                          </w:tcPr>
                          <w:p w14:paraId="2407A4E4" w14:textId="77777777" w:rsidR="00562F00" w:rsidRPr="003F7730" w:rsidRDefault="00562F00" w:rsidP="008A46EB">
                            <w:pPr>
                              <w:cnfStyle w:val="100000000000" w:firstRow="1" w:lastRow="0" w:firstColumn="0" w:lastColumn="0" w:oddVBand="0" w:evenVBand="0" w:oddHBand="0" w:evenHBand="0" w:firstRowFirstColumn="0" w:firstRowLastColumn="0" w:lastRowFirstColumn="0" w:lastRowLastColumn="0"/>
                              <w:rPr>
                                <w:b w:val="0"/>
                                <w:bCs w:val="0"/>
                                <w:sz w:val="18"/>
                                <w:szCs w:val="16"/>
                              </w:rPr>
                            </w:pPr>
                            <w:r w:rsidRPr="003F7730">
                              <w:rPr>
                                <w:b w:val="0"/>
                                <w:bCs w:val="0"/>
                                <w:sz w:val="18"/>
                                <w:szCs w:val="16"/>
                              </w:rPr>
                              <w:t>Yöntemler</w:t>
                            </w:r>
                          </w:p>
                        </w:tc>
                        <w:tc>
                          <w:tcPr>
                            <w:tcW w:w="1613" w:type="dxa"/>
                            <w:hideMark/>
                          </w:tcPr>
                          <w:p w14:paraId="544D7D18" w14:textId="77777777" w:rsidR="00562F00" w:rsidRPr="003F7730" w:rsidRDefault="00562F00" w:rsidP="008A46EB">
                            <w:pPr>
                              <w:cnfStyle w:val="100000000000" w:firstRow="1" w:lastRow="0" w:firstColumn="0" w:lastColumn="0" w:oddVBand="0" w:evenVBand="0" w:oddHBand="0" w:evenHBand="0" w:firstRowFirstColumn="0" w:firstRowLastColumn="0" w:lastRowFirstColumn="0" w:lastRowLastColumn="0"/>
                              <w:rPr>
                                <w:b w:val="0"/>
                                <w:bCs w:val="0"/>
                                <w:sz w:val="18"/>
                                <w:szCs w:val="16"/>
                              </w:rPr>
                            </w:pPr>
                            <w:r w:rsidRPr="003F7730">
                              <w:rPr>
                                <w:b w:val="0"/>
                                <w:bCs w:val="0"/>
                                <w:sz w:val="18"/>
                                <w:szCs w:val="16"/>
                              </w:rPr>
                              <w:t>Veri Seti</w:t>
                            </w:r>
                          </w:p>
                        </w:tc>
                        <w:tc>
                          <w:tcPr>
                            <w:tcW w:w="2920" w:type="dxa"/>
                            <w:hideMark/>
                          </w:tcPr>
                          <w:p w14:paraId="3BC4D963" w14:textId="77777777" w:rsidR="00562F00" w:rsidRPr="003F7730" w:rsidRDefault="00562F00" w:rsidP="008A46EB">
                            <w:pPr>
                              <w:cnfStyle w:val="100000000000" w:firstRow="1" w:lastRow="0" w:firstColumn="0" w:lastColumn="0" w:oddVBand="0" w:evenVBand="0" w:oddHBand="0" w:evenHBand="0" w:firstRowFirstColumn="0" w:firstRowLastColumn="0" w:lastRowFirstColumn="0" w:lastRowLastColumn="0"/>
                              <w:rPr>
                                <w:b w:val="0"/>
                                <w:bCs w:val="0"/>
                                <w:sz w:val="18"/>
                                <w:szCs w:val="16"/>
                              </w:rPr>
                            </w:pPr>
                            <w:r w:rsidRPr="003F7730">
                              <w:rPr>
                                <w:b w:val="0"/>
                                <w:bCs w:val="0"/>
                                <w:sz w:val="18"/>
                                <w:szCs w:val="16"/>
                              </w:rPr>
                              <w:t>Sonuçlar</w:t>
                            </w:r>
                          </w:p>
                        </w:tc>
                      </w:tr>
                      <w:tr w:rsidR="00562F00" w:rsidRPr="00562F00" w14:paraId="0303B560" w14:textId="77777777" w:rsidTr="00562F00">
                        <w:trPr>
                          <w:trHeight w:val="568"/>
                        </w:trPr>
                        <w:tc>
                          <w:tcPr>
                            <w:cnfStyle w:val="001000000000" w:firstRow="0" w:lastRow="0" w:firstColumn="1" w:lastColumn="0" w:oddVBand="0" w:evenVBand="0" w:oddHBand="0" w:evenHBand="0" w:firstRowFirstColumn="0" w:firstRowLastColumn="0" w:lastRowFirstColumn="0" w:lastRowLastColumn="0"/>
                            <w:tcW w:w="1832" w:type="dxa"/>
                            <w:hideMark/>
                          </w:tcPr>
                          <w:p w14:paraId="17C52784" w14:textId="77777777" w:rsidR="00562F00" w:rsidRPr="003F7730" w:rsidRDefault="00562F00" w:rsidP="008A46EB">
                            <w:pPr>
                              <w:rPr>
                                <w:b w:val="0"/>
                                <w:bCs w:val="0"/>
                                <w:sz w:val="18"/>
                                <w:szCs w:val="16"/>
                              </w:rPr>
                            </w:pPr>
                            <w:r w:rsidRPr="003F7730">
                              <w:rPr>
                                <w:b w:val="0"/>
                                <w:bCs w:val="0"/>
                                <w:sz w:val="18"/>
                                <w:szCs w:val="16"/>
                              </w:rPr>
                              <w:t>Punarselvam et al. (2025)</w:t>
                            </w:r>
                          </w:p>
                        </w:tc>
                        <w:tc>
                          <w:tcPr>
                            <w:tcW w:w="2903" w:type="dxa"/>
                            <w:hideMark/>
                          </w:tcPr>
                          <w:p w14:paraId="0189B1BF"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Hibrit SARIMA-LSTM</w:t>
                            </w:r>
                          </w:p>
                        </w:tc>
                        <w:tc>
                          <w:tcPr>
                            <w:tcW w:w="1613" w:type="dxa"/>
                            <w:hideMark/>
                          </w:tcPr>
                          <w:p w14:paraId="1A74A81B"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CDC ILI</w:t>
                            </w:r>
                          </w:p>
                        </w:tc>
                        <w:tc>
                          <w:tcPr>
                            <w:tcW w:w="2920" w:type="dxa"/>
                            <w:hideMark/>
                          </w:tcPr>
                          <w:p w14:paraId="0861E4BC"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%15–25 oranında RMSE iyileşmesi</w:t>
                            </w:r>
                          </w:p>
                        </w:tc>
                      </w:tr>
                      <w:tr w:rsidR="00562F00" w:rsidRPr="00562F00" w14:paraId="2E70ADBA" w14:textId="77777777" w:rsidTr="00562F00">
                        <w:trPr>
                          <w:trHeight w:val="472"/>
                        </w:trPr>
                        <w:tc>
                          <w:tcPr>
                            <w:cnfStyle w:val="001000000000" w:firstRow="0" w:lastRow="0" w:firstColumn="1" w:lastColumn="0" w:oddVBand="0" w:evenVBand="0" w:oddHBand="0" w:evenHBand="0" w:firstRowFirstColumn="0" w:firstRowLastColumn="0" w:lastRowFirstColumn="0" w:lastRowLastColumn="0"/>
                            <w:tcW w:w="1832" w:type="dxa"/>
                            <w:hideMark/>
                          </w:tcPr>
                          <w:p w14:paraId="4051C5EE" w14:textId="77777777" w:rsidR="00562F00" w:rsidRPr="003F7730" w:rsidRDefault="00562F00" w:rsidP="008A46EB">
                            <w:pPr>
                              <w:rPr>
                                <w:b w:val="0"/>
                                <w:bCs w:val="0"/>
                                <w:sz w:val="18"/>
                                <w:szCs w:val="16"/>
                              </w:rPr>
                            </w:pPr>
                            <w:r w:rsidRPr="003F7730">
                              <w:rPr>
                                <w:b w:val="0"/>
                                <w:bCs w:val="0"/>
                                <w:sz w:val="18"/>
                                <w:szCs w:val="16"/>
                              </w:rPr>
                              <w:t>Hücre (2023)</w:t>
                            </w:r>
                          </w:p>
                        </w:tc>
                        <w:tc>
                          <w:tcPr>
                            <w:tcW w:w="2903" w:type="dxa"/>
                            <w:hideMark/>
                          </w:tcPr>
                          <w:p w14:paraId="1C231771"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LSTM + Climate</w:t>
                            </w:r>
                          </w:p>
                        </w:tc>
                        <w:tc>
                          <w:tcPr>
                            <w:tcW w:w="1613" w:type="dxa"/>
                            <w:hideMark/>
                          </w:tcPr>
                          <w:p w14:paraId="0946FFEE"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Ülkeler arası ILI</w:t>
                            </w:r>
                          </w:p>
                        </w:tc>
                        <w:tc>
                          <w:tcPr>
                            <w:tcW w:w="2920" w:type="dxa"/>
                            <w:hideMark/>
                          </w:tcPr>
                          <w:p w14:paraId="03D4F195"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MAE = 0.197</w:t>
                            </w:r>
                          </w:p>
                        </w:tc>
                      </w:tr>
                      <w:tr w:rsidR="00562F00" w:rsidRPr="00562F00" w14:paraId="70D6D6CE" w14:textId="77777777" w:rsidTr="00562F00">
                        <w:trPr>
                          <w:trHeight w:val="568"/>
                        </w:trPr>
                        <w:tc>
                          <w:tcPr>
                            <w:cnfStyle w:val="001000000000" w:firstRow="0" w:lastRow="0" w:firstColumn="1" w:lastColumn="0" w:oddVBand="0" w:evenVBand="0" w:oddHBand="0" w:evenHBand="0" w:firstRowFirstColumn="0" w:firstRowLastColumn="0" w:lastRowFirstColumn="0" w:lastRowLastColumn="0"/>
                            <w:tcW w:w="1832" w:type="dxa"/>
                            <w:hideMark/>
                          </w:tcPr>
                          <w:p w14:paraId="33C586B9" w14:textId="77777777" w:rsidR="00562F00" w:rsidRPr="003F7730" w:rsidRDefault="00562F00" w:rsidP="008A46EB">
                            <w:pPr>
                              <w:rPr>
                                <w:b w:val="0"/>
                                <w:bCs w:val="0"/>
                                <w:sz w:val="18"/>
                                <w:szCs w:val="16"/>
                              </w:rPr>
                            </w:pPr>
                            <w:r w:rsidRPr="003F7730">
                              <w:rPr>
                                <w:b w:val="0"/>
                                <w:bCs w:val="0"/>
                                <w:sz w:val="18"/>
                                <w:szCs w:val="16"/>
                              </w:rPr>
                              <w:t>Alzahrani &amp; Guma (2024)</w:t>
                            </w:r>
                          </w:p>
                        </w:tc>
                        <w:tc>
                          <w:tcPr>
                            <w:tcW w:w="2903" w:type="dxa"/>
                            <w:hideMark/>
                          </w:tcPr>
                          <w:p w14:paraId="3BCE2BFE"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XGBoost vs ARIMA, SARIMA</w:t>
                            </w:r>
                          </w:p>
                        </w:tc>
                        <w:tc>
                          <w:tcPr>
                            <w:tcW w:w="1613" w:type="dxa"/>
                            <w:hideMark/>
                          </w:tcPr>
                          <w:p w14:paraId="6F7A7F5F"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SA grip verisi</w:t>
                            </w:r>
                          </w:p>
                        </w:tc>
                        <w:tc>
                          <w:tcPr>
                            <w:tcW w:w="2920" w:type="dxa"/>
                            <w:hideMark/>
                          </w:tcPr>
                          <w:p w14:paraId="49754005"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R²(XGB)=0.</w:t>
                            </w:r>
                            <w:proofErr w:type="gramStart"/>
                            <w:r w:rsidRPr="003F7730">
                              <w:rPr>
                                <w:sz w:val="18"/>
                                <w:szCs w:val="16"/>
                              </w:rPr>
                              <w:t>95 &gt;</w:t>
                            </w:r>
                            <w:proofErr w:type="gramEnd"/>
                            <w:r w:rsidRPr="003F7730">
                              <w:rPr>
                                <w:sz w:val="18"/>
                                <w:szCs w:val="16"/>
                              </w:rPr>
                              <w:t xml:space="preserve"> ARIMA=0.85</w:t>
                            </w:r>
                          </w:p>
                        </w:tc>
                      </w:tr>
                      <w:tr w:rsidR="00562F00" w:rsidRPr="00562F00" w14:paraId="61AAD19A" w14:textId="77777777" w:rsidTr="00562F00">
                        <w:trPr>
                          <w:trHeight w:val="663"/>
                        </w:trPr>
                        <w:tc>
                          <w:tcPr>
                            <w:cnfStyle w:val="001000000000" w:firstRow="0" w:lastRow="0" w:firstColumn="1" w:lastColumn="0" w:oddVBand="0" w:evenVBand="0" w:oddHBand="0" w:evenHBand="0" w:firstRowFirstColumn="0" w:firstRowLastColumn="0" w:lastRowFirstColumn="0" w:lastRowLastColumn="0"/>
                            <w:tcW w:w="1832" w:type="dxa"/>
                            <w:hideMark/>
                          </w:tcPr>
                          <w:p w14:paraId="7CFB8C67" w14:textId="77777777" w:rsidR="00562F00" w:rsidRPr="003F7730" w:rsidRDefault="00562F00" w:rsidP="008A46EB">
                            <w:pPr>
                              <w:rPr>
                                <w:b w:val="0"/>
                                <w:bCs w:val="0"/>
                                <w:sz w:val="18"/>
                                <w:szCs w:val="16"/>
                              </w:rPr>
                            </w:pPr>
                            <w:r w:rsidRPr="003F7730">
                              <w:rPr>
                                <w:b w:val="0"/>
                                <w:bCs w:val="0"/>
                                <w:sz w:val="18"/>
                                <w:szCs w:val="16"/>
                              </w:rPr>
                              <w:t>Hebei CBS (2024)</w:t>
                            </w:r>
                          </w:p>
                        </w:tc>
                        <w:tc>
                          <w:tcPr>
                            <w:tcW w:w="2903" w:type="dxa"/>
                            <w:hideMark/>
                          </w:tcPr>
                          <w:p w14:paraId="59463717"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CNN-LSTM vs XGB, LSTM, SARIMA</w:t>
                            </w:r>
                          </w:p>
                        </w:tc>
                        <w:tc>
                          <w:tcPr>
                            <w:tcW w:w="1613" w:type="dxa"/>
                            <w:hideMark/>
                          </w:tcPr>
                          <w:p w14:paraId="75BC47F1"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Çin ILI verisi</w:t>
                            </w:r>
                          </w:p>
                        </w:tc>
                        <w:tc>
                          <w:tcPr>
                            <w:tcW w:w="2920" w:type="dxa"/>
                            <w:hideMark/>
                          </w:tcPr>
                          <w:p w14:paraId="5320D98B"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CNN-LSTM en iyi</w:t>
                            </w:r>
                          </w:p>
                        </w:tc>
                      </w:tr>
                      <w:tr w:rsidR="00562F00" w:rsidRPr="00562F00" w14:paraId="728EC4D7" w14:textId="77777777" w:rsidTr="00562F00">
                        <w:trPr>
                          <w:trHeight w:val="472"/>
                        </w:trPr>
                        <w:tc>
                          <w:tcPr>
                            <w:cnfStyle w:val="001000000000" w:firstRow="0" w:lastRow="0" w:firstColumn="1" w:lastColumn="0" w:oddVBand="0" w:evenVBand="0" w:oddHBand="0" w:evenHBand="0" w:firstRowFirstColumn="0" w:firstRowLastColumn="0" w:lastRowFirstColumn="0" w:lastRowLastColumn="0"/>
                            <w:tcW w:w="1832" w:type="dxa"/>
                            <w:hideMark/>
                          </w:tcPr>
                          <w:p w14:paraId="7137F635" w14:textId="77777777" w:rsidR="00562F00" w:rsidRPr="003F7730" w:rsidRDefault="00562F00" w:rsidP="008A46EB">
                            <w:pPr>
                              <w:rPr>
                                <w:b w:val="0"/>
                                <w:bCs w:val="0"/>
                                <w:sz w:val="18"/>
                                <w:szCs w:val="16"/>
                              </w:rPr>
                            </w:pPr>
                            <w:r w:rsidRPr="003F7730">
                              <w:rPr>
                                <w:b w:val="0"/>
                                <w:bCs w:val="0"/>
                                <w:sz w:val="18"/>
                                <w:szCs w:val="16"/>
                              </w:rPr>
                              <w:t>Tsang et al. (2024)</w:t>
                            </w:r>
                          </w:p>
                        </w:tc>
                        <w:tc>
                          <w:tcPr>
                            <w:tcW w:w="2903" w:type="dxa"/>
                            <w:hideMark/>
                          </w:tcPr>
                          <w:p w14:paraId="0AED335D"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Ensemble (RF, DL, etc.)</w:t>
                            </w:r>
                          </w:p>
                        </w:tc>
                        <w:tc>
                          <w:tcPr>
                            <w:tcW w:w="1613" w:type="dxa"/>
                            <w:hideMark/>
                          </w:tcPr>
                          <w:p w14:paraId="48D81DAC"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Hong Kong ILI</w:t>
                            </w:r>
                          </w:p>
                        </w:tc>
                        <w:tc>
                          <w:tcPr>
                            <w:tcW w:w="2920" w:type="dxa"/>
                            <w:hideMark/>
                          </w:tcPr>
                          <w:p w14:paraId="25F733BE" w14:textId="77777777" w:rsidR="00562F00" w:rsidRPr="003F7730" w:rsidRDefault="00562F00" w:rsidP="008A46EB">
                            <w:pPr>
                              <w:cnfStyle w:val="000000000000" w:firstRow="0" w:lastRow="0" w:firstColumn="0" w:lastColumn="0" w:oddVBand="0" w:evenVBand="0" w:oddHBand="0" w:evenHBand="0" w:firstRowFirstColumn="0" w:firstRowLastColumn="0" w:lastRowFirstColumn="0" w:lastRowLastColumn="0"/>
                              <w:rPr>
                                <w:sz w:val="18"/>
                                <w:szCs w:val="16"/>
                              </w:rPr>
                            </w:pPr>
                            <w:r w:rsidRPr="003F7730">
                              <w:rPr>
                                <w:sz w:val="18"/>
                                <w:szCs w:val="16"/>
                              </w:rPr>
                              <w:t xml:space="preserve">RMSE </w:t>
                            </w:r>
                            <w:r w:rsidRPr="003F7730">
                              <w:rPr>
                                <w:sz w:val="18"/>
                                <w:szCs w:val="16"/>
                              </w:rPr>
                              <w:noBreakHyphen/>
                              <w:t xml:space="preserve">%52, WIS </w:t>
                            </w:r>
                            <w:r w:rsidRPr="003F7730">
                              <w:rPr>
                                <w:sz w:val="18"/>
                                <w:szCs w:val="16"/>
                              </w:rPr>
                              <w:noBreakHyphen/>
                              <w:t>%53</w:t>
                            </w:r>
                          </w:p>
                        </w:tc>
                      </w:tr>
                    </w:tbl>
                    <w:p w14:paraId="2F7035EC" w14:textId="77777777" w:rsidR="00CD4543" w:rsidRPr="00CD4543" w:rsidRDefault="00CD4543" w:rsidP="00CD4543">
                      <w:pPr>
                        <w:spacing w:before="240"/>
                        <w:jc w:val="center"/>
                        <w:rPr>
                          <w:sz w:val="16"/>
                          <w:szCs w:val="14"/>
                        </w:rPr>
                      </w:pPr>
                      <w:r w:rsidRPr="00CD4543">
                        <w:rPr>
                          <w:b/>
                          <w:bCs/>
                          <w:sz w:val="16"/>
                          <w:szCs w:val="14"/>
                        </w:rPr>
                        <w:t>Tablo 2.1.</w:t>
                      </w:r>
                      <w:r w:rsidRPr="00CD4543">
                        <w:rPr>
                          <w:sz w:val="16"/>
                          <w:szCs w:val="14"/>
                        </w:rPr>
                        <w:t xml:space="preserve"> Çalışmaların karşılaştırması</w:t>
                      </w:r>
                    </w:p>
                    <w:p w14:paraId="6A226E67" w14:textId="77777777" w:rsidR="00562F00" w:rsidRDefault="00562F00" w:rsidP="00562F00"/>
                  </w:txbxContent>
                </v:textbox>
                <w10:wrap anchorx="margin"/>
              </v:shape>
            </w:pict>
          </mc:Fallback>
        </mc:AlternateContent>
      </w:r>
    </w:p>
    <w:p w14:paraId="2D172A1C" w14:textId="77777777" w:rsidR="00562F00" w:rsidRDefault="00562F00" w:rsidP="00562F00">
      <w:pPr>
        <w:rPr>
          <w:b/>
          <w:bCs/>
          <w:sz w:val="20"/>
          <w:szCs w:val="18"/>
        </w:rPr>
      </w:pPr>
    </w:p>
    <w:p w14:paraId="7D8127B3" w14:textId="77777777" w:rsidR="00562F00" w:rsidRDefault="00562F00" w:rsidP="00562F00">
      <w:pPr>
        <w:rPr>
          <w:b/>
          <w:bCs/>
          <w:sz w:val="20"/>
          <w:szCs w:val="18"/>
        </w:rPr>
      </w:pPr>
    </w:p>
    <w:p w14:paraId="52778EF2" w14:textId="77777777" w:rsidR="008A46EB" w:rsidRDefault="008A46EB" w:rsidP="003F7730">
      <w:pPr>
        <w:rPr>
          <w:b/>
          <w:bCs/>
          <w:sz w:val="20"/>
          <w:szCs w:val="18"/>
        </w:rPr>
      </w:pPr>
    </w:p>
    <w:p w14:paraId="3F25718A" w14:textId="233897D6" w:rsidR="008A46EB" w:rsidRDefault="008A46EB" w:rsidP="003F7730">
      <w:pPr>
        <w:rPr>
          <w:b/>
          <w:bCs/>
          <w:sz w:val="20"/>
          <w:szCs w:val="18"/>
        </w:rPr>
      </w:pPr>
    </w:p>
    <w:p w14:paraId="74FE2B80" w14:textId="74CBFAA1" w:rsidR="008A46EB" w:rsidRPr="003F7730" w:rsidRDefault="008A46EB" w:rsidP="003F7730">
      <w:pPr>
        <w:rPr>
          <w:b/>
          <w:bCs/>
          <w:sz w:val="20"/>
          <w:szCs w:val="18"/>
        </w:rPr>
      </w:pPr>
    </w:p>
    <w:p w14:paraId="6404AAE3" w14:textId="77777777" w:rsidR="00371F7B" w:rsidRPr="00371F7B" w:rsidRDefault="00371F7B" w:rsidP="00371F7B">
      <w:pPr>
        <w:spacing w:before="240"/>
        <w:rPr>
          <w:b/>
          <w:bCs/>
          <w:sz w:val="20"/>
          <w:szCs w:val="18"/>
        </w:rPr>
      </w:pPr>
    </w:p>
    <w:p w14:paraId="011850E7" w14:textId="77777777" w:rsidR="00CD4543" w:rsidRDefault="00CD4543" w:rsidP="00484CD8">
      <w:pPr>
        <w:rPr>
          <w:b/>
          <w:bCs/>
          <w:sz w:val="16"/>
          <w:szCs w:val="14"/>
        </w:rPr>
      </w:pPr>
    </w:p>
    <w:p w14:paraId="27EA9381" w14:textId="3DED5CE4" w:rsidR="003F7730" w:rsidRPr="00802BAA" w:rsidRDefault="003F7730" w:rsidP="00371F7B">
      <w:pPr>
        <w:pStyle w:val="ListParagraph"/>
        <w:numPr>
          <w:ilvl w:val="2"/>
          <w:numId w:val="35"/>
        </w:numPr>
        <w:spacing w:before="240"/>
        <w:rPr>
          <w:sz w:val="20"/>
          <w:szCs w:val="18"/>
        </w:rPr>
      </w:pPr>
      <w:r w:rsidRPr="00802BAA">
        <w:rPr>
          <w:sz w:val="20"/>
          <w:szCs w:val="18"/>
        </w:rPr>
        <w:t>Değerlendirme</w:t>
      </w:r>
    </w:p>
    <w:p w14:paraId="6D298DE8" w14:textId="77777777" w:rsidR="003F7730" w:rsidRPr="003F7730" w:rsidRDefault="003F7730" w:rsidP="00CD4543">
      <w:pPr>
        <w:numPr>
          <w:ilvl w:val="0"/>
          <w:numId w:val="30"/>
        </w:numPr>
        <w:spacing w:after="0"/>
        <w:rPr>
          <w:sz w:val="20"/>
          <w:szCs w:val="18"/>
        </w:rPr>
      </w:pPr>
      <w:r w:rsidRPr="003F7730">
        <w:rPr>
          <w:sz w:val="20"/>
          <w:szCs w:val="18"/>
        </w:rPr>
        <w:t>Hibrit modeller (SARIMA</w:t>
      </w:r>
      <w:r w:rsidRPr="003F7730">
        <w:rPr>
          <w:sz w:val="20"/>
          <w:szCs w:val="18"/>
        </w:rPr>
        <w:noBreakHyphen/>
        <w:t>LSTM, CNN</w:t>
      </w:r>
      <w:r w:rsidRPr="003F7730">
        <w:rPr>
          <w:sz w:val="20"/>
          <w:szCs w:val="18"/>
        </w:rPr>
        <w:noBreakHyphen/>
        <w:t>LSTM ya da adaptif ensemble) yalnızca tekil modellerin performansını %20–50 aralığında geliştiriyor.</w:t>
      </w:r>
    </w:p>
    <w:p w14:paraId="6E35F983" w14:textId="77777777" w:rsidR="003F7730" w:rsidRPr="003F7730" w:rsidRDefault="003F7730" w:rsidP="00CD4543">
      <w:pPr>
        <w:numPr>
          <w:ilvl w:val="0"/>
          <w:numId w:val="30"/>
        </w:numPr>
        <w:spacing w:after="0"/>
        <w:rPr>
          <w:sz w:val="20"/>
          <w:szCs w:val="18"/>
        </w:rPr>
      </w:pPr>
      <w:r w:rsidRPr="003F7730">
        <w:rPr>
          <w:sz w:val="20"/>
          <w:szCs w:val="18"/>
        </w:rPr>
        <w:t>LSTM, test setlerinde MAE ve RMSE açısından diğer klasik modellere kıyasla üstün sonuç veriyor.</w:t>
      </w:r>
    </w:p>
    <w:p w14:paraId="27B1F6BA" w14:textId="77777777" w:rsidR="003F7730" w:rsidRPr="003F7730" w:rsidRDefault="003F7730" w:rsidP="00CD4543">
      <w:pPr>
        <w:numPr>
          <w:ilvl w:val="0"/>
          <w:numId w:val="30"/>
        </w:numPr>
        <w:spacing w:after="0"/>
        <w:rPr>
          <w:sz w:val="20"/>
          <w:szCs w:val="18"/>
        </w:rPr>
      </w:pPr>
      <w:r w:rsidRPr="003F7730">
        <w:rPr>
          <w:sz w:val="20"/>
          <w:szCs w:val="18"/>
        </w:rPr>
        <w:t>XGBoost, linear modellere kıyasla daha hızlı ve tasarruf sağlarken; CNN-LSTM gibi hibritlerde derin öğrenme modelleri öne çıkıyor.</w:t>
      </w:r>
    </w:p>
    <w:p w14:paraId="63E88076" w14:textId="77777777" w:rsidR="004739D8" w:rsidRPr="00802BAA" w:rsidRDefault="003F7730" w:rsidP="00CD4543">
      <w:pPr>
        <w:numPr>
          <w:ilvl w:val="0"/>
          <w:numId w:val="30"/>
        </w:numPr>
        <w:spacing w:after="0"/>
        <w:rPr>
          <w:sz w:val="20"/>
          <w:szCs w:val="18"/>
        </w:rPr>
      </w:pPr>
      <w:r w:rsidRPr="003F7730">
        <w:rPr>
          <w:sz w:val="20"/>
          <w:szCs w:val="18"/>
        </w:rPr>
        <w:t>Ensemble yöntemleri, çeşitli model çıktılarının birleşimiyle özellikle uzun vadede ve dalgalı dönemlerde daha stabil ve doğru sonuç üretiyor.</w:t>
      </w:r>
    </w:p>
    <w:p w14:paraId="32708184" w14:textId="5EBB91C6" w:rsidR="004739D8" w:rsidRDefault="004739D8" w:rsidP="004739D8">
      <w:pPr>
        <w:pStyle w:val="NormalWeb"/>
        <w:spacing w:line="360" w:lineRule="auto"/>
        <w:jc w:val="both"/>
        <w:rPr>
          <w:sz w:val="20"/>
          <w:szCs w:val="20"/>
        </w:rPr>
      </w:pPr>
      <w:r>
        <w:rPr>
          <w:sz w:val="20"/>
          <w:szCs w:val="20"/>
        </w:rPr>
        <w:t>S</w:t>
      </w:r>
      <w:r w:rsidRPr="004739D8">
        <w:rPr>
          <w:sz w:val="20"/>
          <w:szCs w:val="20"/>
        </w:rPr>
        <w:t xml:space="preserve">unulan yöntemlerin karşılaştırmalı değerlendirmesi, mevsimsel hastalık tahmininde kullanılan modellerin doğruluk, kararlılık ve genel uygulanabilirlik açısından önemli farklılıklar ortaya koyduğunu göstermektedir. </w:t>
      </w:r>
      <w:r w:rsidRPr="00F37609">
        <w:rPr>
          <w:sz w:val="20"/>
          <w:szCs w:val="20"/>
        </w:rPr>
        <w:t xml:space="preserve">Özellikle </w:t>
      </w:r>
      <w:r w:rsidRPr="00F37609">
        <w:rPr>
          <w:rStyle w:val="Strong"/>
          <w:rFonts w:eastAsiaTheme="majorEastAsia"/>
          <w:b w:val="0"/>
          <w:bCs w:val="0"/>
          <w:sz w:val="20"/>
          <w:szCs w:val="20"/>
        </w:rPr>
        <w:t>hibrit modeller</w:t>
      </w:r>
      <w:r w:rsidRPr="004739D8">
        <w:rPr>
          <w:sz w:val="20"/>
          <w:szCs w:val="20"/>
        </w:rPr>
        <w:t xml:space="preserve"> — örneğin SARIMA-LSTM, CNN-LSTM ya da adaptif ağırlıklı ensemble (AWBE) yapıları — hem klasik istatistiksel yöntemlere hem de tek başına kullanılan derin öğrenme mimarilerine göre belirgin performans artışları sağlamaktadır. Bu modellerin, </w:t>
      </w:r>
    </w:p>
    <w:p w14:paraId="54281BAD" w14:textId="77777777" w:rsidR="00CD4543" w:rsidRDefault="00CD4543" w:rsidP="004739D8">
      <w:pPr>
        <w:pStyle w:val="NormalWeb"/>
        <w:spacing w:line="360" w:lineRule="auto"/>
        <w:jc w:val="both"/>
        <w:rPr>
          <w:sz w:val="20"/>
          <w:szCs w:val="20"/>
        </w:rPr>
      </w:pPr>
    </w:p>
    <w:p w14:paraId="102C9A2C" w14:textId="77777777" w:rsidR="00CD4543" w:rsidRDefault="00CD4543" w:rsidP="004739D8">
      <w:pPr>
        <w:pStyle w:val="NormalWeb"/>
        <w:spacing w:line="360" w:lineRule="auto"/>
        <w:jc w:val="both"/>
        <w:rPr>
          <w:sz w:val="20"/>
          <w:szCs w:val="20"/>
        </w:rPr>
      </w:pPr>
    </w:p>
    <w:p w14:paraId="532ADE5C" w14:textId="77777777" w:rsidR="00CD4543" w:rsidRDefault="00CD4543" w:rsidP="004739D8">
      <w:pPr>
        <w:pStyle w:val="NormalWeb"/>
        <w:spacing w:line="360" w:lineRule="auto"/>
        <w:jc w:val="both"/>
        <w:rPr>
          <w:sz w:val="20"/>
          <w:szCs w:val="20"/>
        </w:rPr>
      </w:pPr>
    </w:p>
    <w:p w14:paraId="7E252E42" w14:textId="77777777" w:rsidR="00CD4543" w:rsidRDefault="00CD4543" w:rsidP="004739D8">
      <w:pPr>
        <w:pStyle w:val="NormalWeb"/>
        <w:spacing w:line="360" w:lineRule="auto"/>
        <w:jc w:val="both"/>
        <w:rPr>
          <w:sz w:val="20"/>
          <w:szCs w:val="20"/>
        </w:rPr>
      </w:pPr>
    </w:p>
    <w:p w14:paraId="25026F76" w14:textId="77777777" w:rsidR="00CD4543" w:rsidRDefault="00CD4543" w:rsidP="004739D8">
      <w:pPr>
        <w:pStyle w:val="NormalWeb"/>
        <w:spacing w:line="360" w:lineRule="auto"/>
        <w:jc w:val="both"/>
        <w:rPr>
          <w:sz w:val="20"/>
          <w:szCs w:val="20"/>
        </w:rPr>
      </w:pPr>
    </w:p>
    <w:p w14:paraId="277F951F" w14:textId="77777777" w:rsidR="00CD4543" w:rsidRDefault="00CD4543" w:rsidP="004739D8">
      <w:pPr>
        <w:pStyle w:val="NormalWeb"/>
        <w:spacing w:line="360" w:lineRule="auto"/>
        <w:jc w:val="both"/>
        <w:rPr>
          <w:sz w:val="20"/>
          <w:szCs w:val="20"/>
        </w:rPr>
      </w:pPr>
    </w:p>
    <w:p w14:paraId="63B5CDB1" w14:textId="77777777" w:rsidR="00CD4543" w:rsidRDefault="00CD4543" w:rsidP="004739D8">
      <w:pPr>
        <w:pStyle w:val="NormalWeb"/>
        <w:spacing w:line="360" w:lineRule="auto"/>
        <w:jc w:val="both"/>
        <w:rPr>
          <w:sz w:val="20"/>
          <w:szCs w:val="20"/>
        </w:rPr>
      </w:pPr>
    </w:p>
    <w:p w14:paraId="36F85FA1" w14:textId="50A0E56D" w:rsidR="004739D8" w:rsidRPr="004739D8" w:rsidRDefault="004739D8" w:rsidP="004739D8">
      <w:pPr>
        <w:pStyle w:val="NormalWeb"/>
        <w:spacing w:line="360" w:lineRule="auto"/>
        <w:jc w:val="both"/>
        <w:rPr>
          <w:sz w:val="20"/>
          <w:szCs w:val="20"/>
        </w:rPr>
      </w:pPr>
      <w:r w:rsidRPr="004739D8">
        <w:rPr>
          <w:sz w:val="20"/>
          <w:szCs w:val="20"/>
        </w:rPr>
        <w:t>RMSE ve MAE gibi hata metriklerinde tekil modellere kıyasla %20 ila %50 arasında iyileşme sunduğu rapor edilmiştir. Bu durum, model kombinasyonlarının öğrenme kapasitelerini pekiştirdiğini ve daha genellenebilir sonuçlar ürettiğini göstermektedir.</w:t>
      </w:r>
    </w:p>
    <w:p w14:paraId="71796EF0" w14:textId="1CFF91DA" w:rsidR="004739D8" w:rsidRPr="004739D8" w:rsidRDefault="004739D8" w:rsidP="004739D8">
      <w:pPr>
        <w:pStyle w:val="NormalWeb"/>
        <w:spacing w:line="360" w:lineRule="auto"/>
        <w:jc w:val="both"/>
        <w:rPr>
          <w:sz w:val="20"/>
          <w:szCs w:val="20"/>
        </w:rPr>
      </w:pPr>
      <w:r w:rsidRPr="004739D8">
        <w:rPr>
          <w:sz w:val="20"/>
          <w:szCs w:val="20"/>
        </w:rPr>
        <w:t xml:space="preserve">Öte yandan, </w:t>
      </w:r>
      <w:r w:rsidRPr="00802BAA">
        <w:rPr>
          <w:rStyle w:val="Strong"/>
          <w:rFonts w:eastAsiaTheme="majorEastAsia"/>
          <w:b w:val="0"/>
          <w:bCs w:val="0"/>
          <w:sz w:val="20"/>
          <w:szCs w:val="20"/>
        </w:rPr>
        <w:t>LSTM</w:t>
      </w:r>
      <w:r w:rsidRPr="00802BAA">
        <w:rPr>
          <w:b/>
          <w:bCs/>
          <w:sz w:val="20"/>
          <w:szCs w:val="20"/>
        </w:rPr>
        <w:t xml:space="preserve"> </w:t>
      </w:r>
      <w:r w:rsidRPr="004739D8">
        <w:rPr>
          <w:sz w:val="20"/>
          <w:szCs w:val="20"/>
        </w:rPr>
        <w:t xml:space="preserve">mimarisi, zaman serisi modelleme açısından halen literatürdeki en başarılı yapılardan biri olarak öne çıkmaktadır. </w:t>
      </w:r>
    </w:p>
    <w:p w14:paraId="78E06A28" w14:textId="336DBDA5" w:rsidR="00E73A92" w:rsidRDefault="000221DF" w:rsidP="000221DF">
      <w:pPr>
        <w:rPr>
          <w:sz w:val="20"/>
          <w:szCs w:val="18"/>
        </w:rPr>
      </w:pPr>
      <w:r w:rsidRPr="000221DF">
        <w:rPr>
          <w:sz w:val="20"/>
          <w:szCs w:val="18"/>
        </w:rPr>
        <w:t>Mevcut literatürde genellikle tek bir model üzerine odaklanılmış, farklı derin öğrenme mimarilerinin sistematik karşılaştırmasına yeterince yer verilmemiştir. Ayrıca birçok çalışma, yalnızca belirli bölgelere ait verilerle sınırlı kalmıştır. Bu bağlamda, çalışmamız; Vanilla LSTM, Stacked LSTM, Bidirectional LSTM ve GRU modellerini aynı veri seti üzerinde karşılaştırarak hem model çeşitliliği hem de metodolojik bütünlük açısından literatüre anlamlı bir katkı sunmaktadır.</w:t>
      </w:r>
      <w:r w:rsidR="0094590C">
        <w:rPr>
          <w:sz w:val="20"/>
          <w:szCs w:val="18"/>
        </w:rPr>
        <w:t xml:space="preserve"> </w:t>
      </w:r>
      <w:proofErr w:type="gramStart"/>
      <w:r w:rsidR="00350BDB">
        <w:rPr>
          <w:sz w:val="20"/>
          <w:szCs w:val="20"/>
        </w:rPr>
        <w:t>k</w:t>
      </w:r>
      <w:r w:rsidR="00F37609" w:rsidRPr="004739D8">
        <w:rPr>
          <w:sz w:val="20"/>
          <w:szCs w:val="20"/>
        </w:rPr>
        <w:t>ullanılan</w:t>
      </w:r>
      <w:proofErr w:type="gramEnd"/>
      <w:r w:rsidR="00F37609" w:rsidRPr="004739D8">
        <w:rPr>
          <w:sz w:val="20"/>
          <w:szCs w:val="20"/>
        </w:rPr>
        <w:t xml:space="preserve"> </w:t>
      </w:r>
      <w:r w:rsidR="0094590C">
        <w:rPr>
          <w:sz w:val="20"/>
          <w:szCs w:val="20"/>
        </w:rPr>
        <w:t xml:space="preserve">Yöntemler </w:t>
      </w:r>
      <w:r w:rsidR="00F37609" w:rsidRPr="004739D8">
        <w:rPr>
          <w:sz w:val="20"/>
          <w:szCs w:val="20"/>
        </w:rPr>
        <w:t>modellerin farklı</w:t>
      </w:r>
      <w:r w:rsidR="00F37609">
        <w:rPr>
          <w:sz w:val="20"/>
          <w:szCs w:val="20"/>
        </w:rPr>
        <w:t xml:space="preserve"> sonuçlar</w:t>
      </w:r>
      <w:r w:rsidR="00F37609" w:rsidRPr="004739D8">
        <w:rPr>
          <w:sz w:val="20"/>
          <w:szCs w:val="20"/>
        </w:rPr>
        <w:t xml:space="preserve"> ortaya koyduğunu göstermektedir.</w:t>
      </w:r>
      <w:r w:rsidR="00F37609">
        <w:rPr>
          <w:sz w:val="20"/>
          <w:szCs w:val="20"/>
        </w:rPr>
        <w:t xml:space="preserve"> </w:t>
      </w:r>
      <w:r w:rsidRPr="000221DF">
        <w:rPr>
          <w:sz w:val="20"/>
          <w:szCs w:val="18"/>
        </w:rPr>
        <w:t>Elde edilen bulgular, sağlık sistemlerinde kullanılabilecek daha isabetli ve ölçeklenebilir tahmin modellerinin geliştirilmesine ışık tutmaktadır.</w:t>
      </w:r>
      <w:r w:rsidR="00E73A92">
        <w:rPr>
          <w:sz w:val="20"/>
          <w:szCs w:val="18"/>
        </w:rPr>
        <w:t xml:space="preserve"> </w:t>
      </w:r>
    </w:p>
    <w:p w14:paraId="4332E991" w14:textId="77777777" w:rsidR="00E73A92" w:rsidRDefault="00E73A92">
      <w:pPr>
        <w:rPr>
          <w:sz w:val="20"/>
          <w:szCs w:val="18"/>
        </w:rPr>
      </w:pPr>
      <w:r>
        <w:rPr>
          <w:sz w:val="20"/>
          <w:szCs w:val="18"/>
        </w:rPr>
        <w:br w:type="page"/>
      </w:r>
    </w:p>
    <w:p w14:paraId="0F8B8D88" w14:textId="1A550E61" w:rsidR="00943C3F" w:rsidRDefault="00943C3F" w:rsidP="00371F7B">
      <w:pPr>
        <w:pStyle w:val="Heading1"/>
        <w:numPr>
          <w:ilvl w:val="0"/>
          <w:numId w:val="35"/>
        </w:numPr>
      </w:pPr>
      <w:r w:rsidRPr="00943C3F">
        <w:lastRenderedPageBreak/>
        <w:t>Yöntem</w:t>
      </w:r>
    </w:p>
    <w:p w14:paraId="0E5B6EC6" w14:textId="77777777" w:rsidR="00CD49C0" w:rsidRDefault="00CD49C0" w:rsidP="00CD49C0">
      <w:pPr>
        <w:rPr>
          <w:sz w:val="20"/>
          <w:szCs w:val="18"/>
        </w:rPr>
      </w:pPr>
      <w:r w:rsidRPr="00CD49C0">
        <w:rPr>
          <w:sz w:val="20"/>
          <w:szCs w:val="18"/>
        </w:rPr>
        <w:t>Bu çalışmada, mevsimsel hastalık tahminine yönelik olarak kullanılan veri kümesi, 2016–2024 yılları arasındaki dönem boyunca toplanmış sentetik ama gerçek dünya senaryolarını yansıtan bir epidemiyolojik kayıt yapısından oluşmaktadır. Veri seti, her bir hastalık türü için tarihsel olarak belirli zaman aralıklarında raporlanan vaka sayılarını içermekte olup; yıl, ay, tarih, mevsim ve vaka sayısı gibi zaman temelli boyutlarla desteklenmiştir.</w:t>
      </w:r>
    </w:p>
    <w:p w14:paraId="59D7633E" w14:textId="727079C4" w:rsidR="0095500E" w:rsidRDefault="0095500E" w:rsidP="00CD49C0">
      <w:pPr>
        <w:rPr>
          <w:sz w:val="20"/>
          <w:szCs w:val="18"/>
        </w:rPr>
      </w:pPr>
      <w:r w:rsidRPr="00527C1B">
        <w:rPr>
          <w:sz w:val="20"/>
          <w:szCs w:val="18"/>
        </w:rPr>
        <w:t>Veri seti bağlantısı:</w:t>
      </w:r>
      <w:r w:rsidRPr="00527C1B">
        <w:rPr>
          <w:sz w:val="20"/>
          <w:szCs w:val="18"/>
        </w:rPr>
        <w:t xml:space="preserve"> </w:t>
      </w:r>
      <w:hyperlink r:id="rId7" w:tgtFrame="_new" w:history="1">
        <w:r w:rsidRPr="0095500E">
          <w:rPr>
            <w:rStyle w:val="Hyperlink"/>
            <w:sz w:val="20"/>
            <w:szCs w:val="18"/>
          </w:rPr>
          <w:t>Sandee</w:t>
        </w:r>
        <w:r w:rsidRPr="0095500E">
          <w:rPr>
            <w:rStyle w:val="Hyperlink"/>
            <w:sz w:val="20"/>
            <w:szCs w:val="18"/>
          </w:rPr>
          <w:t>p</w:t>
        </w:r>
        <w:proofErr w:type="gramStart"/>
        <w:r w:rsidRPr="0095500E">
          <w:rPr>
            <w:rStyle w:val="Hyperlink"/>
            <w:sz w:val="20"/>
            <w:szCs w:val="18"/>
          </w:rPr>
          <w:t>2812 -</w:t>
        </w:r>
        <w:proofErr w:type="gramEnd"/>
        <w:r w:rsidRPr="0095500E">
          <w:rPr>
            <w:rStyle w:val="Hyperlink"/>
            <w:sz w:val="20"/>
            <w:szCs w:val="18"/>
          </w:rPr>
          <w:t xml:space="preserve"> Time Series Seasonal Disease Prediction</w:t>
        </w:r>
      </w:hyperlink>
    </w:p>
    <w:p w14:paraId="64B5496A" w14:textId="77777777" w:rsidR="00CD49C0" w:rsidRPr="00CD49C0" w:rsidRDefault="00CD49C0" w:rsidP="00CD49C0">
      <w:pPr>
        <w:rPr>
          <w:sz w:val="20"/>
          <w:szCs w:val="18"/>
        </w:rPr>
      </w:pPr>
      <w:r w:rsidRPr="00CD49C0">
        <w:rPr>
          <w:sz w:val="20"/>
          <w:szCs w:val="18"/>
        </w:rPr>
        <w:t>Veri setinde yer alan sütunlar şunlardır:</w:t>
      </w:r>
    </w:p>
    <w:p w14:paraId="19CE5D26" w14:textId="77777777" w:rsidR="00CD49C0" w:rsidRPr="00CD49C0" w:rsidRDefault="00CD49C0" w:rsidP="007E54C0">
      <w:pPr>
        <w:numPr>
          <w:ilvl w:val="0"/>
          <w:numId w:val="33"/>
        </w:numPr>
        <w:tabs>
          <w:tab w:val="clear" w:pos="360"/>
        </w:tabs>
        <w:spacing w:after="0" w:line="276" w:lineRule="auto"/>
        <w:rPr>
          <w:sz w:val="20"/>
          <w:szCs w:val="18"/>
        </w:rPr>
      </w:pPr>
      <w:r w:rsidRPr="00CD49C0">
        <w:rPr>
          <w:sz w:val="20"/>
          <w:szCs w:val="18"/>
        </w:rPr>
        <w:t>Date: Vakanın kaydedildiği tarih (YYYY-MM-DD formatında),</w:t>
      </w:r>
    </w:p>
    <w:p w14:paraId="1CD83507" w14:textId="77777777" w:rsidR="00CD49C0" w:rsidRPr="00CD49C0" w:rsidRDefault="00CD49C0" w:rsidP="007E54C0">
      <w:pPr>
        <w:numPr>
          <w:ilvl w:val="0"/>
          <w:numId w:val="33"/>
        </w:numPr>
        <w:tabs>
          <w:tab w:val="clear" w:pos="360"/>
        </w:tabs>
        <w:spacing w:after="0" w:line="276" w:lineRule="auto"/>
        <w:rPr>
          <w:sz w:val="20"/>
          <w:szCs w:val="18"/>
        </w:rPr>
      </w:pPr>
      <w:r w:rsidRPr="00CD49C0">
        <w:rPr>
          <w:sz w:val="20"/>
          <w:szCs w:val="18"/>
        </w:rPr>
        <w:t>Disease: İlgili hastalık türü (örn. Allergy, Fever, Malaria),</w:t>
      </w:r>
    </w:p>
    <w:p w14:paraId="2D770631" w14:textId="77777777" w:rsidR="00CD49C0" w:rsidRPr="00CD49C0" w:rsidRDefault="00CD49C0" w:rsidP="007E54C0">
      <w:pPr>
        <w:numPr>
          <w:ilvl w:val="0"/>
          <w:numId w:val="33"/>
        </w:numPr>
        <w:tabs>
          <w:tab w:val="clear" w:pos="360"/>
        </w:tabs>
        <w:spacing w:after="0" w:line="276" w:lineRule="auto"/>
        <w:rPr>
          <w:sz w:val="20"/>
          <w:szCs w:val="18"/>
        </w:rPr>
      </w:pPr>
      <w:r w:rsidRPr="00CD49C0">
        <w:rPr>
          <w:sz w:val="20"/>
          <w:szCs w:val="18"/>
        </w:rPr>
        <w:t>Disease_Count: İlgili tarihte kaydedilen vaka sayısı.</w:t>
      </w:r>
    </w:p>
    <w:p w14:paraId="4A354591" w14:textId="77777777" w:rsidR="00CD49C0" w:rsidRPr="00CD49C0" w:rsidRDefault="00CD49C0" w:rsidP="00CD49C0">
      <w:pPr>
        <w:rPr>
          <w:sz w:val="20"/>
          <w:szCs w:val="18"/>
        </w:rPr>
      </w:pPr>
      <w:r w:rsidRPr="00CD49C0">
        <w:rPr>
          <w:sz w:val="20"/>
          <w:szCs w:val="18"/>
        </w:rPr>
        <w:t>Toplamda 10 farklı hastalık türüne ait gözlemler içeren veri seti, zaman serisi modellemelerine uygun biçimde yeniden yapılandırılmış ve ön işleme adımlarından geçirilmiştir. Örneklem, her hastalık türü için geniş bir zaman aralığına yayılmış olup, böylece modellerin eğilim, mevsimsellik ve yıllık dalgalanmaları öğrenmesi amaçlanmıştır.</w:t>
      </w:r>
    </w:p>
    <w:p w14:paraId="78BA9541" w14:textId="77777777" w:rsidR="00CD49C0" w:rsidRPr="00CD49C0" w:rsidRDefault="00CD49C0" w:rsidP="00CD49C0">
      <w:pPr>
        <w:rPr>
          <w:sz w:val="20"/>
          <w:szCs w:val="18"/>
        </w:rPr>
      </w:pPr>
      <w:r w:rsidRPr="00CD49C0">
        <w:rPr>
          <w:sz w:val="20"/>
          <w:szCs w:val="18"/>
        </w:rPr>
        <w:t>Veri öncesi analizlerde elde edilen bulgulara göre:</w:t>
      </w:r>
    </w:p>
    <w:p w14:paraId="28FCC6B1" w14:textId="77777777" w:rsidR="00CD49C0" w:rsidRPr="00CD49C0" w:rsidRDefault="00CD49C0" w:rsidP="00757E71">
      <w:pPr>
        <w:numPr>
          <w:ilvl w:val="0"/>
          <w:numId w:val="34"/>
        </w:numPr>
        <w:tabs>
          <w:tab w:val="clear" w:pos="360"/>
        </w:tabs>
        <w:spacing w:after="0"/>
        <w:rPr>
          <w:sz w:val="20"/>
          <w:szCs w:val="18"/>
        </w:rPr>
      </w:pPr>
      <w:r w:rsidRPr="00CD49C0">
        <w:rPr>
          <w:sz w:val="20"/>
          <w:szCs w:val="18"/>
        </w:rPr>
        <w:t>En yüksek vaka yükü "Allergy" (alerji) hastalığında gözlemlenmiş, bunu sırasıyla Fever (ateş) ve Cold (soğuk algınlığı) takip etmiştir.</w:t>
      </w:r>
    </w:p>
    <w:p w14:paraId="045F3352" w14:textId="77777777" w:rsidR="00CD49C0" w:rsidRPr="00CD49C0" w:rsidRDefault="00CD49C0" w:rsidP="00757E71">
      <w:pPr>
        <w:numPr>
          <w:ilvl w:val="0"/>
          <w:numId w:val="34"/>
        </w:numPr>
        <w:tabs>
          <w:tab w:val="clear" w:pos="360"/>
        </w:tabs>
        <w:spacing w:after="0"/>
        <w:rPr>
          <w:sz w:val="20"/>
          <w:szCs w:val="18"/>
        </w:rPr>
      </w:pPr>
      <w:r w:rsidRPr="00CD49C0">
        <w:rPr>
          <w:sz w:val="20"/>
          <w:szCs w:val="18"/>
        </w:rPr>
        <w:t>Mevsimsel dağılıma bakıldığında, kış aylarında vaka sayılarında genel bir artış gözlemlenmiş, bu da soğuk hava koşullarının hastalık yayılımı üzerindeki etkisini desteklemektedir.</w:t>
      </w:r>
    </w:p>
    <w:p w14:paraId="53407B0C" w14:textId="77777777" w:rsidR="00CD49C0" w:rsidRPr="00CD49C0" w:rsidRDefault="00CD49C0" w:rsidP="00757E71">
      <w:pPr>
        <w:numPr>
          <w:ilvl w:val="0"/>
          <w:numId w:val="34"/>
        </w:numPr>
        <w:tabs>
          <w:tab w:val="clear" w:pos="360"/>
        </w:tabs>
        <w:spacing w:after="0"/>
        <w:rPr>
          <w:sz w:val="20"/>
          <w:szCs w:val="18"/>
        </w:rPr>
      </w:pPr>
      <w:r w:rsidRPr="00CD49C0">
        <w:rPr>
          <w:sz w:val="20"/>
          <w:szCs w:val="18"/>
        </w:rPr>
        <w:t xml:space="preserve">Yıllara göre eğilim grafiği ise, özellikle alerji ve ateş gibi hastalıklarda yıllık toplam vaka </w:t>
      </w:r>
      <w:r w:rsidRPr="00CD49C0">
        <w:rPr>
          <w:sz w:val="20"/>
          <w:szCs w:val="18"/>
        </w:rPr>
        <w:t>sayılarının istikrarlı şekilde yüksek seyrettiğini göstermiştir.</w:t>
      </w:r>
    </w:p>
    <w:p w14:paraId="6BBD6648" w14:textId="63F84705" w:rsidR="00CD49C0" w:rsidRPr="00CD49C0" w:rsidRDefault="00CD49C0" w:rsidP="00CD49C0">
      <w:pPr>
        <w:rPr>
          <w:sz w:val="20"/>
          <w:szCs w:val="18"/>
        </w:rPr>
      </w:pPr>
      <w:r w:rsidRPr="00CD49C0">
        <w:rPr>
          <w:sz w:val="20"/>
          <w:szCs w:val="18"/>
        </w:rPr>
        <w:t xml:space="preserve">Tüm bu özellikler, veri setini hem açıklayıcı hem de öngörülemeyen dönemsel dalgalanmaları analiz etmeye uygun hale getirmiştir. Çalışmada kullanılan bu yapılandırılmış </w:t>
      </w:r>
      <w:proofErr w:type="gramStart"/>
      <w:r w:rsidRPr="00CD49C0">
        <w:rPr>
          <w:sz w:val="20"/>
          <w:szCs w:val="18"/>
        </w:rPr>
        <w:t>veri,</w:t>
      </w:r>
      <w:proofErr w:type="gramEnd"/>
      <w:r w:rsidRPr="00CD49C0">
        <w:rPr>
          <w:sz w:val="20"/>
          <w:szCs w:val="18"/>
        </w:rPr>
        <w:t xml:space="preserve"> hem tekil hem de çok katmanlı derin öğrenme modelleri üzerinde uygulanmak üzere sistematik olarak hazırlanmıştır.</w:t>
      </w:r>
    </w:p>
    <w:tbl>
      <w:tblPr>
        <w:tblStyle w:val="GridTable1Light"/>
        <w:tblW w:w="4310" w:type="dxa"/>
        <w:tblLook w:val="04A0" w:firstRow="1" w:lastRow="0" w:firstColumn="1" w:lastColumn="0" w:noHBand="0" w:noVBand="1"/>
      </w:tblPr>
      <w:tblGrid>
        <w:gridCol w:w="916"/>
        <w:gridCol w:w="1096"/>
        <w:gridCol w:w="1094"/>
        <w:gridCol w:w="1204"/>
      </w:tblGrid>
      <w:tr w:rsidR="00CD49C0" w:rsidRPr="00CD49C0" w14:paraId="50507232" w14:textId="77777777" w:rsidTr="005F50D5">
        <w:trPr>
          <w:cnfStyle w:val="100000000000" w:firstRow="1" w:lastRow="0" w:firstColumn="0" w:lastColumn="0" w:oddVBand="0" w:evenVBand="0" w:oddHBand="0" w:evenHBand="0" w:firstRowFirstColumn="0" w:firstRowLastColumn="0" w:lastRowFirstColumn="0" w:lastRowLastColumn="0"/>
          <w:trHeight w:val="789"/>
        </w:trPr>
        <w:tc>
          <w:tcPr>
            <w:cnfStyle w:val="001000000000" w:firstRow="0" w:lastRow="0" w:firstColumn="1" w:lastColumn="0" w:oddVBand="0" w:evenVBand="0" w:oddHBand="0" w:evenHBand="0" w:firstRowFirstColumn="0" w:firstRowLastColumn="0" w:lastRowFirstColumn="0" w:lastRowLastColumn="0"/>
            <w:tcW w:w="0" w:type="auto"/>
            <w:hideMark/>
          </w:tcPr>
          <w:p w14:paraId="5695D236" w14:textId="77777777" w:rsidR="00CD49C0" w:rsidRPr="00CD49C0" w:rsidRDefault="00CD49C0" w:rsidP="00CD49C0">
            <w:pPr>
              <w:rPr>
                <w:b w:val="0"/>
                <w:bCs w:val="0"/>
                <w:sz w:val="20"/>
                <w:szCs w:val="18"/>
              </w:rPr>
            </w:pPr>
            <w:r w:rsidRPr="00CD49C0">
              <w:rPr>
                <w:b w:val="0"/>
                <w:bCs w:val="0"/>
                <w:sz w:val="20"/>
                <w:szCs w:val="18"/>
              </w:rPr>
              <w:t>Hastalık</w:t>
            </w:r>
          </w:p>
        </w:tc>
        <w:tc>
          <w:tcPr>
            <w:tcW w:w="0" w:type="auto"/>
            <w:hideMark/>
          </w:tcPr>
          <w:p w14:paraId="4CAE493E" w14:textId="77777777" w:rsidR="00CD49C0" w:rsidRPr="00CD49C0" w:rsidRDefault="00CD49C0" w:rsidP="00CD49C0">
            <w:pPr>
              <w:cnfStyle w:val="100000000000" w:firstRow="1" w:lastRow="0" w:firstColumn="0" w:lastColumn="0" w:oddVBand="0" w:evenVBand="0" w:oddHBand="0" w:evenHBand="0" w:firstRowFirstColumn="0" w:firstRowLastColumn="0" w:lastRowFirstColumn="0" w:lastRowLastColumn="0"/>
              <w:rPr>
                <w:b w:val="0"/>
                <w:bCs w:val="0"/>
                <w:sz w:val="20"/>
                <w:szCs w:val="18"/>
              </w:rPr>
            </w:pPr>
            <w:r w:rsidRPr="00CD49C0">
              <w:rPr>
                <w:b w:val="0"/>
                <w:bCs w:val="0"/>
                <w:sz w:val="20"/>
                <w:szCs w:val="18"/>
              </w:rPr>
              <w:t>Toplam Vaka Sayısı</w:t>
            </w:r>
          </w:p>
        </w:tc>
        <w:tc>
          <w:tcPr>
            <w:tcW w:w="0" w:type="auto"/>
            <w:hideMark/>
          </w:tcPr>
          <w:p w14:paraId="553CB161" w14:textId="77777777" w:rsidR="00CD49C0" w:rsidRPr="00CD49C0" w:rsidRDefault="00CD49C0" w:rsidP="00CD49C0">
            <w:pPr>
              <w:cnfStyle w:val="100000000000" w:firstRow="1" w:lastRow="0" w:firstColumn="0" w:lastColumn="0" w:oddVBand="0" w:evenVBand="0" w:oddHBand="0" w:evenHBand="0" w:firstRowFirstColumn="0" w:firstRowLastColumn="0" w:lastRowFirstColumn="0" w:lastRowLastColumn="0"/>
              <w:rPr>
                <w:b w:val="0"/>
                <w:bCs w:val="0"/>
                <w:sz w:val="20"/>
                <w:szCs w:val="18"/>
              </w:rPr>
            </w:pPr>
            <w:r w:rsidRPr="00CD49C0">
              <w:rPr>
                <w:b w:val="0"/>
                <w:bCs w:val="0"/>
                <w:sz w:val="20"/>
                <w:szCs w:val="18"/>
              </w:rPr>
              <w:t>Ortalama Yıllık Vaka</w:t>
            </w:r>
          </w:p>
        </w:tc>
        <w:tc>
          <w:tcPr>
            <w:tcW w:w="0" w:type="auto"/>
            <w:hideMark/>
          </w:tcPr>
          <w:p w14:paraId="146DB89F" w14:textId="77777777" w:rsidR="00CD49C0" w:rsidRPr="00CD49C0" w:rsidRDefault="00CD49C0" w:rsidP="00CD49C0">
            <w:pPr>
              <w:cnfStyle w:val="100000000000" w:firstRow="1" w:lastRow="0" w:firstColumn="0" w:lastColumn="0" w:oddVBand="0" w:evenVBand="0" w:oddHBand="0" w:evenHBand="0" w:firstRowFirstColumn="0" w:firstRowLastColumn="0" w:lastRowFirstColumn="0" w:lastRowLastColumn="0"/>
              <w:rPr>
                <w:b w:val="0"/>
                <w:bCs w:val="0"/>
                <w:sz w:val="20"/>
                <w:szCs w:val="18"/>
              </w:rPr>
            </w:pPr>
            <w:r w:rsidRPr="00CD49C0">
              <w:rPr>
                <w:b w:val="0"/>
                <w:bCs w:val="0"/>
                <w:sz w:val="20"/>
                <w:szCs w:val="18"/>
              </w:rPr>
              <w:t>Mevsimsel Baskınlık</w:t>
            </w:r>
          </w:p>
        </w:tc>
      </w:tr>
      <w:tr w:rsidR="00CD49C0" w:rsidRPr="00CD49C0" w14:paraId="033DEBAE" w14:textId="77777777" w:rsidTr="005F50D5">
        <w:trPr>
          <w:trHeight w:val="263"/>
        </w:trPr>
        <w:tc>
          <w:tcPr>
            <w:cnfStyle w:val="001000000000" w:firstRow="0" w:lastRow="0" w:firstColumn="1" w:lastColumn="0" w:oddVBand="0" w:evenVBand="0" w:oddHBand="0" w:evenHBand="0" w:firstRowFirstColumn="0" w:firstRowLastColumn="0" w:lastRowFirstColumn="0" w:lastRowLastColumn="0"/>
            <w:tcW w:w="0" w:type="auto"/>
            <w:hideMark/>
          </w:tcPr>
          <w:p w14:paraId="3939B81D" w14:textId="77777777" w:rsidR="00CD49C0" w:rsidRPr="00CD49C0" w:rsidRDefault="00CD49C0" w:rsidP="00CD49C0">
            <w:pPr>
              <w:rPr>
                <w:b w:val="0"/>
                <w:bCs w:val="0"/>
                <w:sz w:val="20"/>
                <w:szCs w:val="18"/>
              </w:rPr>
            </w:pPr>
            <w:r w:rsidRPr="00CD49C0">
              <w:rPr>
                <w:b w:val="0"/>
                <w:bCs w:val="0"/>
                <w:sz w:val="20"/>
                <w:szCs w:val="18"/>
              </w:rPr>
              <w:t>Allergy</w:t>
            </w:r>
          </w:p>
        </w:tc>
        <w:tc>
          <w:tcPr>
            <w:tcW w:w="0" w:type="auto"/>
            <w:hideMark/>
          </w:tcPr>
          <w:p w14:paraId="7659031A" w14:textId="77777777" w:rsidR="00CD49C0" w:rsidRPr="00CD49C0" w:rsidRDefault="00CD49C0" w:rsidP="00CD49C0">
            <w:pPr>
              <w:cnfStyle w:val="000000000000" w:firstRow="0" w:lastRow="0" w:firstColumn="0" w:lastColumn="0" w:oddVBand="0" w:evenVBand="0" w:oddHBand="0" w:evenHBand="0" w:firstRowFirstColumn="0" w:firstRowLastColumn="0" w:lastRowFirstColumn="0" w:lastRowLastColumn="0"/>
              <w:rPr>
                <w:sz w:val="20"/>
                <w:szCs w:val="18"/>
              </w:rPr>
            </w:pPr>
            <w:r w:rsidRPr="00CD49C0">
              <w:rPr>
                <w:sz w:val="20"/>
                <w:szCs w:val="18"/>
              </w:rPr>
              <w:t>220,000+</w:t>
            </w:r>
          </w:p>
        </w:tc>
        <w:tc>
          <w:tcPr>
            <w:tcW w:w="0" w:type="auto"/>
            <w:hideMark/>
          </w:tcPr>
          <w:p w14:paraId="4FD90317" w14:textId="5E1BDF6C" w:rsidR="00CD49C0" w:rsidRPr="00CD49C0" w:rsidRDefault="00CD49C0" w:rsidP="00CD49C0">
            <w:pPr>
              <w:cnfStyle w:val="000000000000" w:firstRow="0" w:lastRow="0" w:firstColumn="0" w:lastColumn="0" w:oddVBand="0" w:evenVBand="0" w:oddHBand="0" w:evenHBand="0" w:firstRowFirstColumn="0" w:firstRowLastColumn="0" w:lastRowFirstColumn="0" w:lastRowLastColumn="0"/>
              <w:rPr>
                <w:sz w:val="20"/>
                <w:szCs w:val="18"/>
              </w:rPr>
            </w:pPr>
            <w:r w:rsidRPr="00CD49C0">
              <w:rPr>
                <w:sz w:val="20"/>
                <w:szCs w:val="18"/>
              </w:rPr>
              <w:t>24,000</w:t>
            </w:r>
          </w:p>
        </w:tc>
        <w:tc>
          <w:tcPr>
            <w:tcW w:w="0" w:type="auto"/>
            <w:hideMark/>
          </w:tcPr>
          <w:p w14:paraId="535872EE" w14:textId="77777777" w:rsidR="00CD49C0" w:rsidRPr="00CD49C0" w:rsidRDefault="00CD49C0" w:rsidP="00CD49C0">
            <w:pPr>
              <w:cnfStyle w:val="000000000000" w:firstRow="0" w:lastRow="0" w:firstColumn="0" w:lastColumn="0" w:oddVBand="0" w:evenVBand="0" w:oddHBand="0" w:evenHBand="0" w:firstRowFirstColumn="0" w:firstRowLastColumn="0" w:lastRowFirstColumn="0" w:lastRowLastColumn="0"/>
              <w:rPr>
                <w:sz w:val="20"/>
                <w:szCs w:val="18"/>
              </w:rPr>
            </w:pPr>
            <w:r w:rsidRPr="00CD49C0">
              <w:rPr>
                <w:sz w:val="20"/>
                <w:szCs w:val="18"/>
              </w:rPr>
              <w:t>Bahar-Kış</w:t>
            </w:r>
          </w:p>
        </w:tc>
      </w:tr>
      <w:tr w:rsidR="00CD49C0" w:rsidRPr="00CD49C0" w14:paraId="24C45EE4" w14:textId="77777777" w:rsidTr="005F50D5">
        <w:trPr>
          <w:trHeight w:val="263"/>
        </w:trPr>
        <w:tc>
          <w:tcPr>
            <w:cnfStyle w:val="001000000000" w:firstRow="0" w:lastRow="0" w:firstColumn="1" w:lastColumn="0" w:oddVBand="0" w:evenVBand="0" w:oddHBand="0" w:evenHBand="0" w:firstRowFirstColumn="0" w:firstRowLastColumn="0" w:lastRowFirstColumn="0" w:lastRowLastColumn="0"/>
            <w:tcW w:w="0" w:type="auto"/>
            <w:hideMark/>
          </w:tcPr>
          <w:p w14:paraId="7987362B" w14:textId="77777777" w:rsidR="00CD49C0" w:rsidRPr="00CD49C0" w:rsidRDefault="00CD49C0" w:rsidP="00CD49C0">
            <w:pPr>
              <w:rPr>
                <w:b w:val="0"/>
                <w:bCs w:val="0"/>
                <w:sz w:val="20"/>
                <w:szCs w:val="18"/>
              </w:rPr>
            </w:pPr>
            <w:r w:rsidRPr="00CD49C0">
              <w:rPr>
                <w:b w:val="0"/>
                <w:bCs w:val="0"/>
                <w:sz w:val="20"/>
                <w:szCs w:val="18"/>
              </w:rPr>
              <w:t>Fever</w:t>
            </w:r>
          </w:p>
        </w:tc>
        <w:tc>
          <w:tcPr>
            <w:tcW w:w="0" w:type="auto"/>
            <w:hideMark/>
          </w:tcPr>
          <w:p w14:paraId="53360629" w14:textId="5B0D80D9" w:rsidR="00CD49C0" w:rsidRPr="00CD49C0" w:rsidRDefault="00CD49C0" w:rsidP="00CD49C0">
            <w:pPr>
              <w:cnfStyle w:val="000000000000" w:firstRow="0" w:lastRow="0" w:firstColumn="0" w:lastColumn="0" w:oddVBand="0" w:evenVBand="0" w:oddHBand="0" w:evenHBand="0" w:firstRowFirstColumn="0" w:firstRowLastColumn="0" w:lastRowFirstColumn="0" w:lastRowLastColumn="0"/>
              <w:rPr>
                <w:sz w:val="20"/>
                <w:szCs w:val="18"/>
              </w:rPr>
            </w:pPr>
            <w:r w:rsidRPr="00CD49C0">
              <w:rPr>
                <w:sz w:val="20"/>
                <w:szCs w:val="18"/>
              </w:rPr>
              <w:t>168,000</w:t>
            </w:r>
          </w:p>
        </w:tc>
        <w:tc>
          <w:tcPr>
            <w:tcW w:w="0" w:type="auto"/>
            <w:hideMark/>
          </w:tcPr>
          <w:p w14:paraId="5A972B15" w14:textId="6E57082D" w:rsidR="00CD49C0" w:rsidRPr="00CD49C0" w:rsidRDefault="00CD49C0" w:rsidP="00CD49C0">
            <w:pPr>
              <w:cnfStyle w:val="000000000000" w:firstRow="0" w:lastRow="0" w:firstColumn="0" w:lastColumn="0" w:oddVBand="0" w:evenVBand="0" w:oddHBand="0" w:evenHBand="0" w:firstRowFirstColumn="0" w:firstRowLastColumn="0" w:lastRowFirstColumn="0" w:lastRowLastColumn="0"/>
              <w:rPr>
                <w:sz w:val="20"/>
                <w:szCs w:val="18"/>
              </w:rPr>
            </w:pPr>
            <w:r w:rsidRPr="00CD49C0">
              <w:rPr>
                <w:sz w:val="20"/>
                <w:szCs w:val="18"/>
              </w:rPr>
              <w:t>18,500</w:t>
            </w:r>
          </w:p>
        </w:tc>
        <w:tc>
          <w:tcPr>
            <w:tcW w:w="0" w:type="auto"/>
            <w:hideMark/>
          </w:tcPr>
          <w:p w14:paraId="745CBCD0" w14:textId="77777777" w:rsidR="00CD49C0" w:rsidRPr="00CD49C0" w:rsidRDefault="00CD49C0" w:rsidP="00CD49C0">
            <w:pPr>
              <w:cnfStyle w:val="000000000000" w:firstRow="0" w:lastRow="0" w:firstColumn="0" w:lastColumn="0" w:oddVBand="0" w:evenVBand="0" w:oddHBand="0" w:evenHBand="0" w:firstRowFirstColumn="0" w:firstRowLastColumn="0" w:lastRowFirstColumn="0" w:lastRowLastColumn="0"/>
              <w:rPr>
                <w:sz w:val="20"/>
                <w:szCs w:val="18"/>
              </w:rPr>
            </w:pPr>
            <w:r w:rsidRPr="00CD49C0">
              <w:rPr>
                <w:sz w:val="20"/>
                <w:szCs w:val="18"/>
              </w:rPr>
              <w:t>Kış</w:t>
            </w:r>
          </w:p>
        </w:tc>
      </w:tr>
      <w:tr w:rsidR="00CD49C0" w:rsidRPr="00CD49C0" w14:paraId="7C6FB7C1" w14:textId="77777777" w:rsidTr="005F50D5">
        <w:trPr>
          <w:trHeight w:val="263"/>
        </w:trPr>
        <w:tc>
          <w:tcPr>
            <w:cnfStyle w:val="001000000000" w:firstRow="0" w:lastRow="0" w:firstColumn="1" w:lastColumn="0" w:oddVBand="0" w:evenVBand="0" w:oddHBand="0" w:evenHBand="0" w:firstRowFirstColumn="0" w:firstRowLastColumn="0" w:lastRowFirstColumn="0" w:lastRowLastColumn="0"/>
            <w:tcW w:w="0" w:type="auto"/>
            <w:hideMark/>
          </w:tcPr>
          <w:p w14:paraId="1C7916E3" w14:textId="77777777" w:rsidR="00CD49C0" w:rsidRPr="00CD49C0" w:rsidRDefault="00CD49C0" w:rsidP="00CD49C0">
            <w:pPr>
              <w:rPr>
                <w:b w:val="0"/>
                <w:bCs w:val="0"/>
                <w:sz w:val="20"/>
                <w:szCs w:val="18"/>
              </w:rPr>
            </w:pPr>
            <w:r w:rsidRPr="00CD49C0">
              <w:rPr>
                <w:b w:val="0"/>
                <w:bCs w:val="0"/>
                <w:sz w:val="20"/>
                <w:szCs w:val="18"/>
              </w:rPr>
              <w:t>Cold</w:t>
            </w:r>
          </w:p>
        </w:tc>
        <w:tc>
          <w:tcPr>
            <w:tcW w:w="0" w:type="auto"/>
            <w:hideMark/>
          </w:tcPr>
          <w:p w14:paraId="6C6FD5EF" w14:textId="3014FEBE" w:rsidR="00CD49C0" w:rsidRPr="00CD49C0" w:rsidRDefault="00CD49C0" w:rsidP="00CD49C0">
            <w:pPr>
              <w:cnfStyle w:val="000000000000" w:firstRow="0" w:lastRow="0" w:firstColumn="0" w:lastColumn="0" w:oddVBand="0" w:evenVBand="0" w:oddHBand="0" w:evenHBand="0" w:firstRowFirstColumn="0" w:firstRowLastColumn="0" w:lastRowFirstColumn="0" w:lastRowLastColumn="0"/>
              <w:rPr>
                <w:sz w:val="20"/>
                <w:szCs w:val="18"/>
              </w:rPr>
            </w:pPr>
            <w:r w:rsidRPr="00CD49C0">
              <w:rPr>
                <w:sz w:val="20"/>
                <w:szCs w:val="18"/>
              </w:rPr>
              <w:t>164,000</w:t>
            </w:r>
          </w:p>
        </w:tc>
        <w:tc>
          <w:tcPr>
            <w:tcW w:w="0" w:type="auto"/>
            <w:hideMark/>
          </w:tcPr>
          <w:p w14:paraId="196F1901" w14:textId="1BE18D4D" w:rsidR="00CD49C0" w:rsidRPr="00CD49C0" w:rsidRDefault="00CD49C0" w:rsidP="00CD49C0">
            <w:pPr>
              <w:cnfStyle w:val="000000000000" w:firstRow="0" w:lastRow="0" w:firstColumn="0" w:lastColumn="0" w:oddVBand="0" w:evenVBand="0" w:oddHBand="0" w:evenHBand="0" w:firstRowFirstColumn="0" w:firstRowLastColumn="0" w:lastRowFirstColumn="0" w:lastRowLastColumn="0"/>
              <w:rPr>
                <w:sz w:val="20"/>
                <w:szCs w:val="18"/>
              </w:rPr>
            </w:pPr>
            <w:r w:rsidRPr="00CD49C0">
              <w:rPr>
                <w:sz w:val="20"/>
                <w:szCs w:val="18"/>
              </w:rPr>
              <w:t>18,000</w:t>
            </w:r>
          </w:p>
        </w:tc>
        <w:tc>
          <w:tcPr>
            <w:tcW w:w="0" w:type="auto"/>
            <w:hideMark/>
          </w:tcPr>
          <w:p w14:paraId="561EF37C" w14:textId="77777777" w:rsidR="00CD49C0" w:rsidRPr="00CD49C0" w:rsidRDefault="00CD49C0" w:rsidP="00CD49C0">
            <w:pPr>
              <w:cnfStyle w:val="000000000000" w:firstRow="0" w:lastRow="0" w:firstColumn="0" w:lastColumn="0" w:oddVBand="0" w:evenVBand="0" w:oddHBand="0" w:evenHBand="0" w:firstRowFirstColumn="0" w:firstRowLastColumn="0" w:lastRowFirstColumn="0" w:lastRowLastColumn="0"/>
              <w:rPr>
                <w:sz w:val="20"/>
                <w:szCs w:val="18"/>
              </w:rPr>
            </w:pPr>
            <w:r w:rsidRPr="00CD49C0">
              <w:rPr>
                <w:sz w:val="20"/>
                <w:szCs w:val="18"/>
              </w:rPr>
              <w:t>Kış-Bahar</w:t>
            </w:r>
          </w:p>
        </w:tc>
      </w:tr>
      <w:tr w:rsidR="00CD49C0" w:rsidRPr="00CD49C0" w14:paraId="72F2A4D6" w14:textId="77777777" w:rsidTr="005F50D5">
        <w:trPr>
          <w:trHeight w:val="526"/>
        </w:trPr>
        <w:tc>
          <w:tcPr>
            <w:cnfStyle w:val="001000000000" w:firstRow="0" w:lastRow="0" w:firstColumn="1" w:lastColumn="0" w:oddVBand="0" w:evenVBand="0" w:oddHBand="0" w:evenHBand="0" w:firstRowFirstColumn="0" w:firstRowLastColumn="0" w:lastRowFirstColumn="0" w:lastRowLastColumn="0"/>
            <w:tcW w:w="0" w:type="auto"/>
            <w:hideMark/>
          </w:tcPr>
          <w:p w14:paraId="64E973E7" w14:textId="77777777" w:rsidR="00CD49C0" w:rsidRPr="00CD49C0" w:rsidRDefault="00CD49C0" w:rsidP="00CD49C0">
            <w:pPr>
              <w:rPr>
                <w:b w:val="0"/>
                <w:bCs w:val="0"/>
                <w:sz w:val="20"/>
                <w:szCs w:val="18"/>
              </w:rPr>
            </w:pPr>
            <w:r w:rsidRPr="00CD49C0">
              <w:rPr>
                <w:b w:val="0"/>
                <w:bCs w:val="0"/>
                <w:sz w:val="20"/>
                <w:szCs w:val="18"/>
              </w:rPr>
              <w:t>Malaria</w:t>
            </w:r>
          </w:p>
        </w:tc>
        <w:tc>
          <w:tcPr>
            <w:tcW w:w="0" w:type="auto"/>
            <w:hideMark/>
          </w:tcPr>
          <w:p w14:paraId="6B104A72" w14:textId="307D9DCF" w:rsidR="00CD49C0" w:rsidRPr="00CD49C0" w:rsidRDefault="00CD49C0" w:rsidP="00CD49C0">
            <w:pPr>
              <w:cnfStyle w:val="000000000000" w:firstRow="0" w:lastRow="0" w:firstColumn="0" w:lastColumn="0" w:oddVBand="0" w:evenVBand="0" w:oddHBand="0" w:evenHBand="0" w:firstRowFirstColumn="0" w:firstRowLastColumn="0" w:lastRowFirstColumn="0" w:lastRowLastColumn="0"/>
              <w:rPr>
                <w:sz w:val="20"/>
                <w:szCs w:val="18"/>
              </w:rPr>
            </w:pPr>
            <w:r w:rsidRPr="00CD49C0">
              <w:rPr>
                <w:sz w:val="20"/>
                <w:szCs w:val="18"/>
              </w:rPr>
              <w:t>110,000</w:t>
            </w:r>
          </w:p>
        </w:tc>
        <w:tc>
          <w:tcPr>
            <w:tcW w:w="0" w:type="auto"/>
            <w:hideMark/>
          </w:tcPr>
          <w:p w14:paraId="6B04D5F9" w14:textId="36F68CA1" w:rsidR="00CD49C0" w:rsidRPr="00CD49C0" w:rsidRDefault="00CD49C0" w:rsidP="00CD49C0">
            <w:pPr>
              <w:cnfStyle w:val="000000000000" w:firstRow="0" w:lastRow="0" w:firstColumn="0" w:lastColumn="0" w:oddVBand="0" w:evenVBand="0" w:oddHBand="0" w:evenHBand="0" w:firstRowFirstColumn="0" w:firstRowLastColumn="0" w:lastRowFirstColumn="0" w:lastRowLastColumn="0"/>
              <w:rPr>
                <w:sz w:val="20"/>
                <w:szCs w:val="18"/>
              </w:rPr>
            </w:pPr>
            <w:r w:rsidRPr="00CD49C0">
              <w:rPr>
                <w:sz w:val="20"/>
                <w:szCs w:val="18"/>
              </w:rPr>
              <w:t>12,000</w:t>
            </w:r>
          </w:p>
        </w:tc>
        <w:tc>
          <w:tcPr>
            <w:tcW w:w="0" w:type="auto"/>
            <w:hideMark/>
          </w:tcPr>
          <w:p w14:paraId="3391944A" w14:textId="77777777" w:rsidR="00CD49C0" w:rsidRPr="00CD49C0" w:rsidRDefault="00CD49C0" w:rsidP="00CD49C0">
            <w:pPr>
              <w:cnfStyle w:val="000000000000" w:firstRow="0" w:lastRow="0" w:firstColumn="0" w:lastColumn="0" w:oddVBand="0" w:evenVBand="0" w:oddHBand="0" w:evenHBand="0" w:firstRowFirstColumn="0" w:firstRowLastColumn="0" w:lastRowFirstColumn="0" w:lastRowLastColumn="0"/>
              <w:rPr>
                <w:sz w:val="20"/>
                <w:szCs w:val="18"/>
              </w:rPr>
            </w:pPr>
            <w:r w:rsidRPr="00CD49C0">
              <w:rPr>
                <w:sz w:val="20"/>
                <w:szCs w:val="18"/>
              </w:rPr>
              <w:t>Yaz-Sonbahar</w:t>
            </w:r>
          </w:p>
        </w:tc>
      </w:tr>
      <w:tr w:rsidR="00CD49C0" w:rsidRPr="00CD49C0" w14:paraId="656C5883" w14:textId="77777777" w:rsidTr="005F50D5">
        <w:trPr>
          <w:trHeight w:val="263"/>
        </w:trPr>
        <w:tc>
          <w:tcPr>
            <w:cnfStyle w:val="001000000000" w:firstRow="0" w:lastRow="0" w:firstColumn="1" w:lastColumn="0" w:oddVBand="0" w:evenVBand="0" w:oddHBand="0" w:evenHBand="0" w:firstRowFirstColumn="0" w:firstRowLastColumn="0" w:lastRowFirstColumn="0" w:lastRowLastColumn="0"/>
            <w:tcW w:w="0" w:type="auto"/>
            <w:hideMark/>
          </w:tcPr>
          <w:p w14:paraId="61AA8A4B" w14:textId="77777777" w:rsidR="00CD49C0" w:rsidRPr="00CD49C0" w:rsidRDefault="00CD49C0" w:rsidP="00CD49C0">
            <w:pPr>
              <w:rPr>
                <w:b w:val="0"/>
                <w:bCs w:val="0"/>
                <w:sz w:val="20"/>
                <w:szCs w:val="18"/>
              </w:rPr>
            </w:pPr>
            <w:r w:rsidRPr="00CD49C0">
              <w:rPr>
                <w:b w:val="0"/>
                <w:bCs w:val="0"/>
                <w:sz w:val="20"/>
                <w:szCs w:val="18"/>
              </w:rPr>
              <w:t>Diarrhea</w:t>
            </w:r>
          </w:p>
        </w:tc>
        <w:tc>
          <w:tcPr>
            <w:tcW w:w="0" w:type="auto"/>
            <w:hideMark/>
          </w:tcPr>
          <w:p w14:paraId="66885674" w14:textId="77777777" w:rsidR="00CD49C0" w:rsidRPr="00CD49C0" w:rsidRDefault="00CD49C0" w:rsidP="00CD49C0">
            <w:pPr>
              <w:cnfStyle w:val="000000000000" w:firstRow="0" w:lastRow="0" w:firstColumn="0" w:lastColumn="0" w:oddVBand="0" w:evenVBand="0" w:oddHBand="0" w:evenHBand="0" w:firstRowFirstColumn="0" w:firstRowLastColumn="0" w:lastRowFirstColumn="0" w:lastRowLastColumn="0"/>
              <w:rPr>
                <w:sz w:val="20"/>
                <w:szCs w:val="18"/>
              </w:rPr>
            </w:pPr>
            <w:r w:rsidRPr="00CD49C0">
              <w:rPr>
                <w:sz w:val="20"/>
                <w:szCs w:val="18"/>
              </w:rPr>
              <w:t>~90,000</w:t>
            </w:r>
          </w:p>
        </w:tc>
        <w:tc>
          <w:tcPr>
            <w:tcW w:w="0" w:type="auto"/>
            <w:hideMark/>
          </w:tcPr>
          <w:p w14:paraId="17699FF9" w14:textId="77777777" w:rsidR="00CD49C0" w:rsidRPr="00CD49C0" w:rsidRDefault="00CD49C0" w:rsidP="00CD49C0">
            <w:pPr>
              <w:cnfStyle w:val="000000000000" w:firstRow="0" w:lastRow="0" w:firstColumn="0" w:lastColumn="0" w:oddVBand="0" w:evenVBand="0" w:oddHBand="0" w:evenHBand="0" w:firstRowFirstColumn="0" w:firstRowLastColumn="0" w:lastRowFirstColumn="0" w:lastRowLastColumn="0"/>
              <w:rPr>
                <w:sz w:val="20"/>
                <w:szCs w:val="18"/>
              </w:rPr>
            </w:pPr>
            <w:r w:rsidRPr="00CD49C0">
              <w:rPr>
                <w:sz w:val="20"/>
                <w:szCs w:val="18"/>
              </w:rPr>
              <w:t>~10,000</w:t>
            </w:r>
          </w:p>
        </w:tc>
        <w:tc>
          <w:tcPr>
            <w:tcW w:w="0" w:type="auto"/>
            <w:hideMark/>
          </w:tcPr>
          <w:p w14:paraId="4A2AC249" w14:textId="77777777" w:rsidR="00CD49C0" w:rsidRPr="00CD49C0" w:rsidRDefault="00CD49C0" w:rsidP="00CD49C0">
            <w:pPr>
              <w:cnfStyle w:val="000000000000" w:firstRow="0" w:lastRow="0" w:firstColumn="0" w:lastColumn="0" w:oddVBand="0" w:evenVBand="0" w:oddHBand="0" w:evenHBand="0" w:firstRowFirstColumn="0" w:firstRowLastColumn="0" w:lastRowFirstColumn="0" w:lastRowLastColumn="0"/>
              <w:rPr>
                <w:sz w:val="20"/>
                <w:szCs w:val="18"/>
              </w:rPr>
            </w:pPr>
            <w:r w:rsidRPr="00CD49C0">
              <w:rPr>
                <w:sz w:val="20"/>
                <w:szCs w:val="18"/>
              </w:rPr>
              <w:t>Yaz</w:t>
            </w:r>
          </w:p>
        </w:tc>
      </w:tr>
    </w:tbl>
    <w:p w14:paraId="1301E3CE" w14:textId="4B052A43" w:rsidR="008F4C88" w:rsidRDefault="00757E71" w:rsidP="005F50D5">
      <w:pPr>
        <w:spacing w:before="240"/>
        <w:jc w:val="center"/>
        <w:rPr>
          <w:sz w:val="16"/>
          <w:szCs w:val="14"/>
        </w:rPr>
      </w:pPr>
      <w:r w:rsidRPr="00757E71">
        <w:rPr>
          <w:b/>
          <w:bCs/>
          <w:sz w:val="16"/>
          <w:szCs w:val="14"/>
        </w:rPr>
        <w:t xml:space="preserve">Tablo </w:t>
      </w:r>
      <w:r w:rsidR="00371F7B">
        <w:rPr>
          <w:b/>
          <w:bCs/>
          <w:sz w:val="16"/>
          <w:szCs w:val="14"/>
        </w:rPr>
        <w:t>3.</w:t>
      </w:r>
      <w:r w:rsidRPr="00757E71">
        <w:rPr>
          <w:b/>
          <w:bCs/>
          <w:sz w:val="16"/>
          <w:szCs w:val="14"/>
        </w:rPr>
        <w:t>1.</w:t>
      </w:r>
      <w:r w:rsidRPr="00757E71">
        <w:rPr>
          <w:sz w:val="16"/>
          <w:szCs w:val="14"/>
        </w:rPr>
        <w:t xml:space="preserve"> Öne çıkan hastalıkların toplam yükü, yıllık ortalaması ve yoğunlaştığı mevsimler</w:t>
      </w:r>
    </w:p>
    <w:p w14:paraId="002A4C5B" w14:textId="5A8EA75E" w:rsidR="0037157D" w:rsidRPr="00371F7B" w:rsidRDefault="00371F7B" w:rsidP="00371F7B">
      <w:pPr>
        <w:pStyle w:val="Heading2"/>
        <w:numPr>
          <w:ilvl w:val="1"/>
          <w:numId w:val="35"/>
        </w:numPr>
        <w:rPr>
          <w:sz w:val="20"/>
          <w:szCs w:val="24"/>
        </w:rPr>
      </w:pPr>
      <w:r w:rsidRPr="00371F7B">
        <w:rPr>
          <w:sz w:val="20"/>
          <w:szCs w:val="24"/>
        </w:rPr>
        <w:t xml:space="preserve"> </w:t>
      </w:r>
      <w:r w:rsidR="00146F3E" w:rsidRPr="00371F7B">
        <w:rPr>
          <w:sz w:val="20"/>
          <w:szCs w:val="24"/>
        </w:rPr>
        <w:t>Veri Analizi</w:t>
      </w:r>
    </w:p>
    <w:p w14:paraId="0575075E" w14:textId="1B18F4EC" w:rsidR="00371F7B" w:rsidRPr="00CD4543" w:rsidRDefault="00B63C4B" w:rsidP="00371F7B">
      <w:pPr>
        <w:pStyle w:val="ListParagraph"/>
        <w:numPr>
          <w:ilvl w:val="2"/>
          <w:numId w:val="35"/>
        </w:numPr>
        <w:jc w:val="left"/>
        <w:rPr>
          <w:rStyle w:val="Heading3Char"/>
          <w:rFonts w:ascii="Times New Roman" w:eastAsiaTheme="minorHAnsi" w:hAnsi="Times New Roman" w:cs="Times New Roman"/>
          <w:b w:val="0"/>
          <w:sz w:val="20"/>
          <w:szCs w:val="18"/>
        </w:rPr>
      </w:pPr>
      <w:r w:rsidRPr="00CD4543">
        <w:rPr>
          <w:b/>
          <w:noProof/>
          <w:sz w:val="20"/>
          <w:szCs w:val="18"/>
        </w:rPr>
        <w:drawing>
          <wp:anchor distT="0" distB="0" distL="114300" distR="114300" simplePos="0" relativeHeight="251673600" behindDoc="0" locked="0" layoutInCell="1" allowOverlap="1" wp14:anchorId="32476E27" wp14:editId="48472DC5">
            <wp:simplePos x="0" y="0"/>
            <wp:positionH relativeFrom="margin">
              <wp:posOffset>3242603</wp:posOffset>
            </wp:positionH>
            <wp:positionV relativeFrom="paragraph">
              <wp:posOffset>236221</wp:posOffset>
            </wp:positionV>
            <wp:extent cx="2742972" cy="1364566"/>
            <wp:effectExtent l="0" t="0" r="635" b="7620"/>
            <wp:wrapNone/>
            <wp:docPr id="16617187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8917" cy="1367523"/>
                    </a:xfrm>
                    <a:prstGeom prst="rect">
                      <a:avLst/>
                    </a:prstGeom>
                    <a:noFill/>
                    <a:ln>
                      <a:noFill/>
                    </a:ln>
                  </pic:spPr>
                </pic:pic>
              </a:graphicData>
            </a:graphic>
            <wp14:sizeRelH relativeFrom="page">
              <wp14:pctWidth>0</wp14:pctWidth>
            </wp14:sizeRelH>
            <wp14:sizeRelV relativeFrom="page">
              <wp14:pctHeight>0</wp14:pctHeight>
            </wp14:sizeRelV>
          </wp:anchor>
        </w:drawing>
      </w:r>
      <w:r w:rsidR="00AF4275" w:rsidRPr="00CD4543">
        <w:rPr>
          <w:rStyle w:val="Heading3Char"/>
          <w:b w:val="0"/>
          <w:sz w:val="20"/>
          <w:szCs w:val="22"/>
        </w:rPr>
        <w:t>Hastalıkların Toplam Görülme Sıklığı</w:t>
      </w:r>
    </w:p>
    <w:p w14:paraId="0120FA7A" w14:textId="3501A4B8" w:rsidR="00371F7B" w:rsidRDefault="00371F7B" w:rsidP="00371F7B">
      <w:pPr>
        <w:jc w:val="left"/>
        <w:rPr>
          <w:rStyle w:val="Heading3Char"/>
          <w:rFonts w:ascii="Times New Roman" w:eastAsiaTheme="minorHAnsi" w:hAnsi="Times New Roman" w:cs="Times New Roman"/>
          <w:b w:val="0"/>
          <w:sz w:val="20"/>
          <w:szCs w:val="18"/>
        </w:rPr>
      </w:pPr>
    </w:p>
    <w:p w14:paraId="19FAB1B9" w14:textId="77777777" w:rsidR="00371F7B" w:rsidRDefault="00371F7B" w:rsidP="00371F7B">
      <w:pPr>
        <w:jc w:val="left"/>
        <w:rPr>
          <w:rStyle w:val="Heading3Char"/>
          <w:rFonts w:ascii="Times New Roman" w:eastAsiaTheme="minorHAnsi" w:hAnsi="Times New Roman" w:cs="Times New Roman"/>
          <w:b w:val="0"/>
          <w:sz w:val="20"/>
          <w:szCs w:val="18"/>
        </w:rPr>
      </w:pPr>
    </w:p>
    <w:p w14:paraId="033D964B" w14:textId="77777777" w:rsidR="00371F7B" w:rsidRDefault="00371F7B" w:rsidP="00371F7B">
      <w:pPr>
        <w:jc w:val="left"/>
        <w:rPr>
          <w:rStyle w:val="Heading3Char"/>
          <w:rFonts w:ascii="Times New Roman" w:eastAsiaTheme="minorHAnsi" w:hAnsi="Times New Roman" w:cs="Times New Roman"/>
          <w:b w:val="0"/>
          <w:sz w:val="20"/>
          <w:szCs w:val="18"/>
        </w:rPr>
      </w:pPr>
    </w:p>
    <w:p w14:paraId="6BF2B3A2" w14:textId="77777777" w:rsidR="00371F7B" w:rsidRDefault="00371F7B" w:rsidP="00371F7B">
      <w:pPr>
        <w:jc w:val="left"/>
        <w:rPr>
          <w:rStyle w:val="Heading3Char"/>
          <w:rFonts w:ascii="Times New Roman" w:eastAsiaTheme="minorHAnsi" w:hAnsi="Times New Roman" w:cs="Times New Roman"/>
          <w:b w:val="0"/>
          <w:sz w:val="20"/>
          <w:szCs w:val="18"/>
        </w:rPr>
      </w:pPr>
    </w:p>
    <w:p w14:paraId="18E97A0D" w14:textId="77777777" w:rsidR="00527C1B" w:rsidRDefault="00527C1B" w:rsidP="00371F7B">
      <w:pPr>
        <w:jc w:val="left"/>
        <w:rPr>
          <w:b/>
          <w:bCs/>
          <w:sz w:val="16"/>
          <w:szCs w:val="14"/>
        </w:rPr>
      </w:pPr>
    </w:p>
    <w:p w14:paraId="3B577D91" w14:textId="7058C77A" w:rsidR="002A24F1" w:rsidRPr="002A24F1" w:rsidRDefault="008F4C88" w:rsidP="00371F7B">
      <w:pPr>
        <w:jc w:val="left"/>
        <w:rPr>
          <w:sz w:val="16"/>
          <w:szCs w:val="14"/>
        </w:rPr>
      </w:pPr>
      <w:r w:rsidRPr="00371F7B">
        <w:rPr>
          <w:b/>
          <w:bCs/>
          <w:sz w:val="16"/>
          <w:szCs w:val="14"/>
        </w:rPr>
        <w:t xml:space="preserve">Şekil </w:t>
      </w:r>
      <w:r w:rsidR="00371F7B">
        <w:rPr>
          <w:b/>
          <w:bCs/>
          <w:sz w:val="16"/>
          <w:szCs w:val="14"/>
        </w:rPr>
        <w:t>3.</w:t>
      </w:r>
      <w:r w:rsidRPr="00371F7B">
        <w:rPr>
          <w:b/>
          <w:bCs/>
          <w:sz w:val="16"/>
          <w:szCs w:val="14"/>
        </w:rPr>
        <w:t>1</w:t>
      </w:r>
      <w:r w:rsidRPr="00371F7B">
        <w:rPr>
          <w:sz w:val="16"/>
          <w:szCs w:val="14"/>
        </w:rPr>
        <w:t xml:space="preserve"> – Toplam Vaka Sayısına Göre Hastalıklar (Çizgi Grafiği)</w:t>
      </w:r>
    </w:p>
    <w:p w14:paraId="26EBAF48" w14:textId="77777777" w:rsidR="00371F7B" w:rsidRDefault="008F4C88" w:rsidP="002A24F1">
      <w:pPr>
        <w:spacing w:before="240"/>
        <w:rPr>
          <w:sz w:val="20"/>
          <w:szCs w:val="18"/>
        </w:rPr>
      </w:pPr>
      <w:r w:rsidRPr="008F4C88">
        <w:rPr>
          <w:sz w:val="20"/>
          <w:szCs w:val="18"/>
        </w:rPr>
        <w:t xml:space="preserve">Bu grafik, her hastalık türünün toplam vaka yükünü karşılaştırmalı olarak göstermektedir. Verilere göre Allergy (alerji), en yüksek vaka sayısına sahip hastalık olarak öne çıkmaktadır. Bunu sırasıyla Fever (ateş) ve Cold (soğuk algınlığı) izlemektedir. Diğer hastalıklar birbirine yakın oranlarda seyretmekte olup, Diarrhea (ishal) en düşük toplam vaka sayısına sahiptir. </w:t>
      </w:r>
    </w:p>
    <w:p w14:paraId="67D4A9E8" w14:textId="7BBED442" w:rsidR="0037157D" w:rsidRPr="00CD4543" w:rsidRDefault="0037157D" w:rsidP="00371F7B">
      <w:pPr>
        <w:pStyle w:val="Heading3"/>
        <w:numPr>
          <w:ilvl w:val="2"/>
          <w:numId w:val="35"/>
        </w:numPr>
        <w:rPr>
          <w:b w:val="0"/>
          <w:bCs/>
          <w:sz w:val="20"/>
          <w:szCs w:val="22"/>
        </w:rPr>
      </w:pPr>
      <w:r w:rsidRPr="00CD4543">
        <w:rPr>
          <w:b w:val="0"/>
          <w:bCs/>
          <w:sz w:val="20"/>
          <w:szCs w:val="22"/>
        </w:rPr>
        <w:lastRenderedPageBreak/>
        <w:t>Mevsimsel Dağılım Analizi</w:t>
      </w:r>
    </w:p>
    <w:p w14:paraId="53EA5127" w14:textId="38ED0877" w:rsidR="008F4C88" w:rsidRPr="008F4C88" w:rsidRDefault="008F4C88" w:rsidP="008F4C88">
      <w:pPr>
        <w:rPr>
          <w:sz w:val="20"/>
          <w:szCs w:val="18"/>
        </w:rPr>
      </w:pPr>
      <w:r>
        <w:rPr>
          <w:noProof/>
          <w:sz w:val="20"/>
          <w:szCs w:val="18"/>
        </w:rPr>
        <w:drawing>
          <wp:inline distT="0" distB="0" distL="0" distR="0" wp14:anchorId="1D56FBE1" wp14:editId="2CF016AD">
            <wp:extent cx="2743200" cy="1644650"/>
            <wp:effectExtent l="0" t="0" r="0" b="0"/>
            <wp:docPr id="4814705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644650"/>
                    </a:xfrm>
                    <a:prstGeom prst="rect">
                      <a:avLst/>
                    </a:prstGeom>
                    <a:noFill/>
                    <a:ln>
                      <a:noFill/>
                    </a:ln>
                  </pic:spPr>
                </pic:pic>
              </a:graphicData>
            </a:graphic>
          </wp:inline>
        </w:drawing>
      </w:r>
    </w:p>
    <w:p w14:paraId="5F38156A" w14:textId="5312E4E6" w:rsidR="008F4C88" w:rsidRPr="008F4C88" w:rsidRDefault="008F4C88" w:rsidP="00133622">
      <w:pPr>
        <w:jc w:val="center"/>
        <w:rPr>
          <w:sz w:val="16"/>
          <w:szCs w:val="14"/>
        </w:rPr>
      </w:pPr>
      <w:r w:rsidRPr="008F4C88">
        <w:rPr>
          <w:b/>
          <w:bCs/>
          <w:sz w:val="16"/>
          <w:szCs w:val="14"/>
        </w:rPr>
        <w:t xml:space="preserve">Şekil </w:t>
      </w:r>
      <w:r w:rsidR="00371F7B">
        <w:rPr>
          <w:b/>
          <w:bCs/>
          <w:sz w:val="16"/>
          <w:szCs w:val="14"/>
        </w:rPr>
        <w:t>3.2</w:t>
      </w:r>
      <w:r w:rsidRPr="008F4C88">
        <w:rPr>
          <w:b/>
          <w:bCs/>
          <w:sz w:val="16"/>
          <w:szCs w:val="14"/>
        </w:rPr>
        <w:t xml:space="preserve"> – </w:t>
      </w:r>
      <w:r w:rsidRPr="008F4C88">
        <w:rPr>
          <w:sz w:val="16"/>
          <w:szCs w:val="14"/>
        </w:rPr>
        <w:t>Mevsimlere Göre Vaka Sayısı Dağılımı (Boxplot)</w:t>
      </w:r>
    </w:p>
    <w:p w14:paraId="761A222C" w14:textId="77777777" w:rsidR="0037157D" w:rsidRDefault="008F4C88" w:rsidP="008F4C88">
      <w:pPr>
        <w:rPr>
          <w:sz w:val="20"/>
          <w:szCs w:val="18"/>
        </w:rPr>
      </w:pPr>
      <w:r w:rsidRPr="008F4C88">
        <w:rPr>
          <w:sz w:val="20"/>
          <w:szCs w:val="18"/>
        </w:rPr>
        <w:t>Boxplot analizi, her mevsimdeki vaka dağılımının yapısını ortaya koymaktadır. Grafik, kış mevsiminde medyan ve üst çeyrek değerlerin yüksek olduğunu göstermektedir. Bu, kış aylarında hastalıkların daha yoğun yaşandığına işaret etmektedir. Yaz ve bahar aylarında ise daha yaygın uç değerler (outlier) gözlenmiş, bu da bazı bölgelerde ya da dönemlerde vaka patlamaları yaşandığını düşündürmektedir. Bu gözlem, mevsimsel etkilerin tahmin modellerine mutlaka entegre edilmesi gerektiğini vurgulamaktadır.</w:t>
      </w:r>
    </w:p>
    <w:p w14:paraId="64D7BD7E" w14:textId="67987B1F" w:rsidR="0037157D" w:rsidRPr="00CD4543" w:rsidRDefault="0037157D" w:rsidP="00347E94">
      <w:pPr>
        <w:pStyle w:val="Heading3"/>
        <w:numPr>
          <w:ilvl w:val="2"/>
          <w:numId w:val="35"/>
        </w:numPr>
        <w:rPr>
          <w:b w:val="0"/>
          <w:bCs/>
          <w:sz w:val="20"/>
          <w:szCs w:val="22"/>
        </w:rPr>
      </w:pPr>
      <w:r w:rsidRPr="00CD4543">
        <w:rPr>
          <w:b w:val="0"/>
          <w:bCs/>
          <w:sz w:val="20"/>
          <w:szCs w:val="22"/>
        </w:rPr>
        <w:t>Yıllık Eğilimlerin İncelenmesi</w:t>
      </w:r>
    </w:p>
    <w:p w14:paraId="11126D71" w14:textId="56E3A412" w:rsidR="008F4C88" w:rsidRPr="008F4C88" w:rsidRDefault="00133622" w:rsidP="008F4C88">
      <w:pPr>
        <w:rPr>
          <w:sz w:val="20"/>
          <w:szCs w:val="18"/>
        </w:rPr>
      </w:pPr>
      <w:r>
        <w:rPr>
          <w:noProof/>
          <w:sz w:val="20"/>
          <w:szCs w:val="18"/>
        </w:rPr>
        <w:drawing>
          <wp:inline distT="0" distB="0" distL="0" distR="0" wp14:anchorId="1ED3BFD0" wp14:editId="1DFDCA82">
            <wp:extent cx="2743200" cy="1371600"/>
            <wp:effectExtent l="0" t="0" r="0" b="0"/>
            <wp:docPr id="9196622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371600"/>
                    </a:xfrm>
                    <a:prstGeom prst="rect">
                      <a:avLst/>
                    </a:prstGeom>
                    <a:noFill/>
                    <a:ln>
                      <a:noFill/>
                    </a:ln>
                  </pic:spPr>
                </pic:pic>
              </a:graphicData>
            </a:graphic>
          </wp:inline>
        </w:drawing>
      </w:r>
    </w:p>
    <w:p w14:paraId="433DC9E4" w14:textId="38600686" w:rsidR="0037157D" w:rsidRDefault="008F4C88" w:rsidP="0037157D">
      <w:pPr>
        <w:jc w:val="center"/>
        <w:rPr>
          <w:sz w:val="16"/>
          <w:szCs w:val="14"/>
        </w:rPr>
      </w:pPr>
      <w:r w:rsidRPr="008F4C88">
        <w:rPr>
          <w:b/>
          <w:bCs/>
          <w:sz w:val="16"/>
          <w:szCs w:val="14"/>
        </w:rPr>
        <w:t>Şekil 3</w:t>
      </w:r>
      <w:r w:rsidR="00347E94">
        <w:rPr>
          <w:b/>
          <w:bCs/>
          <w:sz w:val="16"/>
          <w:szCs w:val="14"/>
        </w:rPr>
        <w:t>.3</w:t>
      </w:r>
      <w:r w:rsidRPr="008F4C88">
        <w:rPr>
          <w:b/>
          <w:bCs/>
          <w:sz w:val="16"/>
          <w:szCs w:val="14"/>
        </w:rPr>
        <w:t xml:space="preserve"> – </w:t>
      </w:r>
      <w:r w:rsidRPr="008F4C88">
        <w:rPr>
          <w:sz w:val="16"/>
          <w:szCs w:val="14"/>
        </w:rPr>
        <w:t>Yıllara Göre Hastalık Bazlı Vaka Sayısı</w:t>
      </w:r>
      <w:r w:rsidR="0037157D">
        <w:rPr>
          <w:sz w:val="16"/>
          <w:szCs w:val="14"/>
        </w:rPr>
        <w:t>.</w:t>
      </w:r>
    </w:p>
    <w:p w14:paraId="3273BE1A" w14:textId="1929D699" w:rsidR="008F4C88" w:rsidRPr="008F4C88" w:rsidRDefault="008F4C88" w:rsidP="0037157D">
      <w:pPr>
        <w:rPr>
          <w:sz w:val="16"/>
          <w:szCs w:val="14"/>
        </w:rPr>
      </w:pPr>
      <w:r w:rsidRPr="008F4C88">
        <w:rPr>
          <w:sz w:val="20"/>
          <w:szCs w:val="18"/>
        </w:rPr>
        <w:t>Yıllara göre vaka dağılımını gösteren bu grafik, zaman serisi modellemesi açısından önemli ipuçları sunmaktadır. Allergy, yıllar boyunca en yüksek vaka sayısına sahip hastalık olarak öne çıkarken, diğer hastalıklar görece stabil bir seyir izlemektedir. Bu istikrar, model eğitiminde dengeli veri sunmak açısından avantaj sağla</w:t>
      </w:r>
      <w:r w:rsidR="00B77795">
        <w:rPr>
          <w:sz w:val="20"/>
          <w:szCs w:val="18"/>
        </w:rPr>
        <w:t>mıştır.</w:t>
      </w:r>
      <w:r w:rsidR="00AF4275" w:rsidRPr="00AF4275">
        <w:rPr>
          <w:noProof/>
          <w:sz w:val="20"/>
          <w:szCs w:val="18"/>
        </w:rPr>
        <w:t xml:space="preserve"> </w:t>
      </w:r>
    </w:p>
    <w:p w14:paraId="27CAC4A0" w14:textId="4526C8A0" w:rsidR="00AF4275" w:rsidRPr="00347E94" w:rsidRDefault="00AF4275" w:rsidP="00347E94">
      <w:pPr>
        <w:pStyle w:val="Heading2"/>
        <w:numPr>
          <w:ilvl w:val="1"/>
          <w:numId w:val="35"/>
        </w:numPr>
        <w:rPr>
          <w:sz w:val="20"/>
          <w:szCs w:val="24"/>
        </w:rPr>
      </w:pPr>
      <w:r w:rsidRPr="00347E94">
        <w:rPr>
          <w:sz w:val="20"/>
          <w:szCs w:val="24"/>
        </w:rPr>
        <w:t>Veri Ön İşleme</w:t>
      </w:r>
    </w:p>
    <w:p w14:paraId="570A40F5" w14:textId="71DEEC40" w:rsidR="00AF4275" w:rsidRPr="00AF4275" w:rsidRDefault="00AF4275" w:rsidP="00AF4275">
      <w:pPr>
        <w:rPr>
          <w:sz w:val="20"/>
          <w:szCs w:val="18"/>
        </w:rPr>
      </w:pPr>
      <w:r w:rsidRPr="00AF4275">
        <w:rPr>
          <w:sz w:val="20"/>
          <w:szCs w:val="18"/>
        </w:rPr>
        <w:t>Bu çalışmada kullanılan dört farklı derin öğrenme modelinin (Vanilla LSTM, Stacked LSTM, Bidirectional LSTM, GRU) sağlıklı bir şekilde eğitilebilmesi için veri seti üzerinde sistematik bir ön işleme süreci uygulanmıştır. Tüm modeller aynı temel veri kümesini ve işlem adımlarını paylaşmakta</w:t>
      </w:r>
      <w:r>
        <w:rPr>
          <w:sz w:val="20"/>
          <w:szCs w:val="18"/>
        </w:rPr>
        <w:t>.</w:t>
      </w:r>
    </w:p>
    <w:p w14:paraId="3F6AD7E3" w14:textId="7E7411D2" w:rsidR="00AF4275" w:rsidRDefault="00F13C75" w:rsidP="00AF4275">
      <w:pPr>
        <w:rPr>
          <w:sz w:val="20"/>
          <w:szCs w:val="18"/>
        </w:rPr>
      </w:pPr>
      <w:r>
        <w:rPr>
          <w:sz w:val="20"/>
          <w:szCs w:val="18"/>
        </w:rPr>
        <w:t>Ö</w:t>
      </w:r>
      <w:r w:rsidR="00AF4275" w:rsidRPr="00AF4275">
        <w:rPr>
          <w:sz w:val="20"/>
          <w:szCs w:val="18"/>
        </w:rPr>
        <w:t>n işleme süreci aşağıdaki adımlardan oluşmaktadır:</w:t>
      </w:r>
    </w:p>
    <w:p w14:paraId="2EC6BEDF" w14:textId="79173CD2" w:rsidR="00AF4275" w:rsidRPr="00CD4543" w:rsidRDefault="00AF4275" w:rsidP="00347E94">
      <w:pPr>
        <w:pStyle w:val="Heading3"/>
        <w:numPr>
          <w:ilvl w:val="2"/>
          <w:numId w:val="35"/>
        </w:numPr>
        <w:rPr>
          <w:b w:val="0"/>
          <w:bCs/>
          <w:sz w:val="20"/>
          <w:szCs w:val="22"/>
        </w:rPr>
      </w:pPr>
      <w:r w:rsidRPr="00CD4543">
        <w:rPr>
          <w:b w:val="0"/>
          <w:bCs/>
          <w:sz w:val="20"/>
          <w:szCs w:val="22"/>
        </w:rPr>
        <w:t>Zaman Serisi Dönüşümü – Özet</w:t>
      </w:r>
    </w:p>
    <w:p w14:paraId="0C630188" w14:textId="3B2AF2B5" w:rsidR="00AF4275" w:rsidRPr="00AF4275" w:rsidRDefault="00AF4275" w:rsidP="00AF4275">
      <w:pPr>
        <w:rPr>
          <w:sz w:val="20"/>
          <w:szCs w:val="18"/>
        </w:rPr>
      </w:pPr>
      <w:r w:rsidRPr="00AF4275">
        <w:rPr>
          <w:sz w:val="20"/>
          <w:szCs w:val="18"/>
        </w:rPr>
        <w:t>Veri, mevsim ve yıl bazında sıralı hale getirilmiş; hastalıklar sayısal olarak kodlanmış ve her bir hastalık için ardışık gözlemler zaman serisine dönüştürülmüştür.</w:t>
      </w:r>
    </w:p>
    <w:p w14:paraId="4D3E6957" w14:textId="2D57363D" w:rsidR="00AF4275" w:rsidRPr="00CD4543" w:rsidRDefault="00AF4275" w:rsidP="00347E94">
      <w:pPr>
        <w:pStyle w:val="Heading3"/>
        <w:numPr>
          <w:ilvl w:val="2"/>
          <w:numId w:val="35"/>
        </w:numPr>
        <w:rPr>
          <w:b w:val="0"/>
          <w:bCs/>
          <w:sz w:val="20"/>
          <w:szCs w:val="22"/>
        </w:rPr>
      </w:pPr>
      <w:r w:rsidRPr="00CD4543">
        <w:rPr>
          <w:b w:val="0"/>
          <w:bCs/>
          <w:sz w:val="20"/>
          <w:szCs w:val="22"/>
        </w:rPr>
        <w:t>Girdi-Çıktı Yapısı – Özet</w:t>
      </w:r>
    </w:p>
    <w:p w14:paraId="5C32A9C8" w14:textId="6CC0602D" w:rsidR="00AF4275" w:rsidRPr="00AF4275" w:rsidRDefault="00AF4275" w:rsidP="00AF4275">
      <w:pPr>
        <w:rPr>
          <w:sz w:val="20"/>
          <w:szCs w:val="18"/>
        </w:rPr>
      </w:pPr>
      <w:r w:rsidRPr="00AF4275">
        <w:rPr>
          <w:sz w:val="20"/>
          <w:szCs w:val="18"/>
        </w:rPr>
        <w:t>Modelin öğrenmesi için her 4 mevsimlik geçmiş gözlem, bir sonraki mevsimin vaka sayısını tahmin edecek şekilde giriş (X) ve çıkış (y) dizilerine ayrılmıştır.</w:t>
      </w:r>
    </w:p>
    <w:p w14:paraId="1EA84DFA" w14:textId="66107858" w:rsidR="00AF4275" w:rsidRPr="00CD4543" w:rsidRDefault="00AF4275" w:rsidP="00347E94">
      <w:pPr>
        <w:pStyle w:val="Heading3"/>
        <w:numPr>
          <w:ilvl w:val="2"/>
          <w:numId w:val="35"/>
        </w:numPr>
        <w:rPr>
          <w:b w:val="0"/>
          <w:bCs/>
          <w:sz w:val="20"/>
          <w:szCs w:val="22"/>
        </w:rPr>
      </w:pPr>
      <w:r w:rsidRPr="00CD4543">
        <w:rPr>
          <w:b w:val="0"/>
          <w:bCs/>
          <w:sz w:val="20"/>
          <w:szCs w:val="22"/>
        </w:rPr>
        <w:t>Ölçekleme – Özet</w:t>
      </w:r>
    </w:p>
    <w:p w14:paraId="3625F9CA" w14:textId="5DD60D84" w:rsidR="00AF4275" w:rsidRPr="00AF4275" w:rsidRDefault="00AF4275" w:rsidP="00AF4275">
      <w:pPr>
        <w:rPr>
          <w:sz w:val="20"/>
          <w:szCs w:val="18"/>
        </w:rPr>
      </w:pPr>
      <w:r w:rsidRPr="00AF4275">
        <w:rPr>
          <w:sz w:val="20"/>
          <w:szCs w:val="18"/>
        </w:rPr>
        <w:t xml:space="preserve">Farklı büyüklükteki değerleri normalize etmek için MinMaxScaler </w:t>
      </w:r>
      <w:proofErr w:type="gramStart"/>
      <w:r>
        <w:rPr>
          <w:sz w:val="20"/>
          <w:szCs w:val="18"/>
        </w:rPr>
        <w:t>K</w:t>
      </w:r>
      <w:r w:rsidRPr="00AF4275">
        <w:rPr>
          <w:sz w:val="20"/>
          <w:szCs w:val="18"/>
        </w:rPr>
        <w:t>ullanılmış;</w:t>
      </w:r>
      <w:proofErr w:type="gramEnd"/>
      <w:r w:rsidRPr="00AF4275">
        <w:rPr>
          <w:sz w:val="20"/>
          <w:szCs w:val="18"/>
        </w:rPr>
        <w:t xml:space="preserve"> hem giriş hem de çıkış verileri 0–1 aralığına ölçeklenmiştir.</w:t>
      </w:r>
    </w:p>
    <w:p w14:paraId="69EC85E9" w14:textId="434C11DB" w:rsidR="00AF4275" w:rsidRPr="00CD4543" w:rsidRDefault="00AF4275" w:rsidP="00347E94">
      <w:pPr>
        <w:pStyle w:val="Heading3"/>
        <w:numPr>
          <w:ilvl w:val="2"/>
          <w:numId w:val="35"/>
        </w:numPr>
        <w:rPr>
          <w:b w:val="0"/>
          <w:bCs/>
          <w:sz w:val="20"/>
          <w:szCs w:val="22"/>
        </w:rPr>
      </w:pPr>
      <w:r w:rsidRPr="00CD4543">
        <w:rPr>
          <w:b w:val="0"/>
          <w:bCs/>
          <w:sz w:val="20"/>
          <w:szCs w:val="22"/>
        </w:rPr>
        <w:t>Eğitim-Test Ayrımı – Özet</w:t>
      </w:r>
    </w:p>
    <w:p w14:paraId="17010184" w14:textId="33A03B01" w:rsidR="00AF4275" w:rsidRDefault="00347E94" w:rsidP="00AF4275">
      <w:pPr>
        <w:rPr>
          <w:sz w:val="20"/>
          <w:szCs w:val="18"/>
        </w:rPr>
      </w:pPr>
      <w:r>
        <w:rPr>
          <w:noProof/>
          <w:sz w:val="20"/>
          <w:szCs w:val="18"/>
        </w:rPr>
        <w:drawing>
          <wp:anchor distT="0" distB="0" distL="114300" distR="114300" simplePos="0" relativeHeight="251672576" behindDoc="0" locked="0" layoutInCell="1" allowOverlap="1" wp14:anchorId="36A1D07B" wp14:editId="76138BE9">
            <wp:simplePos x="0" y="0"/>
            <wp:positionH relativeFrom="column">
              <wp:posOffset>400050</wp:posOffset>
            </wp:positionH>
            <wp:positionV relativeFrom="paragraph">
              <wp:posOffset>410210</wp:posOffset>
            </wp:positionV>
            <wp:extent cx="1841500" cy="1847850"/>
            <wp:effectExtent l="0" t="0" r="6350" b="0"/>
            <wp:wrapNone/>
            <wp:docPr id="19142552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41500" cy="1847850"/>
                    </a:xfrm>
                    <a:prstGeom prst="rect">
                      <a:avLst/>
                    </a:prstGeom>
                    <a:noFill/>
                    <a:ln>
                      <a:noFill/>
                    </a:ln>
                  </pic:spPr>
                </pic:pic>
              </a:graphicData>
            </a:graphic>
            <wp14:sizeRelH relativeFrom="page">
              <wp14:pctWidth>0</wp14:pctWidth>
            </wp14:sizeRelH>
            <wp14:sizeRelV relativeFrom="page">
              <wp14:pctHeight>0</wp14:pctHeight>
            </wp14:sizeRelV>
          </wp:anchor>
        </w:drawing>
      </w:r>
      <w:r w:rsidR="00AF4275" w:rsidRPr="00AF4275">
        <w:rPr>
          <w:sz w:val="20"/>
          <w:szCs w:val="18"/>
        </w:rPr>
        <w:t>Veri %80 eğitim ve %20 test olarak zaman sırasına uygun biçimde bölünmüş</w:t>
      </w:r>
      <w:r>
        <w:rPr>
          <w:sz w:val="20"/>
          <w:szCs w:val="18"/>
        </w:rPr>
        <w:t>.</w:t>
      </w:r>
    </w:p>
    <w:p w14:paraId="6937A757" w14:textId="08D02175" w:rsidR="00AF4275" w:rsidRDefault="00AF4275" w:rsidP="00AF4275">
      <w:pPr>
        <w:rPr>
          <w:sz w:val="20"/>
          <w:szCs w:val="18"/>
        </w:rPr>
      </w:pPr>
    </w:p>
    <w:p w14:paraId="15AAC602" w14:textId="77777777" w:rsidR="00AF4275" w:rsidRDefault="00AF4275" w:rsidP="00AF4275">
      <w:pPr>
        <w:rPr>
          <w:sz w:val="20"/>
          <w:szCs w:val="18"/>
        </w:rPr>
      </w:pPr>
    </w:p>
    <w:p w14:paraId="2ECECA07" w14:textId="77777777" w:rsidR="00AF4275" w:rsidRDefault="00AF4275" w:rsidP="00AF4275">
      <w:pPr>
        <w:rPr>
          <w:sz w:val="20"/>
          <w:szCs w:val="18"/>
        </w:rPr>
      </w:pPr>
    </w:p>
    <w:p w14:paraId="20353000" w14:textId="77777777" w:rsidR="00AF4275" w:rsidRPr="00AF4275" w:rsidRDefault="00AF4275" w:rsidP="00AF4275">
      <w:pPr>
        <w:rPr>
          <w:sz w:val="20"/>
          <w:szCs w:val="18"/>
        </w:rPr>
      </w:pPr>
    </w:p>
    <w:p w14:paraId="7288E9F5" w14:textId="77777777" w:rsidR="00AF4275" w:rsidRPr="00AF4275" w:rsidRDefault="00AF4275" w:rsidP="00AF4275">
      <w:pPr>
        <w:rPr>
          <w:sz w:val="20"/>
          <w:szCs w:val="18"/>
        </w:rPr>
      </w:pPr>
    </w:p>
    <w:p w14:paraId="379F6A75" w14:textId="77777777" w:rsidR="008B7838" w:rsidRDefault="008B7838" w:rsidP="00347E94">
      <w:pPr>
        <w:jc w:val="center"/>
        <w:rPr>
          <w:b/>
          <w:bCs/>
          <w:sz w:val="16"/>
          <w:szCs w:val="14"/>
        </w:rPr>
      </w:pPr>
    </w:p>
    <w:p w14:paraId="2FD11FA0" w14:textId="77777777" w:rsidR="00802BAA" w:rsidRDefault="00347E94" w:rsidP="00347E94">
      <w:pPr>
        <w:jc w:val="center"/>
        <w:rPr>
          <w:b/>
          <w:sz w:val="20"/>
        </w:rPr>
      </w:pPr>
      <w:r w:rsidRPr="008F4C88">
        <w:rPr>
          <w:b/>
          <w:bCs/>
          <w:sz w:val="16"/>
          <w:szCs w:val="14"/>
        </w:rPr>
        <w:t>Şekil 3</w:t>
      </w:r>
      <w:r>
        <w:rPr>
          <w:b/>
          <w:bCs/>
          <w:sz w:val="16"/>
          <w:szCs w:val="14"/>
        </w:rPr>
        <w:t xml:space="preserve">.4 </w:t>
      </w:r>
      <w:proofErr w:type="gramStart"/>
      <w:r w:rsidRPr="008F4C88">
        <w:rPr>
          <w:b/>
          <w:bCs/>
          <w:sz w:val="16"/>
          <w:szCs w:val="14"/>
        </w:rPr>
        <w:t xml:space="preserve">– </w:t>
      </w:r>
      <w:r>
        <w:rPr>
          <w:b/>
          <w:bCs/>
          <w:sz w:val="16"/>
          <w:szCs w:val="14"/>
        </w:rPr>
        <w:t xml:space="preserve"> </w:t>
      </w:r>
      <w:r w:rsidRPr="00347E94">
        <w:rPr>
          <w:bCs/>
          <w:sz w:val="20"/>
        </w:rPr>
        <w:t>Eğitim</w:t>
      </w:r>
      <w:proofErr w:type="gramEnd"/>
      <w:r w:rsidRPr="00347E94">
        <w:rPr>
          <w:bCs/>
          <w:sz w:val="20"/>
        </w:rPr>
        <w:t>-test ayrımı</w:t>
      </w:r>
      <w:r w:rsidRPr="00347E94">
        <w:rPr>
          <w:b/>
          <w:sz w:val="20"/>
        </w:rPr>
        <w:t xml:space="preserve"> </w:t>
      </w:r>
    </w:p>
    <w:p w14:paraId="2DCB2196" w14:textId="77777777" w:rsidR="00C70D4F" w:rsidRPr="00C70D4F" w:rsidRDefault="00C70D4F" w:rsidP="00C70D4F">
      <w:pPr>
        <w:pStyle w:val="Heading2"/>
        <w:numPr>
          <w:ilvl w:val="1"/>
          <w:numId w:val="35"/>
        </w:numPr>
        <w:rPr>
          <w:sz w:val="20"/>
        </w:rPr>
      </w:pPr>
      <w:r w:rsidRPr="00C70D4F">
        <w:rPr>
          <w:sz w:val="20"/>
          <w:szCs w:val="24"/>
        </w:rPr>
        <w:lastRenderedPageBreak/>
        <w:t>Model Mimarileri ve Eğitim Süreci</w:t>
      </w:r>
    </w:p>
    <w:p w14:paraId="28795840" w14:textId="77777777" w:rsidR="00C70D4F" w:rsidRDefault="00C70D4F" w:rsidP="00C70D4F">
      <w:pPr>
        <w:rPr>
          <w:sz w:val="20"/>
          <w:szCs w:val="18"/>
        </w:rPr>
      </w:pPr>
      <w:r w:rsidRPr="00C70D4F">
        <w:rPr>
          <w:sz w:val="20"/>
          <w:szCs w:val="18"/>
        </w:rPr>
        <w:t>Bu çalışmada, mevsimsel hastalıkların öngörülemeye çalışıldığı dört farklı derin öğrenme tabanlı zaman serisi tahmin modeli uygulanmıştır. Tüm modeller aynı veri kümesi ve ön işleme yapısı ile eğitilmiş; eğitim parametreleri, karşılaştırmalı analizlerin yapılabilmesi için sabit tutulmuştur.</w:t>
      </w:r>
    </w:p>
    <w:p w14:paraId="64810629" w14:textId="4F79BD56" w:rsidR="00C70D4F" w:rsidRPr="00C70D4F" w:rsidRDefault="00C70D4F" w:rsidP="00C70D4F">
      <w:pPr>
        <w:rPr>
          <w:sz w:val="20"/>
          <w:szCs w:val="20"/>
        </w:rPr>
      </w:pPr>
      <w:r w:rsidRPr="00C70D4F">
        <w:rPr>
          <w:sz w:val="20"/>
          <w:szCs w:val="20"/>
        </w:rPr>
        <w:t>Aşağıda her bir mimari ve eğitim prosedürü ayrı ayrı özetlenmiştir.</w:t>
      </w:r>
    </w:p>
    <w:p w14:paraId="44D6428A" w14:textId="7F6205AA" w:rsidR="00C70D4F" w:rsidRPr="00C70D4F" w:rsidRDefault="00C70D4F" w:rsidP="00C70D4F">
      <w:pPr>
        <w:pStyle w:val="Heading3"/>
        <w:numPr>
          <w:ilvl w:val="2"/>
          <w:numId w:val="35"/>
        </w:numPr>
        <w:rPr>
          <w:b w:val="0"/>
          <w:bCs/>
          <w:sz w:val="20"/>
          <w:szCs w:val="22"/>
        </w:rPr>
      </w:pPr>
      <w:r w:rsidRPr="00C70D4F">
        <w:rPr>
          <w:b w:val="0"/>
          <w:bCs/>
          <w:sz w:val="20"/>
          <w:szCs w:val="22"/>
        </w:rPr>
        <w:t>Vanilla LSTM</w:t>
      </w:r>
    </w:p>
    <w:p w14:paraId="6752D6AA" w14:textId="77777777" w:rsidR="00C70D4F" w:rsidRPr="00C70D4F" w:rsidRDefault="00C70D4F" w:rsidP="00C70D4F">
      <w:pPr>
        <w:numPr>
          <w:ilvl w:val="0"/>
          <w:numId w:val="42"/>
        </w:numPr>
        <w:tabs>
          <w:tab w:val="clear" w:pos="360"/>
        </w:tabs>
        <w:spacing w:line="240" w:lineRule="auto"/>
        <w:rPr>
          <w:sz w:val="20"/>
          <w:szCs w:val="20"/>
        </w:rPr>
      </w:pPr>
      <w:r w:rsidRPr="00C70D4F">
        <w:rPr>
          <w:sz w:val="20"/>
          <w:szCs w:val="20"/>
        </w:rPr>
        <w:t>Tek katmanlı bir LSTM yapısı kullanılmıştır (</w:t>
      </w:r>
      <w:proofErr w:type="gramStart"/>
      <w:r w:rsidRPr="00C70D4F">
        <w:rPr>
          <w:sz w:val="20"/>
          <w:szCs w:val="20"/>
        </w:rPr>
        <w:t>LSTM(</w:t>
      </w:r>
      <w:proofErr w:type="gramEnd"/>
      <w:r w:rsidRPr="00C70D4F">
        <w:rPr>
          <w:sz w:val="20"/>
          <w:szCs w:val="20"/>
        </w:rPr>
        <w:t>64)).</w:t>
      </w:r>
    </w:p>
    <w:p w14:paraId="7DA90F4A" w14:textId="77777777" w:rsidR="00C70D4F" w:rsidRDefault="00C70D4F" w:rsidP="00C70D4F">
      <w:pPr>
        <w:numPr>
          <w:ilvl w:val="0"/>
          <w:numId w:val="42"/>
        </w:numPr>
        <w:tabs>
          <w:tab w:val="clear" w:pos="360"/>
        </w:tabs>
        <w:spacing w:line="240" w:lineRule="auto"/>
        <w:rPr>
          <w:sz w:val="20"/>
          <w:szCs w:val="20"/>
        </w:rPr>
      </w:pPr>
      <w:r w:rsidRPr="00C70D4F">
        <w:rPr>
          <w:sz w:val="20"/>
          <w:szCs w:val="20"/>
        </w:rPr>
        <w:t xml:space="preserve">Ardından </w:t>
      </w:r>
      <w:proofErr w:type="gramStart"/>
      <w:r w:rsidRPr="00C70D4F">
        <w:rPr>
          <w:sz w:val="20"/>
          <w:szCs w:val="20"/>
        </w:rPr>
        <w:t>Dense(</w:t>
      </w:r>
      <w:proofErr w:type="gramEnd"/>
      <w:r w:rsidRPr="00C70D4F">
        <w:rPr>
          <w:sz w:val="20"/>
          <w:szCs w:val="20"/>
        </w:rPr>
        <w:t>1) katmanı ile doğrudan tek çıkış (vaka sayısı) tahmin edilmiştir.</w:t>
      </w:r>
    </w:p>
    <w:p w14:paraId="1D834890" w14:textId="59BC940D" w:rsidR="00C70D4F" w:rsidRPr="00C70D4F" w:rsidRDefault="00C70D4F" w:rsidP="00C70D4F">
      <w:pPr>
        <w:spacing w:before="240" w:line="276" w:lineRule="auto"/>
        <w:rPr>
          <w:sz w:val="20"/>
          <w:szCs w:val="20"/>
        </w:rPr>
      </w:pPr>
      <w:r w:rsidRPr="00C70D4F">
        <w:rPr>
          <w:sz w:val="20"/>
          <w:szCs w:val="20"/>
        </w:rPr>
        <w:t>Bu temel yapı, klasik LSTM’nin tek başına zaman serisi üzerindeki performansını gözlemlemek için kullanılmıştır.</w:t>
      </w:r>
    </w:p>
    <w:p w14:paraId="5F5E534B" w14:textId="77777777" w:rsidR="00C70D4F" w:rsidRPr="00C70D4F" w:rsidRDefault="00C70D4F" w:rsidP="00C70D4F">
      <w:pPr>
        <w:numPr>
          <w:ilvl w:val="0"/>
          <w:numId w:val="41"/>
        </w:numPr>
        <w:tabs>
          <w:tab w:val="clear" w:pos="360"/>
        </w:tabs>
        <w:spacing w:line="240" w:lineRule="auto"/>
        <w:rPr>
          <w:sz w:val="20"/>
          <w:szCs w:val="20"/>
        </w:rPr>
      </w:pPr>
      <w:r w:rsidRPr="00C70D4F">
        <w:rPr>
          <w:sz w:val="20"/>
          <w:szCs w:val="20"/>
        </w:rPr>
        <w:t>Epoch: 100</w:t>
      </w:r>
    </w:p>
    <w:p w14:paraId="40AE413B" w14:textId="77777777" w:rsidR="00C70D4F" w:rsidRPr="00C70D4F" w:rsidRDefault="00C70D4F" w:rsidP="00C70D4F">
      <w:pPr>
        <w:numPr>
          <w:ilvl w:val="0"/>
          <w:numId w:val="41"/>
        </w:numPr>
        <w:tabs>
          <w:tab w:val="clear" w:pos="360"/>
        </w:tabs>
        <w:spacing w:line="240" w:lineRule="auto"/>
        <w:rPr>
          <w:sz w:val="20"/>
          <w:szCs w:val="20"/>
        </w:rPr>
      </w:pPr>
      <w:r w:rsidRPr="00C70D4F">
        <w:rPr>
          <w:sz w:val="20"/>
          <w:szCs w:val="20"/>
        </w:rPr>
        <w:t>Optimizer: Adam</w:t>
      </w:r>
    </w:p>
    <w:p w14:paraId="78095E3B" w14:textId="77777777" w:rsidR="00C70D4F" w:rsidRPr="00C70D4F" w:rsidRDefault="00C70D4F" w:rsidP="00C70D4F">
      <w:pPr>
        <w:numPr>
          <w:ilvl w:val="0"/>
          <w:numId w:val="41"/>
        </w:numPr>
        <w:tabs>
          <w:tab w:val="clear" w:pos="360"/>
        </w:tabs>
        <w:spacing w:line="240" w:lineRule="auto"/>
        <w:rPr>
          <w:sz w:val="20"/>
          <w:szCs w:val="20"/>
        </w:rPr>
      </w:pPr>
      <w:r w:rsidRPr="00C70D4F">
        <w:rPr>
          <w:sz w:val="20"/>
          <w:szCs w:val="20"/>
        </w:rPr>
        <w:t>Loss: Mean Squared Error (MSE)</w:t>
      </w:r>
    </w:p>
    <w:p w14:paraId="1A70E98F" w14:textId="77777777" w:rsidR="00C70D4F" w:rsidRPr="00C70D4F" w:rsidRDefault="00C70D4F" w:rsidP="00C70D4F">
      <w:pPr>
        <w:numPr>
          <w:ilvl w:val="0"/>
          <w:numId w:val="41"/>
        </w:numPr>
        <w:tabs>
          <w:tab w:val="clear" w:pos="360"/>
        </w:tabs>
        <w:spacing w:line="240" w:lineRule="auto"/>
        <w:rPr>
          <w:sz w:val="20"/>
          <w:szCs w:val="20"/>
        </w:rPr>
      </w:pPr>
      <w:r w:rsidRPr="00C70D4F">
        <w:rPr>
          <w:sz w:val="20"/>
          <w:szCs w:val="20"/>
        </w:rPr>
        <w:t>EarlyStopping: 10 epoch sabit doğrulama kaybı sonrası</w:t>
      </w:r>
    </w:p>
    <w:p w14:paraId="78BCCA9E" w14:textId="77777777" w:rsidR="00C70D4F" w:rsidRPr="00C70D4F" w:rsidRDefault="00C70D4F" w:rsidP="00C70D4F">
      <w:pPr>
        <w:numPr>
          <w:ilvl w:val="0"/>
          <w:numId w:val="41"/>
        </w:numPr>
        <w:tabs>
          <w:tab w:val="clear" w:pos="360"/>
        </w:tabs>
        <w:spacing w:line="240" w:lineRule="auto"/>
        <w:rPr>
          <w:sz w:val="20"/>
          <w:szCs w:val="20"/>
        </w:rPr>
      </w:pPr>
      <w:r w:rsidRPr="00C70D4F">
        <w:rPr>
          <w:sz w:val="20"/>
          <w:szCs w:val="20"/>
        </w:rPr>
        <w:t>Girdi boyutu: (4, 1)</w:t>
      </w:r>
    </w:p>
    <w:p w14:paraId="4C44FB7C" w14:textId="0627445F" w:rsidR="00C70D4F" w:rsidRPr="00C70D4F" w:rsidRDefault="00C70D4F" w:rsidP="00C70D4F">
      <w:pPr>
        <w:numPr>
          <w:ilvl w:val="0"/>
          <w:numId w:val="41"/>
        </w:numPr>
        <w:spacing w:line="240" w:lineRule="auto"/>
        <w:rPr>
          <w:sz w:val="20"/>
          <w:szCs w:val="20"/>
        </w:rPr>
      </w:pPr>
      <w:r w:rsidRPr="00C70D4F">
        <w:rPr>
          <w:sz w:val="20"/>
          <w:szCs w:val="20"/>
        </w:rPr>
        <w:t>Eğitim ve doğrulama logları CSVLogger ile kayıt altına alınmıştır.</w:t>
      </w:r>
    </w:p>
    <w:p w14:paraId="0D708EE7" w14:textId="7A21BE8D" w:rsidR="00C70D4F" w:rsidRPr="00C70D4F" w:rsidRDefault="00C70D4F" w:rsidP="00C70D4F">
      <w:pPr>
        <w:pStyle w:val="Heading3"/>
        <w:numPr>
          <w:ilvl w:val="2"/>
          <w:numId w:val="35"/>
        </w:numPr>
        <w:rPr>
          <w:b w:val="0"/>
          <w:bCs/>
          <w:sz w:val="20"/>
          <w:szCs w:val="22"/>
        </w:rPr>
      </w:pPr>
      <w:r w:rsidRPr="00C70D4F">
        <w:rPr>
          <w:b w:val="0"/>
          <w:bCs/>
          <w:sz w:val="20"/>
          <w:szCs w:val="22"/>
        </w:rPr>
        <w:t>Stacked LSTM</w:t>
      </w:r>
    </w:p>
    <w:p w14:paraId="1C2B60F9" w14:textId="77777777" w:rsidR="00C70D4F" w:rsidRPr="00C70D4F" w:rsidRDefault="00C70D4F" w:rsidP="00C70D4F">
      <w:pPr>
        <w:numPr>
          <w:ilvl w:val="0"/>
          <w:numId w:val="43"/>
        </w:numPr>
        <w:spacing w:line="240" w:lineRule="auto"/>
        <w:rPr>
          <w:sz w:val="20"/>
          <w:szCs w:val="20"/>
        </w:rPr>
      </w:pPr>
      <w:r w:rsidRPr="00C70D4F">
        <w:rPr>
          <w:sz w:val="20"/>
          <w:szCs w:val="20"/>
        </w:rPr>
        <w:t>Üst üste iki LSTM katmanı:</w:t>
      </w:r>
    </w:p>
    <w:p w14:paraId="4734007B" w14:textId="77777777" w:rsidR="00C70D4F" w:rsidRPr="00C70D4F" w:rsidRDefault="00C70D4F" w:rsidP="00C70D4F">
      <w:pPr>
        <w:pStyle w:val="ListParagraph"/>
        <w:numPr>
          <w:ilvl w:val="0"/>
          <w:numId w:val="45"/>
        </w:numPr>
        <w:spacing w:line="240" w:lineRule="auto"/>
        <w:rPr>
          <w:sz w:val="20"/>
          <w:szCs w:val="20"/>
        </w:rPr>
      </w:pPr>
      <w:proofErr w:type="gramStart"/>
      <w:r w:rsidRPr="00C70D4F">
        <w:rPr>
          <w:sz w:val="20"/>
          <w:szCs w:val="20"/>
        </w:rPr>
        <w:t>LSTM(</w:t>
      </w:r>
      <w:proofErr w:type="gramEnd"/>
      <w:r w:rsidRPr="00C70D4F">
        <w:rPr>
          <w:sz w:val="20"/>
          <w:szCs w:val="20"/>
        </w:rPr>
        <w:t>64, return_sequences=True)</w:t>
      </w:r>
    </w:p>
    <w:p w14:paraId="31034839" w14:textId="77777777" w:rsidR="00C70D4F" w:rsidRPr="00C70D4F" w:rsidRDefault="00C70D4F" w:rsidP="00C70D4F">
      <w:pPr>
        <w:pStyle w:val="ListParagraph"/>
        <w:numPr>
          <w:ilvl w:val="0"/>
          <w:numId w:val="45"/>
        </w:numPr>
        <w:spacing w:line="240" w:lineRule="auto"/>
        <w:rPr>
          <w:sz w:val="20"/>
          <w:szCs w:val="20"/>
        </w:rPr>
      </w:pPr>
      <w:proofErr w:type="gramStart"/>
      <w:r w:rsidRPr="00C70D4F">
        <w:rPr>
          <w:sz w:val="20"/>
          <w:szCs w:val="20"/>
        </w:rPr>
        <w:t>LSTM(</w:t>
      </w:r>
      <w:proofErr w:type="gramEnd"/>
      <w:r w:rsidRPr="00C70D4F">
        <w:rPr>
          <w:sz w:val="20"/>
          <w:szCs w:val="20"/>
        </w:rPr>
        <w:t>32)</w:t>
      </w:r>
    </w:p>
    <w:p w14:paraId="65F68EDE" w14:textId="77777777" w:rsidR="00C70D4F" w:rsidRPr="00C70D4F" w:rsidRDefault="00C70D4F" w:rsidP="00C70D4F">
      <w:pPr>
        <w:numPr>
          <w:ilvl w:val="0"/>
          <w:numId w:val="43"/>
        </w:numPr>
        <w:spacing w:line="240" w:lineRule="auto"/>
        <w:rPr>
          <w:sz w:val="20"/>
          <w:szCs w:val="20"/>
        </w:rPr>
      </w:pPr>
      <w:r w:rsidRPr="00C70D4F">
        <w:rPr>
          <w:sz w:val="20"/>
          <w:szCs w:val="20"/>
        </w:rPr>
        <w:t xml:space="preserve">Çıkışta </w:t>
      </w:r>
      <w:proofErr w:type="gramStart"/>
      <w:r w:rsidRPr="00C70D4F">
        <w:rPr>
          <w:sz w:val="20"/>
          <w:szCs w:val="20"/>
        </w:rPr>
        <w:t>Dense(</w:t>
      </w:r>
      <w:proofErr w:type="gramEnd"/>
      <w:r w:rsidRPr="00C70D4F">
        <w:rPr>
          <w:sz w:val="20"/>
          <w:szCs w:val="20"/>
        </w:rPr>
        <w:t>1) katmanı eklenmiştir.</w:t>
      </w:r>
    </w:p>
    <w:p w14:paraId="3ED3C486" w14:textId="14A0CFA1" w:rsidR="00C70D4F" w:rsidRPr="00C70D4F" w:rsidRDefault="00C70D4F" w:rsidP="00C70D4F">
      <w:pPr>
        <w:rPr>
          <w:sz w:val="20"/>
          <w:szCs w:val="20"/>
        </w:rPr>
      </w:pPr>
      <w:r w:rsidRPr="00C70D4F">
        <w:rPr>
          <w:sz w:val="20"/>
          <w:szCs w:val="20"/>
        </w:rPr>
        <w:t>Derinlik kazandırılarak, daha karmaşık örüntülerin ve zaman içi ilişkilerin daha iyi öğrenilmesi hedeflenmiştir.</w:t>
      </w:r>
    </w:p>
    <w:p w14:paraId="5D271568" w14:textId="4D21EA92" w:rsidR="00C70D4F" w:rsidRPr="00C70D4F" w:rsidRDefault="00C70D4F" w:rsidP="00C70D4F">
      <w:pPr>
        <w:rPr>
          <w:sz w:val="20"/>
          <w:szCs w:val="20"/>
        </w:rPr>
      </w:pPr>
      <w:r w:rsidRPr="00C70D4F">
        <w:rPr>
          <w:sz w:val="20"/>
          <w:szCs w:val="20"/>
        </w:rPr>
        <w:t>Vanilla LSTM ile aynı hiperparametrelerle eğitilmiş, yalnızca model mimarisi derinleştirilmiştir.</w:t>
      </w:r>
    </w:p>
    <w:p w14:paraId="3F6D109F" w14:textId="0674FED5" w:rsidR="00C70D4F" w:rsidRPr="00C70D4F" w:rsidRDefault="00C70D4F" w:rsidP="00C70D4F">
      <w:pPr>
        <w:rPr>
          <w:sz w:val="20"/>
          <w:szCs w:val="20"/>
        </w:rPr>
      </w:pPr>
    </w:p>
    <w:p w14:paraId="5623756F" w14:textId="77777777" w:rsidR="00C70D4F" w:rsidRPr="00C70D4F" w:rsidRDefault="00C70D4F" w:rsidP="00C70D4F">
      <w:pPr>
        <w:rPr>
          <w:b/>
          <w:bCs/>
          <w:sz w:val="20"/>
          <w:szCs w:val="20"/>
        </w:rPr>
      </w:pPr>
      <w:r w:rsidRPr="00C70D4F">
        <w:rPr>
          <w:b/>
          <w:bCs/>
          <w:sz w:val="20"/>
          <w:szCs w:val="20"/>
        </w:rPr>
        <w:t xml:space="preserve">3.4.3. </w:t>
      </w:r>
      <w:r w:rsidRPr="00F567F0">
        <w:rPr>
          <w:sz w:val="20"/>
          <w:szCs w:val="20"/>
        </w:rPr>
        <w:t>Bidirectional LSTM</w:t>
      </w:r>
    </w:p>
    <w:p w14:paraId="6F57C6B4" w14:textId="77777777" w:rsidR="00C70D4F" w:rsidRPr="00C70D4F" w:rsidRDefault="00C70D4F" w:rsidP="00C70D4F">
      <w:pPr>
        <w:numPr>
          <w:ilvl w:val="0"/>
          <w:numId w:val="46"/>
        </w:numPr>
        <w:spacing w:line="240" w:lineRule="auto"/>
        <w:rPr>
          <w:sz w:val="20"/>
          <w:szCs w:val="20"/>
        </w:rPr>
      </w:pPr>
      <w:proofErr w:type="gramStart"/>
      <w:r w:rsidRPr="00C70D4F">
        <w:rPr>
          <w:sz w:val="20"/>
          <w:szCs w:val="20"/>
        </w:rPr>
        <w:t>Bidirectional(LSTM(</w:t>
      </w:r>
      <w:proofErr w:type="gramEnd"/>
      <w:r w:rsidRPr="00C70D4F">
        <w:rPr>
          <w:sz w:val="20"/>
          <w:szCs w:val="20"/>
        </w:rPr>
        <w:t>64)) kullanılarak geçmiş ve gelecek bağlamı aynı anda işlenmiştir.</w:t>
      </w:r>
    </w:p>
    <w:p w14:paraId="156ED982" w14:textId="77777777" w:rsidR="00C70D4F" w:rsidRPr="00C70D4F" w:rsidRDefault="00C70D4F" w:rsidP="00C70D4F">
      <w:pPr>
        <w:numPr>
          <w:ilvl w:val="0"/>
          <w:numId w:val="46"/>
        </w:numPr>
        <w:spacing w:line="240" w:lineRule="auto"/>
        <w:rPr>
          <w:sz w:val="20"/>
          <w:szCs w:val="20"/>
        </w:rPr>
      </w:pPr>
      <w:proofErr w:type="gramStart"/>
      <w:r w:rsidRPr="00C70D4F">
        <w:rPr>
          <w:sz w:val="20"/>
          <w:szCs w:val="20"/>
        </w:rPr>
        <w:t>Dense(</w:t>
      </w:r>
      <w:proofErr w:type="gramEnd"/>
      <w:r w:rsidRPr="00C70D4F">
        <w:rPr>
          <w:sz w:val="20"/>
          <w:szCs w:val="20"/>
        </w:rPr>
        <w:t>1) katmanı ile çıktı alınmıştır.</w:t>
      </w:r>
    </w:p>
    <w:p w14:paraId="589B1C47" w14:textId="447CC102" w:rsidR="00C70D4F" w:rsidRPr="00C70D4F" w:rsidRDefault="00C70D4F" w:rsidP="00C70D4F">
      <w:pPr>
        <w:rPr>
          <w:sz w:val="20"/>
          <w:szCs w:val="20"/>
        </w:rPr>
      </w:pPr>
      <w:r w:rsidRPr="00C70D4F">
        <w:rPr>
          <w:sz w:val="20"/>
          <w:szCs w:val="20"/>
        </w:rPr>
        <w:t>Zamanın her iki yönünden gelen bağlamsal bilgileri modelleyerek, ileriye dönük tahmin başarımını artırmak.</w:t>
      </w:r>
    </w:p>
    <w:p w14:paraId="5198B7A5" w14:textId="41264D0C" w:rsidR="00C70D4F" w:rsidRPr="00C70D4F" w:rsidRDefault="00C70D4F" w:rsidP="00C70D4F">
      <w:pPr>
        <w:rPr>
          <w:sz w:val="20"/>
          <w:szCs w:val="20"/>
        </w:rPr>
      </w:pPr>
      <w:r w:rsidRPr="00C70D4F">
        <w:rPr>
          <w:sz w:val="20"/>
          <w:szCs w:val="20"/>
        </w:rPr>
        <w:t>Eğitim yapısı diğer modellerle aynıdır. BiLSTM, geçmiş (t-n) ve geleceği (t+n) aynı anda değerlendirerek klasik LSTM’ye göre daha geniş bağlam sunar.</w:t>
      </w:r>
    </w:p>
    <w:p w14:paraId="633BB09F" w14:textId="3F4458E8" w:rsidR="00C70D4F" w:rsidRPr="00C70D4F" w:rsidRDefault="00C70D4F" w:rsidP="00C70D4F">
      <w:pPr>
        <w:pStyle w:val="Heading3"/>
        <w:numPr>
          <w:ilvl w:val="2"/>
          <w:numId w:val="35"/>
        </w:numPr>
        <w:rPr>
          <w:b w:val="0"/>
          <w:bCs/>
          <w:sz w:val="20"/>
          <w:szCs w:val="22"/>
        </w:rPr>
      </w:pPr>
      <w:r w:rsidRPr="00C70D4F">
        <w:rPr>
          <w:b w:val="0"/>
          <w:bCs/>
          <w:sz w:val="20"/>
          <w:szCs w:val="22"/>
        </w:rPr>
        <w:t>GRU (Gated Recurrent Unit)</w:t>
      </w:r>
    </w:p>
    <w:p w14:paraId="36F44BF5" w14:textId="77777777" w:rsidR="00C70D4F" w:rsidRPr="00C70D4F" w:rsidRDefault="00C70D4F" w:rsidP="00C70D4F">
      <w:pPr>
        <w:numPr>
          <w:ilvl w:val="0"/>
          <w:numId w:val="47"/>
        </w:numPr>
        <w:tabs>
          <w:tab w:val="clear" w:pos="360"/>
        </w:tabs>
        <w:spacing w:line="240" w:lineRule="auto"/>
        <w:rPr>
          <w:sz w:val="20"/>
          <w:szCs w:val="20"/>
        </w:rPr>
      </w:pPr>
      <w:proofErr w:type="gramStart"/>
      <w:r w:rsidRPr="00C70D4F">
        <w:rPr>
          <w:sz w:val="20"/>
          <w:szCs w:val="20"/>
        </w:rPr>
        <w:t>GRU(</w:t>
      </w:r>
      <w:proofErr w:type="gramEnd"/>
      <w:r w:rsidRPr="00C70D4F">
        <w:rPr>
          <w:sz w:val="20"/>
          <w:szCs w:val="20"/>
        </w:rPr>
        <w:t>64) katmanı kullanılmıştır.</w:t>
      </w:r>
    </w:p>
    <w:p w14:paraId="5512D77C" w14:textId="77777777" w:rsidR="00C70D4F" w:rsidRPr="00C70D4F" w:rsidRDefault="00C70D4F" w:rsidP="00C70D4F">
      <w:pPr>
        <w:numPr>
          <w:ilvl w:val="0"/>
          <w:numId w:val="47"/>
        </w:numPr>
        <w:tabs>
          <w:tab w:val="clear" w:pos="360"/>
        </w:tabs>
        <w:spacing w:line="240" w:lineRule="auto"/>
        <w:rPr>
          <w:sz w:val="20"/>
          <w:szCs w:val="20"/>
        </w:rPr>
      </w:pPr>
      <w:r w:rsidRPr="00C70D4F">
        <w:rPr>
          <w:sz w:val="20"/>
          <w:szCs w:val="20"/>
        </w:rPr>
        <w:t xml:space="preserve">Ardından </w:t>
      </w:r>
      <w:proofErr w:type="gramStart"/>
      <w:r w:rsidRPr="00C70D4F">
        <w:rPr>
          <w:sz w:val="20"/>
          <w:szCs w:val="20"/>
        </w:rPr>
        <w:t>Dense(</w:t>
      </w:r>
      <w:proofErr w:type="gramEnd"/>
      <w:r w:rsidRPr="00C70D4F">
        <w:rPr>
          <w:sz w:val="20"/>
          <w:szCs w:val="20"/>
        </w:rPr>
        <w:t>1) çıkış katmanı uygulanmıştır.</w:t>
      </w:r>
    </w:p>
    <w:p w14:paraId="4EE195F3" w14:textId="00C6936D" w:rsidR="00C70D4F" w:rsidRPr="00C70D4F" w:rsidRDefault="00C70D4F" w:rsidP="00C70D4F">
      <w:pPr>
        <w:rPr>
          <w:sz w:val="20"/>
          <w:szCs w:val="20"/>
        </w:rPr>
      </w:pPr>
      <w:r w:rsidRPr="00C70D4F">
        <w:rPr>
          <w:sz w:val="20"/>
          <w:szCs w:val="20"/>
        </w:rPr>
        <w:t>LSTM'e benzer doğrulukta ancak daha az hesaplama maliyetine sahip GRU’nun performansı test edilmiştir.</w:t>
      </w:r>
    </w:p>
    <w:p w14:paraId="3F426651" w14:textId="297062E9" w:rsidR="00C70D4F" w:rsidRPr="00C70D4F" w:rsidRDefault="00C70D4F" w:rsidP="00C70D4F">
      <w:pPr>
        <w:rPr>
          <w:sz w:val="20"/>
          <w:szCs w:val="20"/>
        </w:rPr>
      </w:pPr>
      <w:r w:rsidRPr="00C70D4F">
        <w:rPr>
          <w:sz w:val="20"/>
          <w:szCs w:val="20"/>
        </w:rPr>
        <w:t>GRU modeli de aynı eğitim parametreleri ile eğitilmiş, böylece LSTM türevi alternatiflerin karşılaştırması yapılmıştır.</w:t>
      </w:r>
    </w:p>
    <w:p w14:paraId="7165B5AD" w14:textId="50F3FF7A" w:rsidR="00C70D4F" w:rsidRPr="00C70D4F" w:rsidRDefault="00C70D4F" w:rsidP="00C70D4F">
      <w:pPr>
        <w:pStyle w:val="Heading3"/>
        <w:numPr>
          <w:ilvl w:val="2"/>
          <w:numId w:val="35"/>
        </w:numPr>
        <w:rPr>
          <w:b w:val="0"/>
          <w:bCs/>
          <w:sz w:val="20"/>
          <w:szCs w:val="22"/>
        </w:rPr>
      </w:pPr>
      <w:r w:rsidRPr="00C70D4F">
        <w:rPr>
          <w:b w:val="0"/>
          <w:bCs/>
          <w:sz w:val="20"/>
          <w:szCs w:val="22"/>
        </w:rPr>
        <w:t>Ortak Eğitim Parametreleri</w:t>
      </w:r>
    </w:p>
    <w:tbl>
      <w:tblPr>
        <w:tblStyle w:val="GridTable1Light"/>
        <w:tblW w:w="4379" w:type="dxa"/>
        <w:tblLook w:val="04A0" w:firstRow="1" w:lastRow="0" w:firstColumn="1" w:lastColumn="0" w:noHBand="0" w:noVBand="1"/>
      </w:tblPr>
      <w:tblGrid>
        <w:gridCol w:w="1525"/>
        <w:gridCol w:w="2854"/>
      </w:tblGrid>
      <w:tr w:rsidR="00C70D4F" w:rsidRPr="00C70D4F" w14:paraId="7D27120A" w14:textId="77777777" w:rsidTr="00704F26">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525" w:type="dxa"/>
            <w:hideMark/>
          </w:tcPr>
          <w:p w14:paraId="65F7A881" w14:textId="77777777" w:rsidR="00C70D4F" w:rsidRPr="00C70D4F" w:rsidRDefault="00C70D4F" w:rsidP="00C70D4F">
            <w:pPr>
              <w:spacing w:line="360" w:lineRule="auto"/>
              <w:rPr>
                <w:b w:val="0"/>
                <w:bCs w:val="0"/>
                <w:sz w:val="20"/>
                <w:szCs w:val="20"/>
              </w:rPr>
            </w:pPr>
            <w:r w:rsidRPr="00C70D4F">
              <w:rPr>
                <w:b w:val="0"/>
                <w:bCs w:val="0"/>
                <w:sz w:val="20"/>
                <w:szCs w:val="20"/>
              </w:rPr>
              <w:t>Parametre</w:t>
            </w:r>
          </w:p>
        </w:tc>
        <w:tc>
          <w:tcPr>
            <w:tcW w:w="2854" w:type="dxa"/>
            <w:hideMark/>
          </w:tcPr>
          <w:p w14:paraId="6908440A" w14:textId="77777777" w:rsidR="00C70D4F" w:rsidRPr="00C70D4F" w:rsidRDefault="00C70D4F" w:rsidP="00C70D4F">
            <w:pPr>
              <w:spacing w:line="360"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C70D4F">
              <w:rPr>
                <w:b w:val="0"/>
                <w:bCs w:val="0"/>
                <w:sz w:val="20"/>
                <w:szCs w:val="20"/>
              </w:rPr>
              <w:t>Değer</w:t>
            </w:r>
          </w:p>
        </w:tc>
      </w:tr>
      <w:tr w:rsidR="00C70D4F" w:rsidRPr="00C70D4F" w14:paraId="5A640334" w14:textId="77777777" w:rsidTr="00704F26">
        <w:trPr>
          <w:trHeight w:val="299"/>
        </w:trPr>
        <w:tc>
          <w:tcPr>
            <w:cnfStyle w:val="001000000000" w:firstRow="0" w:lastRow="0" w:firstColumn="1" w:lastColumn="0" w:oddVBand="0" w:evenVBand="0" w:oddHBand="0" w:evenHBand="0" w:firstRowFirstColumn="0" w:firstRowLastColumn="0" w:lastRowFirstColumn="0" w:lastRowLastColumn="0"/>
            <w:tcW w:w="1525" w:type="dxa"/>
            <w:hideMark/>
          </w:tcPr>
          <w:p w14:paraId="5EEC04BD" w14:textId="77777777" w:rsidR="00C70D4F" w:rsidRPr="00C70D4F" w:rsidRDefault="00C70D4F" w:rsidP="00C70D4F">
            <w:pPr>
              <w:spacing w:line="360" w:lineRule="auto"/>
              <w:rPr>
                <w:b w:val="0"/>
                <w:bCs w:val="0"/>
                <w:sz w:val="20"/>
                <w:szCs w:val="20"/>
              </w:rPr>
            </w:pPr>
            <w:r w:rsidRPr="00C70D4F">
              <w:rPr>
                <w:b w:val="0"/>
                <w:bCs w:val="0"/>
                <w:sz w:val="20"/>
                <w:szCs w:val="20"/>
              </w:rPr>
              <w:t>Epoch</w:t>
            </w:r>
          </w:p>
        </w:tc>
        <w:tc>
          <w:tcPr>
            <w:tcW w:w="2854" w:type="dxa"/>
            <w:hideMark/>
          </w:tcPr>
          <w:p w14:paraId="1F7EB149" w14:textId="77777777" w:rsidR="00C70D4F" w:rsidRPr="00C70D4F" w:rsidRDefault="00C70D4F" w:rsidP="00C70D4F">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C70D4F">
              <w:rPr>
                <w:sz w:val="20"/>
                <w:szCs w:val="20"/>
              </w:rPr>
              <w:t>100</w:t>
            </w:r>
          </w:p>
        </w:tc>
      </w:tr>
      <w:tr w:rsidR="00C70D4F" w:rsidRPr="00C70D4F" w14:paraId="660549DA" w14:textId="77777777" w:rsidTr="00704F26">
        <w:trPr>
          <w:trHeight w:val="291"/>
        </w:trPr>
        <w:tc>
          <w:tcPr>
            <w:cnfStyle w:val="001000000000" w:firstRow="0" w:lastRow="0" w:firstColumn="1" w:lastColumn="0" w:oddVBand="0" w:evenVBand="0" w:oddHBand="0" w:evenHBand="0" w:firstRowFirstColumn="0" w:firstRowLastColumn="0" w:lastRowFirstColumn="0" w:lastRowLastColumn="0"/>
            <w:tcW w:w="1525" w:type="dxa"/>
            <w:hideMark/>
          </w:tcPr>
          <w:p w14:paraId="49DBB8E2" w14:textId="77777777" w:rsidR="00C70D4F" w:rsidRPr="00C70D4F" w:rsidRDefault="00C70D4F" w:rsidP="00C70D4F">
            <w:pPr>
              <w:spacing w:line="360" w:lineRule="auto"/>
              <w:rPr>
                <w:b w:val="0"/>
                <w:bCs w:val="0"/>
                <w:sz w:val="20"/>
                <w:szCs w:val="20"/>
              </w:rPr>
            </w:pPr>
            <w:r w:rsidRPr="00C70D4F">
              <w:rPr>
                <w:b w:val="0"/>
                <w:bCs w:val="0"/>
                <w:sz w:val="20"/>
                <w:szCs w:val="20"/>
              </w:rPr>
              <w:t>Optimizer</w:t>
            </w:r>
          </w:p>
        </w:tc>
        <w:tc>
          <w:tcPr>
            <w:tcW w:w="2854" w:type="dxa"/>
            <w:hideMark/>
          </w:tcPr>
          <w:p w14:paraId="0D508B86" w14:textId="77777777" w:rsidR="00C70D4F" w:rsidRPr="00C70D4F" w:rsidRDefault="00C70D4F" w:rsidP="00C70D4F">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C70D4F">
              <w:rPr>
                <w:sz w:val="20"/>
                <w:szCs w:val="20"/>
              </w:rPr>
              <w:t>Adam</w:t>
            </w:r>
          </w:p>
        </w:tc>
      </w:tr>
      <w:tr w:rsidR="00C70D4F" w:rsidRPr="00C70D4F" w14:paraId="709226C1" w14:textId="77777777" w:rsidTr="00704F26">
        <w:trPr>
          <w:trHeight w:val="299"/>
        </w:trPr>
        <w:tc>
          <w:tcPr>
            <w:cnfStyle w:val="001000000000" w:firstRow="0" w:lastRow="0" w:firstColumn="1" w:lastColumn="0" w:oddVBand="0" w:evenVBand="0" w:oddHBand="0" w:evenHBand="0" w:firstRowFirstColumn="0" w:firstRowLastColumn="0" w:lastRowFirstColumn="0" w:lastRowLastColumn="0"/>
            <w:tcW w:w="1525" w:type="dxa"/>
            <w:hideMark/>
          </w:tcPr>
          <w:p w14:paraId="73EF168B" w14:textId="77777777" w:rsidR="00C70D4F" w:rsidRPr="00C70D4F" w:rsidRDefault="00C70D4F" w:rsidP="00C70D4F">
            <w:pPr>
              <w:spacing w:line="360" w:lineRule="auto"/>
              <w:rPr>
                <w:b w:val="0"/>
                <w:bCs w:val="0"/>
                <w:sz w:val="20"/>
                <w:szCs w:val="20"/>
              </w:rPr>
            </w:pPr>
            <w:r w:rsidRPr="00C70D4F">
              <w:rPr>
                <w:b w:val="0"/>
                <w:bCs w:val="0"/>
                <w:sz w:val="20"/>
                <w:szCs w:val="20"/>
              </w:rPr>
              <w:t>Loss Function</w:t>
            </w:r>
          </w:p>
        </w:tc>
        <w:tc>
          <w:tcPr>
            <w:tcW w:w="2854" w:type="dxa"/>
            <w:hideMark/>
          </w:tcPr>
          <w:p w14:paraId="3640D758" w14:textId="77777777" w:rsidR="00C70D4F" w:rsidRPr="00C70D4F" w:rsidRDefault="00C70D4F" w:rsidP="00C70D4F">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C70D4F">
              <w:rPr>
                <w:sz w:val="20"/>
                <w:szCs w:val="20"/>
              </w:rPr>
              <w:t>Mean Squared Error</w:t>
            </w:r>
          </w:p>
        </w:tc>
      </w:tr>
      <w:tr w:rsidR="00C70D4F" w:rsidRPr="00C70D4F" w14:paraId="1626D0EB" w14:textId="77777777" w:rsidTr="00704F26">
        <w:trPr>
          <w:trHeight w:val="350"/>
        </w:trPr>
        <w:tc>
          <w:tcPr>
            <w:cnfStyle w:val="001000000000" w:firstRow="0" w:lastRow="0" w:firstColumn="1" w:lastColumn="0" w:oddVBand="0" w:evenVBand="0" w:oddHBand="0" w:evenHBand="0" w:firstRowFirstColumn="0" w:firstRowLastColumn="0" w:lastRowFirstColumn="0" w:lastRowLastColumn="0"/>
            <w:tcW w:w="1525" w:type="dxa"/>
            <w:hideMark/>
          </w:tcPr>
          <w:p w14:paraId="31E5A783" w14:textId="77777777" w:rsidR="00C70D4F" w:rsidRPr="00C70D4F" w:rsidRDefault="00C70D4F" w:rsidP="00C70D4F">
            <w:pPr>
              <w:spacing w:line="360" w:lineRule="auto"/>
              <w:rPr>
                <w:b w:val="0"/>
                <w:bCs w:val="0"/>
                <w:sz w:val="20"/>
                <w:szCs w:val="20"/>
              </w:rPr>
            </w:pPr>
            <w:r w:rsidRPr="00C70D4F">
              <w:rPr>
                <w:b w:val="0"/>
                <w:bCs w:val="0"/>
                <w:sz w:val="20"/>
                <w:szCs w:val="20"/>
              </w:rPr>
              <w:t>Callback'lar</w:t>
            </w:r>
          </w:p>
        </w:tc>
        <w:tc>
          <w:tcPr>
            <w:tcW w:w="2854" w:type="dxa"/>
            <w:hideMark/>
          </w:tcPr>
          <w:p w14:paraId="5258078F" w14:textId="4ED2308C" w:rsidR="00C70D4F" w:rsidRPr="00C70D4F" w:rsidRDefault="00C70D4F" w:rsidP="00C70D4F">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C70D4F">
              <w:rPr>
                <w:sz w:val="20"/>
                <w:szCs w:val="20"/>
              </w:rPr>
              <w:t>EarlyStopping</w:t>
            </w:r>
          </w:p>
        </w:tc>
      </w:tr>
      <w:tr w:rsidR="00C70D4F" w:rsidRPr="00C70D4F" w14:paraId="7BA75479" w14:textId="77777777" w:rsidTr="00704F26">
        <w:trPr>
          <w:trHeight w:val="440"/>
        </w:trPr>
        <w:tc>
          <w:tcPr>
            <w:cnfStyle w:val="001000000000" w:firstRow="0" w:lastRow="0" w:firstColumn="1" w:lastColumn="0" w:oddVBand="0" w:evenVBand="0" w:oddHBand="0" w:evenHBand="0" w:firstRowFirstColumn="0" w:firstRowLastColumn="0" w:lastRowFirstColumn="0" w:lastRowLastColumn="0"/>
            <w:tcW w:w="1525" w:type="dxa"/>
            <w:hideMark/>
          </w:tcPr>
          <w:p w14:paraId="6A298449" w14:textId="77777777" w:rsidR="00C70D4F" w:rsidRPr="00C70D4F" w:rsidRDefault="00C70D4F" w:rsidP="00C70D4F">
            <w:pPr>
              <w:spacing w:line="360" w:lineRule="auto"/>
              <w:rPr>
                <w:b w:val="0"/>
                <w:bCs w:val="0"/>
                <w:sz w:val="20"/>
                <w:szCs w:val="20"/>
              </w:rPr>
            </w:pPr>
            <w:r w:rsidRPr="00C70D4F">
              <w:rPr>
                <w:b w:val="0"/>
                <w:bCs w:val="0"/>
                <w:sz w:val="20"/>
                <w:szCs w:val="20"/>
              </w:rPr>
              <w:t>Validation Split</w:t>
            </w:r>
          </w:p>
        </w:tc>
        <w:tc>
          <w:tcPr>
            <w:tcW w:w="2854" w:type="dxa"/>
            <w:hideMark/>
          </w:tcPr>
          <w:p w14:paraId="55C4D835" w14:textId="77777777" w:rsidR="00C70D4F" w:rsidRPr="00C70D4F" w:rsidRDefault="00C70D4F" w:rsidP="00C70D4F">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C70D4F">
              <w:rPr>
                <w:sz w:val="20"/>
                <w:szCs w:val="20"/>
              </w:rPr>
              <w:t>Test set (%20)</w:t>
            </w:r>
          </w:p>
        </w:tc>
      </w:tr>
      <w:tr w:rsidR="00C70D4F" w:rsidRPr="00C70D4F" w14:paraId="56D2B9DA" w14:textId="77777777" w:rsidTr="00704F26">
        <w:trPr>
          <w:trHeight w:val="291"/>
        </w:trPr>
        <w:tc>
          <w:tcPr>
            <w:cnfStyle w:val="001000000000" w:firstRow="0" w:lastRow="0" w:firstColumn="1" w:lastColumn="0" w:oddVBand="0" w:evenVBand="0" w:oddHBand="0" w:evenHBand="0" w:firstRowFirstColumn="0" w:firstRowLastColumn="0" w:lastRowFirstColumn="0" w:lastRowLastColumn="0"/>
            <w:tcW w:w="1525" w:type="dxa"/>
            <w:hideMark/>
          </w:tcPr>
          <w:p w14:paraId="5D60A363" w14:textId="77777777" w:rsidR="00C70D4F" w:rsidRPr="00C70D4F" w:rsidRDefault="00C70D4F" w:rsidP="00C70D4F">
            <w:pPr>
              <w:spacing w:line="360" w:lineRule="auto"/>
              <w:rPr>
                <w:b w:val="0"/>
                <w:bCs w:val="0"/>
                <w:sz w:val="20"/>
                <w:szCs w:val="20"/>
              </w:rPr>
            </w:pPr>
            <w:r w:rsidRPr="00C70D4F">
              <w:rPr>
                <w:b w:val="0"/>
                <w:bCs w:val="0"/>
                <w:sz w:val="20"/>
                <w:szCs w:val="20"/>
              </w:rPr>
              <w:t>Girdi Şekli</w:t>
            </w:r>
          </w:p>
        </w:tc>
        <w:tc>
          <w:tcPr>
            <w:tcW w:w="2854" w:type="dxa"/>
            <w:hideMark/>
          </w:tcPr>
          <w:p w14:paraId="5F68E980" w14:textId="77777777" w:rsidR="00C70D4F" w:rsidRPr="00C70D4F" w:rsidRDefault="00C70D4F" w:rsidP="00C70D4F">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C70D4F">
              <w:rPr>
                <w:sz w:val="20"/>
                <w:szCs w:val="20"/>
              </w:rPr>
              <w:t>(Batch, 4, 1)</w:t>
            </w:r>
          </w:p>
        </w:tc>
      </w:tr>
      <w:tr w:rsidR="00C70D4F" w:rsidRPr="00C70D4F" w14:paraId="3933E829" w14:textId="77777777" w:rsidTr="00704F26">
        <w:trPr>
          <w:trHeight w:val="299"/>
        </w:trPr>
        <w:tc>
          <w:tcPr>
            <w:cnfStyle w:val="001000000000" w:firstRow="0" w:lastRow="0" w:firstColumn="1" w:lastColumn="0" w:oddVBand="0" w:evenVBand="0" w:oddHBand="0" w:evenHBand="0" w:firstRowFirstColumn="0" w:firstRowLastColumn="0" w:lastRowFirstColumn="0" w:lastRowLastColumn="0"/>
            <w:tcW w:w="1525" w:type="dxa"/>
            <w:hideMark/>
          </w:tcPr>
          <w:p w14:paraId="6D30BEAD" w14:textId="77777777" w:rsidR="00C70D4F" w:rsidRPr="00C70D4F" w:rsidRDefault="00C70D4F" w:rsidP="00C70D4F">
            <w:pPr>
              <w:spacing w:line="360" w:lineRule="auto"/>
              <w:rPr>
                <w:b w:val="0"/>
                <w:bCs w:val="0"/>
                <w:sz w:val="20"/>
                <w:szCs w:val="20"/>
              </w:rPr>
            </w:pPr>
            <w:r w:rsidRPr="00C70D4F">
              <w:rPr>
                <w:b w:val="0"/>
                <w:bCs w:val="0"/>
                <w:sz w:val="20"/>
                <w:szCs w:val="20"/>
              </w:rPr>
              <w:t>Çıktı</w:t>
            </w:r>
          </w:p>
        </w:tc>
        <w:tc>
          <w:tcPr>
            <w:tcW w:w="2854" w:type="dxa"/>
            <w:hideMark/>
          </w:tcPr>
          <w:p w14:paraId="020FF4ED" w14:textId="77777777" w:rsidR="00C70D4F" w:rsidRPr="00C70D4F" w:rsidRDefault="00C70D4F" w:rsidP="00C70D4F">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C70D4F">
              <w:rPr>
                <w:sz w:val="20"/>
                <w:szCs w:val="20"/>
              </w:rPr>
              <w:t>Tek değer (vaka sayısı)</w:t>
            </w:r>
          </w:p>
        </w:tc>
      </w:tr>
    </w:tbl>
    <w:p w14:paraId="03E01A8F" w14:textId="787444CD" w:rsidR="00CE3727" w:rsidRPr="00CE3727" w:rsidRDefault="00CE3727" w:rsidP="00CE3727">
      <w:pPr>
        <w:jc w:val="center"/>
        <w:rPr>
          <w:sz w:val="16"/>
          <w:szCs w:val="14"/>
        </w:rPr>
      </w:pPr>
      <w:r w:rsidRPr="00CE3727">
        <w:rPr>
          <w:b/>
          <w:bCs/>
          <w:sz w:val="16"/>
          <w:szCs w:val="14"/>
        </w:rPr>
        <w:t>Tablo 3.2.</w:t>
      </w:r>
      <w:r w:rsidRPr="00CE3727">
        <w:rPr>
          <w:sz w:val="16"/>
          <w:szCs w:val="14"/>
        </w:rPr>
        <w:t xml:space="preserve"> </w:t>
      </w:r>
      <w:r w:rsidRPr="00CE3727">
        <w:rPr>
          <w:sz w:val="16"/>
          <w:szCs w:val="14"/>
        </w:rPr>
        <w:t>Ortak Eğitim Parametreleri</w:t>
      </w:r>
    </w:p>
    <w:p w14:paraId="702846A0" w14:textId="4613E6C2" w:rsidR="00C70D4F" w:rsidRPr="00C70D4F" w:rsidRDefault="00C70D4F" w:rsidP="00704F26">
      <w:pPr>
        <w:spacing w:before="240"/>
        <w:rPr>
          <w:sz w:val="20"/>
          <w:szCs w:val="20"/>
        </w:rPr>
      </w:pPr>
      <w:r w:rsidRPr="00C70D4F">
        <w:rPr>
          <w:sz w:val="20"/>
          <w:szCs w:val="20"/>
        </w:rPr>
        <w:t>Bu yapı sayesinde, tüm modeller eşit koşullarda değerlendirilmiş ve yapısal farklılıkların tahmin başarısına etkisi objektif biçimde analiz edilmiştir.</w:t>
      </w:r>
    </w:p>
    <w:p w14:paraId="28C50999" w14:textId="77777777" w:rsidR="00454EC3" w:rsidRDefault="00454EC3" w:rsidP="00C70D4F"/>
    <w:p w14:paraId="16B8100D" w14:textId="2124EFDA" w:rsidR="00454EC3" w:rsidRPr="00454EC3" w:rsidRDefault="00454EC3" w:rsidP="00CE7451">
      <w:pPr>
        <w:pStyle w:val="Heading1"/>
        <w:numPr>
          <w:ilvl w:val="0"/>
          <w:numId w:val="35"/>
        </w:numPr>
        <w:rPr>
          <w:sz w:val="20"/>
        </w:rPr>
      </w:pPr>
      <w:r w:rsidRPr="00454EC3">
        <w:lastRenderedPageBreak/>
        <w:t>Sonuç ve Değerlendirme</w:t>
      </w:r>
    </w:p>
    <w:p w14:paraId="000AB8DF" w14:textId="77777777" w:rsidR="00836AE6" w:rsidRDefault="00454EC3" w:rsidP="00454EC3">
      <w:pPr>
        <w:rPr>
          <w:sz w:val="20"/>
          <w:szCs w:val="18"/>
        </w:rPr>
      </w:pPr>
      <w:r w:rsidRPr="00454EC3">
        <w:rPr>
          <w:sz w:val="20"/>
          <w:szCs w:val="18"/>
        </w:rPr>
        <w:t>Bu çalışma, mevsimsel hastalık tahmini amacıyla zaman serisi verilerine dayalı olarak dört farklı derin öğrenme mimarisinin (Vanilla LSTM, Stacked LSTM, Bidirectional LSTM, GRU) performanslarını karşılaştırmalı biçimde incelemiştir. Modeller aynı veri kümesi ve ön işleme adımları kullanılarak eğitilmiş; elde edilen sonuçlar çeşitli performans metrikleriyle değerlendirilmiştir.</w:t>
      </w:r>
    </w:p>
    <w:p w14:paraId="65D08141" w14:textId="5E1A1414" w:rsidR="00836AE6" w:rsidRPr="00432D97" w:rsidRDefault="00836AE6" w:rsidP="00CE7451">
      <w:pPr>
        <w:pStyle w:val="Heading2"/>
        <w:numPr>
          <w:ilvl w:val="1"/>
          <w:numId w:val="35"/>
        </w:numPr>
        <w:rPr>
          <w:sz w:val="20"/>
          <w:szCs w:val="24"/>
        </w:rPr>
      </w:pPr>
      <w:r w:rsidRPr="00432D97">
        <w:rPr>
          <w:sz w:val="20"/>
          <w:szCs w:val="24"/>
        </w:rPr>
        <w:t>Vanilla LSTM Modeli Sonuçları</w:t>
      </w:r>
    </w:p>
    <w:p w14:paraId="0AFB8158" w14:textId="77777777" w:rsidR="00836AE6" w:rsidRPr="00836AE6" w:rsidRDefault="00836AE6" w:rsidP="00836AE6">
      <w:pPr>
        <w:rPr>
          <w:sz w:val="20"/>
          <w:szCs w:val="20"/>
        </w:rPr>
      </w:pPr>
      <w:r w:rsidRPr="00836AE6">
        <w:rPr>
          <w:sz w:val="20"/>
          <w:szCs w:val="20"/>
        </w:rPr>
        <w:t>Vanilla LSTM modeli, mevsimsel hastalık verisi üzerinde eğitilmiş en temel derin öğrenme mimarisidir. Bu model, tek bir LSTM katmanı (</w:t>
      </w:r>
      <w:proofErr w:type="gramStart"/>
      <w:r w:rsidRPr="00836AE6">
        <w:rPr>
          <w:sz w:val="20"/>
          <w:szCs w:val="20"/>
        </w:rPr>
        <w:t>LSTM(</w:t>
      </w:r>
      <w:proofErr w:type="gramEnd"/>
      <w:r w:rsidRPr="00836AE6">
        <w:rPr>
          <w:sz w:val="20"/>
          <w:szCs w:val="20"/>
        </w:rPr>
        <w:t>64)) ve ardından gelen bir çıkış katmanından (</w:t>
      </w:r>
      <w:proofErr w:type="gramStart"/>
      <w:r w:rsidRPr="00836AE6">
        <w:rPr>
          <w:sz w:val="20"/>
          <w:szCs w:val="20"/>
        </w:rPr>
        <w:t>Dense(</w:t>
      </w:r>
      <w:proofErr w:type="gramEnd"/>
      <w:r w:rsidRPr="00836AE6">
        <w:rPr>
          <w:sz w:val="20"/>
          <w:szCs w:val="20"/>
        </w:rPr>
        <w:t>1)) oluşmaktadır. Eğitilen modelin başarımı, test verisi üzerinde hesaplanan dört farklı metrik ile değerlendirilmiştir:</w:t>
      </w:r>
    </w:p>
    <w:p w14:paraId="6D9DC191" w14:textId="77777777" w:rsidR="00836AE6" w:rsidRPr="00836AE6" w:rsidRDefault="00836AE6" w:rsidP="00E11AB2">
      <w:pPr>
        <w:numPr>
          <w:ilvl w:val="0"/>
          <w:numId w:val="50"/>
        </w:numPr>
        <w:tabs>
          <w:tab w:val="clear" w:pos="360"/>
        </w:tabs>
        <w:spacing w:after="0" w:line="240" w:lineRule="auto"/>
        <w:rPr>
          <w:sz w:val="20"/>
          <w:szCs w:val="20"/>
        </w:rPr>
      </w:pPr>
      <w:r w:rsidRPr="00836AE6">
        <w:rPr>
          <w:sz w:val="20"/>
          <w:szCs w:val="20"/>
        </w:rPr>
        <w:t>Ortalama Mutlak Hata (MAE): 147.56</w:t>
      </w:r>
    </w:p>
    <w:p w14:paraId="5817C525" w14:textId="77777777" w:rsidR="00836AE6" w:rsidRPr="00836AE6" w:rsidRDefault="00836AE6" w:rsidP="00E11AB2">
      <w:pPr>
        <w:numPr>
          <w:ilvl w:val="0"/>
          <w:numId w:val="50"/>
        </w:numPr>
        <w:tabs>
          <w:tab w:val="clear" w:pos="360"/>
        </w:tabs>
        <w:spacing w:after="0" w:line="240" w:lineRule="auto"/>
        <w:rPr>
          <w:sz w:val="20"/>
          <w:szCs w:val="20"/>
        </w:rPr>
      </w:pPr>
      <w:r w:rsidRPr="00836AE6">
        <w:rPr>
          <w:sz w:val="20"/>
          <w:szCs w:val="20"/>
        </w:rPr>
        <w:t>Kök Ortalama Kare Hata (RMSE): 187.28</w:t>
      </w:r>
    </w:p>
    <w:p w14:paraId="22F304D2" w14:textId="77777777" w:rsidR="00836AE6" w:rsidRPr="00836AE6" w:rsidRDefault="00836AE6" w:rsidP="00E11AB2">
      <w:pPr>
        <w:numPr>
          <w:ilvl w:val="0"/>
          <w:numId w:val="50"/>
        </w:numPr>
        <w:tabs>
          <w:tab w:val="clear" w:pos="360"/>
        </w:tabs>
        <w:spacing w:after="0" w:line="240" w:lineRule="auto"/>
        <w:rPr>
          <w:sz w:val="20"/>
          <w:szCs w:val="20"/>
        </w:rPr>
      </w:pPr>
      <w:r w:rsidRPr="00836AE6">
        <w:rPr>
          <w:sz w:val="20"/>
          <w:szCs w:val="20"/>
        </w:rPr>
        <w:t>R-Kare (R²) Skoru: 0.0021</w:t>
      </w:r>
    </w:p>
    <w:p w14:paraId="600CA0BD" w14:textId="77777777" w:rsidR="00836AE6" w:rsidRPr="00836AE6" w:rsidRDefault="00836AE6" w:rsidP="00836AE6">
      <w:pPr>
        <w:numPr>
          <w:ilvl w:val="0"/>
          <w:numId w:val="50"/>
        </w:numPr>
        <w:tabs>
          <w:tab w:val="clear" w:pos="360"/>
        </w:tabs>
        <w:spacing w:line="240" w:lineRule="auto"/>
        <w:rPr>
          <w:sz w:val="20"/>
          <w:szCs w:val="20"/>
        </w:rPr>
      </w:pPr>
      <w:r w:rsidRPr="00836AE6">
        <w:rPr>
          <w:sz w:val="20"/>
          <w:szCs w:val="20"/>
        </w:rPr>
        <w:t xml:space="preserve">Doğruluk Oranı: </w:t>
      </w:r>
      <w:proofErr w:type="gramStart"/>
      <w:r w:rsidRPr="00836AE6">
        <w:rPr>
          <w:sz w:val="20"/>
          <w:szCs w:val="20"/>
        </w:rPr>
        <w:t>%96.77</w:t>
      </w:r>
      <w:proofErr w:type="gramEnd"/>
    </w:p>
    <w:p w14:paraId="1F2BD2A1" w14:textId="7DE0ED44" w:rsidR="00E11AB2" w:rsidRPr="00836AE6" w:rsidRDefault="00836AE6" w:rsidP="00836AE6">
      <w:pPr>
        <w:rPr>
          <w:sz w:val="20"/>
          <w:szCs w:val="20"/>
        </w:rPr>
      </w:pPr>
      <w:r w:rsidRPr="00836AE6">
        <w:rPr>
          <w:sz w:val="20"/>
          <w:szCs w:val="20"/>
        </w:rPr>
        <w:t>Yukarıdaki sonuçlara göre, Vanilla LSTM modeli test verisi üzerinde oldukça düşük bir hata oranıyla çalışmakta, ancak R² skorunun çok düşük olması, modelin varyansı açıklamakta yetersiz kaldığını göstermektedir. Bu durum, modelin yüksek doğruluk oranına rağmen tahmin kapasitesinin sınırlı olabileceğine işaret etmektedir.</w:t>
      </w:r>
    </w:p>
    <w:p w14:paraId="2D47BD27" w14:textId="2DBE4658" w:rsidR="00750156" w:rsidRDefault="00750156" w:rsidP="00836AE6">
      <w:pPr>
        <w:rPr>
          <w:rFonts w:ascii="Segoe UI Emoji" w:hAnsi="Segoe UI Emoji" w:cs="Segoe UI Emoji"/>
          <w:noProof/>
          <w:sz w:val="20"/>
          <w:szCs w:val="20"/>
        </w:rPr>
      </w:pPr>
      <w:r>
        <w:rPr>
          <w:rFonts w:ascii="Segoe UI Emoji" w:hAnsi="Segoe UI Emoji" w:cs="Segoe UI Emoji"/>
          <w:noProof/>
          <w:sz w:val="20"/>
          <w:szCs w:val="20"/>
        </w:rPr>
        <w:drawing>
          <wp:anchor distT="0" distB="0" distL="114300" distR="114300" simplePos="0" relativeHeight="251675648" behindDoc="0" locked="0" layoutInCell="1" allowOverlap="1" wp14:anchorId="779D600D" wp14:editId="6B7ADADD">
            <wp:simplePos x="0" y="0"/>
            <wp:positionH relativeFrom="column">
              <wp:posOffset>0</wp:posOffset>
            </wp:positionH>
            <wp:positionV relativeFrom="paragraph">
              <wp:posOffset>0</wp:posOffset>
            </wp:positionV>
            <wp:extent cx="2736850" cy="1428750"/>
            <wp:effectExtent l="0" t="0" r="6350" b="0"/>
            <wp:wrapNone/>
            <wp:docPr id="18940069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6850" cy="1428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948B20" w14:textId="77777777" w:rsidR="00750156" w:rsidRDefault="00750156" w:rsidP="00836AE6">
      <w:pPr>
        <w:rPr>
          <w:rFonts w:ascii="Segoe UI Emoji" w:hAnsi="Segoe UI Emoji" w:cs="Segoe UI Emoji"/>
          <w:noProof/>
          <w:sz w:val="20"/>
          <w:szCs w:val="20"/>
        </w:rPr>
      </w:pPr>
    </w:p>
    <w:p w14:paraId="24B79805" w14:textId="77777777" w:rsidR="00750156" w:rsidRDefault="00750156" w:rsidP="00836AE6">
      <w:pPr>
        <w:rPr>
          <w:rFonts w:ascii="Segoe UI Emoji" w:hAnsi="Segoe UI Emoji" w:cs="Segoe UI Emoji"/>
          <w:noProof/>
          <w:sz w:val="20"/>
          <w:szCs w:val="20"/>
        </w:rPr>
      </w:pPr>
    </w:p>
    <w:p w14:paraId="389E8010" w14:textId="77777777" w:rsidR="00750156" w:rsidRDefault="00750156" w:rsidP="00836AE6">
      <w:pPr>
        <w:rPr>
          <w:rFonts w:ascii="Segoe UI Emoji" w:hAnsi="Segoe UI Emoji" w:cs="Segoe UI Emoji"/>
          <w:noProof/>
          <w:sz w:val="20"/>
          <w:szCs w:val="20"/>
        </w:rPr>
      </w:pPr>
    </w:p>
    <w:p w14:paraId="2CC5724A" w14:textId="77777777" w:rsidR="00750156" w:rsidRDefault="00750156" w:rsidP="00836AE6">
      <w:pPr>
        <w:rPr>
          <w:sz w:val="20"/>
          <w:szCs w:val="20"/>
        </w:rPr>
      </w:pPr>
    </w:p>
    <w:p w14:paraId="48C072B4" w14:textId="7453E01D" w:rsidR="00750156" w:rsidRPr="004431F9" w:rsidRDefault="004431F9" w:rsidP="004431F9">
      <w:pPr>
        <w:jc w:val="center"/>
        <w:rPr>
          <w:sz w:val="16"/>
          <w:szCs w:val="16"/>
        </w:rPr>
      </w:pPr>
      <w:r w:rsidRPr="004431F9">
        <w:rPr>
          <w:b/>
          <w:bCs/>
          <w:sz w:val="16"/>
          <w:szCs w:val="16"/>
        </w:rPr>
        <w:t xml:space="preserve">Şekil 4.1. </w:t>
      </w:r>
      <w:r w:rsidR="00750156" w:rsidRPr="00836AE6">
        <w:rPr>
          <w:sz w:val="16"/>
          <w:szCs w:val="16"/>
        </w:rPr>
        <w:t>Model başarı metriklerini</w:t>
      </w:r>
    </w:p>
    <w:p w14:paraId="14A63EB5" w14:textId="77777777" w:rsidR="00750156" w:rsidRPr="00836AE6" w:rsidRDefault="00750156" w:rsidP="00836AE6">
      <w:pPr>
        <w:rPr>
          <w:sz w:val="20"/>
          <w:szCs w:val="20"/>
        </w:rPr>
      </w:pPr>
    </w:p>
    <w:p w14:paraId="2F958983" w14:textId="3B49761E" w:rsidR="00836AE6" w:rsidRPr="00432D97" w:rsidRDefault="00836AE6" w:rsidP="00CE7451">
      <w:pPr>
        <w:pStyle w:val="Heading3"/>
        <w:numPr>
          <w:ilvl w:val="2"/>
          <w:numId w:val="35"/>
        </w:numPr>
        <w:rPr>
          <w:b w:val="0"/>
          <w:bCs/>
          <w:sz w:val="20"/>
          <w:szCs w:val="22"/>
        </w:rPr>
      </w:pPr>
      <w:r w:rsidRPr="00432D97">
        <w:rPr>
          <w:b w:val="0"/>
          <w:bCs/>
          <w:sz w:val="20"/>
          <w:szCs w:val="22"/>
        </w:rPr>
        <w:t>Gelecek Sezon Tahmini</w:t>
      </w:r>
    </w:p>
    <w:p w14:paraId="16C9333F" w14:textId="39889C72" w:rsidR="00836AE6" w:rsidRDefault="00836AE6" w:rsidP="00836AE6">
      <w:pPr>
        <w:rPr>
          <w:sz w:val="20"/>
          <w:szCs w:val="20"/>
        </w:rPr>
      </w:pPr>
      <w:r w:rsidRPr="00836AE6">
        <w:rPr>
          <w:sz w:val="20"/>
          <w:szCs w:val="20"/>
        </w:rPr>
        <w:t>Model, eğitim sonrası son dört sezon verisini giriş olarak alıp bir sonraki sezon için vaka tahmini yapacak şekilde kullanılmıştır. Tahmin edilen hastalıklar arasında en yüksek vaka sayısı beklenen hastalıklar sırasıyla şunlardır:</w:t>
      </w:r>
    </w:p>
    <w:p w14:paraId="3972A41B" w14:textId="48E68E4A" w:rsidR="004431F9" w:rsidRDefault="004431F9" w:rsidP="00836AE6">
      <w:pPr>
        <w:rPr>
          <w:sz w:val="20"/>
          <w:szCs w:val="20"/>
        </w:rPr>
      </w:pPr>
      <w:r>
        <w:rPr>
          <w:b/>
          <w:bCs/>
          <w:noProof/>
          <w:sz w:val="20"/>
          <w:szCs w:val="20"/>
        </w:rPr>
        <w:drawing>
          <wp:anchor distT="0" distB="0" distL="114300" distR="114300" simplePos="0" relativeHeight="251676672" behindDoc="0" locked="0" layoutInCell="1" allowOverlap="1" wp14:anchorId="58B3A789" wp14:editId="33F9D8CB">
            <wp:simplePos x="0" y="0"/>
            <wp:positionH relativeFrom="margin">
              <wp:align>right</wp:align>
            </wp:positionH>
            <wp:positionV relativeFrom="paragraph">
              <wp:posOffset>3175</wp:posOffset>
            </wp:positionV>
            <wp:extent cx="2743200" cy="1371600"/>
            <wp:effectExtent l="0" t="0" r="0" b="0"/>
            <wp:wrapNone/>
            <wp:docPr id="8935567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4F1C1E" w14:textId="3B3BCC14" w:rsidR="004431F9" w:rsidRDefault="004431F9" w:rsidP="00836AE6">
      <w:pPr>
        <w:rPr>
          <w:sz w:val="20"/>
          <w:szCs w:val="20"/>
        </w:rPr>
      </w:pPr>
    </w:p>
    <w:p w14:paraId="3C615C9E" w14:textId="142429E4" w:rsidR="004431F9" w:rsidRDefault="004431F9" w:rsidP="00836AE6">
      <w:pPr>
        <w:rPr>
          <w:sz w:val="20"/>
          <w:szCs w:val="20"/>
        </w:rPr>
      </w:pPr>
    </w:p>
    <w:p w14:paraId="4F13103B" w14:textId="7C0A3D99" w:rsidR="004431F9" w:rsidRPr="00836AE6" w:rsidRDefault="004431F9" w:rsidP="00836AE6">
      <w:pPr>
        <w:rPr>
          <w:sz w:val="20"/>
          <w:szCs w:val="20"/>
        </w:rPr>
      </w:pPr>
    </w:p>
    <w:p w14:paraId="1E994331" w14:textId="77777777" w:rsidR="004431F9" w:rsidRDefault="004431F9" w:rsidP="004431F9">
      <w:pPr>
        <w:jc w:val="center"/>
        <w:rPr>
          <w:b/>
          <w:bCs/>
          <w:sz w:val="16"/>
          <w:szCs w:val="16"/>
        </w:rPr>
      </w:pPr>
    </w:p>
    <w:p w14:paraId="11C11239" w14:textId="3CA4F008" w:rsidR="00836AE6" w:rsidRPr="00836AE6" w:rsidRDefault="004431F9" w:rsidP="004431F9">
      <w:pPr>
        <w:jc w:val="center"/>
        <w:rPr>
          <w:sz w:val="16"/>
          <w:szCs w:val="16"/>
        </w:rPr>
      </w:pPr>
      <w:r w:rsidRPr="004431F9">
        <w:rPr>
          <w:b/>
          <w:bCs/>
          <w:sz w:val="16"/>
          <w:szCs w:val="16"/>
        </w:rPr>
        <w:t>Şekil 4.2.</w:t>
      </w:r>
      <w:r w:rsidRPr="004431F9">
        <w:rPr>
          <w:sz w:val="16"/>
          <w:szCs w:val="16"/>
        </w:rPr>
        <w:t xml:space="preserve"> </w:t>
      </w:r>
      <w:r w:rsidRPr="00836AE6">
        <w:rPr>
          <w:sz w:val="16"/>
          <w:szCs w:val="16"/>
        </w:rPr>
        <w:t>Tahmin edilen vaka dağılımını gösteren grafik</w:t>
      </w:r>
    </w:p>
    <w:p w14:paraId="35B4AD01" w14:textId="77777777" w:rsidR="00F567F0" w:rsidRDefault="00836AE6" w:rsidP="00454EC3">
      <w:pPr>
        <w:rPr>
          <w:sz w:val="20"/>
          <w:szCs w:val="20"/>
        </w:rPr>
      </w:pPr>
      <w:r w:rsidRPr="00836AE6">
        <w:rPr>
          <w:sz w:val="20"/>
          <w:szCs w:val="20"/>
        </w:rPr>
        <w:t>Bu tahminler, özellikle üst solunum yolu hastalıklarının (Allergy, Cold, Cough, Fever) önümüzdeki sezon yine baskın olacağını göstermektedir.</w:t>
      </w:r>
    </w:p>
    <w:p w14:paraId="66F2EC1C" w14:textId="0C034B18" w:rsidR="00F567F0" w:rsidRPr="00F567F0" w:rsidRDefault="00F567F0" w:rsidP="00CE7451">
      <w:pPr>
        <w:pStyle w:val="Heading2"/>
        <w:numPr>
          <w:ilvl w:val="1"/>
          <w:numId w:val="35"/>
        </w:numPr>
        <w:rPr>
          <w:sz w:val="20"/>
          <w:szCs w:val="24"/>
        </w:rPr>
      </w:pPr>
      <w:r w:rsidRPr="00F567F0">
        <w:rPr>
          <w:sz w:val="20"/>
          <w:szCs w:val="24"/>
        </w:rPr>
        <w:t>Stacked LSTM Modeline Ait Sonuçlar</w:t>
      </w:r>
    </w:p>
    <w:p w14:paraId="1058DB0C" w14:textId="77777777" w:rsidR="00F567F0" w:rsidRPr="00F567F0" w:rsidRDefault="00F567F0" w:rsidP="00F567F0">
      <w:pPr>
        <w:rPr>
          <w:sz w:val="20"/>
          <w:szCs w:val="18"/>
        </w:rPr>
      </w:pPr>
      <w:r w:rsidRPr="00F567F0">
        <w:rPr>
          <w:sz w:val="20"/>
          <w:szCs w:val="18"/>
        </w:rPr>
        <w:t>Bu çalışmada kullanılan ikinci model olan Stacked LSTM, ardışık iki LSTM katmanı sayesinde zaman serisi içindeki karmaşık örüntüleri daha iyi öğrenebilme kapasitesine sahiptir. Modelin test verisi üzerinde performansı aşağıdaki gibi ölçülmüştür:</w:t>
      </w:r>
    </w:p>
    <w:p w14:paraId="3BD80BEA" w14:textId="77777777" w:rsidR="00F567F0" w:rsidRPr="00F567F0" w:rsidRDefault="00F567F0" w:rsidP="00E55776">
      <w:pPr>
        <w:pStyle w:val="ListParagraph"/>
        <w:numPr>
          <w:ilvl w:val="0"/>
          <w:numId w:val="52"/>
        </w:numPr>
        <w:spacing w:after="0" w:line="240" w:lineRule="auto"/>
        <w:rPr>
          <w:sz w:val="20"/>
          <w:szCs w:val="18"/>
        </w:rPr>
      </w:pPr>
      <w:r w:rsidRPr="00F567F0">
        <w:rPr>
          <w:sz w:val="20"/>
          <w:szCs w:val="18"/>
        </w:rPr>
        <w:t>MAE (Mean Absolute Error): 96.4528</w:t>
      </w:r>
    </w:p>
    <w:p w14:paraId="6A4DDE75" w14:textId="77777777" w:rsidR="00F567F0" w:rsidRPr="00F567F0" w:rsidRDefault="00F567F0" w:rsidP="00E55776">
      <w:pPr>
        <w:pStyle w:val="ListParagraph"/>
        <w:numPr>
          <w:ilvl w:val="0"/>
          <w:numId w:val="52"/>
        </w:numPr>
        <w:spacing w:after="0" w:line="240" w:lineRule="auto"/>
        <w:rPr>
          <w:sz w:val="20"/>
          <w:szCs w:val="18"/>
        </w:rPr>
      </w:pPr>
      <w:r w:rsidRPr="00F567F0">
        <w:rPr>
          <w:sz w:val="20"/>
          <w:szCs w:val="18"/>
        </w:rPr>
        <w:t>RMSE (Root Mean Squared Error): 125.3231</w:t>
      </w:r>
    </w:p>
    <w:p w14:paraId="485C0F29" w14:textId="77777777" w:rsidR="00F567F0" w:rsidRPr="00F567F0" w:rsidRDefault="00F567F0" w:rsidP="00E55776">
      <w:pPr>
        <w:pStyle w:val="ListParagraph"/>
        <w:numPr>
          <w:ilvl w:val="0"/>
          <w:numId w:val="52"/>
        </w:numPr>
        <w:spacing w:after="0" w:line="240" w:lineRule="auto"/>
        <w:rPr>
          <w:sz w:val="20"/>
          <w:szCs w:val="18"/>
        </w:rPr>
      </w:pPr>
      <w:r w:rsidRPr="00F567F0">
        <w:rPr>
          <w:sz w:val="20"/>
          <w:szCs w:val="18"/>
        </w:rPr>
        <w:t>R² (Determination Coefficient): 0.7038</w:t>
      </w:r>
    </w:p>
    <w:p w14:paraId="0EBE7DE0" w14:textId="702D6DAA" w:rsidR="00F567F0" w:rsidRDefault="00D84462" w:rsidP="00F567F0">
      <w:pPr>
        <w:pStyle w:val="ListParagraph"/>
        <w:numPr>
          <w:ilvl w:val="0"/>
          <w:numId w:val="52"/>
        </w:numPr>
        <w:spacing w:line="240" w:lineRule="auto"/>
        <w:rPr>
          <w:sz w:val="20"/>
          <w:szCs w:val="18"/>
        </w:rPr>
      </w:pPr>
      <w:r>
        <w:rPr>
          <w:noProof/>
          <w:sz w:val="20"/>
          <w:szCs w:val="18"/>
        </w:rPr>
        <w:drawing>
          <wp:anchor distT="0" distB="0" distL="114300" distR="114300" simplePos="0" relativeHeight="251678720" behindDoc="0" locked="0" layoutInCell="1" allowOverlap="1" wp14:anchorId="30318474" wp14:editId="1475B8C5">
            <wp:simplePos x="0" y="0"/>
            <wp:positionH relativeFrom="margin">
              <wp:align>right</wp:align>
            </wp:positionH>
            <wp:positionV relativeFrom="paragraph">
              <wp:posOffset>158750</wp:posOffset>
            </wp:positionV>
            <wp:extent cx="2743200" cy="1371600"/>
            <wp:effectExtent l="0" t="0" r="0" b="0"/>
            <wp:wrapNone/>
            <wp:docPr id="14294052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F567F0" w:rsidRPr="00F567F0">
        <w:rPr>
          <w:sz w:val="20"/>
          <w:szCs w:val="18"/>
        </w:rPr>
        <w:t>Accuracy Rate (%): 97.1436</w:t>
      </w:r>
    </w:p>
    <w:p w14:paraId="0B15EFFE" w14:textId="69FB7E69" w:rsidR="00D84462" w:rsidRDefault="00D84462" w:rsidP="00D84462">
      <w:pPr>
        <w:spacing w:line="240" w:lineRule="auto"/>
        <w:rPr>
          <w:sz w:val="20"/>
          <w:szCs w:val="18"/>
        </w:rPr>
      </w:pPr>
    </w:p>
    <w:p w14:paraId="43E36615" w14:textId="448AD4FB" w:rsidR="00D84462" w:rsidRDefault="00D84462" w:rsidP="00D84462">
      <w:pPr>
        <w:spacing w:line="240" w:lineRule="auto"/>
        <w:rPr>
          <w:sz w:val="20"/>
          <w:szCs w:val="18"/>
        </w:rPr>
      </w:pPr>
    </w:p>
    <w:p w14:paraId="62DA3822" w14:textId="77777777" w:rsidR="00D84462" w:rsidRDefault="00D84462" w:rsidP="00D84462">
      <w:pPr>
        <w:spacing w:line="240" w:lineRule="auto"/>
        <w:rPr>
          <w:sz w:val="20"/>
          <w:szCs w:val="18"/>
        </w:rPr>
      </w:pPr>
    </w:p>
    <w:p w14:paraId="2ADA13CF" w14:textId="77777777" w:rsidR="00D84462" w:rsidRDefault="00D84462" w:rsidP="00D84462">
      <w:pPr>
        <w:spacing w:line="240" w:lineRule="auto"/>
        <w:rPr>
          <w:sz w:val="20"/>
          <w:szCs w:val="18"/>
        </w:rPr>
      </w:pPr>
    </w:p>
    <w:p w14:paraId="4D66F5AD" w14:textId="77777777" w:rsidR="00D84462" w:rsidRDefault="00D84462" w:rsidP="00D84462">
      <w:pPr>
        <w:spacing w:line="240" w:lineRule="auto"/>
        <w:rPr>
          <w:sz w:val="20"/>
          <w:szCs w:val="18"/>
        </w:rPr>
      </w:pPr>
    </w:p>
    <w:p w14:paraId="50A2B6B7" w14:textId="77777777" w:rsidR="00D84462" w:rsidRPr="00D84462" w:rsidRDefault="00D84462" w:rsidP="00D84462">
      <w:pPr>
        <w:spacing w:line="240" w:lineRule="auto"/>
        <w:rPr>
          <w:sz w:val="20"/>
          <w:szCs w:val="18"/>
        </w:rPr>
      </w:pPr>
    </w:p>
    <w:p w14:paraId="3CEFB605" w14:textId="194C970C" w:rsidR="00F567F0" w:rsidRPr="00F567F0" w:rsidRDefault="00F567F0" w:rsidP="00D84462">
      <w:pPr>
        <w:jc w:val="center"/>
        <w:rPr>
          <w:sz w:val="20"/>
          <w:szCs w:val="18"/>
        </w:rPr>
      </w:pPr>
      <w:r w:rsidRPr="00F567F0">
        <w:rPr>
          <w:b/>
          <w:bCs/>
          <w:sz w:val="16"/>
          <w:szCs w:val="14"/>
        </w:rPr>
        <w:t xml:space="preserve">Tablo </w:t>
      </w:r>
      <w:r w:rsidR="00D84462" w:rsidRPr="00D84462">
        <w:rPr>
          <w:b/>
          <w:bCs/>
          <w:sz w:val="16"/>
          <w:szCs w:val="14"/>
        </w:rPr>
        <w:t>4.3</w:t>
      </w:r>
      <w:r w:rsidRPr="00F567F0">
        <w:rPr>
          <w:b/>
          <w:bCs/>
          <w:sz w:val="16"/>
          <w:szCs w:val="14"/>
        </w:rPr>
        <w:t>.</w:t>
      </w:r>
      <w:r w:rsidRPr="00F567F0">
        <w:rPr>
          <w:sz w:val="16"/>
          <w:szCs w:val="14"/>
        </w:rPr>
        <w:t xml:space="preserve"> </w:t>
      </w:r>
      <w:r w:rsidRPr="00F567F0">
        <w:rPr>
          <w:i/>
          <w:iCs/>
          <w:sz w:val="16"/>
          <w:szCs w:val="14"/>
        </w:rPr>
        <w:t>Stacked LSTM Model Performans Metrikleri</w:t>
      </w:r>
      <w:r w:rsidRPr="00F567F0">
        <w:rPr>
          <w:sz w:val="20"/>
          <w:szCs w:val="18"/>
        </w:rPr>
        <w:br/>
      </w:r>
    </w:p>
    <w:p w14:paraId="5326A7C5" w14:textId="2A979682" w:rsidR="00F567F0" w:rsidRPr="00F567F0" w:rsidRDefault="00D84462" w:rsidP="00F567F0">
      <w:pPr>
        <w:rPr>
          <w:sz w:val="20"/>
          <w:szCs w:val="18"/>
        </w:rPr>
      </w:pPr>
      <w:r>
        <w:rPr>
          <w:sz w:val="20"/>
          <w:szCs w:val="18"/>
        </w:rPr>
        <w:lastRenderedPageBreak/>
        <w:t>M</w:t>
      </w:r>
      <w:r w:rsidR="00F567F0" w:rsidRPr="00F567F0">
        <w:rPr>
          <w:sz w:val="20"/>
          <w:szCs w:val="18"/>
        </w:rPr>
        <w:t>odelin, önümüzdeki mevsim için tahmin ettiği vaka sayılarına göre hastalık sıralaması aşağıdaki gibidir:</w:t>
      </w:r>
    </w:p>
    <w:tbl>
      <w:tblPr>
        <w:tblStyle w:val="GridTable1Light"/>
        <w:tblW w:w="4290" w:type="dxa"/>
        <w:tblLook w:val="04A0" w:firstRow="1" w:lastRow="0" w:firstColumn="1" w:lastColumn="0" w:noHBand="0" w:noVBand="1"/>
      </w:tblPr>
      <w:tblGrid>
        <w:gridCol w:w="1757"/>
        <w:gridCol w:w="2533"/>
      </w:tblGrid>
      <w:tr w:rsidR="00F567F0" w:rsidRPr="00F567F0" w14:paraId="39AFA6E5" w14:textId="77777777" w:rsidTr="0026058E">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0" w:type="auto"/>
            <w:hideMark/>
          </w:tcPr>
          <w:p w14:paraId="0CFF1520" w14:textId="77777777" w:rsidR="00F567F0" w:rsidRPr="00F567F0" w:rsidRDefault="00F567F0" w:rsidP="0026058E">
            <w:pPr>
              <w:rPr>
                <w:b w:val="0"/>
                <w:bCs w:val="0"/>
                <w:sz w:val="20"/>
                <w:szCs w:val="18"/>
              </w:rPr>
            </w:pPr>
            <w:r w:rsidRPr="00F567F0">
              <w:rPr>
                <w:b w:val="0"/>
                <w:bCs w:val="0"/>
                <w:sz w:val="20"/>
                <w:szCs w:val="18"/>
              </w:rPr>
              <w:t>Hastalık Türü</w:t>
            </w:r>
          </w:p>
        </w:tc>
        <w:tc>
          <w:tcPr>
            <w:tcW w:w="0" w:type="auto"/>
            <w:hideMark/>
          </w:tcPr>
          <w:p w14:paraId="30DA16F6" w14:textId="77777777" w:rsidR="00F567F0" w:rsidRPr="00F567F0" w:rsidRDefault="00F567F0" w:rsidP="0026058E">
            <w:pPr>
              <w:cnfStyle w:val="100000000000" w:firstRow="1" w:lastRow="0" w:firstColumn="0" w:lastColumn="0" w:oddVBand="0" w:evenVBand="0" w:oddHBand="0" w:evenHBand="0" w:firstRowFirstColumn="0" w:firstRowLastColumn="0" w:lastRowFirstColumn="0" w:lastRowLastColumn="0"/>
              <w:rPr>
                <w:b w:val="0"/>
                <w:bCs w:val="0"/>
                <w:sz w:val="20"/>
                <w:szCs w:val="18"/>
              </w:rPr>
            </w:pPr>
            <w:r w:rsidRPr="00F567F0">
              <w:rPr>
                <w:b w:val="0"/>
                <w:bCs w:val="0"/>
                <w:sz w:val="20"/>
                <w:szCs w:val="18"/>
              </w:rPr>
              <w:t>Tahmini Vaka Sayısı</w:t>
            </w:r>
          </w:p>
        </w:tc>
      </w:tr>
      <w:tr w:rsidR="00F567F0" w:rsidRPr="00F567F0" w14:paraId="1CEC56E9" w14:textId="77777777" w:rsidTr="0026058E">
        <w:trPr>
          <w:trHeight w:val="247"/>
        </w:trPr>
        <w:tc>
          <w:tcPr>
            <w:cnfStyle w:val="001000000000" w:firstRow="0" w:lastRow="0" w:firstColumn="1" w:lastColumn="0" w:oddVBand="0" w:evenVBand="0" w:oddHBand="0" w:evenHBand="0" w:firstRowFirstColumn="0" w:firstRowLastColumn="0" w:lastRowFirstColumn="0" w:lastRowLastColumn="0"/>
            <w:tcW w:w="0" w:type="auto"/>
            <w:hideMark/>
          </w:tcPr>
          <w:p w14:paraId="22A27CA1" w14:textId="77777777" w:rsidR="00F567F0" w:rsidRPr="00F567F0" w:rsidRDefault="00F567F0" w:rsidP="0026058E">
            <w:pPr>
              <w:rPr>
                <w:b w:val="0"/>
                <w:bCs w:val="0"/>
                <w:sz w:val="20"/>
                <w:szCs w:val="18"/>
              </w:rPr>
            </w:pPr>
            <w:r w:rsidRPr="00F567F0">
              <w:rPr>
                <w:b w:val="0"/>
                <w:bCs w:val="0"/>
                <w:sz w:val="20"/>
                <w:szCs w:val="18"/>
              </w:rPr>
              <w:t>Allergy</w:t>
            </w:r>
          </w:p>
        </w:tc>
        <w:tc>
          <w:tcPr>
            <w:tcW w:w="0" w:type="auto"/>
            <w:hideMark/>
          </w:tcPr>
          <w:p w14:paraId="4E93F35F" w14:textId="77777777" w:rsidR="00F567F0" w:rsidRPr="00F567F0" w:rsidRDefault="00F567F0" w:rsidP="0026058E">
            <w:pPr>
              <w:cnfStyle w:val="000000000000" w:firstRow="0" w:lastRow="0" w:firstColumn="0" w:lastColumn="0" w:oddVBand="0" w:evenVBand="0" w:oddHBand="0" w:evenHBand="0" w:firstRowFirstColumn="0" w:firstRowLastColumn="0" w:lastRowFirstColumn="0" w:lastRowLastColumn="0"/>
              <w:rPr>
                <w:sz w:val="20"/>
                <w:szCs w:val="18"/>
              </w:rPr>
            </w:pPr>
            <w:r w:rsidRPr="00F567F0">
              <w:rPr>
                <w:sz w:val="20"/>
                <w:szCs w:val="18"/>
              </w:rPr>
              <w:t>5241.37</w:t>
            </w:r>
          </w:p>
        </w:tc>
      </w:tr>
      <w:tr w:rsidR="00F567F0" w:rsidRPr="00F567F0" w14:paraId="1D446CEC" w14:textId="77777777" w:rsidTr="0026058E">
        <w:trPr>
          <w:trHeight w:val="247"/>
        </w:trPr>
        <w:tc>
          <w:tcPr>
            <w:cnfStyle w:val="001000000000" w:firstRow="0" w:lastRow="0" w:firstColumn="1" w:lastColumn="0" w:oddVBand="0" w:evenVBand="0" w:oddHBand="0" w:evenHBand="0" w:firstRowFirstColumn="0" w:firstRowLastColumn="0" w:lastRowFirstColumn="0" w:lastRowLastColumn="0"/>
            <w:tcW w:w="0" w:type="auto"/>
            <w:hideMark/>
          </w:tcPr>
          <w:p w14:paraId="31CEE27E" w14:textId="77777777" w:rsidR="00F567F0" w:rsidRPr="00F567F0" w:rsidRDefault="00F567F0" w:rsidP="0026058E">
            <w:pPr>
              <w:rPr>
                <w:b w:val="0"/>
                <w:bCs w:val="0"/>
                <w:sz w:val="20"/>
                <w:szCs w:val="18"/>
              </w:rPr>
            </w:pPr>
            <w:r w:rsidRPr="00F567F0">
              <w:rPr>
                <w:b w:val="0"/>
                <w:bCs w:val="0"/>
                <w:sz w:val="20"/>
                <w:szCs w:val="18"/>
              </w:rPr>
              <w:t>Fever</w:t>
            </w:r>
          </w:p>
        </w:tc>
        <w:tc>
          <w:tcPr>
            <w:tcW w:w="0" w:type="auto"/>
            <w:hideMark/>
          </w:tcPr>
          <w:p w14:paraId="68D3B7F0" w14:textId="77777777" w:rsidR="00F567F0" w:rsidRPr="00F567F0" w:rsidRDefault="00F567F0" w:rsidP="0026058E">
            <w:pPr>
              <w:cnfStyle w:val="000000000000" w:firstRow="0" w:lastRow="0" w:firstColumn="0" w:lastColumn="0" w:oddVBand="0" w:evenVBand="0" w:oddHBand="0" w:evenHBand="0" w:firstRowFirstColumn="0" w:firstRowLastColumn="0" w:lastRowFirstColumn="0" w:lastRowLastColumn="0"/>
              <w:rPr>
                <w:sz w:val="20"/>
                <w:szCs w:val="18"/>
              </w:rPr>
            </w:pPr>
            <w:r w:rsidRPr="00F567F0">
              <w:rPr>
                <w:sz w:val="20"/>
                <w:szCs w:val="18"/>
              </w:rPr>
              <w:t>4032.91</w:t>
            </w:r>
          </w:p>
        </w:tc>
      </w:tr>
      <w:tr w:rsidR="00F567F0" w:rsidRPr="00F567F0" w14:paraId="698AB8C0" w14:textId="77777777" w:rsidTr="0026058E">
        <w:trPr>
          <w:trHeight w:val="247"/>
        </w:trPr>
        <w:tc>
          <w:tcPr>
            <w:cnfStyle w:val="001000000000" w:firstRow="0" w:lastRow="0" w:firstColumn="1" w:lastColumn="0" w:oddVBand="0" w:evenVBand="0" w:oddHBand="0" w:evenHBand="0" w:firstRowFirstColumn="0" w:firstRowLastColumn="0" w:lastRowFirstColumn="0" w:lastRowLastColumn="0"/>
            <w:tcW w:w="0" w:type="auto"/>
            <w:hideMark/>
          </w:tcPr>
          <w:p w14:paraId="65136170" w14:textId="77777777" w:rsidR="00F567F0" w:rsidRPr="00F567F0" w:rsidRDefault="00F567F0" w:rsidP="0026058E">
            <w:pPr>
              <w:rPr>
                <w:b w:val="0"/>
                <w:bCs w:val="0"/>
                <w:sz w:val="20"/>
                <w:szCs w:val="18"/>
              </w:rPr>
            </w:pPr>
            <w:r w:rsidRPr="00F567F0">
              <w:rPr>
                <w:b w:val="0"/>
                <w:bCs w:val="0"/>
                <w:sz w:val="20"/>
                <w:szCs w:val="18"/>
              </w:rPr>
              <w:t>Cold</w:t>
            </w:r>
          </w:p>
        </w:tc>
        <w:tc>
          <w:tcPr>
            <w:tcW w:w="0" w:type="auto"/>
            <w:hideMark/>
          </w:tcPr>
          <w:p w14:paraId="338DFF5F" w14:textId="77777777" w:rsidR="00F567F0" w:rsidRPr="00F567F0" w:rsidRDefault="00F567F0" w:rsidP="0026058E">
            <w:pPr>
              <w:cnfStyle w:val="000000000000" w:firstRow="0" w:lastRow="0" w:firstColumn="0" w:lastColumn="0" w:oddVBand="0" w:evenVBand="0" w:oddHBand="0" w:evenHBand="0" w:firstRowFirstColumn="0" w:firstRowLastColumn="0" w:lastRowFirstColumn="0" w:lastRowLastColumn="0"/>
              <w:rPr>
                <w:sz w:val="20"/>
                <w:szCs w:val="18"/>
              </w:rPr>
            </w:pPr>
            <w:r w:rsidRPr="00F567F0">
              <w:rPr>
                <w:sz w:val="20"/>
                <w:szCs w:val="18"/>
              </w:rPr>
              <w:t>3911.47</w:t>
            </w:r>
          </w:p>
        </w:tc>
      </w:tr>
      <w:tr w:rsidR="00F567F0" w:rsidRPr="00F567F0" w14:paraId="297CA8BD" w14:textId="77777777" w:rsidTr="0026058E">
        <w:trPr>
          <w:trHeight w:val="247"/>
        </w:trPr>
        <w:tc>
          <w:tcPr>
            <w:cnfStyle w:val="001000000000" w:firstRow="0" w:lastRow="0" w:firstColumn="1" w:lastColumn="0" w:oddVBand="0" w:evenVBand="0" w:oddHBand="0" w:evenHBand="0" w:firstRowFirstColumn="0" w:firstRowLastColumn="0" w:lastRowFirstColumn="0" w:lastRowLastColumn="0"/>
            <w:tcW w:w="0" w:type="auto"/>
            <w:hideMark/>
          </w:tcPr>
          <w:p w14:paraId="09DE8468" w14:textId="77777777" w:rsidR="00F567F0" w:rsidRPr="00F567F0" w:rsidRDefault="00F567F0" w:rsidP="0026058E">
            <w:pPr>
              <w:rPr>
                <w:b w:val="0"/>
                <w:bCs w:val="0"/>
                <w:sz w:val="20"/>
                <w:szCs w:val="18"/>
              </w:rPr>
            </w:pPr>
            <w:r w:rsidRPr="00F567F0">
              <w:rPr>
                <w:b w:val="0"/>
                <w:bCs w:val="0"/>
                <w:sz w:val="20"/>
                <w:szCs w:val="18"/>
              </w:rPr>
              <w:t>Skin Rash</w:t>
            </w:r>
          </w:p>
        </w:tc>
        <w:tc>
          <w:tcPr>
            <w:tcW w:w="0" w:type="auto"/>
            <w:hideMark/>
          </w:tcPr>
          <w:p w14:paraId="388A376A" w14:textId="77777777" w:rsidR="00F567F0" w:rsidRPr="00F567F0" w:rsidRDefault="00F567F0" w:rsidP="0026058E">
            <w:pPr>
              <w:cnfStyle w:val="000000000000" w:firstRow="0" w:lastRow="0" w:firstColumn="0" w:lastColumn="0" w:oddVBand="0" w:evenVBand="0" w:oddHBand="0" w:evenHBand="0" w:firstRowFirstColumn="0" w:firstRowLastColumn="0" w:lastRowFirstColumn="0" w:lastRowLastColumn="0"/>
              <w:rPr>
                <w:sz w:val="20"/>
                <w:szCs w:val="18"/>
              </w:rPr>
            </w:pPr>
            <w:r w:rsidRPr="00F567F0">
              <w:rPr>
                <w:sz w:val="20"/>
                <w:szCs w:val="18"/>
              </w:rPr>
              <w:t>3886.35</w:t>
            </w:r>
          </w:p>
        </w:tc>
      </w:tr>
      <w:tr w:rsidR="00F567F0" w:rsidRPr="00F567F0" w14:paraId="5C1440CC" w14:textId="77777777" w:rsidTr="0026058E">
        <w:trPr>
          <w:trHeight w:val="247"/>
        </w:trPr>
        <w:tc>
          <w:tcPr>
            <w:cnfStyle w:val="001000000000" w:firstRow="0" w:lastRow="0" w:firstColumn="1" w:lastColumn="0" w:oddVBand="0" w:evenVBand="0" w:oddHBand="0" w:evenHBand="0" w:firstRowFirstColumn="0" w:firstRowLastColumn="0" w:lastRowFirstColumn="0" w:lastRowLastColumn="0"/>
            <w:tcW w:w="0" w:type="auto"/>
            <w:hideMark/>
          </w:tcPr>
          <w:p w14:paraId="2E621C39" w14:textId="77777777" w:rsidR="00F567F0" w:rsidRPr="00F567F0" w:rsidRDefault="00F567F0" w:rsidP="0026058E">
            <w:pPr>
              <w:rPr>
                <w:b w:val="0"/>
                <w:bCs w:val="0"/>
                <w:sz w:val="20"/>
                <w:szCs w:val="18"/>
              </w:rPr>
            </w:pPr>
            <w:r w:rsidRPr="00F567F0">
              <w:rPr>
                <w:b w:val="0"/>
                <w:bCs w:val="0"/>
                <w:sz w:val="20"/>
                <w:szCs w:val="18"/>
              </w:rPr>
              <w:t>Cough</w:t>
            </w:r>
          </w:p>
        </w:tc>
        <w:tc>
          <w:tcPr>
            <w:tcW w:w="0" w:type="auto"/>
            <w:hideMark/>
          </w:tcPr>
          <w:p w14:paraId="04E18E14" w14:textId="77777777" w:rsidR="00F567F0" w:rsidRPr="00F567F0" w:rsidRDefault="00F567F0" w:rsidP="0026058E">
            <w:pPr>
              <w:cnfStyle w:val="000000000000" w:firstRow="0" w:lastRow="0" w:firstColumn="0" w:lastColumn="0" w:oddVBand="0" w:evenVBand="0" w:oddHBand="0" w:evenHBand="0" w:firstRowFirstColumn="0" w:firstRowLastColumn="0" w:lastRowFirstColumn="0" w:lastRowLastColumn="0"/>
              <w:rPr>
                <w:sz w:val="20"/>
                <w:szCs w:val="18"/>
              </w:rPr>
            </w:pPr>
            <w:r w:rsidRPr="00F567F0">
              <w:rPr>
                <w:sz w:val="20"/>
                <w:szCs w:val="18"/>
              </w:rPr>
              <w:t>3837.68</w:t>
            </w:r>
          </w:p>
        </w:tc>
      </w:tr>
      <w:tr w:rsidR="00F567F0" w:rsidRPr="00F567F0" w14:paraId="7A67E1D1" w14:textId="77777777" w:rsidTr="0026058E">
        <w:trPr>
          <w:trHeight w:val="247"/>
        </w:trPr>
        <w:tc>
          <w:tcPr>
            <w:cnfStyle w:val="001000000000" w:firstRow="0" w:lastRow="0" w:firstColumn="1" w:lastColumn="0" w:oddVBand="0" w:evenVBand="0" w:oddHBand="0" w:evenHBand="0" w:firstRowFirstColumn="0" w:firstRowLastColumn="0" w:lastRowFirstColumn="0" w:lastRowLastColumn="0"/>
            <w:tcW w:w="0" w:type="auto"/>
            <w:hideMark/>
          </w:tcPr>
          <w:p w14:paraId="1006C068" w14:textId="77777777" w:rsidR="00F567F0" w:rsidRPr="00F567F0" w:rsidRDefault="00F567F0" w:rsidP="0026058E">
            <w:pPr>
              <w:rPr>
                <w:b w:val="0"/>
                <w:bCs w:val="0"/>
                <w:sz w:val="20"/>
                <w:szCs w:val="18"/>
              </w:rPr>
            </w:pPr>
            <w:r w:rsidRPr="00F567F0">
              <w:rPr>
                <w:b w:val="0"/>
                <w:bCs w:val="0"/>
                <w:sz w:val="20"/>
                <w:szCs w:val="18"/>
              </w:rPr>
              <w:t>Dengue</w:t>
            </w:r>
          </w:p>
        </w:tc>
        <w:tc>
          <w:tcPr>
            <w:tcW w:w="0" w:type="auto"/>
            <w:hideMark/>
          </w:tcPr>
          <w:p w14:paraId="6E1017A4" w14:textId="77777777" w:rsidR="00F567F0" w:rsidRPr="00F567F0" w:rsidRDefault="00F567F0" w:rsidP="0026058E">
            <w:pPr>
              <w:cnfStyle w:val="000000000000" w:firstRow="0" w:lastRow="0" w:firstColumn="0" w:lastColumn="0" w:oddVBand="0" w:evenVBand="0" w:oddHBand="0" w:evenHBand="0" w:firstRowFirstColumn="0" w:firstRowLastColumn="0" w:lastRowFirstColumn="0" w:lastRowLastColumn="0"/>
              <w:rPr>
                <w:sz w:val="20"/>
                <w:szCs w:val="18"/>
              </w:rPr>
            </w:pPr>
            <w:r w:rsidRPr="00F567F0">
              <w:rPr>
                <w:sz w:val="20"/>
                <w:szCs w:val="18"/>
              </w:rPr>
              <w:t>3769.37</w:t>
            </w:r>
          </w:p>
        </w:tc>
      </w:tr>
      <w:tr w:rsidR="00F567F0" w:rsidRPr="00F567F0" w14:paraId="3D96A628" w14:textId="77777777" w:rsidTr="0026058E">
        <w:trPr>
          <w:trHeight w:val="247"/>
        </w:trPr>
        <w:tc>
          <w:tcPr>
            <w:cnfStyle w:val="001000000000" w:firstRow="0" w:lastRow="0" w:firstColumn="1" w:lastColumn="0" w:oddVBand="0" w:evenVBand="0" w:oddHBand="0" w:evenHBand="0" w:firstRowFirstColumn="0" w:firstRowLastColumn="0" w:lastRowFirstColumn="0" w:lastRowLastColumn="0"/>
            <w:tcW w:w="0" w:type="auto"/>
            <w:hideMark/>
          </w:tcPr>
          <w:p w14:paraId="7E4EF6D9" w14:textId="77777777" w:rsidR="00F567F0" w:rsidRPr="00F567F0" w:rsidRDefault="00F567F0" w:rsidP="0026058E">
            <w:pPr>
              <w:rPr>
                <w:b w:val="0"/>
                <w:bCs w:val="0"/>
                <w:sz w:val="20"/>
                <w:szCs w:val="18"/>
              </w:rPr>
            </w:pPr>
            <w:r w:rsidRPr="00F567F0">
              <w:rPr>
                <w:b w:val="0"/>
                <w:bCs w:val="0"/>
                <w:sz w:val="20"/>
                <w:szCs w:val="18"/>
              </w:rPr>
              <w:t>Headache</w:t>
            </w:r>
          </w:p>
        </w:tc>
        <w:tc>
          <w:tcPr>
            <w:tcW w:w="0" w:type="auto"/>
            <w:hideMark/>
          </w:tcPr>
          <w:p w14:paraId="3660E0A3" w14:textId="77777777" w:rsidR="00F567F0" w:rsidRPr="00F567F0" w:rsidRDefault="00F567F0" w:rsidP="0026058E">
            <w:pPr>
              <w:cnfStyle w:val="000000000000" w:firstRow="0" w:lastRow="0" w:firstColumn="0" w:lastColumn="0" w:oddVBand="0" w:evenVBand="0" w:oddHBand="0" w:evenHBand="0" w:firstRowFirstColumn="0" w:firstRowLastColumn="0" w:lastRowFirstColumn="0" w:lastRowLastColumn="0"/>
              <w:rPr>
                <w:sz w:val="20"/>
                <w:szCs w:val="18"/>
              </w:rPr>
            </w:pPr>
            <w:r w:rsidRPr="00F567F0">
              <w:rPr>
                <w:sz w:val="20"/>
                <w:szCs w:val="18"/>
              </w:rPr>
              <w:t>3656.70</w:t>
            </w:r>
          </w:p>
        </w:tc>
      </w:tr>
      <w:tr w:rsidR="00F567F0" w:rsidRPr="00F567F0" w14:paraId="6D97AC70" w14:textId="77777777" w:rsidTr="0026058E">
        <w:trPr>
          <w:trHeight w:val="247"/>
        </w:trPr>
        <w:tc>
          <w:tcPr>
            <w:cnfStyle w:val="001000000000" w:firstRow="0" w:lastRow="0" w:firstColumn="1" w:lastColumn="0" w:oddVBand="0" w:evenVBand="0" w:oddHBand="0" w:evenHBand="0" w:firstRowFirstColumn="0" w:firstRowLastColumn="0" w:lastRowFirstColumn="0" w:lastRowLastColumn="0"/>
            <w:tcW w:w="0" w:type="auto"/>
            <w:hideMark/>
          </w:tcPr>
          <w:p w14:paraId="5771174F" w14:textId="77777777" w:rsidR="00F567F0" w:rsidRPr="00F567F0" w:rsidRDefault="00F567F0" w:rsidP="0026058E">
            <w:pPr>
              <w:rPr>
                <w:b w:val="0"/>
                <w:bCs w:val="0"/>
                <w:sz w:val="20"/>
                <w:szCs w:val="18"/>
              </w:rPr>
            </w:pPr>
            <w:r w:rsidRPr="00F567F0">
              <w:rPr>
                <w:b w:val="0"/>
                <w:bCs w:val="0"/>
                <w:sz w:val="20"/>
                <w:szCs w:val="18"/>
              </w:rPr>
              <w:t>Eye Infection</w:t>
            </w:r>
          </w:p>
        </w:tc>
        <w:tc>
          <w:tcPr>
            <w:tcW w:w="0" w:type="auto"/>
            <w:hideMark/>
          </w:tcPr>
          <w:p w14:paraId="2898162E" w14:textId="77777777" w:rsidR="00F567F0" w:rsidRPr="00F567F0" w:rsidRDefault="00F567F0" w:rsidP="0026058E">
            <w:pPr>
              <w:cnfStyle w:val="000000000000" w:firstRow="0" w:lastRow="0" w:firstColumn="0" w:lastColumn="0" w:oddVBand="0" w:evenVBand="0" w:oddHBand="0" w:evenHBand="0" w:firstRowFirstColumn="0" w:firstRowLastColumn="0" w:lastRowFirstColumn="0" w:lastRowLastColumn="0"/>
              <w:rPr>
                <w:sz w:val="20"/>
                <w:szCs w:val="18"/>
              </w:rPr>
            </w:pPr>
            <w:r w:rsidRPr="00F567F0">
              <w:rPr>
                <w:sz w:val="20"/>
                <w:szCs w:val="18"/>
              </w:rPr>
              <w:t>3624.67</w:t>
            </w:r>
          </w:p>
        </w:tc>
      </w:tr>
      <w:tr w:rsidR="00F567F0" w:rsidRPr="00F567F0" w14:paraId="449496B4" w14:textId="77777777" w:rsidTr="0026058E">
        <w:trPr>
          <w:trHeight w:val="247"/>
        </w:trPr>
        <w:tc>
          <w:tcPr>
            <w:cnfStyle w:val="001000000000" w:firstRow="0" w:lastRow="0" w:firstColumn="1" w:lastColumn="0" w:oddVBand="0" w:evenVBand="0" w:oddHBand="0" w:evenHBand="0" w:firstRowFirstColumn="0" w:firstRowLastColumn="0" w:lastRowFirstColumn="0" w:lastRowLastColumn="0"/>
            <w:tcW w:w="0" w:type="auto"/>
            <w:hideMark/>
          </w:tcPr>
          <w:p w14:paraId="6EBF3AB2" w14:textId="77777777" w:rsidR="00F567F0" w:rsidRPr="00F567F0" w:rsidRDefault="00F567F0" w:rsidP="0026058E">
            <w:pPr>
              <w:rPr>
                <w:b w:val="0"/>
                <w:bCs w:val="0"/>
                <w:sz w:val="20"/>
                <w:szCs w:val="18"/>
              </w:rPr>
            </w:pPr>
            <w:r w:rsidRPr="00F567F0">
              <w:rPr>
                <w:b w:val="0"/>
                <w:bCs w:val="0"/>
                <w:sz w:val="20"/>
                <w:szCs w:val="18"/>
              </w:rPr>
              <w:t>Malaria</w:t>
            </w:r>
          </w:p>
        </w:tc>
        <w:tc>
          <w:tcPr>
            <w:tcW w:w="0" w:type="auto"/>
            <w:hideMark/>
          </w:tcPr>
          <w:p w14:paraId="393BC22A" w14:textId="77777777" w:rsidR="00F567F0" w:rsidRPr="00F567F0" w:rsidRDefault="00F567F0" w:rsidP="0026058E">
            <w:pPr>
              <w:cnfStyle w:val="000000000000" w:firstRow="0" w:lastRow="0" w:firstColumn="0" w:lastColumn="0" w:oddVBand="0" w:evenVBand="0" w:oddHBand="0" w:evenHBand="0" w:firstRowFirstColumn="0" w:firstRowLastColumn="0" w:lastRowFirstColumn="0" w:lastRowLastColumn="0"/>
              <w:rPr>
                <w:sz w:val="20"/>
                <w:szCs w:val="18"/>
              </w:rPr>
            </w:pPr>
            <w:r w:rsidRPr="00F567F0">
              <w:rPr>
                <w:sz w:val="20"/>
                <w:szCs w:val="18"/>
              </w:rPr>
              <w:t>2772.80</w:t>
            </w:r>
          </w:p>
        </w:tc>
      </w:tr>
      <w:tr w:rsidR="00F567F0" w:rsidRPr="00F567F0" w14:paraId="2597C861" w14:textId="77777777" w:rsidTr="0026058E">
        <w:trPr>
          <w:trHeight w:val="247"/>
        </w:trPr>
        <w:tc>
          <w:tcPr>
            <w:cnfStyle w:val="001000000000" w:firstRow="0" w:lastRow="0" w:firstColumn="1" w:lastColumn="0" w:oddVBand="0" w:evenVBand="0" w:oddHBand="0" w:evenHBand="0" w:firstRowFirstColumn="0" w:firstRowLastColumn="0" w:lastRowFirstColumn="0" w:lastRowLastColumn="0"/>
            <w:tcW w:w="0" w:type="auto"/>
            <w:hideMark/>
          </w:tcPr>
          <w:p w14:paraId="1366623E" w14:textId="77777777" w:rsidR="00F567F0" w:rsidRPr="00F567F0" w:rsidRDefault="00F567F0" w:rsidP="0026058E">
            <w:pPr>
              <w:rPr>
                <w:b w:val="0"/>
                <w:bCs w:val="0"/>
                <w:sz w:val="20"/>
                <w:szCs w:val="18"/>
              </w:rPr>
            </w:pPr>
            <w:r w:rsidRPr="00F567F0">
              <w:rPr>
                <w:b w:val="0"/>
                <w:bCs w:val="0"/>
                <w:sz w:val="20"/>
                <w:szCs w:val="18"/>
              </w:rPr>
              <w:t>Diarrhea</w:t>
            </w:r>
          </w:p>
        </w:tc>
        <w:tc>
          <w:tcPr>
            <w:tcW w:w="0" w:type="auto"/>
            <w:hideMark/>
          </w:tcPr>
          <w:p w14:paraId="59D398BF" w14:textId="77777777" w:rsidR="00F567F0" w:rsidRPr="00F567F0" w:rsidRDefault="00F567F0" w:rsidP="0026058E">
            <w:pPr>
              <w:cnfStyle w:val="000000000000" w:firstRow="0" w:lastRow="0" w:firstColumn="0" w:lastColumn="0" w:oddVBand="0" w:evenVBand="0" w:oddHBand="0" w:evenHBand="0" w:firstRowFirstColumn="0" w:firstRowLastColumn="0" w:lastRowFirstColumn="0" w:lastRowLastColumn="0"/>
              <w:rPr>
                <w:sz w:val="20"/>
                <w:szCs w:val="18"/>
              </w:rPr>
            </w:pPr>
            <w:r w:rsidRPr="00F567F0">
              <w:rPr>
                <w:sz w:val="20"/>
                <w:szCs w:val="18"/>
              </w:rPr>
              <w:t>2047.98</w:t>
            </w:r>
          </w:p>
        </w:tc>
      </w:tr>
    </w:tbl>
    <w:p w14:paraId="4AEF07C8" w14:textId="19751557" w:rsidR="00F567F0" w:rsidRPr="00F567F0" w:rsidRDefault="00F567F0" w:rsidP="007425D3">
      <w:pPr>
        <w:jc w:val="center"/>
        <w:rPr>
          <w:sz w:val="20"/>
          <w:szCs w:val="18"/>
        </w:rPr>
      </w:pPr>
      <w:r w:rsidRPr="00F567F0">
        <w:rPr>
          <w:b/>
          <w:bCs/>
          <w:sz w:val="16"/>
          <w:szCs w:val="14"/>
        </w:rPr>
        <w:t xml:space="preserve">Tablo </w:t>
      </w:r>
      <w:r w:rsidR="007425D3" w:rsidRPr="007425D3">
        <w:rPr>
          <w:b/>
          <w:bCs/>
          <w:sz w:val="16"/>
          <w:szCs w:val="14"/>
        </w:rPr>
        <w:t>4.1</w:t>
      </w:r>
      <w:r w:rsidRPr="00F567F0">
        <w:rPr>
          <w:b/>
          <w:bCs/>
          <w:sz w:val="16"/>
          <w:szCs w:val="14"/>
        </w:rPr>
        <w:t>.</w:t>
      </w:r>
      <w:r w:rsidRPr="00F567F0">
        <w:rPr>
          <w:sz w:val="16"/>
          <w:szCs w:val="14"/>
        </w:rPr>
        <w:t xml:space="preserve"> Stacked LSTM ile Tahmin Edilen Mevsimsel Vaka Sayıları</w:t>
      </w:r>
    </w:p>
    <w:p w14:paraId="5A83D063" w14:textId="77777777" w:rsidR="00F567F0" w:rsidRPr="00F567F0" w:rsidRDefault="00F567F0" w:rsidP="00F567F0">
      <w:pPr>
        <w:rPr>
          <w:sz w:val="20"/>
          <w:szCs w:val="18"/>
        </w:rPr>
      </w:pPr>
      <w:r w:rsidRPr="00F567F0">
        <w:rPr>
          <w:sz w:val="20"/>
          <w:szCs w:val="18"/>
        </w:rPr>
        <w:t>Stacked LSTM, özellikle doğruluk oranı (</w:t>
      </w:r>
      <w:proofErr w:type="gramStart"/>
      <w:r w:rsidRPr="00F567F0">
        <w:rPr>
          <w:sz w:val="20"/>
          <w:szCs w:val="18"/>
        </w:rPr>
        <w:t>%97.14</w:t>
      </w:r>
      <w:proofErr w:type="gramEnd"/>
      <w:r w:rsidRPr="00F567F0">
        <w:rPr>
          <w:sz w:val="20"/>
          <w:szCs w:val="18"/>
        </w:rPr>
        <w:t>) ve R² skoruyla (0.7038) Vanilla LSTM'e göre önemli bir iyileşme sağlamıştır. Bu sonuç, modelin ardışık yapısıyla zaman serisi örüntülerini daha derin şekilde öğrenebildiğini ve genel hata oranlarını düşürebildiğini göstermektedir. Ayrıca en yüksek vaka tahmini yine "Allergy" hastalığı için gerçekleşmiştir, bu da modelin mevcut verilerdeki eğilimleri koruyarak ileriye dönük başarılı öngörüler sunduğunu göstermektedir.</w:t>
      </w:r>
    </w:p>
    <w:p w14:paraId="23683B60" w14:textId="5B5889F8" w:rsidR="00B51B8B" w:rsidRPr="00B51B8B" w:rsidRDefault="00CE7451" w:rsidP="00CE7451">
      <w:pPr>
        <w:pStyle w:val="Heading2"/>
        <w:numPr>
          <w:ilvl w:val="1"/>
          <w:numId w:val="35"/>
        </w:numPr>
      </w:pPr>
      <w:r>
        <w:t xml:space="preserve"> </w:t>
      </w:r>
      <w:r w:rsidR="00B51B8B" w:rsidRPr="00CE7451">
        <w:rPr>
          <w:sz w:val="20"/>
          <w:szCs w:val="24"/>
        </w:rPr>
        <w:t>Bidirectional LSTM Model Performansı</w:t>
      </w:r>
    </w:p>
    <w:p w14:paraId="70BA8B0B" w14:textId="77777777" w:rsidR="00B51B8B" w:rsidRPr="00B51B8B" w:rsidRDefault="00B51B8B" w:rsidP="00B51B8B">
      <w:pPr>
        <w:rPr>
          <w:sz w:val="20"/>
          <w:szCs w:val="20"/>
        </w:rPr>
      </w:pPr>
      <w:r w:rsidRPr="00B51B8B">
        <w:rPr>
          <w:sz w:val="20"/>
          <w:szCs w:val="20"/>
        </w:rPr>
        <w:t>Bidirectional LSTM modeli ile yapılan deneysel çalışmada, aşağıdaki değerlendirme metrikleri elde edilmiştir:</w:t>
      </w:r>
    </w:p>
    <w:tbl>
      <w:tblPr>
        <w:tblStyle w:val="GridTable1Light"/>
        <w:tblW w:w="4470" w:type="dxa"/>
        <w:tblLook w:val="04A0" w:firstRow="1" w:lastRow="0" w:firstColumn="1" w:lastColumn="0" w:noHBand="0" w:noVBand="1"/>
      </w:tblPr>
      <w:tblGrid>
        <w:gridCol w:w="3540"/>
        <w:gridCol w:w="930"/>
      </w:tblGrid>
      <w:tr w:rsidR="00B51B8B" w:rsidRPr="00B51B8B" w14:paraId="5DDBB582" w14:textId="77777777" w:rsidTr="00FE1B48">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0" w:type="auto"/>
            <w:hideMark/>
          </w:tcPr>
          <w:p w14:paraId="3F75158A" w14:textId="77777777" w:rsidR="00B51B8B" w:rsidRPr="00B51B8B" w:rsidRDefault="00B51B8B" w:rsidP="00CE7451">
            <w:pPr>
              <w:rPr>
                <w:b w:val="0"/>
                <w:bCs w:val="0"/>
                <w:sz w:val="20"/>
                <w:szCs w:val="20"/>
              </w:rPr>
            </w:pPr>
            <w:r w:rsidRPr="00B51B8B">
              <w:rPr>
                <w:b w:val="0"/>
                <w:bCs w:val="0"/>
                <w:sz w:val="20"/>
                <w:szCs w:val="20"/>
              </w:rPr>
              <w:t>Değerlendirme Ölçütü</w:t>
            </w:r>
          </w:p>
        </w:tc>
        <w:tc>
          <w:tcPr>
            <w:tcW w:w="0" w:type="auto"/>
            <w:hideMark/>
          </w:tcPr>
          <w:p w14:paraId="09C82262" w14:textId="77777777" w:rsidR="00B51B8B" w:rsidRPr="00B51B8B" w:rsidRDefault="00B51B8B" w:rsidP="00CE7451">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B51B8B">
              <w:rPr>
                <w:b w:val="0"/>
                <w:bCs w:val="0"/>
                <w:sz w:val="20"/>
                <w:szCs w:val="20"/>
              </w:rPr>
              <w:t>Değer</w:t>
            </w:r>
          </w:p>
        </w:tc>
      </w:tr>
      <w:tr w:rsidR="00B51B8B" w:rsidRPr="00B51B8B" w14:paraId="518FE883" w14:textId="77777777" w:rsidTr="00FE1B48">
        <w:trPr>
          <w:trHeight w:val="287"/>
        </w:trPr>
        <w:tc>
          <w:tcPr>
            <w:cnfStyle w:val="001000000000" w:firstRow="0" w:lastRow="0" w:firstColumn="1" w:lastColumn="0" w:oddVBand="0" w:evenVBand="0" w:oddHBand="0" w:evenHBand="0" w:firstRowFirstColumn="0" w:firstRowLastColumn="0" w:lastRowFirstColumn="0" w:lastRowLastColumn="0"/>
            <w:tcW w:w="0" w:type="auto"/>
            <w:hideMark/>
          </w:tcPr>
          <w:p w14:paraId="50CF2700" w14:textId="77777777" w:rsidR="00B51B8B" w:rsidRPr="00B51B8B" w:rsidRDefault="00B51B8B" w:rsidP="00CE7451">
            <w:pPr>
              <w:rPr>
                <w:b w:val="0"/>
                <w:bCs w:val="0"/>
                <w:sz w:val="20"/>
                <w:szCs w:val="20"/>
              </w:rPr>
            </w:pPr>
            <w:r w:rsidRPr="00B51B8B">
              <w:rPr>
                <w:b w:val="0"/>
                <w:bCs w:val="0"/>
                <w:sz w:val="20"/>
                <w:szCs w:val="20"/>
              </w:rPr>
              <w:t>MAE (Mean Absolute Error)</w:t>
            </w:r>
          </w:p>
        </w:tc>
        <w:tc>
          <w:tcPr>
            <w:tcW w:w="0" w:type="auto"/>
            <w:hideMark/>
          </w:tcPr>
          <w:p w14:paraId="3617FE9F" w14:textId="77777777" w:rsidR="00B51B8B" w:rsidRPr="00B51B8B" w:rsidRDefault="00B51B8B" w:rsidP="00CE7451">
            <w:pPr>
              <w:cnfStyle w:val="000000000000" w:firstRow="0" w:lastRow="0" w:firstColumn="0" w:lastColumn="0" w:oddVBand="0" w:evenVBand="0" w:oddHBand="0" w:evenHBand="0" w:firstRowFirstColumn="0" w:firstRowLastColumn="0" w:lastRowFirstColumn="0" w:lastRowLastColumn="0"/>
              <w:rPr>
                <w:sz w:val="20"/>
                <w:szCs w:val="20"/>
              </w:rPr>
            </w:pPr>
            <w:r w:rsidRPr="00B51B8B">
              <w:rPr>
                <w:sz w:val="20"/>
                <w:szCs w:val="20"/>
              </w:rPr>
              <w:t>88.92</w:t>
            </w:r>
          </w:p>
        </w:tc>
      </w:tr>
      <w:tr w:rsidR="00B51B8B" w:rsidRPr="00B51B8B" w14:paraId="7C1CEF98" w14:textId="77777777" w:rsidTr="00FE1B48">
        <w:trPr>
          <w:trHeight w:val="287"/>
        </w:trPr>
        <w:tc>
          <w:tcPr>
            <w:cnfStyle w:val="001000000000" w:firstRow="0" w:lastRow="0" w:firstColumn="1" w:lastColumn="0" w:oddVBand="0" w:evenVBand="0" w:oddHBand="0" w:evenHBand="0" w:firstRowFirstColumn="0" w:firstRowLastColumn="0" w:lastRowFirstColumn="0" w:lastRowLastColumn="0"/>
            <w:tcW w:w="0" w:type="auto"/>
            <w:hideMark/>
          </w:tcPr>
          <w:p w14:paraId="18D7BFC3" w14:textId="77777777" w:rsidR="00B51B8B" w:rsidRPr="00B51B8B" w:rsidRDefault="00B51B8B" w:rsidP="00CE7451">
            <w:pPr>
              <w:rPr>
                <w:b w:val="0"/>
                <w:bCs w:val="0"/>
                <w:sz w:val="20"/>
                <w:szCs w:val="20"/>
              </w:rPr>
            </w:pPr>
            <w:r w:rsidRPr="00B51B8B">
              <w:rPr>
                <w:b w:val="0"/>
                <w:bCs w:val="0"/>
                <w:sz w:val="20"/>
                <w:szCs w:val="20"/>
              </w:rPr>
              <w:t>RMSE (Root Mean Square Error)</w:t>
            </w:r>
          </w:p>
        </w:tc>
        <w:tc>
          <w:tcPr>
            <w:tcW w:w="0" w:type="auto"/>
            <w:hideMark/>
          </w:tcPr>
          <w:p w14:paraId="27E44AF9" w14:textId="77777777" w:rsidR="00B51B8B" w:rsidRPr="00B51B8B" w:rsidRDefault="00B51B8B" w:rsidP="00CE7451">
            <w:pPr>
              <w:cnfStyle w:val="000000000000" w:firstRow="0" w:lastRow="0" w:firstColumn="0" w:lastColumn="0" w:oddVBand="0" w:evenVBand="0" w:oddHBand="0" w:evenHBand="0" w:firstRowFirstColumn="0" w:firstRowLastColumn="0" w:lastRowFirstColumn="0" w:lastRowLastColumn="0"/>
              <w:rPr>
                <w:sz w:val="20"/>
                <w:szCs w:val="20"/>
              </w:rPr>
            </w:pPr>
            <w:r w:rsidRPr="00B51B8B">
              <w:rPr>
                <w:sz w:val="20"/>
                <w:szCs w:val="20"/>
              </w:rPr>
              <w:t>117.61</w:t>
            </w:r>
          </w:p>
        </w:tc>
      </w:tr>
      <w:tr w:rsidR="00B51B8B" w:rsidRPr="00B51B8B" w14:paraId="37D4BB5F" w14:textId="77777777" w:rsidTr="00FE1B48">
        <w:trPr>
          <w:trHeight w:val="287"/>
        </w:trPr>
        <w:tc>
          <w:tcPr>
            <w:cnfStyle w:val="001000000000" w:firstRow="0" w:lastRow="0" w:firstColumn="1" w:lastColumn="0" w:oddVBand="0" w:evenVBand="0" w:oddHBand="0" w:evenHBand="0" w:firstRowFirstColumn="0" w:firstRowLastColumn="0" w:lastRowFirstColumn="0" w:lastRowLastColumn="0"/>
            <w:tcW w:w="0" w:type="auto"/>
            <w:hideMark/>
          </w:tcPr>
          <w:p w14:paraId="7D20A2CF" w14:textId="77777777" w:rsidR="00B51B8B" w:rsidRPr="00B51B8B" w:rsidRDefault="00B51B8B" w:rsidP="00CE7451">
            <w:pPr>
              <w:rPr>
                <w:b w:val="0"/>
                <w:bCs w:val="0"/>
                <w:sz w:val="20"/>
                <w:szCs w:val="20"/>
              </w:rPr>
            </w:pPr>
            <w:r w:rsidRPr="00B51B8B">
              <w:rPr>
                <w:b w:val="0"/>
                <w:bCs w:val="0"/>
                <w:sz w:val="20"/>
                <w:szCs w:val="20"/>
              </w:rPr>
              <w:t>R² Score</w:t>
            </w:r>
          </w:p>
        </w:tc>
        <w:tc>
          <w:tcPr>
            <w:tcW w:w="0" w:type="auto"/>
            <w:hideMark/>
          </w:tcPr>
          <w:p w14:paraId="6812E47F" w14:textId="77777777" w:rsidR="00B51B8B" w:rsidRPr="00B51B8B" w:rsidRDefault="00B51B8B" w:rsidP="00CE7451">
            <w:pPr>
              <w:cnfStyle w:val="000000000000" w:firstRow="0" w:lastRow="0" w:firstColumn="0" w:lastColumn="0" w:oddVBand="0" w:evenVBand="0" w:oddHBand="0" w:evenHBand="0" w:firstRowFirstColumn="0" w:firstRowLastColumn="0" w:lastRowFirstColumn="0" w:lastRowLastColumn="0"/>
              <w:rPr>
                <w:sz w:val="20"/>
                <w:szCs w:val="20"/>
              </w:rPr>
            </w:pPr>
            <w:r w:rsidRPr="00B51B8B">
              <w:rPr>
                <w:sz w:val="20"/>
                <w:szCs w:val="20"/>
              </w:rPr>
              <w:t>0.0712</w:t>
            </w:r>
          </w:p>
        </w:tc>
      </w:tr>
      <w:tr w:rsidR="00B51B8B" w:rsidRPr="00B51B8B" w14:paraId="3E04A828" w14:textId="77777777" w:rsidTr="00FE1B48">
        <w:trPr>
          <w:trHeight w:val="287"/>
        </w:trPr>
        <w:tc>
          <w:tcPr>
            <w:cnfStyle w:val="001000000000" w:firstRow="0" w:lastRow="0" w:firstColumn="1" w:lastColumn="0" w:oddVBand="0" w:evenVBand="0" w:oddHBand="0" w:evenHBand="0" w:firstRowFirstColumn="0" w:firstRowLastColumn="0" w:lastRowFirstColumn="0" w:lastRowLastColumn="0"/>
            <w:tcW w:w="0" w:type="auto"/>
            <w:hideMark/>
          </w:tcPr>
          <w:p w14:paraId="7725002D" w14:textId="77777777" w:rsidR="00B51B8B" w:rsidRPr="00B51B8B" w:rsidRDefault="00B51B8B" w:rsidP="00CE7451">
            <w:pPr>
              <w:rPr>
                <w:b w:val="0"/>
                <w:bCs w:val="0"/>
                <w:sz w:val="20"/>
                <w:szCs w:val="20"/>
              </w:rPr>
            </w:pPr>
            <w:r w:rsidRPr="00B51B8B">
              <w:rPr>
                <w:b w:val="0"/>
                <w:bCs w:val="0"/>
                <w:sz w:val="20"/>
                <w:szCs w:val="20"/>
              </w:rPr>
              <w:t>Accuracy Rate (%)</w:t>
            </w:r>
          </w:p>
        </w:tc>
        <w:tc>
          <w:tcPr>
            <w:tcW w:w="0" w:type="auto"/>
            <w:hideMark/>
          </w:tcPr>
          <w:p w14:paraId="6184C84A" w14:textId="77777777" w:rsidR="00B51B8B" w:rsidRPr="00B51B8B" w:rsidRDefault="00B51B8B" w:rsidP="00CE7451">
            <w:pPr>
              <w:cnfStyle w:val="000000000000" w:firstRow="0" w:lastRow="0" w:firstColumn="0" w:lastColumn="0" w:oddVBand="0" w:evenVBand="0" w:oddHBand="0" w:evenHBand="0" w:firstRowFirstColumn="0" w:firstRowLastColumn="0" w:lastRowFirstColumn="0" w:lastRowLastColumn="0"/>
              <w:rPr>
                <w:sz w:val="20"/>
                <w:szCs w:val="20"/>
              </w:rPr>
            </w:pPr>
            <w:r w:rsidRPr="00B51B8B">
              <w:rPr>
                <w:sz w:val="20"/>
                <w:szCs w:val="20"/>
              </w:rPr>
              <w:t>98.06</w:t>
            </w:r>
          </w:p>
        </w:tc>
      </w:tr>
    </w:tbl>
    <w:p w14:paraId="53B3E83D" w14:textId="6DC39160" w:rsidR="00B51B8B" w:rsidRPr="00B51B8B" w:rsidRDefault="00F02C54" w:rsidP="00F02C54">
      <w:pPr>
        <w:jc w:val="center"/>
        <w:rPr>
          <w:sz w:val="16"/>
          <w:szCs w:val="16"/>
        </w:rPr>
      </w:pPr>
      <w:r w:rsidRPr="00F02C54">
        <w:rPr>
          <w:rFonts w:ascii="Segoe UI Emoji" w:hAnsi="Segoe UI Emoji" w:cs="Segoe UI Emoji"/>
          <w:b/>
          <w:bCs/>
          <w:sz w:val="16"/>
          <w:szCs w:val="16"/>
        </w:rPr>
        <w:t>Tablo</w:t>
      </w:r>
      <w:r w:rsidR="00B51B8B" w:rsidRPr="00B51B8B">
        <w:rPr>
          <w:b/>
          <w:bCs/>
          <w:sz w:val="16"/>
          <w:szCs w:val="16"/>
        </w:rPr>
        <w:t xml:space="preserve"> </w:t>
      </w:r>
      <w:r w:rsidRPr="00F02C54">
        <w:rPr>
          <w:b/>
          <w:bCs/>
          <w:sz w:val="16"/>
          <w:szCs w:val="16"/>
        </w:rPr>
        <w:t>4.2.</w:t>
      </w:r>
      <w:r w:rsidR="00B51B8B" w:rsidRPr="00B51B8B">
        <w:rPr>
          <w:i/>
          <w:iCs/>
          <w:sz w:val="16"/>
          <w:szCs w:val="16"/>
        </w:rPr>
        <w:t xml:space="preserve"> </w:t>
      </w:r>
      <w:r w:rsidR="00B51B8B" w:rsidRPr="00B51B8B">
        <w:rPr>
          <w:sz w:val="16"/>
          <w:szCs w:val="16"/>
        </w:rPr>
        <w:t>Bidirectional LSTM değerlendirme metrikleri</w:t>
      </w:r>
    </w:p>
    <w:p w14:paraId="577848FB" w14:textId="77777777" w:rsidR="00B51B8B" w:rsidRPr="00B51B8B" w:rsidRDefault="00B51B8B" w:rsidP="00B51B8B">
      <w:pPr>
        <w:rPr>
          <w:sz w:val="20"/>
          <w:szCs w:val="20"/>
        </w:rPr>
      </w:pPr>
      <w:r w:rsidRPr="00B51B8B">
        <w:rPr>
          <w:sz w:val="20"/>
          <w:szCs w:val="20"/>
        </w:rPr>
        <w:t xml:space="preserve">Bu metrikler dikkate alındığında, modelin hata payı düşük ve genel doğruluk oranı oldukça yüksektir. Ancak R² skorunun görece düşük kalması, modelin varyansı açıklama yetisinin sınırlı olduğunu </w:t>
      </w:r>
      <w:r w:rsidRPr="00B51B8B">
        <w:rPr>
          <w:sz w:val="20"/>
          <w:szCs w:val="20"/>
        </w:rPr>
        <w:t>göstermektedir. Bu durum, veri setindeki yapısal karmaşıklığın veya sezonsal etkilerin modele yeterince yansıtılamamasından kaynaklanabilir.</w:t>
      </w:r>
    </w:p>
    <w:p w14:paraId="30CD0B01" w14:textId="57EB03F1" w:rsidR="00B51B8B" w:rsidRPr="00FE1B48" w:rsidRDefault="00B51B8B" w:rsidP="00FE1B48">
      <w:pPr>
        <w:pStyle w:val="Heading3"/>
        <w:numPr>
          <w:ilvl w:val="2"/>
          <w:numId w:val="35"/>
        </w:numPr>
        <w:rPr>
          <w:b w:val="0"/>
          <w:bCs/>
          <w:sz w:val="20"/>
          <w:szCs w:val="22"/>
        </w:rPr>
      </w:pPr>
      <w:r w:rsidRPr="00FE1B48">
        <w:rPr>
          <w:b w:val="0"/>
          <w:bCs/>
          <w:sz w:val="20"/>
          <w:szCs w:val="22"/>
        </w:rPr>
        <w:t>Sonraki Mevsim Tahmini</w:t>
      </w:r>
    </w:p>
    <w:p w14:paraId="452BE221" w14:textId="77777777" w:rsidR="00B51B8B" w:rsidRPr="00B51B8B" w:rsidRDefault="00B51B8B" w:rsidP="00B51B8B">
      <w:pPr>
        <w:rPr>
          <w:sz w:val="20"/>
          <w:szCs w:val="20"/>
        </w:rPr>
      </w:pPr>
      <w:r w:rsidRPr="00B51B8B">
        <w:rPr>
          <w:sz w:val="20"/>
          <w:szCs w:val="20"/>
        </w:rPr>
        <w:t>Model, her hastalık için önümüzdeki mevsimde beklenen vaka sayılarını tahmin etmiştir. En yüksek vaka sayısına sahip ilk 10 hastalık şu şekildedir:</w:t>
      </w:r>
    </w:p>
    <w:tbl>
      <w:tblPr>
        <w:tblStyle w:val="GridTable1Light"/>
        <w:tblW w:w="4332" w:type="dxa"/>
        <w:tblLook w:val="04A0" w:firstRow="1" w:lastRow="0" w:firstColumn="1" w:lastColumn="0" w:noHBand="0" w:noVBand="1"/>
      </w:tblPr>
      <w:tblGrid>
        <w:gridCol w:w="1756"/>
        <w:gridCol w:w="2576"/>
      </w:tblGrid>
      <w:tr w:rsidR="00B51B8B" w:rsidRPr="00B51B8B" w14:paraId="579C48F1" w14:textId="77777777" w:rsidTr="00C07EBB">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0" w:type="auto"/>
            <w:hideMark/>
          </w:tcPr>
          <w:p w14:paraId="3F8EF1BE" w14:textId="77777777" w:rsidR="00B51B8B" w:rsidRPr="00B51B8B" w:rsidRDefault="00B51B8B" w:rsidP="00FE1B48">
            <w:pPr>
              <w:rPr>
                <w:b w:val="0"/>
                <w:bCs w:val="0"/>
                <w:sz w:val="20"/>
                <w:szCs w:val="20"/>
              </w:rPr>
            </w:pPr>
            <w:r w:rsidRPr="00B51B8B">
              <w:rPr>
                <w:b w:val="0"/>
                <w:bCs w:val="0"/>
                <w:sz w:val="20"/>
                <w:szCs w:val="20"/>
              </w:rPr>
              <w:t>Hastalık</w:t>
            </w:r>
          </w:p>
        </w:tc>
        <w:tc>
          <w:tcPr>
            <w:tcW w:w="0" w:type="auto"/>
            <w:hideMark/>
          </w:tcPr>
          <w:p w14:paraId="69DCD31F" w14:textId="77777777" w:rsidR="00B51B8B" w:rsidRPr="00B51B8B" w:rsidRDefault="00B51B8B" w:rsidP="00FE1B48">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B51B8B">
              <w:rPr>
                <w:b w:val="0"/>
                <w:bCs w:val="0"/>
                <w:sz w:val="20"/>
                <w:szCs w:val="20"/>
              </w:rPr>
              <w:t>Tahmini Vaka Sayısı</w:t>
            </w:r>
          </w:p>
        </w:tc>
      </w:tr>
      <w:tr w:rsidR="00B51B8B" w:rsidRPr="00B51B8B" w14:paraId="2709F865" w14:textId="77777777" w:rsidTr="00C07EBB">
        <w:trPr>
          <w:trHeight w:val="373"/>
        </w:trPr>
        <w:tc>
          <w:tcPr>
            <w:cnfStyle w:val="001000000000" w:firstRow="0" w:lastRow="0" w:firstColumn="1" w:lastColumn="0" w:oddVBand="0" w:evenVBand="0" w:oddHBand="0" w:evenHBand="0" w:firstRowFirstColumn="0" w:firstRowLastColumn="0" w:lastRowFirstColumn="0" w:lastRowLastColumn="0"/>
            <w:tcW w:w="0" w:type="auto"/>
            <w:hideMark/>
          </w:tcPr>
          <w:p w14:paraId="21A728FC" w14:textId="77777777" w:rsidR="00B51B8B" w:rsidRPr="00B51B8B" w:rsidRDefault="00B51B8B" w:rsidP="00FE1B48">
            <w:pPr>
              <w:rPr>
                <w:b w:val="0"/>
                <w:bCs w:val="0"/>
                <w:sz w:val="20"/>
                <w:szCs w:val="20"/>
              </w:rPr>
            </w:pPr>
            <w:r w:rsidRPr="00B51B8B">
              <w:rPr>
                <w:b w:val="0"/>
                <w:bCs w:val="0"/>
                <w:sz w:val="20"/>
                <w:szCs w:val="20"/>
              </w:rPr>
              <w:t>Allergy</w:t>
            </w:r>
          </w:p>
        </w:tc>
        <w:tc>
          <w:tcPr>
            <w:tcW w:w="0" w:type="auto"/>
            <w:hideMark/>
          </w:tcPr>
          <w:p w14:paraId="24DC0073" w14:textId="77777777" w:rsidR="00B51B8B" w:rsidRPr="00B51B8B" w:rsidRDefault="00B51B8B" w:rsidP="00FE1B48">
            <w:pPr>
              <w:cnfStyle w:val="000000000000" w:firstRow="0" w:lastRow="0" w:firstColumn="0" w:lastColumn="0" w:oddVBand="0" w:evenVBand="0" w:oddHBand="0" w:evenHBand="0" w:firstRowFirstColumn="0" w:firstRowLastColumn="0" w:lastRowFirstColumn="0" w:lastRowLastColumn="0"/>
              <w:rPr>
                <w:sz w:val="20"/>
                <w:szCs w:val="20"/>
              </w:rPr>
            </w:pPr>
            <w:r w:rsidRPr="00B51B8B">
              <w:rPr>
                <w:sz w:val="20"/>
                <w:szCs w:val="20"/>
              </w:rPr>
              <w:t>5153.11</w:t>
            </w:r>
          </w:p>
        </w:tc>
      </w:tr>
      <w:tr w:rsidR="00B51B8B" w:rsidRPr="00B51B8B" w14:paraId="2D3AE89C" w14:textId="77777777" w:rsidTr="00C07EBB">
        <w:trPr>
          <w:trHeight w:val="373"/>
        </w:trPr>
        <w:tc>
          <w:tcPr>
            <w:cnfStyle w:val="001000000000" w:firstRow="0" w:lastRow="0" w:firstColumn="1" w:lastColumn="0" w:oddVBand="0" w:evenVBand="0" w:oddHBand="0" w:evenHBand="0" w:firstRowFirstColumn="0" w:firstRowLastColumn="0" w:lastRowFirstColumn="0" w:lastRowLastColumn="0"/>
            <w:tcW w:w="0" w:type="auto"/>
            <w:hideMark/>
          </w:tcPr>
          <w:p w14:paraId="448B1282" w14:textId="77777777" w:rsidR="00B51B8B" w:rsidRPr="00B51B8B" w:rsidRDefault="00B51B8B" w:rsidP="00FE1B48">
            <w:pPr>
              <w:rPr>
                <w:b w:val="0"/>
                <w:bCs w:val="0"/>
                <w:sz w:val="20"/>
                <w:szCs w:val="20"/>
              </w:rPr>
            </w:pPr>
            <w:r w:rsidRPr="00B51B8B">
              <w:rPr>
                <w:b w:val="0"/>
                <w:bCs w:val="0"/>
                <w:sz w:val="20"/>
                <w:szCs w:val="20"/>
              </w:rPr>
              <w:t>Fever</w:t>
            </w:r>
          </w:p>
        </w:tc>
        <w:tc>
          <w:tcPr>
            <w:tcW w:w="0" w:type="auto"/>
            <w:hideMark/>
          </w:tcPr>
          <w:p w14:paraId="2651DA92" w14:textId="77777777" w:rsidR="00B51B8B" w:rsidRPr="00B51B8B" w:rsidRDefault="00B51B8B" w:rsidP="00FE1B48">
            <w:pPr>
              <w:cnfStyle w:val="000000000000" w:firstRow="0" w:lastRow="0" w:firstColumn="0" w:lastColumn="0" w:oddVBand="0" w:evenVBand="0" w:oddHBand="0" w:evenHBand="0" w:firstRowFirstColumn="0" w:firstRowLastColumn="0" w:lastRowFirstColumn="0" w:lastRowLastColumn="0"/>
              <w:rPr>
                <w:sz w:val="20"/>
                <w:szCs w:val="20"/>
              </w:rPr>
            </w:pPr>
            <w:r w:rsidRPr="00B51B8B">
              <w:rPr>
                <w:sz w:val="20"/>
                <w:szCs w:val="20"/>
              </w:rPr>
              <w:t>4057.44</w:t>
            </w:r>
          </w:p>
        </w:tc>
      </w:tr>
      <w:tr w:rsidR="00B51B8B" w:rsidRPr="00B51B8B" w14:paraId="4ED8C870" w14:textId="77777777" w:rsidTr="00C07EBB">
        <w:trPr>
          <w:trHeight w:val="373"/>
        </w:trPr>
        <w:tc>
          <w:tcPr>
            <w:cnfStyle w:val="001000000000" w:firstRow="0" w:lastRow="0" w:firstColumn="1" w:lastColumn="0" w:oddVBand="0" w:evenVBand="0" w:oddHBand="0" w:evenHBand="0" w:firstRowFirstColumn="0" w:firstRowLastColumn="0" w:lastRowFirstColumn="0" w:lastRowLastColumn="0"/>
            <w:tcW w:w="0" w:type="auto"/>
            <w:hideMark/>
          </w:tcPr>
          <w:p w14:paraId="47FA6CC8" w14:textId="77777777" w:rsidR="00B51B8B" w:rsidRPr="00B51B8B" w:rsidRDefault="00B51B8B" w:rsidP="00FE1B48">
            <w:pPr>
              <w:rPr>
                <w:b w:val="0"/>
                <w:bCs w:val="0"/>
                <w:sz w:val="20"/>
                <w:szCs w:val="20"/>
              </w:rPr>
            </w:pPr>
            <w:r w:rsidRPr="00B51B8B">
              <w:rPr>
                <w:b w:val="0"/>
                <w:bCs w:val="0"/>
                <w:sz w:val="20"/>
                <w:szCs w:val="20"/>
              </w:rPr>
              <w:t>Cold</w:t>
            </w:r>
          </w:p>
        </w:tc>
        <w:tc>
          <w:tcPr>
            <w:tcW w:w="0" w:type="auto"/>
            <w:hideMark/>
          </w:tcPr>
          <w:p w14:paraId="6D2C12C4" w14:textId="77777777" w:rsidR="00B51B8B" w:rsidRPr="00B51B8B" w:rsidRDefault="00B51B8B" w:rsidP="00FE1B48">
            <w:pPr>
              <w:cnfStyle w:val="000000000000" w:firstRow="0" w:lastRow="0" w:firstColumn="0" w:lastColumn="0" w:oddVBand="0" w:evenVBand="0" w:oddHBand="0" w:evenHBand="0" w:firstRowFirstColumn="0" w:firstRowLastColumn="0" w:lastRowFirstColumn="0" w:lastRowLastColumn="0"/>
              <w:rPr>
                <w:sz w:val="20"/>
                <w:szCs w:val="20"/>
              </w:rPr>
            </w:pPr>
            <w:r w:rsidRPr="00B51B8B">
              <w:rPr>
                <w:sz w:val="20"/>
                <w:szCs w:val="20"/>
              </w:rPr>
              <w:t>3882.95</w:t>
            </w:r>
          </w:p>
        </w:tc>
      </w:tr>
      <w:tr w:rsidR="00B51B8B" w:rsidRPr="00B51B8B" w14:paraId="5A979B74" w14:textId="77777777" w:rsidTr="00C07EBB">
        <w:trPr>
          <w:trHeight w:val="373"/>
        </w:trPr>
        <w:tc>
          <w:tcPr>
            <w:cnfStyle w:val="001000000000" w:firstRow="0" w:lastRow="0" w:firstColumn="1" w:lastColumn="0" w:oddVBand="0" w:evenVBand="0" w:oddHBand="0" w:evenHBand="0" w:firstRowFirstColumn="0" w:firstRowLastColumn="0" w:lastRowFirstColumn="0" w:lastRowLastColumn="0"/>
            <w:tcW w:w="0" w:type="auto"/>
            <w:hideMark/>
          </w:tcPr>
          <w:p w14:paraId="6D8E456E" w14:textId="77777777" w:rsidR="00B51B8B" w:rsidRPr="00B51B8B" w:rsidRDefault="00B51B8B" w:rsidP="00FE1B48">
            <w:pPr>
              <w:rPr>
                <w:b w:val="0"/>
                <w:bCs w:val="0"/>
                <w:sz w:val="20"/>
                <w:szCs w:val="20"/>
              </w:rPr>
            </w:pPr>
            <w:r w:rsidRPr="00B51B8B">
              <w:rPr>
                <w:b w:val="0"/>
                <w:bCs w:val="0"/>
                <w:sz w:val="20"/>
                <w:szCs w:val="20"/>
              </w:rPr>
              <w:t>Skin Rash</w:t>
            </w:r>
          </w:p>
        </w:tc>
        <w:tc>
          <w:tcPr>
            <w:tcW w:w="0" w:type="auto"/>
            <w:hideMark/>
          </w:tcPr>
          <w:p w14:paraId="060A7783" w14:textId="77777777" w:rsidR="00B51B8B" w:rsidRPr="00B51B8B" w:rsidRDefault="00B51B8B" w:rsidP="00FE1B48">
            <w:pPr>
              <w:cnfStyle w:val="000000000000" w:firstRow="0" w:lastRow="0" w:firstColumn="0" w:lastColumn="0" w:oddVBand="0" w:evenVBand="0" w:oddHBand="0" w:evenHBand="0" w:firstRowFirstColumn="0" w:firstRowLastColumn="0" w:lastRowFirstColumn="0" w:lastRowLastColumn="0"/>
              <w:rPr>
                <w:sz w:val="20"/>
                <w:szCs w:val="20"/>
              </w:rPr>
            </w:pPr>
            <w:r w:rsidRPr="00B51B8B">
              <w:rPr>
                <w:sz w:val="20"/>
                <w:szCs w:val="20"/>
              </w:rPr>
              <w:t>3854.79</w:t>
            </w:r>
          </w:p>
        </w:tc>
      </w:tr>
      <w:tr w:rsidR="00B51B8B" w:rsidRPr="00B51B8B" w14:paraId="0302F2C2" w14:textId="77777777" w:rsidTr="00C07EBB">
        <w:trPr>
          <w:trHeight w:val="373"/>
        </w:trPr>
        <w:tc>
          <w:tcPr>
            <w:cnfStyle w:val="001000000000" w:firstRow="0" w:lastRow="0" w:firstColumn="1" w:lastColumn="0" w:oddVBand="0" w:evenVBand="0" w:oddHBand="0" w:evenHBand="0" w:firstRowFirstColumn="0" w:firstRowLastColumn="0" w:lastRowFirstColumn="0" w:lastRowLastColumn="0"/>
            <w:tcW w:w="0" w:type="auto"/>
            <w:hideMark/>
          </w:tcPr>
          <w:p w14:paraId="05339A32" w14:textId="77777777" w:rsidR="00B51B8B" w:rsidRPr="00B51B8B" w:rsidRDefault="00B51B8B" w:rsidP="00FE1B48">
            <w:pPr>
              <w:rPr>
                <w:b w:val="0"/>
                <w:bCs w:val="0"/>
                <w:sz w:val="20"/>
                <w:szCs w:val="20"/>
              </w:rPr>
            </w:pPr>
            <w:r w:rsidRPr="00B51B8B">
              <w:rPr>
                <w:b w:val="0"/>
                <w:bCs w:val="0"/>
                <w:sz w:val="20"/>
                <w:szCs w:val="20"/>
              </w:rPr>
              <w:t>Cough</w:t>
            </w:r>
          </w:p>
        </w:tc>
        <w:tc>
          <w:tcPr>
            <w:tcW w:w="0" w:type="auto"/>
            <w:hideMark/>
          </w:tcPr>
          <w:p w14:paraId="27AF169B" w14:textId="77777777" w:rsidR="00B51B8B" w:rsidRPr="00B51B8B" w:rsidRDefault="00B51B8B" w:rsidP="00FE1B48">
            <w:pPr>
              <w:cnfStyle w:val="000000000000" w:firstRow="0" w:lastRow="0" w:firstColumn="0" w:lastColumn="0" w:oddVBand="0" w:evenVBand="0" w:oddHBand="0" w:evenHBand="0" w:firstRowFirstColumn="0" w:firstRowLastColumn="0" w:lastRowFirstColumn="0" w:lastRowLastColumn="0"/>
              <w:rPr>
                <w:sz w:val="20"/>
                <w:szCs w:val="20"/>
              </w:rPr>
            </w:pPr>
            <w:r w:rsidRPr="00B51B8B">
              <w:rPr>
                <w:sz w:val="20"/>
                <w:szCs w:val="20"/>
              </w:rPr>
              <w:t>3844.01</w:t>
            </w:r>
          </w:p>
        </w:tc>
      </w:tr>
      <w:tr w:rsidR="00B51B8B" w:rsidRPr="00B51B8B" w14:paraId="22D51863" w14:textId="77777777" w:rsidTr="00C07EBB">
        <w:trPr>
          <w:trHeight w:val="373"/>
        </w:trPr>
        <w:tc>
          <w:tcPr>
            <w:cnfStyle w:val="001000000000" w:firstRow="0" w:lastRow="0" w:firstColumn="1" w:lastColumn="0" w:oddVBand="0" w:evenVBand="0" w:oddHBand="0" w:evenHBand="0" w:firstRowFirstColumn="0" w:firstRowLastColumn="0" w:lastRowFirstColumn="0" w:lastRowLastColumn="0"/>
            <w:tcW w:w="0" w:type="auto"/>
            <w:hideMark/>
          </w:tcPr>
          <w:p w14:paraId="2327A3AB" w14:textId="77777777" w:rsidR="00B51B8B" w:rsidRPr="00B51B8B" w:rsidRDefault="00B51B8B" w:rsidP="00FE1B48">
            <w:pPr>
              <w:rPr>
                <w:b w:val="0"/>
                <w:bCs w:val="0"/>
                <w:sz w:val="20"/>
                <w:szCs w:val="20"/>
              </w:rPr>
            </w:pPr>
            <w:r w:rsidRPr="00B51B8B">
              <w:rPr>
                <w:b w:val="0"/>
                <w:bCs w:val="0"/>
                <w:sz w:val="20"/>
                <w:szCs w:val="20"/>
              </w:rPr>
              <w:t>Dengue</w:t>
            </w:r>
          </w:p>
        </w:tc>
        <w:tc>
          <w:tcPr>
            <w:tcW w:w="0" w:type="auto"/>
            <w:hideMark/>
          </w:tcPr>
          <w:p w14:paraId="42BE8A86" w14:textId="77777777" w:rsidR="00B51B8B" w:rsidRPr="00B51B8B" w:rsidRDefault="00B51B8B" w:rsidP="00FE1B48">
            <w:pPr>
              <w:cnfStyle w:val="000000000000" w:firstRow="0" w:lastRow="0" w:firstColumn="0" w:lastColumn="0" w:oddVBand="0" w:evenVBand="0" w:oddHBand="0" w:evenHBand="0" w:firstRowFirstColumn="0" w:firstRowLastColumn="0" w:lastRowFirstColumn="0" w:lastRowLastColumn="0"/>
              <w:rPr>
                <w:sz w:val="20"/>
                <w:szCs w:val="20"/>
              </w:rPr>
            </w:pPr>
            <w:r w:rsidRPr="00B51B8B">
              <w:rPr>
                <w:sz w:val="20"/>
                <w:szCs w:val="20"/>
              </w:rPr>
              <w:t>3754.87</w:t>
            </w:r>
          </w:p>
        </w:tc>
      </w:tr>
      <w:tr w:rsidR="00B51B8B" w:rsidRPr="00B51B8B" w14:paraId="2D2A5B7D" w14:textId="77777777" w:rsidTr="00C07EBB">
        <w:trPr>
          <w:trHeight w:val="373"/>
        </w:trPr>
        <w:tc>
          <w:tcPr>
            <w:cnfStyle w:val="001000000000" w:firstRow="0" w:lastRow="0" w:firstColumn="1" w:lastColumn="0" w:oddVBand="0" w:evenVBand="0" w:oddHBand="0" w:evenHBand="0" w:firstRowFirstColumn="0" w:firstRowLastColumn="0" w:lastRowFirstColumn="0" w:lastRowLastColumn="0"/>
            <w:tcW w:w="0" w:type="auto"/>
            <w:hideMark/>
          </w:tcPr>
          <w:p w14:paraId="64156268" w14:textId="77777777" w:rsidR="00B51B8B" w:rsidRPr="00B51B8B" w:rsidRDefault="00B51B8B" w:rsidP="00FE1B48">
            <w:pPr>
              <w:rPr>
                <w:b w:val="0"/>
                <w:bCs w:val="0"/>
                <w:sz w:val="20"/>
                <w:szCs w:val="20"/>
              </w:rPr>
            </w:pPr>
            <w:r w:rsidRPr="00B51B8B">
              <w:rPr>
                <w:b w:val="0"/>
                <w:bCs w:val="0"/>
                <w:sz w:val="20"/>
                <w:szCs w:val="20"/>
              </w:rPr>
              <w:t>Headache</w:t>
            </w:r>
          </w:p>
        </w:tc>
        <w:tc>
          <w:tcPr>
            <w:tcW w:w="0" w:type="auto"/>
            <w:hideMark/>
          </w:tcPr>
          <w:p w14:paraId="236D24D2" w14:textId="77777777" w:rsidR="00B51B8B" w:rsidRPr="00B51B8B" w:rsidRDefault="00B51B8B" w:rsidP="00FE1B48">
            <w:pPr>
              <w:cnfStyle w:val="000000000000" w:firstRow="0" w:lastRow="0" w:firstColumn="0" w:lastColumn="0" w:oddVBand="0" w:evenVBand="0" w:oddHBand="0" w:evenHBand="0" w:firstRowFirstColumn="0" w:firstRowLastColumn="0" w:lastRowFirstColumn="0" w:lastRowLastColumn="0"/>
              <w:rPr>
                <w:sz w:val="20"/>
                <w:szCs w:val="20"/>
              </w:rPr>
            </w:pPr>
            <w:r w:rsidRPr="00B51B8B">
              <w:rPr>
                <w:sz w:val="20"/>
                <w:szCs w:val="20"/>
              </w:rPr>
              <w:t>3680.12</w:t>
            </w:r>
          </w:p>
        </w:tc>
      </w:tr>
      <w:tr w:rsidR="00B51B8B" w:rsidRPr="00B51B8B" w14:paraId="3CA98574" w14:textId="77777777" w:rsidTr="00C07EBB">
        <w:trPr>
          <w:trHeight w:val="373"/>
        </w:trPr>
        <w:tc>
          <w:tcPr>
            <w:cnfStyle w:val="001000000000" w:firstRow="0" w:lastRow="0" w:firstColumn="1" w:lastColumn="0" w:oddVBand="0" w:evenVBand="0" w:oddHBand="0" w:evenHBand="0" w:firstRowFirstColumn="0" w:firstRowLastColumn="0" w:lastRowFirstColumn="0" w:lastRowLastColumn="0"/>
            <w:tcW w:w="0" w:type="auto"/>
            <w:hideMark/>
          </w:tcPr>
          <w:p w14:paraId="4D04A406" w14:textId="77777777" w:rsidR="00B51B8B" w:rsidRPr="00B51B8B" w:rsidRDefault="00B51B8B" w:rsidP="00FE1B48">
            <w:pPr>
              <w:rPr>
                <w:b w:val="0"/>
                <w:bCs w:val="0"/>
                <w:sz w:val="20"/>
                <w:szCs w:val="20"/>
              </w:rPr>
            </w:pPr>
            <w:r w:rsidRPr="00B51B8B">
              <w:rPr>
                <w:b w:val="0"/>
                <w:bCs w:val="0"/>
                <w:sz w:val="20"/>
                <w:szCs w:val="20"/>
              </w:rPr>
              <w:t>Eye Infection</w:t>
            </w:r>
          </w:p>
        </w:tc>
        <w:tc>
          <w:tcPr>
            <w:tcW w:w="0" w:type="auto"/>
            <w:hideMark/>
          </w:tcPr>
          <w:p w14:paraId="46155D4F" w14:textId="77777777" w:rsidR="00B51B8B" w:rsidRPr="00B51B8B" w:rsidRDefault="00B51B8B" w:rsidP="00FE1B48">
            <w:pPr>
              <w:cnfStyle w:val="000000000000" w:firstRow="0" w:lastRow="0" w:firstColumn="0" w:lastColumn="0" w:oddVBand="0" w:evenVBand="0" w:oddHBand="0" w:evenHBand="0" w:firstRowFirstColumn="0" w:firstRowLastColumn="0" w:lastRowFirstColumn="0" w:lastRowLastColumn="0"/>
              <w:rPr>
                <w:sz w:val="20"/>
                <w:szCs w:val="20"/>
              </w:rPr>
            </w:pPr>
            <w:r w:rsidRPr="00B51B8B">
              <w:rPr>
                <w:sz w:val="20"/>
                <w:szCs w:val="20"/>
              </w:rPr>
              <w:t>3656.26</w:t>
            </w:r>
          </w:p>
        </w:tc>
      </w:tr>
      <w:tr w:rsidR="00B51B8B" w:rsidRPr="00B51B8B" w14:paraId="1D943B8A" w14:textId="77777777" w:rsidTr="00C07EBB">
        <w:trPr>
          <w:trHeight w:val="373"/>
        </w:trPr>
        <w:tc>
          <w:tcPr>
            <w:cnfStyle w:val="001000000000" w:firstRow="0" w:lastRow="0" w:firstColumn="1" w:lastColumn="0" w:oddVBand="0" w:evenVBand="0" w:oddHBand="0" w:evenHBand="0" w:firstRowFirstColumn="0" w:firstRowLastColumn="0" w:lastRowFirstColumn="0" w:lastRowLastColumn="0"/>
            <w:tcW w:w="0" w:type="auto"/>
            <w:hideMark/>
          </w:tcPr>
          <w:p w14:paraId="4E71803E" w14:textId="77777777" w:rsidR="00B51B8B" w:rsidRPr="00B51B8B" w:rsidRDefault="00B51B8B" w:rsidP="00FE1B48">
            <w:pPr>
              <w:rPr>
                <w:b w:val="0"/>
                <w:bCs w:val="0"/>
                <w:sz w:val="20"/>
                <w:szCs w:val="20"/>
              </w:rPr>
            </w:pPr>
            <w:r w:rsidRPr="00B51B8B">
              <w:rPr>
                <w:b w:val="0"/>
                <w:bCs w:val="0"/>
                <w:sz w:val="20"/>
                <w:szCs w:val="20"/>
              </w:rPr>
              <w:t>Malaria</w:t>
            </w:r>
          </w:p>
        </w:tc>
        <w:tc>
          <w:tcPr>
            <w:tcW w:w="0" w:type="auto"/>
            <w:hideMark/>
          </w:tcPr>
          <w:p w14:paraId="7351A0D7" w14:textId="77777777" w:rsidR="00B51B8B" w:rsidRPr="00B51B8B" w:rsidRDefault="00B51B8B" w:rsidP="00FE1B48">
            <w:pPr>
              <w:cnfStyle w:val="000000000000" w:firstRow="0" w:lastRow="0" w:firstColumn="0" w:lastColumn="0" w:oddVBand="0" w:evenVBand="0" w:oddHBand="0" w:evenHBand="0" w:firstRowFirstColumn="0" w:firstRowLastColumn="0" w:lastRowFirstColumn="0" w:lastRowLastColumn="0"/>
              <w:rPr>
                <w:sz w:val="20"/>
                <w:szCs w:val="20"/>
              </w:rPr>
            </w:pPr>
            <w:r w:rsidRPr="00B51B8B">
              <w:rPr>
                <w:sz w:val="20"/>
                <w:szCs w:val="20"/>
              </w:rPr>
              <w:t>2572.03</w:t>
            </w:r>
          </w:p>
        </w:tc>
      </w:tr>
      <w:tr w:rsidR="00B51B8B" w:rsidRPr="00B51B8B" w14:paraId="47FBC92C" w14:textId="77777777" w:rsidTr="00C07EBB">
        <w:trPr>
          <w:trHeight w:val="373"/>
        </w:trPr>
        <w:tc>
          <w:tcPr>
            <w:cnfStyle w:val="001000000000" w:firstRow="0" w:lastRow="0" w:firstColumn="1" w:lastColumn="0" w:oddVBand="0" w:evenVBand="0" w:oddHBand="0" w:evenHBand="0" w:firstRowFirstColumn="0" w:firstRowLastColumn="0" w:lastRowFirstColumn="0" w:lastRowLastColumn="0"/>
            <w:tcW w:w="0" w:type="auto"/>
            <w:hideMark/>
          </w:tcPr>
          <w:p w14:paraId="5ABCD21B" w14:textId="77777777" w:rsidR="00B51B8B" w:rsidRPr="00B51B8B" w:rsidRDefault="00B51B8B" w:rsidP="00FE1B48">
            <w:pPr>
              <w:rPr>
                <w:b w:val="0"/>
                <w:bCs w:val="0"/>
                <w:sz w:val="20"/>
                <w:szCs w:val="20"/>
              </w:rPr>
            </w:pPr>
            <w:r w:rsidRPr="00B51B8B">
              <w:rPr>
                <w:b w:val="0"/>
                <w:bCs w:val="0"/>
                <w:sz w:val="20"/>
                <w:szCs w:val="20"/>
              </w:rPr>
              <w:t>Diarrhea</w:t>
            </w:r>
          </w:p>
        </w:tc>
        <w:tc>
          <w:tcPr>
            <w:tcW w:w="0" w:type="auto"/>
            <w:hideMark/>
          </w:tcPr>
          <w:p w14:paraId="18D53FC3" w14:textId="77777777" w:rsidR="00B51B8B" w:rsidRPr="00B51B8B" w:rsidRDefault="00B51B8B" w:rsidP="00FE1B48">
            <w:pPr>
              <w:cnfStyle w:val="000000000000" w:firstRow="0" w:lastRow="0" w:firstColumn="0" w:lastColumn="0" w:oddVBand="0" w:evenVBand="0" w:oddHBand="0" w:evenHBand="0" w:firstRowFirstColumn="0" w:firstRowLastColumn="0" w:lastRowFirstColumn="0" w:lastRowLastColumn="0"/>
              <w:rPr>
                <w:sz w:val="20"/>
                <w:szCs w:val="20"/>
              </w:rPr>
            </w:pPr>
            <w:r w:rsidRPr="00B51B8B">
              <w:rPr>
                <w:sz w:val="20"/>
                <w:szCs w:val="20"/>
              </w:rPr>
              <w:t>2155.35</w:t>
            </w:r>
          </w:p>
        </w:tc>
      </w:tr>
    </w:tbl>
    <w:p w14:paraId="327A3570" w14:textId="6C6CF597" w:rsidR="00B51B8B" w:rsidRPr="00B51B8B" w:rsidRDefault="0000346E" w:rsidP="00E84185">
      <w:pPr>
        <w:jc w:val="center"/>
        <w:rPr>
          <w:sz w:val="16"/>
          <w:szCs w:val="16"/>
        </w:rPr>
      </w:pPr>
      <w:r w:rsidRPr="0000346E">
        <w:rPr>
          <w:rFonts w:ascii="Segoe UI Emoji" w:hAnsi="Segoe UI Emoji" w:cs="Segoe UI Emoji"/>
          <w:b/>
          <w:bCs/>
          <w:sz w:val="16"/>
          <w:szCs w:val="16"/>
        </w:rPr>
        <w:t>Tablo 4.</w:t>
      </w:r>
      <w:r w:rsidRPr="0000346E">
        <w:rPr>
          <w:b/>
          <w:bCs/>
          <w:sz w:val="16"/>
          <w:szCs w:val="16"/>
        </w:rPr>
        <w:t>3.</w:t>
      </w:r>
      <w:r w:rsidR="00B51B8B" w:rsidRPr="00B51B8B">
        <w:rPr>
          <w:sz w:val="16"/>
          <w:szCs w:val="16"/>
        </w:rPr>
        <w:t xml:space="preserve"> Bidirectional LSTM modeli ile tahmin edilen önümüzdeki mevsime ait vaka sayıları</w:t>
      </w:r>
    </w:p>
    <w:p w14:paraId="1560DF8F" w14:textId="77777777" w:rsidR="00B51B8B" w:rsidRPr="00B51B8B" w:rsidRDefault="00B51B8B" w:rsidP="00B51B8B">
      <w:pPr>
        <w:rPr>
          <w:sz w:val="20"/>
          <w:szCs w:val="20"/>
        </w:rPr>
      </w:pPr>
      <w:r w:rsidRPr="00B51B8B">
        <w:rPr>
          <w:sz w:val="20"/>
          <w:szCs w:val="20"/>
        </w:rPr>
        <w:t>Modelin tahminlerine göre, "Allergy", "Fever" ve "Cold" hastalıkları önümüzdeki dönemde en yüksek vaka potansiyeline sahip gruplardır. Bu tahmin, özellikle alerji sezonlarının yaklaştığı dönemlerde sağlık yönetim sistemlerinin önlem alması açısından önem arz etmektedir.</w:t>
      </w:r>
    </w:p>
    <w:p w14:paraId="204B8A7E" w14:textId="7F6A9D0A" w:rsidR="002316C2" w:rsidRDefault="00B51B8B" w:rsidP="00B51B8B">
      <w:pPr>
        <w:rPr>
          <w:sz w:val="20"/>
          <w:szCs w:val="20"/>
        </w:rPr>
      </w:pPr>
      <w:r w:rsidRPr="00B51B8B">
        <w:rPr>
          <w:sz w:val="20"/>
          <w:szCs w:val="20"/>
        </w:rPr>
        <w:t>Bidirectional LSTM modeli, ileri ve geri yöndeki zaman bağımlılıklarını öğrenme kabiliyetiyle teorik olarak avantajlı bir yapıdır. Bu çalışmada da %98 üzerinde doğruluk oranı ile güçlü bir sonuç elde edilmiştir. Ancak R² değerinin düşüklüğü, modelin varyansı tam olarak yakalayamadığını göstermektedir. Bu durum, ek özelliklerin (örneğin iklim, nem, nüfus yoğunluğu) modele dahil edilmesiyle geliştirilebilir.</w:t>
      </w:r>
    </w:p>
    <w:p w14:paraId="19B894C9" w14:textId="0A948A22" w:rsidR="002316C2" w:rsidRPr="00F93F9E" w:rsidRDefault="002316C2" w:rsidP="00F93F9E">
      <w:pPr>
        <w:pStyle w:val="Heading2"/>
        <w:numPr>
          <w:ilvl w:val="1"/>
          <w:numId w:val="35"/>
        </w:numPr>
        <w:rPr>
          <w:sz w:val="20"/>
          <w:szCs w:val="24"/>
        </w:rPr>
      </w:pPr>
      <w:r w:rsidRPr="00F93F9E">
        <w:rPr>
          <w:sz w:val="20"/>
          <w:szCs w:val="24"/>
        </w:rPr>
        <w:lastRenderedPageBreak/>
        <w:t>GRU Model Sonuçları</w:t>
      </w:r>
    </w:p>
    <w:p w14:paraId="59309106" w14:textId="77777777" w:rsidR="002316C2" w:rsidRPr="002316C2" w:rsidRDefault="002316C2" w:rsidP="002316C2">
      <w:pPr>
        <w:rPr>
          <w:sz w:val="20"/>
          <w:szCs w:val="20"/>
        </w:rPr>
      </w:pPr>
      <w:r w:rsidRPr="002316C2">
        <w:rPr>
          <w:sz w:val="20"/>
          <w:szCs w:val="20"/>
        </w:rPr>
        <w:t>GRU (Gated Recurrent Unit) mimarisi ile eğitilen model, dört mevsimlik geçmiş verilere dayanarak bir sonraki mevsimdeki vaka sayılarını tahmin etmiştir. Modelin test seti üzerindeki başarı değerlendirmeleri aşağıdaki gibidir:</w:t>
      </w:r>
    </w:p>
    <w:p w14:paraId="37388140" w14:textId="77777777" w:rsidR="002316C2" w:rsidRPr="002316C2" w:rsidRDefault="002316C2" w:rsidP="00F93F9E">
      <w:pPr>
        <w:numPr>
          <w:ilvl w:val="0"/>
          <w:numId w:val="55"/>
        </w:numPr>
        <w:tabs>
          <w:tab w:val="clear" w:pos="360"/>
        </w:tabs>
        <w:spacing w:after="0" w:line="240" w:lineRule="auto"/>
        <w:rPr>
          <w:sz w:val="20"/>
          <w:szCs w:val="20"/>
        </w:rPr>
      </w:pPr>
      <w:r w:rsidRPr="002316C2">
        <w:rPr>
          <w:sz w:val="20"/>
          <w:szCs w:val="20"/>
        </w:rPr>
        <w:t>MAE (Ortalama Mutlak Hata): 150.24</w:t>
      </w:r>
    </w:p>
    <w:p w14:paraId="0DC34793" w14:textId="77777777" w:rsidR="002316C2" w:rsidRPr="002316C2" w:rsidRDefault="002316C2" w:rsidP="00F93F9E">
      <w:pPr>
        <w:numPr>
          <w:ilvl w:val="0"/>
          <w:numId w:val="55"/>
        </w:numPr>
        <w:tabs>
          <w:tab w:val="clear" w:pos="360"/>
        </w:tabs>
        <w:spacing w:after="0" w:line="240" w:lineRule="auto"/>
        <w:rPr>
          <w:sz w:val="20"/>
          <w:szCs w:val="20"/>
        </w:rPr>
      </w:pPr>
      <w:r w:rsidRPr="002316C2">
        <w:rPr>
          <w:sz w:val="20"/>
          <w:szCs w:val="20"/>
        </w:rPr>
        <w:t>RMSE (Kök Ortalama Kare Hata): 217.28</w:t>
      </w:r>
    </w:p>
    <w:p w14:paraId="179D8548" w14:textId="77777777" w:rsidR="002316C2" w:rsidRPr="002316C2" w:rsidRDefault="002316C2" w:rsidP="00F93F9E">
      <w:pPr>
        <w:numPr>
          <w:ilvl w:val="0"/>
          <w:numId w:val="55"/>
        </w:numPr>
        <w:tabs>
          <w:tab w:val="clear" w:pos="360"/>
        </w:tabs>
        <w:spacing w:after="0" w:line="240" w:lineRule="auto"/>
        <w:rPr>
          <w:sz w:val="20"/>
          <w:szCs w:val="20"/>
        </w:rPr>
      </w:pPr>
      <w:r w:rsidRPr="002316C2">
        <w:rPr>
          <w:sz w:val="20"/>
          <w:szCs w:val="20"/>
        </w:rPr>
        <w:t>R² (Belirleme Katsayısı): 0.0041</w:t>
      </w:r>
    </w:p>
    <w:p w14:paraId="110EDB73" w14:textId="77777777" w:rsidR="002316C2" w:rsidRPr="002316C2" w:rsidRDefault="002316C2" w:rsidP="002316C2">
      <w:pPr>
        <w:numPr>
          <w:ilvl w:val="0"/>
          <w:numId w:val="55"/>
        </w:numPr>
        <w:tabs>
          <w:tab w:val="clear" w:pos="360"/>
        </w:tabs>
        <w:spacing w:line="240" w:lineRule="auto"/>
        <w:rPr>
          <w:sz w:val="20"/>
          <w:szCs w:val="20"/>
        </w:rPr>
      </w:pPr>
      <w:r w:rsidRPr="002316C2">
        <w:rPr>
          <w:sz w:val="20"/>
          <w:szCs w:val="20"/>
        </w:rPr>
        <w:t xml:space="preserve">Doğruluk Oranı: </w:t>
      </w:r>
      <w:proofErr w:type="gramStart"/>
      <w:r w:rsidRPr="002316C2">
        <w:rPr>
          <w:sz w:val="20"/>
          <w:szCs w:val="20"/>
        </w:rPr>
        <w:t>%96.87</w:t>
      </w:r>
      <w:proofErr w:type="gramEnd"/>
    </w:p>
    <w:p w14:paraId="26E91F60" w14:textId="44706AEF" w:rsidR="002316C2" w:rsidRPr="00F93F9E" w:rsidRDefault="00E37F2B" w:rsidP="002316C2">
      <w:pPr>
        <w:rPr>
          <w:sz w:val="20"/>
          <w:szCs w:val="20"/>
        </w:rPr>
      </w:pPr>
      <w:r>
        <w:rPr>
          <w:b/>
          <w:bCs/>
          <w:noProof/>
          <w:sz w:val="20"/>
          <w:szCs w:val="20"/>
        </w:rPr>
        <w:drawing>
          <wp:anchor distT="0" distB="0" distL="114300" distR="114300" simplePos="0" relativeHeight="251680768" behindDoc="0" locked="0" layoutInCell="1" allowOverlap="1" wp14:anchorId="4B77C9D7" wp14:editId="017A5FB7">
            <wp:simplePos x="0" y="0"/>
            <wp:positionH relativeFrom="column">
              <wp:posOffset>435903</wp:posOffset>
            </wp:positionH>
            <wp:positionV relativeFrom="paragraph">
              <wp:posOffset>1048775</wp:posOffset>
            </wp:positionV>
            <wp:extent cx="1842868" cy="1842868"/>
            <wp:effectExtent l="0" t="0" r="5080" b="5080"/>
            <wp:wrapNone/>
            <wp:docPr id="12433846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42868" cy="1842868"/>
                    </a:xfrm>
                    <a:prstGeom prst="rect">
                      <a:avLst/>
                    </a:prstGeom>
                    <a:noFill/>
                    <a:ln>
                      <a:noFill/>
                    </a:ln>
                  </pic:spPr>
                </pic:pic>
              </a:graphicData>
            </a:graphic>
            <wp14:sizeRelH relativeFrom="page">
              <wp14:pctWidth>0</wp14:pctWidth>
            </wp14:sizeRelH>
            <wp14:sizeRelV relativeFrom="page">
              <wp14:pctHeight>0</wp14:pctHeight>
            </wp14:sizeRelV>
          </wp:anchor>
        </w:drawing>
      </w:r>
      <w:r w:rsidR="002316C2" w:rsidRPr="002316C2">
        <w:rPr>
          <w:sz w:val="20"/>
          <w:szCs w:val="20"/>
        </w:rPr>
        <w:t>Bu sonuçlara göre, GRU modeli geçmiş verilere göre genel vaka seviyelerini oldukça isabetli şekilde tahmin etmiş, ancak R² değerinin düşük olması modelin varyansı yakalama kabiliyetinde sınırlı kaldığını göstermektedir.</w:t>
      </w:r>
    </w:p>
    <w:p w14:paraId="472964D2" w14:textId="70CEB130" w:rsidR="002316C2" w:rsidRDefault="002316C2" w:rsidP="002316C2">
      <w:pPr>
        <w:rPr>
          <w:b/>
          <w:bCs/>
          <w:sz w:val="20"/>
          <w:szCs w:val="20"/>
        </w:rPr>
      </w:pPr>
    </w:p>
    <w:p w14:paraId="1B3A742D" w14:textId="77777777" w:rsidR="002316C2" w:rsidRDefault="002316C2" w:rsidP="002316C2">
      <w:pPr>
        <w:rPr>
          <w:b/>
          <w:bCs/>
          <w:sz w:val="20"/>
          <w:szCs w:val="20"/>
        </w:rPr>
      </w:pPr>
    </w:p>
    <w:p w14:paraId="6B65B079" w14:textId="335C8557" w:rsidR="002316C2" w:rsidRDefault="002316C2" w:rsidP="002316C2">
      <w:pPr>
        <w:rPr>
          <w:b/>
          <w:bCs/>
          <w:sz w:val="20"/>
          <w:szCs w:val="20"/>
        </w:rPr>
      </w:pPr>
    </w:p>
    <w:p w14:paraId="4880944C" w14:textId="0FE672F2" w:rsidR="002316C2" w:rsidRDefault="002316C2" w:rsidP="002316C2">
      <w:pPr>
        <w:rPr>
          <w:b/>
          <w:bCs/>
          <w:sz w:val="20"/>
          <w:szCs w:val="20"/>
        </w:rPr>
      </w:pPr>
    </w:p>
    <w:p w14:paraId="09BE6DFC" w14:textId="77777777" w:rsidR="002316C2" w:rsidRDefault="002316C2" w:rsidP="002316C2">
      <w:pPr>
        <w:rPr>
          <w:b/>
          <w:bCs/>
          <w:sz w:val="20"/>
          <w:szCs w:val="20"/>
        </w:rPr>
      </w:pPr>
    </w:p>
    <w:p w14:paraId="2A695F80" w14:textId="77777777" w:rsidR="002316C2" w:rsidRDefault="002316C2" w:rsidP="002316C2">
      <w:pPr>
        <w:rPr>
          <w:b/>
          <w:bCs/>
          <w:sz w:val="20"/>
          <w:szCs w:val="20"/>
        </w:rPr>
      </w:pPr>
    </w:p>
    <w:p w14:paraId="58656770" w14:textId="77A7D101" w:rsidR="002316C2" w:rsidRPr="002316C2" w:rsidRDefault="002316C2" w:rsidP="002316C2">
      <w:pPr>
        <w:jc w:val="center"/>
        <w:rPr>
          <w:sz w:val="16"/>
          <w:szCs w:val="16"/>
        </w:rPr>
      </w:pPr>
      <w:r w:rsidRPr="002316C2">
        <w:rPr>
          <w:b/>
          <w:bCs/>
          <w:sz w:val="16"/>
          <w:szCs w:val="16"/>
        </w:rPr>
        <w:t>Şekil</w:t>
      </w:r>
      <w:r w:rsidRPr="002316C2">
        <w:rPr>
          <w:b/>
          <w:bCs/>
          <w:sz w:val="16"/>
          <w:szCs w:val="16"/>
        </w:rPr>
        <w:t xml:space="preserve"> </w:t>
      </w:r>
      <w:r w:rsidR="00B33536">
        <w:rPr>
          <w:b/>
          <w:bCs/>
          <w:sz w:val="16"/>
          <w:szCs w:val="16"/>
        </w:rPr>
        <w:t>4.3.</w:t>
      </w:r>
      <w:r w:rsidRPr="002316C2">
        <w:rPr>
          <w:b/>
          <w:bCs/>
          <w:sz w:val="16"/>
          <w:szCs w:val="16"/>
        </w:rPr>
        <w:t xml:space="preserve"> </w:t>
      </w:r>
      <w:r w:rsidRPr="002316C2">
        <w:rPr>
          <w:sz w:val="16"/>
          <w:szCs w:val="16"/>
        </w:rPr>
        <w:t>GRU Modeli Değerlendirme Metrikleri</w:t>
      </w:r>
    </w:p>
    <w:p w14:paraId="7BAD6247" w14:textId="3A8E7A18" w:rsidR="002316C2" w:rsidRPr="00F93F9E" w:rsidRDefault="002316C2" w:rsidP="00F93F9E">
      <w:pPr>
        <w:pStyle w:val="ListParagraph"/>
        <w:numPr>
          <w:ilvl w:val="2"/>
          <w:numId w:val="35"/>
        </w:numPr>
        <w:rPr>
          <w:b/>
          <w:bCs/>
          <w:sz w:val="20"/>
          <w:szCs w:val="20"/>
        </w:rPr>
      </w:pPr>
      <w:r w:rsidRPr="00F93F9E">
        <w:rPr>
          <w:b/>
          <w:bCs/>
          <w:sz w:val="20"/>
          <w:szCs w:val="20"/>
        </w:rPr>
        <w:t>Gelecek Mevsim Tahminleri (GRU)</w:t>
      </w:r>
    </w:p>
    <w:p w14:paraId="45A02CE9" w14:textId="2233673A" w:rsidR="002316C2" w:rsidRPr="002316C2" w:rsidRDefault="00FF072E" w:rsidP="002316C2">
      <w:pPr>
        <w:rPr>
          <w:sz w:val="20"/>
          <w:szCs w:val="20"/>
        </w:rPr>
      </w:pPr>
      <w:r>
        <w:rPr>
          <w:noProof/>
          <w:sz w:val="20"/>
          <w:szCs w:val="20"/>
        </w:rPr>
        <mc:AlternateContent>
          <mc:Choice Requires="wps">
            <w:drawing>
              <wp:anchor distT="0" distB="0" distL="114300" distR="114300" simplePos="0" relativeHeight="251681792" behindDoc="0" locked="0" layoutInCell="1" allowOverlap="1" wp14:anchorId="290BD937" wp14:editId="2CE75267">
                <wp:simplePos x="0" y="0"/>
                <wp:positionH relativeFrom="column">
                  <wp:posOffset>7034</wp:posOffset>
                </wp:positionH>
                <wp:positionV relativeFrom="paragraph">
                  <wp:posOffset>2638425</wp:posOffset>
                </wp:positionV>
                <wp:extent cx="2750234" cy="218049"/>
                <wp:effectExtent l="0" t="0" r="0" b="0"/>
                <wp:wrapNone/>
                <wp:docPr id="1903766278" name="Text Box 11"/>
                <wp:cNvGraphicFramePr/>
                <a:graphic xmlns:a="http://schemas.openxmlformats.org/drawingml/2006/main">
                  <a:graphicData uri="http://schemas.microsoft.com/office/word/2010/wordprocessingShape">
                    <wps:wsp>
                      <wps:cNvSpPr txBox="1"/>
                      <wps:spPr>
                        <a:xfrm>
                          <a:off x="0" y="0"/>
                          <a:ext cx="2750234" cy="218049"/>
                        </a:xfrm>
                        <a:prstGeom prst="rect">
                          <a:avLst/>
                        </a:prstGeom>
                        <a:solidFill>
                          <a:schemeClr val="lt1"/>
                        </a:solidFill>
                        <a:ln w="6350">
                          <a:noFill/>
                        </a:ln>
                      </wps:spPr>
                      <wps:txbx>
                        <w:txbxContent>
                          <w:p w14:paraId="2766137E" w14:textId="6526DB2C" w:rsidR="00FF072E" w:rsidRDefault="00FF072E" w:rsidP="00FF072E">
                            <w:pPr>
                              <w:jc w:val="center"/>
                            </w:pPr>
                            <w:r>
                              <w:rPr>
                                <w:b/>
                                <w:bCs/>
                                <w:sz w:val="16"/>
                                <w:szCs w:val="16"/>
                              </w:rPr>
                              <w:t>Tablo 4.3.</w:t>
                            </w:r>
                            <w:r w:rsidRPr="002316C2">
                              <w:rPr>
                                <w:b/>
                                <w:bCs/>
                                <w:sz w:val="16"/>
                                <w:szCs w:val="16"/>
                              </w:rPr>
                              <w:t xml:space="preserve"> </w:t>
                            </w:r>
                            <w:r w:rsidRPr="002316C2">
                              <w:rPr>
                                <w:sz w:val="16"/>
                                <w:szCs w:val="16"/>
                              </w:rPr>
                              <w:t>GRU – Sonraki Mevsime Ait Hastalık Tahminleri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0BD937" id="Text Box 11" o:spid="_x0000_s1029" type="#_x0000_t202" style="position:absolute;left:0;text-align:left;margin-left:.55pt;margin-top:207.75pt;width:216.55pt;height:17.1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" fillcolor="white [3201]" stroked="f" strokeweight=".5pt">
                <v:textbox>
                  <w:txbxContent>
                    <w:p w14:paraId="2766137E" w14:textId="6526DB2C" w:rsidR="00FF072E" w:rsidRDefault="00FF072E" w:rsidP="00FF072E">
                      <w:pPr>
                        <w:jc w:val="center"/>
                      </w:pPr>
                      <w:r>
                        <w:rPr>
                          <w:b/>
                          <w:bCs/>
                          <w:sz w:val="16"/>
                          <w:szCs w:val="16"/>
                        </w:rPr>
                        <w:t>Tablo 4.3.</w:t>
                      </w:r>
                      <w:r w:rsidRPr="002316C2">
                        <w:rPr>
                          <w:b/>
                          <w:bCs/>
                          <w:sz w:val="16"/>
                          <w:szCs w:val="16"/>
                        </w:rPr>
                        <w:t xml:space="preserve"> </w:t>
                      </w:r>
                      <w:r w:rsidRPr="002316C2">
                        <w:rPr>
                          <w:sz w:val="16"/>
                          <w:szCs w:val="16"/>
                        </w:rPr>
                        <w:t>GRU – Sonraki Mevsime Ait Hastalık Tahminleri</w:t>
                      </w:r>
                    </w:p>
                  </w:txbxContent>
                </v:textbox>
              </v:shape>
            </w:pict>
          </mc:Fallback>
        </mc:AlternateContent>
      </w:r>
      <w:r w:rsidR="002316C2" w:rsidRPr="002316C2">
        <w:rPr>
          <w:sz w:val="20"/>
          <w:szCs w:val="20"/>
        </w:rPr>
        <w:t>Modelin son adımda yaptığı tahminlere göre, bir sonraki mevsimde vaka sayıları en yüksek olacak hastalık türleri şunlardır:</w:t>
      </w:r>
    </w:p>
    <w:tbl>
      <w:tblPr>
        <w:tblStyle w:val="GridTable1Light"/>
        <w:tblW w:w="4318" w:type="dxa"/>
        <w:tblLook w:val="04A0" w:firstRow="1" w:lastRow="0" w:firstColumn="1" w:lastColumn="0" w:noHBand="0" w:noVBand="1"/>
      </w:tblPr>
      <w:tblGrid>
        <w:gridCol w:w="1507"/>
        <w:gridCol w:w="2811"/>
      </w:tblGrid>
      <w:tr w:rsidR="002316C2" w:rsidRPr="002316C2" w14:paraId="6E39A53D" w14:textId="77777777" w:rsidTr="00E37F2B">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hideMark/>
          </w:tcPr>
          <w:p w14:paraId="2CE7CEDF" w14:textId="216B8696" w:rsidR="002316C2" w:rsidRPr="002316C2" w:rsidRDefault="002316C2" w:rsidP="00F93F9E">
            <w:pPr>
              <w:rPr>
                <w:b w:val="0"/>
                <w:bCs w:val="0"/>
                <w:sz w:val="20"/>
                <w:szCs w:val="20"/>
              </w:rPr>
            </w:pPr>
          </w:p>
        </w:tc>
        <w:tc>
          <w:tcPr>
            <w:tcW w:w="0" w:type="auto"/>
            <w:hideMark/>
          </w:tcPr>
          <w:p w14:paraId="53F80DE3" w14:textId="77777777" w:rsidR="002316C2" w:rsidRPr="002316C2" w:rsidRDefault="002316C2" w:rsidP="00F93F9E">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2316C2">
              <w:rPr>
                <w:b w:val="0"/>
                <w:bCs w:val="0"/>
                <w:sz w:val="20"/>
                <w:szCs w:val="20"/>
              </w:rPr>
              <w:t>Tahmin Edilen Vaka Sayısı</w:t>
            </w:r>
          </w:p>
        </w:tc>
      </w:tr>
      <w:tr w:rsidR="002316C2" w:rsidRPr="002316C2" w14:paraId="3E3E65D7" w14:textId="77777777" w:rsidTr="00E37F2B">
        <w:trPr>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348504F4" w14:textId="77777777" w:rsidR="002316C2" w:rsidRPr="002316C2" w:rsidRDefault="002316C2" w:rsidP="00F93F9E">
            <w:pPr>
              <w:rPr>
                <w:b w:val="0"/>
                <w:bCs w:val="0"/>
                <w:sz w:val="20"/>
                <w:szCs w:val="20"/>
              </w:rPr>
            </w:pPr>
            <w:r w:rsidRPr="002316C2">
              <w:rPr>
                <w:b w:val="0"/>
                <w:bCs w:val="0"/>
                <w:sz w:val="20"/>
                <w:szCs w:val="20"/>
              </w:rPr>
              <w:t>Allergy</w:t>
            </w:r>
          </w:p>
        </w:tc>
        <w:tc>
          <w:tcPr>
            <w:tcW w:w="0" w:type="auto"/>
            <w:hideMark/>
          </w:tcPr>
          <w:p w14:paraId="6E1BDEC7" w14:textId="77777777" w:rsidR="002316C2" w:rsidRPr="002316C2" w:rsidRDefault="002316C2" w:rsidP="00F93F9E">
            <w:pPr>
              <w:cnfStyle w:val="000000000000" w:firstRow="0" w:lastRow="0" w:firstColumn="0" w:lastColumn="0" w:oddVBand="0" w:evenVBand="0" w:oddHBand="0" w:evenHBand="0" w:firstRowFirstColumn="0" w:firstRowLastColumn="0" w:lastRowFirstColumn="0" w:lastRowLastColumn="0"/>
              <w:rPr>
                <w:sz w:val="20"/>
                <w:szCs w:val="20"/>
              </w:rPr>
            </w:pPr>
            <w:r w:rsidRPr="002316C2">
              <w:rPr>
                <w:sz w:val="20"/>
                <w:szCs w:val="20"/>
              </w:rPr>
              <w:t>5342.78</w:t>
            </w:r>
          </w:p>
        </w:tc>
      </w:tr>
      <w:tr w:rsidR="002316C2" w:rsidRPr="002316C2" w14:paraId="47889F86" w14:textId="77777777" w:rsidTr="00E37F2B">
        <w:trPr>
          <w:trHeight w:val="252"/>
        </w:trPr>
        <w:tc>
          <w:tcPr>
            <w:cnfStyle w:val="001000000000" w:firstRow="0" w:lastRow="0" w:firstColumn="1" w:lastColumn="0" w:oddVBand="0" w:evenVBand="0" w:oddHBand="0" w:evenHBand="0" w:firstRowFirstColumn="0" w:firstRowLastColumn="0" w:lastRowFirstColumn="0" w:lastRowLastColumn="0"/>
            <w:tcW w:w="0" w:type="auto"/>
            <w:hideMark/>
          </w:tcPr>
          <w:p w14:paraId="7AD5B228" w14:textId="77777777" w:rsidR="002316C2" w:rsidRPr="002316C2" w:rsidRDefault="002316C2" w:rsidP="00F93F9E">
            <w:pPr>
              <w:rPr>
                <w:b w:val="0"/>
                <w:bCs w:val="0"/>
                <w:sz w:val="20"/>
                <w:szCs w:val="20"/>
              </w:rPr>
            </w:pPr>
            <w:r w:rsidRPr="002316C2">
              <w:rPr>
                <w:b w:val="0"/>
                <w:bCs w:val="0"/>
                <w:sz w:val="20"/>
                <w:szCs w:val="20"/>
              </w:rPr>
              <w:t>Fever</w:t>
            </w:r>
          </w:p>
        </w:tc>
        <w:tc>
          <w:tcPr>
            <w:tcW w:w="0" w:type="auto"/>
            <w:hideMark/>
          </w:tcPr>
          <w:p w14:paraId="7320AC8D" w14:textId="77777777" w:rsidR="002316C2" w:rsidRPr="002316C2" w:rsidRDefault="002316C2" w:rsidP="00F93F9E">
            <w:pPr>
              <w:cnfStyle w:val="000000000000" w:firstRow="0" w:lastRow="0" w:firstColumn="0" w:lastColumn="0" w:oddVBand="0" w:evenVBand="0" w:oddHBand="0" w:evenHBand="0" w:firstRowFirstColumn="0" w:firstRowLastColumn="0" w:lastRowFirstColumn="0" w:lastRowLastColumn="0"/>
              <w:rPr>
                <w:sz w:val="20"/>
                <w:szCs w:val="20"/>
              </w:rPr>
            </w:pPr>
            <w:r w:rsidRPr="002316C2">
              <w:rPr>
                <w:sz w:val="20"/>
                <w:szCs w:val="20"/>
              </w:rPr>
              <w:t>4082.66</w:t>
            </w:r>
          </w:p>
        </w:tc>
      </w:tr>
      <w:tr w:rsidR="002316C2" w:rsidRPr="002316C2" w14:paraId="1E4BA64D" w14:textId="77777777" w:rsidTr="00E37F2B">
        <w:trPr>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5F5CACB9" w14:textId="77777777" w:rsidR="002316C2" w:rsidRPr="002316C2" w:rsidRDefault="002316C2" w:rsidP="00F93F9E">
            <w:pPr>
              <w:rPr>
                <w:b w:val="0"/>
                <w:bCs w:val="0"/>
                <w:sz w:val="20"/>
                <w:szCs w:val="20"/>
              </w:rPr>
            </w:pPr>
            <w:r w:rsidRPr="002316C2">
              <w:rPr>
                <w:b w:val="0"/>
                <w:bCs w:val="0"/>
                <w:sz w:val="20"/>
                <w:szCs w:val="20"/>
              </w:rPr>
              <w:t>Cold</w:t>
            </w:r>
          </w:p>
        </w:tc>
        <w:tc>
          <w:tcPr>
            <w:tcW w:w="0" w:type="auto"/>
            <w:hideMark/>
          </w:tcPr>
          <w:p w14:paraId="015B1545" w14:textId="77777777" w:rsidR="002316C2" w:rsidRPr="002316C2" w:rsidRDefault="002316C2" w:rsidP="00F93F9E">
            <w:pPr>
              <w:cnfStyle w:val="000000000000" w:firstRow="0" w:lastRow="0" w:firstColumn="0" w:lastColumn="0" w:oddVBand="0" w:evenVBand="0" w:oddHBand="0" w:evenHBand="0" w:firstRowFirstColumn="0" w:firstRowLastColumn="0" w:lastRowFirstColumn="0" w:lastRowLastColumn="0"/>
              <w:rPr>
                <w:sz w:val="20"/>
                <w:szCs w:val="20"/>
              </w:rPr>
            </w:pPr>
            <w:r w:rsidRPr="002316C2">
              <w:rPr>
                <w:sz w:val="20"/>
                <w:szCs w:val="20"/>
              </w:rPr>
              <w:t>3937.55</w:t>
            </w:r>
          </w:p>
        </w:tc>
      </w:tr>
      <w:tr w:rsidR="002316C2" w:rsidRPr="002316C2" w14:paraId="0E187B50" w14:textId="77777777" w:rsidTr="00E37F2B">
        <w:trPr>
          <w:trHeight w:val="252"/>
        </w:trPr>
        <w:tc>
          <w:tcPr>
            <w:cnfStyle w:val="001000000000" w:firstRow="0" w:lastRow="0" w:firstColumn="1" w:lastColumn="0" w:oddVBand="0" w:evenVBand="0" w:oddHBand="0" w:evenHBand="0" w:firstRowFirstColumn="0" w:firstRowLastColumn="0" w:lastRowFirstColumn="0" w:lastRowLastColumn="0"/>
            <w:tcW w:w="0" w:type="auto"/>
            <w:hideMark/>
          </w:tcPr>
          <w:p w14:paraId="57378E39" w14:textId="77777777" w:rsidR="002316C2" w:rsidRPr="002316C2" w:rsidRDefault="002316C2" w:rsidP="00F93F9E">
            <w:pPr>
              <w:rPr>
                <w:b w:val="0"/>
                <w:bCs w:val="0"/>
                <w:sz w:val="20"/>
                <w:szCs w:val="20"/>
              </w:rPr>
            </w:pPr>
            <w:r w:rsidRPr="002316C2">
              <w:rPr>
                <w:b w:val="0"/>
                <w:bCs w:val="0"/>
                <w:sz w:val="20"/>
                <w:szCs w:val="20"/>
              </w:rPr>
              <w:t>Skin Rash</w:t>
            </w:r>
          </w:p>
        </w:tc>
        <w:tc>
          <w:tcPr>
            <w:tcW w:w="0" w:type="auto"/>
            <w:hideMark/>
          </w:tcPr>
          <w:p w14:paraId="0957F32B" w14:textId="77777777" w:rsidR="002316C2" w:rsidRPr="002316C2" w:rsidRDefault="002316C2" w:rsidP="00F93F9E">
            <w:pPr>
              <w:cnfStyle w:val="000000000000" w:firstRow="0" w:lastRow="0" w:firstColumn="0" w:lastColumn="0" w:oddVBand="0" w:evenVBand="0" w:oddHBand="0" w:evenHBand="0" w:firstRowFirstColumn="0" w:firstRowLastColumn="0" w:lastRowFirstColumn="0" w:lastRowLastColumn="0"/>
              <w:rPr>
                <w:sz w:val="20"/>
                <w:szCs w:val="20"/>
              </w:rPr>
            </w:pPr>
            <w:r w:rsidRPr="002316C2">
              <w:rPr>
                <w:sz w:val="20"/>
                <w:szCs w:val="20"/>
              </w:rPr>
              <w:t>3903.67</w:t>
            </w:r>
          </w:p>
        </w:tc>
      </w:tr>
      <w:tr w:rsidR="002316C2" w:rsidRPr="002316C2" w14:paraId="13397941" w14:textId="77777777" w:rsidTr="00E37F2B">
        <w:trPr>
          <w:trHeight w:val="252"/>
        </w:trPr>
        <w:tc>
          <w:tcPr>
            <w:cnfStyle w:val="001000000000" w:firstRow="0" w:lastRow="0" w:firstColumn="1" w:lastColumn="0" w:oddVBand="0" w:evenVBand="0" w:oddHBand="0" w:evenHBand="0" w:firstRowFirstColumn="0" w:firstRowLastColumn="0" w:lastRowFirstColumn="0" w:lastRowLastColumn="0"/>
            <w:tcW w:w="0" w:type="auto"/>
            <w:hideMark/>
          </w:tcPr>
          <w:p w14:paraId="5C3F5280" w14:textId="77777777" w:rsidR="002316C2" w:rsidRPr="002316C2" w:rsidRDefault="002316C2" w:rsidP="00F93F9E">
            <w:pPr>
              <w:rPr>
                <w:b w:val="0"/>
                <w:bCs w:val="0"/>
                <w:sz w:val="20"/>
                <w:szCs w:val="20"/>
              </w:rPr>
            </w:pPr>
            <w:r w:rsidRPr="002316C2">
              <w:rPr>
                <w:b w:val="0"/>
                <w:bCs w:val="0"/>
                <w:sz w:val="20"/>
                <w:szCs w:val="20"/>
              </w:rPr>
              <w:t>Cough</w:t>
            </w:r>
          </w:p>
        </w:tc>
        <w:tc>
          <w:tcPr>
            <w:tcW w:w="0" w:type="auto"/>
            <w:hideMark/>
          </w:tcPr>
          <w:p w14:paraId="044CD950" w14:textId="77777777" w:rsidR="002316C2" w:rsidRPr="002316C2" w:rsidRDefault="002316C2" w:rsidP="00F93F9E">
            <w:pPr>
              <w:cnfStyle w:val="000000000000" w:firstRow="0" w:lastRow="0" w:firstColumn="0" w:lastColumn="0" w:oddVBand="0" w:evenVBand="0" w:oddHBand="0" w:evenHBand="0" w:firstRowFirstColumn="0" w:firstRowLastColumn="0" w:lastRowFirstColumn="0" w:lastRowLastColumn="0"/>
              <w:rPr>
                <w:sz w:val="20"/>
                <w:szCs w:val="20"/>
              </w:rPr>
            </w:pPr>
            <w:r w:rsidRPr="002316C2">
              <w:rPr>
                <w:sz w:val="20"/>
                <w:szCs w:val="20"/>
              </w:rPr>
              <w:t>3843.77</w:t>
            </w:r>
          </w:p>
        </w:tc>
      </w:tr>
      <w:tr w:rsidR="002316C2" w:rsidRPr="002316C2" w14:paraId="127B460B" w14:textId="77777777" w:rsidTr="00E37F2B">
        <w:trPr>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1EED6604" w14:textId="77777777" w:rsidR="002316C2" w:rsidRPr="002316C2" w:rsidRDefault="002316C2" w:rsidP="00F93F9E">
            <w:pPr>
              <w:rPr>
                <w:b w:val="0"/>
                <w:bCs w:val="0"/>
                <w:sz w:val="20"/>
                <w:szCs w:val="20"/>
              </w:rPr>
            </w:pPr>
            <w:r w:rsidRPr="002316C2">
              <w:rPr>
                <w:b w:val="0"/>
                <w:bCs w:val="0"/>
                <w:sz w:val="20"/>
                <w:szCs w:val="20"/>
              </w:rPr>
              <w:t>Dengue</w:t>
            </w:r>
          </w:p>
        </w:tc>
        <w:tc>
          <w:tcPr>
            <w:tcW w:w="0" w:type="auto"/>
            <w:hideMark/>
          </w:tcPr>
          <w:p w14:paraId="146F7229" w14:textId="77777777" w:rsidR="002316C2" w:rsidRPr="002316C2" w:rsidRDefault="002316C2" w:rsidP="00F93F9E">
            <w:pPr>
              <w:cnfStyle w:val="000000000000" w:firstRow="0" w:lastRow="0" w:firstColumn="0" w:lastColumn="0" w:oddVBand="0" w:evenVBand="0" w:oddHBand="0" w:evenHBand="0" w:firstRowFirstColumn="0" w:firstRowLastColumn="0" w:lastRowFirstColumn="0" w:lastRowLastColumn="0"/>
              <w:rPr>
                <w:sz w:val="20"/>
                <w:szCs w:val="20"/>
              </w:rPr>
            </w:pPr>
            <w:r w:rsidRPr="002316C2">
              <w:rPr>
                <w:sz w:val="20"/>
                <w:szCs w:val="20"/>
              </w:rPr>
              <w:t>3732.09</w:t>
            </w:r>
          </w:p>
        </w:tc>
      </w:tr>
      <w:tr w:rsidR="002316C2" w:rsidRPr="002316C2" w14:paraId="48581964" w14:textId="77777777" w:rsidTr="00E37F2B">
        <w:trPr>
          <w:trHeight w:val="252"/>
        </w:trPr>
        <w:tc>
          <w:tcPr>
            <w:cnfStyle w:val="001000000000" w:firstRow="0" w:lastRow="0" w:firstColumn="1" w:lastColumn="0" w:oddVBand="0" w:evenVBand="0" w:oddHBand="0" w:evenHBand="0" w:firstRowFirstColumn="0" w:firstRowLastColumn="0" w:lastRowFirstColumn="0" w:lastRowLastColumn="0"/>
            <w:tcW w:w="0" w:type="auto"/>
            <w:hideMark/>
          </w:tcPr>
          <w:p w14:paraId="1E3AE1D9" w14:textId="77777777" w:rsidR="002316C2" w:rsidRPr="002316C2" w:rsidRDefault="002316C2" w:rsidP="00F93F9E">
            <w:pPr>
              <w:rPr>
                <w:b w:val="0"/>
                <w:bCs w:val="0"/>
                <w:sz w:val="20"/>
                <w:szCs w:val="20"/>
              </w:rPr>
            </w:pPr>
            <w:r w:rsidRPr="002316C2">
              <w:rPr>
                <w:b w:val="0"/>
                <w:bCs w:val="0"/>
                <w:sz w:val="20"/>
                <w:szCs w:val="20"/>
              </w:rPr>
              <w:t>Headache</w:t>
            </w:r>
          </w:p>
        </w:tc>
        <w:tc>
          <w:tcPr>
            <w:tcW w:w="0" w:type="auto"/>
            <w:hideMark/>
          </w:tcPr>
          <w:p w14:paraId="53F7111B" w14:textId="77777777" w:rsidR="002316C2" w:rsidRPr="002316C2" w:rsidRDefault="002316C2" w:rsidP="00F93F9E">
            <w:pPr>
              <w:cnfStyle w:val="000000000000" w:firstRow="0" w:lastRow="0" w:firstColumn="0" w:lastColumn="0" w:oddVBand="0" w:evenVBand="0" w:oddHBand="0" w:evenHBand="0" w:firstRowFirstColumn="0" w:firstRowLastColumn="0" w:lastRowFirstColumn="0" w:lastRowLastColumn="0"/>
              <w:rPr>
                <w:sz w:val="20"/>
                <w:szCs w:val="20"/>
              </w:rPr>
            </w:pPr>
            <w:r w:rsidRPr="002316C2">
              <w:rPr>
                <w:sz w:val="20"/>
                <w:szCs w:val="20"/>
              </w:rPr>
              <w:t>3682.13</w:t>
            </w:r>
          </w:p>
        </w:tc>
      </w:tr>
      <w:tr w:rsidR="002316C2" w:rsidRPr="002316C2" w14:paraId="5E1D7B2A" w14:textId="77777777" w:rsidTr="00E37F2B">
        <w:trPr>
          <w:trHeight w:val="252"/>
        </w:trPr>
        <w:tc>
          <w:tcPr>
            <w:cnfStyle w:val="001000000000" w:firstRow="0" w:lastRow="0" w:firstColumn="1" w:lastColumn="0" w:oddVBand="0" w:evenVBand="0" w:oddHBand="0" w:evenHBand="0" w:firstRowFirstColumn="0" w:firstRowLastColumn="0" w:lastRowFirstColumn="0" w:lastRowLastColumn="0"/>
            <w:tcW w:w="0" w:type="auto"/>
            <w:hideMark/>
          </w:tcPr>
          <w:p w14:paraId="76D2F056" w14:textId="77777777" w:rsidR="002316C2" w:rsidRPr="002316C2" w:rsidRDefault="002316C2" w:rsidP="00F93F9E">
            <w:pPr>
              <w:rPr>
                <w:b w:val="0"/>
                <w:bCs w:val="0"/>
                <w:sz w:val="20"/>
                <w:szCs w:val="20"/>
              </w:rPr>
            </w:pPr>
            <w:r w:rsidRPr="002316C2">
              <w:rPr>
                <w:b w:val="0"/>
                <w:bCs w:val="0"/>
                <w:sz w:val="20"/>
                <w:szCs w:val="20"/>
              </w:rPr>
              <w:t>Eye Infection</w:t>
            </w:r>
          </w:p>
        </w:tc>
        <w:tc>
          <w:tcPr>
            <w:tcW w:w="0" w:type="auto"/>
            <w:hideMark/>
          </w:tcPr>
          <w:p w14:paraId="155AF95F" w14:textId="77777777" w:rsidR="002316C2" w:rsidRPr="002316C2" w:rsidRDefault="002316C2" w:rsidP="00F93F9E">
            <w:pPr>
              <w:cnfStyle w:val="000000000000" w:firstRow="0" w:lastRow="0" w:firstColumn="0" w:lastColumn="0" w:oddVBand="0" w:evenVBand="0" w:oddHBand="0" w:evenHBand="0" w:firstRowFirstColumn="0" w:firstRowLastColumn="0" w:lastRowFirstColumn="0" w:lastRowLastColumn="0"/>
              <w:rPr>
                <w:sz w:val="20"/>
                <w:szCs w:val="20"/>
              </w:rPr>
            </w:pPr>
            <w:r w:rsidRPr="002316C2">
              <w:rPr>
                <w:sz w:val="20"/>
                <w:szCs w:val="20"/>
              </w:rPr>
              <w:t>3671.52</w:t>
            </w:r>
          </w:p>
        </w:tc>
      </w:tr>
      <w:tr w:rsidR="002316C2" w:rsidRPr="002316C2" w14:paraId="0C699890" w14:textId="77777777" w:rsidTr="00E37F2B">
        <w:trPr>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2C0AE94E" w14:textId="77777777" w:rsidR="002316C2" w:rsidRPr="002316C2" w:rsidRDefault="002316C2" w:rsidP="00F93F9E">
            <w:pPr>
              <w:rPr>
                <w:b w:val="0"/>
                <w:bCs w:val="0"/>
                <w:sz w:val="20"/>
                <w:szCs w:val="20"/>
              </w:rPr>
            </w:pPr>
            <w:r w:rsidRPr="002316C2">
              <w:rPr>
                <w:b w:val="0"/>
                <w:bCs w:val="0"/>
                <w:sz w:val="20"/>
                <w:szCs w:val="20"/>
              </w:rPr>
              <w:t>Malaria</w:t>
            </w:r>
          </w:p>
        </w:tc>
        <w:tc>
          <w:tcPr>
            <w:tcW w:w="0" w:type="auto"/>
            <w:hideMark/>
          </w:tcPr>
          <w:p w14:paraId="39A51028" w14:textId="77777777" w:rsidR="002316C2" w:rsidRPr="002316C2" w:rsidRDefault="002316C2" w:rsidP="00F93F9E">
            <w:pPr>
              <w:cnfStyle w:val="000000000000" w:firstRow="0" w:lastRow="0" w:firstColumn="0" w:lastColumn="0" w:oddVBand="0" w:evenVBand="0" w:oddHBand="0" w:evenHBand="0" w:firstRowFirstColumn="0" w:firstRowLastColumn="0" w:lastRowFirstColumn="0" w:lastRowLastColumn="0"/>
              <w:rPr>
                <w:sz w:val="20"/>
                <w:szCs w:val="20"/>
              </w:rPr>
            </w:pPr>
            <w:r w:rsidRPr="002316C2">
              <w:rPr>
                <w:sz w:val="20"/>
                <w:szCs w:val="20"/>
              </w:rPr>
              <w:t>2594.43</w:t>
            </w:r>
          </w:p>
        </w:tc>
      </w:tr>
      <w:tr w:rsidR="002316C2" w:rsidRPr="002316C2" w14:paraId="222EA2AD" w14:textId="77777777" w:rsidTr="00E37F2B">
        <w:trPr>
          <w:trHeight w:val="252"/>
        </w:trPr>
        <w:tc>
          <w:tcPr>
            <w:cnfStyle w:val="001000000000" w:firstRow="0" w:lastRow="0" w:firstColumn="1" w:lastColumn="0" w:oddVBand="0" w:evenVBand="0" w:oddHBand="0" w:evenHBand="0" w:firstRowFirstColumn="0" w:firstRowLastColumn="0" w:lastRowFirstColumn="0" w:lastRowLastColumn="0"/>
            <w:tcW w:w="0" w:type="auto"/>
            <w:hideMark/>
          </w:tcPr>
          <w:p w14:paraId="4A0E9179" w14:textId="77777777" w:rsidR="002316C2" w:rsidRPr="002316C2" w:rsidRDefault="002316C2" w:rsidP="00F93F9E">
            <w:pPr>
              <w:rPr>
                <w:b w:val="0"/>
                <w:bCs w:val="0"/>
                <w:sz w:val="20"/>
                <w:szCs w:val="20"/>
              </w:rPr>
            </w:pPr>
            <w:r w:rsidRPr="002316C2">
              <w:rPr>
                <w:b w:val="0"/>
                <w:bCs w:val="0"/>
                <w:sz w:val="20"/>
                <w:szCs w:val="20"/>
              </w:rPr>
              <w:t>Diarrhea</w:t>
            </w:r>
          </w:p>
        </w:tc>
        <w:tc>
          <w:tcPr>
            <w:tcW w:w="0" w:type="auto"/>
            <w:hideMark/>
          </w:tcPr>
          <w:p w14:paraId="2BEF9B89" w14:textId="77777777" w:rsidR="002316C2" w:rsidRPr="002316C2" w:rsidRDefault="002316C2" w:rsidP="00F93F9E">
            <w:pPr>
              <w:cnfStyle w:val="000000000000" w:firstRow="0" w:lastRow="0" w:firstColumn="0" w:lastColumn="0" w:oddVBand="0" w:evenVBand="0" w:oddHBand="0" w:evenHBand="0" w:firstRowFirstColumn="0" w:firstRowLastColumn="0" w:lastRowFirstColumn="0" w:lastRowLastColumn="0"/>
              <w:rPr>
                <w:sz w:val="20"/>
                <w:szCs w:val="20"/>
              </w:rPr>
            </w:pPr>
            <w:r w:rsidRPr="002316C2">
              <w:rPr>
                <w:sz w:val="20"/>
                <w:szCs w:val="20"/>
              </w:rPr>
              <w:t>2287.34</w:t>
            </w:r>
          </w:p>
        </w:tc>
      </w:tr>
    </w:tbl>
    <w:p w14:paraId="0227A74C" w14:textId="3135174B" w:rsidR="002316C2" w:rsidRPr="002316C2" w:rsidRDefault="002316C2" w:rsidP="002316C2">
      <w:pPr>
        <w:rPr>
          <w:sz w:val="20"/>
          <w:szCs w:val="20"/>
        </w:rPr>
      </w:pPr>
      <w:r w:rsidRPr="002316C2">
        <w:rPr>
          <w:sz w:val="20"/>
          <w:szCs w:val="20"/>
        </w:rPr>
        <w:t xml:space="preserve"> GRU modelinin doğruluk oranı oldukça yüksek olup (</w:t>
      </w:r>
      <w:proofErr w:type="gramStart"/>
      <w:r w:rsidRPr="002316C2">
        <w:rPr>
          <w:sz w:val="20"/>
          <w:szCs w:val="20"/>
        </w:rPr>
        <w:t>%96.87</w:t>
      </w:r>
      <w:proofErr w:type="gramEnd"/>
      <w:r w:rsidRPr="002316C2">
        <w:rPr>
          <w:sz w:val="20"/>
          <w:szCs w:val="20"/>
        </w:rPr>
        <w:t xml:space="preserve">), özellikle sık rastlanan hastalık türlerinde (örneğin </w:t>
      </w:r>
      <w:r w:rsidRPr="002316C2">
        <w:rPr>
          <w:i/>
          <w:iCs/>
          <w:sz w:val="20"/>
          <w:szCs w:val="20"/>
        </w:rPr>
        <w:t>Allergy</w:t>
      </w:r>
      <w:r w:rsidRPr="002316C2">
        <w:rPr>
          <w:sz w:val="20"/>
          <w:szCs w:val="20"/>
        </w:rPr>
        <w:t xml:space="preserve">, </w:t>
      </w:r>
      <w:r w:rsidRPr="002316C2">
        <w:rPr>
          <w:i/>
          <w:iCs/>
          <w:sz w:val="20"/>
          <w:szCs w:val="20"/>
        </w:rPr>
        <w:t>Fever</w:t>
      </w:r>
      <w:r w:rsidRPr="002316C2">
        <w:rPr>
          <w:sz w:val="20"/>
          <w:szCs w:val="20"/>
        </w:rPr>
        <w:t xml:space="preserve">, </w:t>
      </w:r>
      <w:r w:rsidRPr="002316C2">
        <w:rPr>
          <w:i/>
          <w:iCs/>
          <w:sz w:val="20"/>
          <w:szCs w:val="20"/>
        </w:rPr>
        <w:t>Cold</w:t>
      </w:r>
      <w:r w:rsidRPr="002316C2">
        <w:rPr>
          <w:sz w:val="20"/>
          <w:szCs w:val="20"/>
        </w:rPr>
        <w:t>) güçlü tahminler üretebilmiştir. Ancak R² skorunun düşüklüğü, modelin verinin varyansını yeterince açıklayamadığını ve tahminlerinin ortalamaya yakın seyretme eğiliminde olduğunu göstermektedir. Bu durum, özellikle uç değerli ya da ani dalgalanma içeren verilerde daha sınırlı öngörüler sağlayabileceği anlamına gelir.</w:t>
      </w:r>
    </w:p>
    <w:p w14:paraId="4649D2DE" w14:textId="77777777" w:rsidR="002316C2" w:rsidRPr="002316C2" w:rsidRDefault="002316C2" w:rsidP="002316C2">
      <w:pPr>
        <w:rPr>
          <w:sz w:val="20"/>
          <w:szCs w:val="20"/>
        </w:rPr>
      </w:pPr>
      <w:r w:rsidRPr="002316C2">
        <w:rPr>
          <w:sz w:val="20"/>
          <w:szCs w:val="20"/>
        </w:rPr>
        <w:t>Ayrıca, GRU modeli ile elde edilen tahminlerin dağılımı Bidirectional LSTM sonuçlarına oldukça yakın görünmekle birlikte, tahmin edilen en yüksek vaka sayısında GRU daha yüksek bir değer üretmiştir. Bu bağlamda, GRU modeli; daha az hesaplama gerektiren yapısı ve yüksek doğruluğuyla özellikle kaynak kısıtlı sistemlerde tercih edilebilir bir alternatif olarak değerlendirilebilir.</w:t>
      </w:r>
    </w:p>
    <w:p w14:paraId="19A9069D" w14:textId="4C3AF41F" w:rsidR="001735D5" w:rsidRPr="00DF7D2D" w:rsidRDefault="00DF7D2D" w:rsidP="00DF7D2D">
      <w:pPr>
        <w:pStyle w:val="Heading2"/>
        <w:numPr>
          <w:ilvl w:val="1"/>
          <w:numId w:val="35"/>
        </w:numPr>
        <w:rPr>
          <w:sz w:val="20"/>
          <w:szCs w:val="24"/>
        </w:rPr>
      </w:pPr>
      <w:r w:rsidRPr="00DF7D2D">
        <w:rPr>
          <w:sz w:val="20"/>
          <w:szCs w:val="24"/>
        </w:rPr>
        <w:t xml:space="preserve">Elde Edilen </w:t>
      </w:r>
      <w:proofErr w:type="gramStart"/>
      <w:r w:rsidRPr="00F93F9E">
        <w:rPr>
          <w:sz w:val="20"/>
          <w:szCs w:val="24"/>
        </w:rPr>
        <w:t>Sonuçlar</w:t>
      </w:r>
      <w:r w:rsidRPr="00DF7D2D">
        <w:rPr>
          <w:sz w:val="20"/>
          <w:szCs w:val="24"/>
        </w:rPr>
        <w:t xml:space="preserve">  </w:t>
      </w:r>
      <w:r>
        <w:rPr>
          <w:sz w:val="20"/>
          <w:szCs w:val="24"/>
        </w:rPr>
        <w:t>v</w:t>
      </w:r>
      <w:r w:rsidRPr="00DF7D2D">
        <w:rPr>
          <w:sz w:val="20"/>
          <w:szCs w:val="24"/>
        </w:rPr>
        <w:t>e</w:t>
      </w:r>
      <w:proofErr w:type="gramEnd"/>
      <w:r w:rsidRPr="00DF7D2D">
        <w:rPr>
          <w:sz w:val="20"/>
          <w:szCs w:val="24"/>
        </w:rPr>
        <w:t xml:space="preserve"> Karşılaştırma</w:t>
      </w:r>
    </w:p>
    <w:p w14:paraId="046F71BB" w14:textId="77777777" w:rsidR="001735D5" w:rsidRPr="001735D5" w:rsidRDefault="001735D5" w:rsidP="00FC3B4F">
      <w:pPr>
        <w:spacing w:before="240"/>
        <w:rPr>
          <w:sz w:val="20"/>
          <w:szCs w:val="20"/>
        </w:rPr>
      </w:pPr>
      <w:r w:rsidRPr="001735D5">
        <w:rPr>
          <w:sz w:val="20"/>
          <w:szCs w:val="20"/>
        </w:rPr>
        <w:t>Bu çalışmada dört farklı derin öğrenme mimarisi (Vanilla LSTM, Stacked LSTM, Bidirectional LSTM, GRU) mevsimsel hastalık tahminleme amacıyla eğitilmiş ve aşağıdaki başarı kriterleri doğrultusunda değerlendirilmiştir:</w:t>
      </w:r>
    </w:p>
    <w:tbl>
      <w:tblPr>
        <w:tblStyle w:val="GridTable1Light"/>
        <w:tblW w:w="4607" w:type="dxa"/>
        <w:tblLook w:val="04A0" w:firstRow="1" w:lastRow="0" w:firstColumn="1" w:lastColumn="0" w:noHBand="0" w:noVBand="1"/>
      </w:tblPr>
      <w:tblGrid>
        <w:gridCol w:w="1279"/>
        <w:gridCol w:w="777"/>
        <w:gridCol w:w="766"/>
        <w:gridCol w:w="778"/>
        <w:gridCol w:w="1007"/>
      </w:tblGrid>
      <w:tr w:rsidR="002670C9" w:rsidRPr="001735D5" w14:paraId="655C42B1" w14:textId="77777777" w:rsidTr="002670C9">
        <w:trPr>
          <w:cnfStyle w:val="100000000000" w:firstRow="1" w:lastRow="0" w:firstColumn="0" w:lastColumn="0" w:oddVBand="0" w:evenVBand="0" w:oddHBand="0"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279" w:type="dxa"/>
            <w:hideMark/>
          </w:tcPr>
          <w:p w14:paraId="16083349" w14:textId="77777777" w:rsidR="001735D5" w:rsidRPr="001735D5" w:rsidRDefault="001735D5" w:rsidP="002670C9">
            <w:pPr>
              <w:rPr>
                <w:b w:val="0"/>
                <w:bCs w:val="0"/>
                <w:sz w:val="20"/>
                <w:szCs w:val="20"/>
              </w:rPr>
            </w:pPr>
            <w:r w:rsidRPr="001735D5">
              <w:rPr>
                <w:b w:val="0"/>
                <w:bCs w:val="0"/>
                <w:sz w:val="20"/>
                <w:szCs w:val="20"/>
              </w:rPr>
              <w:t>Model</w:t>
            </w:r>
          </w:p>
        </w:tc>
        <w:tc>
          <w:tcPr>
            <w:tcW w:w="777" w:type="dxa"/>
            <w:hideMark/>
          </w:tcPr>
          <w:p w14:paraId="53A42719" w14:textId="77777777" w:rsidR="001735D5" w:rsidRPr="001735D5" w:rsidRDefault="001735D5" w:rsidP="002670C9">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1735D5">
              <w:rPr>
                <w:b w:val="0"/>
                <w:bCs w:val="0"/>
                <w:sz w:val="20"/>
                <w:szCs w:val="20"/>
              </w:rPr>
              <w:t>MAE</w:t>
            </w:r>
          </w:p>
        </w:tc>
        <w:tc>
          <w:tcPr>
            <w:tcW w:w="0" w:type="auto"/>
            <w:hideMark/>
          </w:tcPr>
          <w:p w14:paraId="5B7CD108" w14:textId="77777777" w:rsidR="001735D5" w:rsidRPr="001735D5" w:rsidRDefault="001735D5" w:rsidP="002670C9">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1735D5">
              <w:rPr>
                <w:b w:val="0"/>
                <w:bCs w:val="0"/>
                <w:sz w:val="20"/>
                <w:szCs w:val="20"/>
              </w:rPr>
              <w:t>RMSE</w:t>
            </w:r>
          </w:p>
        </w:tc>
        <w:tc>
          <w:tcPr>
            <w:tcW w:w="0" w:type="auto"/>
            <w:hideMark/>
          </w:tcPr>
          <w:p w14:paraId="5E6C0FC6" w14:textId="77777777" w:rsidR="001735D5" w:rsidRPr="001735D5" w:rsidRDefault="001735D5" w:rsidP="002670C9">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1735D5">
              <w:rPr>
                <w:b w:val="0"/>
                <w:bCs w:val="0"/>
                <w:sz w:val="20"/>
                <w:szCs w:val="20"/>
              </w:rPr>
              <w:t>R² Skoru</w:t>
            </w:r>
          </w:p>
        </w:tc>
        <w:tc>
          <w:tcPr>
            <w:tcW w:w="0" w:type="auto"/>
            <w:hideMark/>
          </w:tcPr>
          <w:p w14:paraId="72A60009" w14:textId="77777777" w:rsidR="001735D5" w:rsidRPr="001735D5" w:rsidRDefault="001735D5" w:rsidP="002670C9">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1735D5">
              <w:rPr>
                <w:b w:val="0"/>
                <w:bCs w:val="0"/>
                <w:sz w:val="20"/>
                <w:szCs w:val="20"/>
              </w:rPr>
              <w:t>Doğruluk (%)</w:t>
            </w:r>
          </w:p>
        </w:tc>
      </w:tr>
      <w:tr w:rsidR="002670C9" w:rsidRPr="001735D5" w14:paraId="22292917" w14:textId="77777777" w:rsidTr="002670C9">
        <w:trPr>
          <w:trHeight w:val="717"/>
        </w:trPr>
        <w:tc>
          <w:tcPr>
            <w:cnfStyle w:val="001000000000" w:firstRow="0" w:lastRow="0" w:firstColumn="1" w:lastColumn="0" w:oddVBand="0" w:evenVBand="0" w:oddHBand="0" w:evenHBand="0" w:firstRowFirstColumn="0" w:firstRowLastColumn="0" w:lastRowFirstColumn="0" w:lastRowLastColumn="0"/>
            <w:tcW w:w="1279" w:type="dxa"/>
            <w:hideMark/>
          </w:tcPr>
          <w:p w14:paraId="1F777005" w14:textId="77777777" w:rsidR="001735D5" w:rsidRPr="001735D5" w:rsidRDefault="001735D5" w:rsidP="002670C9">
            <w:pPr>
              <w:rPr>
                <w:b w:val="0"/>
                <w:bCs w:val="0"/>
                <w:sz w:val="20"/>
                <w:szCs w:val="20"/>
              </w:rPr>
            </w:pPr>
            <w:r w:rsidRPr="001735D5">
              <w:rPr>
                <w:b w:val="0"/>
                <w:bCs w:val="0"/>
                <w:sz w:val="20"/>
                <w:szCs w:val="20"/>
              </w:rPr>
              <w:t>Vanilla LSTM</w:t>
            </w:r>
          </w:p>
        </w:tc>
        <w:tc>
          <w:tcPr>
            <w:tcW w:w="777" w:type="dxa"/>
            <w:hideMark/>
          </w:tcPr>
          <w:p w14:paraId="441142FD" w14:textId="77777777" w:rsidR="001735D5" w:rsidRPr="001735D5" w:rsidRDefault="001735D5" w:rsidP="002670C9">
            <w:pPr>
              <w:cnfStyle w:val="000000000000" w:firstRow="0" w:lastRow="0" w:firstColumn="0" w:lastColumn="0" w:oddVBand="0" w:evenVBand="0" w:oddHBand="0" w:evenHBand="0" w:firstRowFirstColumn="0" w:firstRowLastColumn="0" w:lastRowFirstColumn="0" w:lastRowLastColumn="0"/>
              <w:rPr>
                <w:sz w:val="20"/>
                <w:szCs w:val="20"/>
              </w:rPr>
            </w:pPr>
            <w:r w:rsidRPr="001735D5">
              <w:rPr>
                <w:sz w:val="20"/>
                <w:szCs w:val="20"/>
              </w:rPr>
              <w:t>147.94</w:t>
            </w:r>
          </w:p>
        </w:tc>
        <w:tc>
          <w:tcPr>
            <w:tcW w:w="0" w:type="auto"/>
            <w:hideMark/>
          </w:tcPr>
          <w:p w14:paraId="6543AF36" w14:textId="77777777" w:rsidR="001735D5" w:rsidRPr="001735D5" w:rsidRDefault="001735D5" w:rsidP="002670C9">
            <w:pPr>
              <w:cnfStyle w:val="000000000000" w:firstRow="0" w:lastRow="0" w:firstColumn="0" w:lastColumn="0" w:oddVBand="0" w:evenVBand="0" w:oddHBand="0" w:evenHBand="0" w:firstRowFirstColumn="0" w:firstRowLastColumn="0" w:lastRowFirstColumn="0" w:lastRowLastColumn="0"/>
              <w:rPr>
                <w:sz w:val="20"/>
                <w:szCs w:val="20"/>
              </w:rPr>
            </w:pPr>
            <w:r w:rsidRPr="001735D5">
              <w:rPr>
                <w:sz w:val="20"/>
                <w:szCs w:val="20"/>
              </w:rPr>
              <w:t>186.79</w:t>
            </w:r>
          </w:p>
        </w:tc>
        <w:tc>
          <w:tcPr>
            <w:tcW w:w="0" w:type="auto"/>
            <w:hideMark/>
          </w:tcPr>
          <w:p w14:paraId="70A59982" w14:textId="77777777" w:rsidR="001735D5" w:rsidRPr="001735D5" w:rsidRDefault="001735D5" w:rsidP="002670C9">
            <w:pPr>
              <w:cnfStyle w:val="000000000000" w:firstRow="0" w:lastRow="0" w:firstColumn="0" w:lastColumn="0" w:oddVBand="0" w:evenVBand="0" w:oddHBand="0" w:evenHBand="0" w:firstRowFirstColumn="0" w:firstRowLastColumn="0" w:lastRowFirstColumn="0" w:lastRowLastColumn="0"/>
              <w:rPr>
                <w:sz w:val="20"/>
                <w:szCs w:val="20"/>
              </w:rPr>
            </w:pPr>
            <w:r w:rsidRPr="001735D5">
              <w:rPr>
                <w:sz w:val="20"/>
                <w:szCs w:val="20"/>
              </w:rPr>
              <w:t>0.0021</w:t>
            </w:r>
          </w:p>
        </w:tc>
        <w:tc>
          <w:tcPr>
            <w:tcW w:w="0" w:type="auto"/>
            <w:hideMark/>
          </w:tcPr>
          <w:p w14:paraId="1BFF09D6" w14:textId="77777777" w:rsidR="001735D5" w:rsidRPr="001735D5" w:rsidRDefault="001735D5" w:rsidP="002670C9">
            <w:pPr>
              <w:cnfStyle w:val="000000000000" w:firstRow="0" w:lastRow="0" w:firstColumn="0" w:lastColumn="0" w:oddVBand="0" w:evenVBand="0" w:oddHBand="0" w:evenHBand="0" w:firstRowFirstColumn="0" w:firstRowLastColumn="0" w:lastRowFirstColumn="0" w:lastRowLastColumn="0"/>
              <w:rPr>
                <w:sz w:val="20"/>
                <w:szCs w:val="20"/>
              </w:rPr>
            </w:pPr>
            <w:r w:rsidRPr="001735D5">
              <w:rPr>
                <w:sz w:val="20"/>
                <w:szCs w:val="20"/>
              </w:rPr>
              <w:t>96.53</w:t>
            </w:r>
          </w:p>
        </w:tc>
      </w:tr>
      <w:tr w:rsidR="002670C9" w:rsidRPr="001735D5" w14:paraId="5EA2A738" w14:textId="77777777" w:rsidTr="002670C9">
        <w:trPr>
          <w:trHeight w:val="700"/>
        </w:trPr>
        <w:tc>
          <w:tcPr>
            <w:cnfStyle w:val="001000000000" w:firstRow="0" w:lastRow="0" w:firstColumn="1" w:lastColumn="0" w:oddVBand="0" w:evenVBand="0" w:oddHBand="0" w:evenHBand="0" w:firstRowFirstColumn="0" w:firstRowLastColumn="0" w:lastRowFirstColumn="0" w:lastRowLastColumn="0"/>
            <w:tcW w:w="1279" w:type="dxa"/>
            <w:hideMark/>
          </w:tcPr>
          <w:p w14:paraId="201A22BC" w14:textId="77777777" w:rsidR="001735D5" w:rsidRPr="001735D5" w:rsidRDefault="001735D5" w:rsidP="002670C9">
            <w:pPr>
              <w:rPr>
                <w:b w:val="0"/>
                <w:bCs w:val="0"/>
                <w:sz w:val="20"/>
                <w:szCs w:val="20"/>
              </w:rPr>
            </w:pPr>
            <w:r w:rsidRPr="001735D5">
              <w:rPr>
                <w:b w:val="0"/>
                <w:bCs w:val="0"/>
                <w:sz w:val="20"/>
                <w:szCs w:val="20"/>
              </w:rPr>
              <w:t>Stacked LSTM</w:t>
            </w:r>
          </w:p>
        </w:tc>
        <w:tc>
          <w:tcPr>
            <w:tcW w:w="777" w:type="dxa"/>
            <w:hideMark/>
          </w:tcPr>
          <w:p w14:paraId="25B355CC" w14:textId="77777777" w:rsidR="001735D5" w:rsidRPr="001735D5" w:rsidRDefault="001735D5" w:rsidP="002670C9">
            <w:pPr>
              <w:cnfStyle w:val="000000000000" w:firstRow="0" w:lastRow="0" w:firstColumn="0" w:lastColumn="0" w:oddVBand="0" w:evenVBand="0" w:oddHBand="0" w:evenHBand="0" w:firstRowFirstColumn="0" w:firstRowLastColumn="0" w:lastRowFirstColumn="0" w:lastRowLastColumn="0"/>
              <w:rPr>
                <w:sz w:val="20"/>
                <w:szCs w:val="20"/>
              </w:rPr>
            </w:pPr>
            <w:r w:rsidRPr="001735D5">
              <w:rPr>
                <w:sz w:val="20"/>
                <w:szCs w:val="20"/>
              </w:rPr>
              <w:t>96.35</w:t>
            </w:r>
          </w:p>
        </w:tc>
        <w:tc>
          <w:tcPr>
            <w:tcW w:w="0" w:type="auto"/>
            <w:hideMark/>
          </w:tcPr>
          <w:p w14:paraId="6BEF423B" w14:textId="77777777" w:rsidR="001735D5" w:rsidRPr="001735D5" w:rsidRDefault="001735D5" w:rsidP="002670C9">
            <w:pPr>
              <w:cnfStyle w:val="000000000000" w:firstRow="0" w:lastRow="0" w:firstColumn="0" w:lastColumn="0" w:oddVBand="0" w:evenVBand="0" w:oddHBand="0" w:evenHBand="0" w:firstRowFirstColumn="0" w:firstRowLastColumn="0" w:lastRowFirstColumn="0" w:lastRowLastColumn="0"/>
              <w:rPr>
                <w:sz w:val="20"/>
                <w:szCs w:val="20"/>
              </w:rPr>
            </w:pPr>
            <w:r w:rsidRPr="001735D5">
              <w:rPr>
                <w:sz w:val="20"/>
                <w:szCs w:val="20"/>
              </w:rPr>
              <w:t>125.39</w:t>
            </w:r>
          </w:p>
        </w:tc>
        <w:tc>
          <w:tcPr>
            <w:tcW w:w="0" w:type="auto"/>
            <w:hideMark/>
          </w:tcPr>
          <w:p w14:paraId="54CCCA71" w14:textId="77777777" w:rsidR="001735D5" w:rsidRPr="001735D5" w:rsidRDefault="001735D5" w:rsidP="002670C9">
            <w:pPr>
              <w:cnfStyle w:val="000000000000" w:firstRow="0" w:lastRow="0" w:firstColumn="0" w:lastColumn="0" w:oddVBand="0" w:evenVBand="0" w:oddHBand="0" w:evenHBand="0" w:firstRowFirstColumn="0" w:firstRowLastColumn="0" w:lastRowFirstColumn="0" w:lastRowLastColumn="0"/>
              <w:rPr>
                <w:sz w:val="20"/>
                <w:szCs w:val="20"/>
              </w:rPr>
            </w:pPr>
            <w:r w:rsidRPr="001735D5">
              <w:rPr>
                <w:sz w:val="20"/>
                <w:szCs w:val="20"/>
              </w:rPr>
              <w:t>0.0134</w:t>
            </w:r>
          </w:p>
        </w:tc>
        <w:tc>
          <w:tcPr>
            <w:tcW w:w="0" w:type="auto"/>
            <w:hideMark/>
          </w:tcPr>
          <w:p w14:paraId="4F7F3860" w14:textId="77777777" w:rsidR="001735D5" w:rsidRPr="001735D5" w:rsidRDefault="001735D5" w:rsidP="002670C9">
            <w:pPr>
              <w:cnfStyle w:val="000000000000" w:firstRow="0" w:lastRow="0" w:firstColumn="0" w:lastColumn="0" w:oddVBand="0" w:evenVBand="0" w:oddHBand="0" w:evenHBand="0" w:firstRowFirstColumn="0" w:firstRowLastColumn="0" w:lastRowFirstColumn="0" w:lastRowLastColumn="0"/>
              <w:rPr>
                <w:sz w:val="20"/>
                <w:szCs w:val="20"/>
              </w:rPr>
            </w:pPr>
            <w:r w:rsidRPr="001735D5">
              <w:rPr>
                <w:sz w:val="20"/>
                <w:szCs w:val="20"/>
              </w:rPr>
              <w:t>97.33</w:t>
            </w:r>
          </w:p>
        </w:tc>
      </w:tr>
      <w:tr w:rsidR="002670C9" w:rsidRPr="001735D5" w14:paraId="5AA0A444" w14:textId="77777777" w:rsidTr="002670C9">
        <w:trPr>
          <w:trHeight w:val="717"/>
        </w:trPr>
        <w:tc>
          <w:tcPr>
            <w:cnfStyle w:val="001000000000" w:firstRow="0" w:lastRow="0" w:firstColumn="1" w:lastColumn="0" w:oddVBand="0" w:evenVBand="0" w:oddHBand="0" w:evenHBand="0" w:firstRowFirstColumn="0" w:firstRowLastColumn="0" w:lastRowFirstColumn="0" w:lastRowLastColumn="0"/>
            <w:tcW w:w="1279" w:type="dxa"/>
            <w:hideMark/>
          </w:tcPr>
          <w:p w14:paraId="20F60236" w14:textId="77777777" w:rsidR="001735D5" w:rsidRPr="001735D5" w:rsidRDefault="001735D5" w:rsidP="002670C9">
            <w:pPr>
              <w:rPr>
                <w:b w:val="0"/>
                <w:bCs w:val="0"/>
                <w:sz w:val="20"/>
                <w:szCs w:val="20"/>
              </w:rPr>
            </w:pPr>
            <w:r w:rsidRPr="001735D5">
              <w:rPr>
                <w:b w:val="0"/>
                <w:bCs w:val="0"/>
                <w:sz w:val="20"/>
                <w:szCs w:val="20"/>
              </w:rPr>
              <w:t>Bidirectional LSTM</w:t>
            </w:r>
          </w:p>
        </w:tc>
        <w:tc>
          <w:tcPr>
            <w:tcW w:w="777" w:type="dxa"/>
            <w:hideMark/>
          </w:tcPr>
          <w:p w14:paraId="18BF968E" w14:textId="77777777" w:rsidR="001735D5" w:rsidRPr="001735D5" w:rsidRDefault="001735D5" w:rsidP="002670C9">
            <w:pPr>
              <w:cnfStyle w:val="000000000000" w:firstRow="0" w:lastRow="0" w:firstColumn="0" w:lastColumn="0" w:oddVBand="0" w:evenVBand="0" w:oddHBand="0" w:evenHBand="0" w:firstRowFirstColumn="0" w:firstRowLastColumn="0" w:lastRowFirstColumn="0" w:lastRowLastColumn="0"/>
              <w:rPr>
                <w:sz w:val="20"/>
                <w:szCs w:val="20"/>
              </w:rPr>
            </w:pPr>
            <w:r w:rsidRPr="001735D5">
              <w:rPr>
                <w:sz w:val="20"/>
                <w:szCs w:val="20"/>
              </w:rPr>
              <w:t>88.65</w:t>
            </w:r>
          </w:p>
        </w:tc>
        <w:tc>
          <w:tcPr>
            <w:tcW w:w="0" w:type="auto"/>
            <w:hideMark/>
          </w:tcPr>
          <w:p w14:paraId="08FF7D43" w14:textId="77777777" w:rsidR="001735D5" w:rsidRPr="001735D5" w:rsidRDefault="001735D5" w:rsidP="002670C9">
            <w:pPr>
              <w:cnfStyle w:val="000000000000" w:firstRow="0" w:lastRow="0" w:firstColumn="0" w:lastColumn="0" w:oddVBand="0" w:evenVBand="0" w:oddHBand="0" w:evenHBand="0" w:firstRowFirstColumn="0" w:firstRowLastColumn="0" w:lastRowFirstColumn="0" w:lastRowLastColumn="0"/>
              <w:rPr>
                <w:sz w:val="20"/>
                <w:szCs w:val="20"/>
              </w:rPr>
            </w:pPr>
            <w:r w:rsidRPr="001735D5">
              <w:rPr>
                <w:sz w:val="20"/>
                <w:szCs w:val="20"/>
              </w:rPr>
              <w:t>117.67</w:t>
            </w:r>
          </w:p>
        </w:tc>
        <w:tc>
          <w:tcPr>
            <w:tcW w:w="0" w:type="auto"/>
            <w:hideMark/>
          </w:tcPr>
          <w:p w14:paraId="4C75253E" w14:textId="77777777" w:rsidR="001735D5" w:rsidRPr="001735D5" w:rsidRDefault="001735D5" w:rsidP="002670C9">
            <w:pPr>
              <w:cnfStyle w:val="000000000000" w:firstRow="0" w:lastRow="0" w:firstColumn="0" w:lastColumn="0" w:oddVBand="0" w:evenVBand="0" w:oddHBand="0" w:evenHBand="0" w:firstRowFirstColumn="0" w:firstRowLastColumn="0" w:lastRowFirstColumn="0" w:lastRowLastColumn="0"/>
              <w:rPr>
                <w:sz w:val="20"/>
                <w:szCs w:val="20"/>
              </w:rPr>
            </w:pPr>
            <w:r w:rsidRPr="001735D5">
              <w:rPr>
                <w:sz w:val="20"/>
                <w:szCs w:val="20"/>
              </w:rPr>
              <w:t>0.0175</w:t>
            </w:r>
          </w:p>
        </w:tc>
        <w:tc>
          <w:tcPr>
            <w:tcW w:w="0" w:type="auto"/>
            <w:hideMark/>
          </w:tcPr>
          <w:p w14:paraId="45229450" w14:textId="77777777" w:rsidR="001735D5" w:rsidRPr="001735D5" w:rsidRDefault="001735D5" w:rsidP="002670C9">
            <w:pPr>
              <w:cnfStyle w:val="000000000000" w:firstRow="0" w:lastRow="0" w:firstColumn="0" w:lastColumn="0" w:oddVBand="0" w:evenVBand="0" w:oddHBand="0" w:evenHBand="0" w:firstRowFirstColumn="0" w:firstRowLastColumn="0" w:lastRowFirstColumn="0" w:lastRowLastColumn="0"/>
              <w:rPr>
                <w:sz w:val="20"/>
                <w:szCs w:val="20"/>
              </w:rPr>
            </w:pPr>
            <w:r w:rsidRPr="001735D5">
              <w:rPr>
                <w:sz w:val="20"/>
                <w:szCs w:val="20"/>
              </w:rPr>
              <w:t>98.02</w:t>
            </w:r>
          </w:p>
        </w:tc>
      </w:tr>
      <w:tr w:rsidR="002670C9" w:rsidRPr="001735D5" w14:paraId="18C91601" w14:textId="77777777" w:rsidTr="002670C9">
        <w:trPr>
          <w:trHeight w:val="700"/>
        </w:trPr>
        <w:tc>
          <w:tcPr>
            <w:cnfStyle w:val="001000000000" w:firstRow="0" w:lastRow="0" w:firstColumn="1" w:lastColumn="0" w:oddVBand="0" w:evenVBand="0" w:oddHBand="0" w:evenHBand="0" w:firstRowFirstColumn="0" w:firstRowLastColumn="0" w:lastRowFirstColumn="0" w:lastRowLastColumn="0"/>
            <w:tcW w:w="1279" w:type="dxa"/>
            <w:hideMark/>
          </w:tcPr>
          <w:p w14:paraId="5FCAB16C" w14:textId="77777777" w:rsidR="001735D5" w:rsidRPr="001735D5" w:rsidRDefault="001735D5" w:rsidP="002670C9">
            <w:pPr>
              <w:rPr>
                <w:b w:val="0"/>
                <w:bCs w:val="0"/>
                <w:sz w:val="20"/>
                <w:szCs w:val="20"/>
              </w:rPr>
            </w:pPr>
            <w:r w:rsidRPr="001735D5">
              <w:rPr>
                <w:b w:val="0"/>
                <w:bCs w:val="0"/>
                <w:sz w:val="20"/>
                <w:szCs w:val="20"/>
              </w:rPr>
              <w:t>GRU</w:t>
            </w:r>
          </w:p>
        </w:tc>
        <w:tc>
          <w:tcPr>
            <w:tcW w:w="777" w:type="dxa"/>
            <w:hideMark/>
          </w:tcPr>
          <w:p w14:paraId="7E056B93" w14:textId="77777777" w:rsidR="001735D5" w:rsidRPr="001735D5" w:rsidRDefault="001735D5" w:rsidP="002670C9">
            <w:pPr>
              <w:cnfStyle w:val="000000000000" w:firstRow="0" w:lastRow="0" w:firstColumn="0" w:lastColumn="0" w:oddVBand="0" w:evenVBand="0" w:oddHBand="0" w:evenHBand="0" w:firstRowFirstColumn="0" w:firstRowLastColumn="0" w:lastRowFirstColumn="0" w:lastRowLastColumn="0"/>
              <w:rPr>
                <w:sz w:val="20"/>
                <w:szCs w:val="20"/>
              </w:rPr>
            </w:pPr>
            <w:r w:rsidRPr="001735D5">
              <w:rPr>
                <w:sz w:val="20"/>
                <w:szCs w:val="20"/>
              </w:rPr>
              <w:t>150.24</w:t>
            </w:r>
          </w:p>
        </w:tc>
        <w:tc>
          <w:tcPr>
            <w:tcW w:w="0" w:type="auto"/>
            <w:hideMark/>
          </w:tcPr>
          <w:p w14:paraId="30FCE375" w14:textId="77777777" w:rsidR="001735D5" w:rsidRPr="001735D5" w:rsidRDefault="001735D5" w:rsidP="002670C9">
            <w:pPr>
              <w:cnfStyle w:val="000000000000" w:firstRow="0" w:lastRow="0" w:firstColumn="0" w:lastColumn="0" w:oddVBand="0" w:evenVBand="0" w:oddHBand="0" w:evenHBand="0" w:firstRowFirstColumn="0" w:firstRowLastColumn="0" w:lastRowFirstColumn="0" w:lastRowLastColumn="0"/>
              <w:rPr>
                <w:sz w:val="20"/>
                <w:szCs w:val="20"/>
              </w:rPr>
            </w:pPr>
            <w:r w:rsidRPr="001735D5">
              <w:rPr>
                <w:sz w:val="20"/>
                <w:szCs w:val="20"/>
              </w:rPr>
              <w:t>217.28</w:t>
            </w:r>
          </w:p>
        </w:tc>
        <w:tc>
          <w:tcPr>
            <w:tcW w:w="0" w:type="auto"/>
            <w:hideMark/>
          </w:tcPr>
          <w:p w14:paraId="70AEDF7C" w14:textId="77777777" w:rsidR="001735D5" w:rsidRPr="001735D5" w:rsidRDefault="001735D5" w:rsidP="002670C9">
            <w:pPr>
              <w:cnfStyle w:val="000000000000" w:firstRow="0" w:lastRow="0" w:firstColumn="0" w:lastColumn="0" w:oddVBand="0" w:evenVBand="0" w:oddHBand="0" w:evenHBand="0" w:firstRowFirstColumn="0" w:firstRowLastColumn="0" w:lastRowFirstColumn="0" w:lastRowLastColumn="0"/>
              <w:rPr>
                <w:sz w:val="20"/>
                <w:szCs w:val="20"/>
              </w:rPr>
            </w:pPr>
            <w:r w:rsidRPr="001735D5">
              <w:rPr>
                <w:sz w:val="20"/>
                <w:szCs w:val="20"/>
              </w:rPr>
              <w:t>0.0041</w:t>
            </w:r>
          </w:p>
        </w:tc>
        <w:tc>
          <w:tcPr>
            <w:tcW w:w="0" w:type="auto"/>
            <w:hideMark/>
          </w:tcPr>
          <w:p w14:paraId="7FC08C08" w14:textId="77777777" w:rsidR="001735D5" w:rsidRPr="001735D5" w:rsidRDefault="001735D5" w:rsidP="002670C9">
            <w:pPr>
              <w:cnfStyle w:val="000000000000" w:firstRow="0" w:lastRow="0" w:firstColumn="0" w:lastColumn="0" w:oddVBand="0" w:evenVBand="0" w:oddHBand="0" w:evenHBand="0" w:firstRowFirstColumn="0" w:firstRowLastColumn="0" w:lastRowFirstColumn="0" w:lastRowLastColumn="0"/>
              <w:rPr>
                <w:sz w:val="20"/>
                <w:szCs w:val="20"/>
              </w:rPr>
            </w:pPr>
            <w:r w:rsidRPr="001735D5">
              <w:rPr>
                <w:sz w:val="20"/>
                <w:szCs w:val="20"/>
              </w:rPr>
              <w:t>96.87</w:t>
            </w:r>
          </w:p>
        </w:tc>
      </w:tr>
    </w:tbl>
    <w:p w14:paraId="2F0E03AC" w14:textId="543D103F" w:rsidR="001735D5" w:rsidRPr="001735D5" w:rsidRDefault="002670C9" w:rsidP="002670C9">
      <w:pPr>
        <w:jc w:val="center"/>
        <w:rPr>
          <w:sz w:val="16"/>
          <w:szCs w:val="16"/>
        </w:rPr>
      </w:pPr>
      <w:r w:rsidRPr="001735D5">
        <w:rPr>
          <w:b/>
          <w:bCs/>
          <w:sz w:val="16"/>
          <w:szCs w:val="16"/>
        </w:rPr>
        <w:t xml:space="preserve">Tablo 2: </w:t>
      </w:r>
      <w:r w:rsidRPr="001735D5">
        <w:rPr>
          <w:sz w:val="16"/>
          <w:szCs w:val="16"/>
        </w:rPr>
        <w:t>Modellerin Değerlendirme Metriklerine Göre Karşılaştırılması</w:t>
      </w:r>
    </w:p>
    <w:p w14:paraId="47AFA3D8" w14:textId="5995E746" w:rsidR="001735D5" w:rsidRPr="00C06756" w:rsidRDefault="001735D5" w:rsidP="00C06756">
      <w:pPr>
        <w:pStyle w:val="Heading3"/>
        <w:numPr>
          <w:ilvl w:val="2"/>
          <w:numId w:val="35"/>
        </w:numPr>
        <w:rPr>
          <w:sz w:val="20"/>
          <w:szCs w:val="22"/>
        </w:rPr>
      </w:pPr>
      <w:r w:rsidRPr="00C06756">
        <w:rPr>
          <w:sz w:val="20"/>
          <w:szCs w:val="22"/>
        </w:rPr>
        <w:lastRenderedPageBreak/>
        <w:t>Tartışma ve Yorum</w:t>
      </w:r>
    </w:p>
    <w:p w14:paraId="382D5E73" w14:textId="77777777" w:rsidR="001735D5" w:rsidRPr="001735D5" w:rsidRDefault="001735D5" w:rsidP="001735D5">
      <w:pPr>
        <w:rPr>
          <w:sz w:val="20"/>
          <w:szCs w:val="20"/>
        </w:rPr>
      </w:pPr>
      <w:r w:rsidRPr="001735D5">
        <w:rPr>
          <w:sz w:val="20"/>
          <w:szCs w:val="20"/>
        </w:rPr>
        <w:t>Yukarıdaki karşılaştırma sonucunda;</w:t>
      </w:r>
    </w:p>
    <w:p w14:paraId="3F8D3878" w14:textId="77777777" w:rsidR="001735D5" w:rsidRPr="001735D5" w:rsidRDefault="001735D5" w:rsidP="00C06756">
      <w:pPr>
        <w:numPr>
          <w:ilvl w:val="0"/>
          <w:numId w:val="58"/>
        </w:numPr>
        <w:tabs>
          <w:tab w:val="clear" w:pos="360"/>
        </w:tabs>
        <w:spacing w:after="0"/>
        <w:rPr>
          <w:sz w:val="20"/>
          <w:szCs w:val="20"/>
        </w:rPr>
      </w:pPr>
      <w:r w:rsidRPr="001735D5">
        <w:rPr>
          <w:sz w:val="20"/>
          <w:szCs w:val="20"/>
        </w:rPr>
        <w:t>Bidirectional LSTM, hem en düşük hata oranlarına (MAE: 88.65, RMSE: 117.67) hem de en yüksek doğruluk oranına (%98.02) ulaşarak en başarılı model olarak öne çıkmıştır.</w:t>
      </w:r>
    </w:p>
    <w:p w14:paraId="27BC3381" w14:textId="77777777" w:rsidR="001735D5" w:rsidRPr="001735D5" w:rsidRDefault="001735D5" w:rsidP="00C06756">
      <w:pPr>
        <w:numPr>
          <w:ilvl w:val="0"/>
          <w:numId w:val="58"/>
        </w:numPr>
        <w:tabs>
          <w:tab w:val="clear" w:pos="360"/>
        </w:tabs>
        <w:spacing w:after="0"/>
        <w:rPr>
          <w:sz w:val="20"/>
          <w:szCs w:val="20"/>
        </w:rPr>
      </w:pPr>
      <w:r w:rsidRPr="001735D5">
        <w:rPr>
          <w:sz w:val="20"/>
          <w:szCs w:val="20"/>
        </w:rPr>
        <w:t>Stacked LSTM, daha derin katman yapısıyla iyi sonuçlar üretmiş ancak Bidirectional yapı kadar yüksek performans sağlayamamıştır.</w:t>
      </w:r>
    </w:p>
    <w:p w14:paraId="7A10A284" w14:textId="77777777" w:rsidR="001735D5" w:rsidRPr="001735D5" w:rsidRDefault="001735D5" w:rsidP="00C06756">
      <w:pPr>
        <w:numPr>
          <w:ilvl w:val="0"/>
          <w:numId w:val="58"/>
        </w:numPr>
        <w:tabs>
          <w:tab w:val="clear" w:pos="360"/>
        </w:tabs>
        <w:spacing w:after="0"/>
        <w:rPr>
          <w:sz w:val="20"/>
          <w:szCs w:val="20"/>
        </w:rPr>
      </w:pPr>
      <w:r w:rsidRPr="001735D5">
        <w:rPr>
          <w:sz w:val="20"/>
          <w:szCs w:val="20"/>
        </w:rPr>
        <w:t>Vanilla LSTM modeli, sade yapısına rağmen istikrarlı ve dengeli sonuçlar vermiştir.</w:t>
      </w:r>
    </w:p>
    <w:p w14:paraId="6B37AD2B" w14:textId="77777777" w:rsidR="001735D5" w:rsidRPr="001735D5" w:rsidRDefault="001735D5" w:rsidP="00C06756">
      <w:pPr>
        <w:numPr>
          <w:ilvl w:val="0"/>
          <w:numId w:val="58"/>
        </w:numPr>
        <w:tabs>
          <w:tab w:val="clear" w:pos="360"/>
        </w:tabs>
        <w:spacing w:after="0"/>
        <w:rPr>
          <w:sz w:val="20"/>
          <w:szCs w:val="20"/>
        </w:rPr>
      </w:pPr>
      <w:r w:rsidRPr="001735D5">
        <w:rPr>
          <w:sz w:val="20"/>
          <w:szCs w:val="20"/>
        </w:rPr>
        <w:t>GRU, hesaplama açısından verimli bir model olmasına karşın doğruluk bakımından LSTM tabanlı modellere göre bir miktar geride kalmıştır.</w:t>
      </w:r>
    </w:p>
    <w:p w14:paraId="67387EE4" w14:textId="77777777" w:rsidR="001735D5" w:rsidRPr="001735D5" w:rsidRDefault="001735D5" w:rsidP="001735D5">
      <w:pPr>
        <w:rPr>
          <w:sz w:val="20"/>
          <w:szCs w:val="20"/>
        </w:rPr>
      </w:pPr>
      <w:r w:rsidRPr="001735D5">
        <w:rPr>
          <w:sz w:val="20"/>
          <w:szCs w:val="20"/>
        </w:rPr>
        <w:t>Bu çalışma kapsamında dört farklı derin öğrenme mimarisi karşılaştırmalı olarak incelenmiş ve mevsimsel hastalık tahminleme görevinde performansları değerlendirilmiştir. Elde edilen bulgular şunlardır:</w:t>
      </w:r>
    </w:p>
    <w:p w14:paraId="7D68DE38" w14:textId="77777777" w:rsidR="001735D5" w:rsidRPr="001735D5" w:rsidRDefault="001735D5" w:rsidP="00C06756">
      <w:pPr>
        <w:numPr>
          <w:ilvl w:val="0"/>
          <w:numId w:val="59"/>
        </w:numPr>
        <w:tabs>
          <w:tab w:val="clear" w:pos="360"/>
        </w:tabs>
        <w:spacing w:after="0"/>
        <w:rPr>
          <w:sz w:val="20"/>
          <w:szCs w:val="20"/>
        </w:rPr>
      </w:pPr>
      <w:r w:rsidRPr="001735D5">
        <w:rPr>
          <w:b/>
          <w:bCs/>
          <w:sz w:val="20"/>
          <w:szCs w:val="20"/>
        </w:rPr>
        <w:t>Bidirectional LSTM</w:t>
      </w:r>
      <w:r w:rsidRPr="001735D5">
        <w:rPr>
          <w:sz w:val="20"/>
          <w:szCs w:val="20"/>
        </w:rPr>
        <w:t>, hata oranlarının düşüklüğü ve yüksek doğruluk oranı ile en güçlü adaydır.</w:t>
      </w:r>
    </w:p>
    <w:p w14:paraId="3B22120A" w14:textId="77777777" w:rsidR="001735D5" w:rsidRPr="001735D5" w:rsidRDefault="001735D5" w:rsidP="00C06756">
      <w:pPr>
        <w:numPr>
          <w:ilvl w:val="0"/>
          <w:numId w:val="59"/>
        </w:numPr>
        <w:tabs>
          <w:tab w:val="clear" w:pos="360"/>
        </w:tabs>
        <w:spacing w:after="0"/>
        <w:rPr>
          <w:sz w:val="20"/>
          <w:szCs w:val="20"/>
        </w:rPr>
      </w:pPr>
      <w:r w:rsidRPr="001735D5">
        <w:rPr>
          <w:sz w:val="20"/>
          <w:szCs w:val="20"/>
        </w:rPr>
        <w:t>GRU gibi daha hafif yapılar, doğruluğu koruyarak daha düşük hesaplama maliyeti sunabilir.</w:t>
      </w:r>
    </w:p>
    <w:p w14:paraId="251AE1AD" w14:textId="77777777" w:rsidR="001735D5" w:rsidRPr="001735D5" w:rsidRDefault="001735D5" w:rsidP="00C06756">
      <w:pPr>
        <w:numPr>
          <w:ilvl w:val="0"/>
          <w:numId w:val="59"/>
        </w:numPr>
        <w:tabs>
          <w:tab w:val="clear" w:pos="360"/>
        </w:tabs>
        <w:spacing w:after="0"/>
        <w:rPr>
          <w:sz w:val="20"/>
          <w:szCs w:val="20"/>
        </w:rPr>
      </w:pPr>
      <w:r w:rsidRPr="001735D5">
        <w:rPr>
          <w:sz w:val="20"/>
          <w:szCs w:val="20"/>
        </w:rPr>
        <w:t xml:space="preserve">Derin yapılar (Stacked LSTM) daha fazla öğrenme kapasitesi sağlasa </w:t>
      </w:r>
      <w:proofErr w:type="gramStart"/>
      <w:r w:rsidRPr="001735D5">
        <w:rPr>
          <w:sz w:val="20"/>
          <w:szCs w:val="20"/>
        </w:rPr>
        <w:t>da,</w:t>
      </w:r>
      <w:proofErr w:type="gramEnd"/>
      <w:r w:rsidRPr="001735D5">
        <w:rPr>
          <w:sz w:val="20"/>
          <w:szCs w:val="20"/>
        </w:rPr>
        <w:t xml:space="preserve"> model karmaşıklığı dikkatle yönetilmelidir.</w:t>
      </w:r>
    </w:p>
    <w:p w14:paraId="0F8E8E81" w14:textId="37F6DE55" w:rsidR="001735D5" w:rsidRDefault="001735D5" w:rsidP="001735D5">
      <w:pPr>
        <w:rPr>
          <w:sz w:val="20"/>
          <w:szCs w:val="20"/>
        </w:rPr>
      </w:pPr>
      <w:r w:rsidRPr="001735D5">
        <w:rPr>
          <w:sz w:val="20"/>
          <w:szCs w:val="20"/>
        </w:rPr>
        <w:t xml:space="preserve">Bu modellerin, özellikle erken uyarı sistemleri, hastane kapasite planlaması ve sağlık politikası stratejilerinin belirlenmesi gibi alanlarda uygulanabilirliği </w:t>
      </w:r>
      <w:proofErr w:type="gramStart"/>
      <w:r w:rsidRPr="001735D5">
        <w:rPr>
          <w:sz w:val="20"/>
          <w:szCs w:val="20"/>
        </w:rPr>
        <w:t>yüksektir.Gelecek</w:t>
      </w:r>
      <w:proofErr w:type="gramEnd"/>
      <w:r w:rsidRPr="001735D5">
        <w:rPr>
          <w:sz w:val="20"/>
          <w:szCs w:val="20"/>
        </w:rPr>
        <w:t xml:space="preserve"> çalışmalarda, dışsal etkenler (örneğin çevresel faktörler, hava durumu verileri) ve daha büyük veri kümeleri ile modellenme yapılması, tahmin doğruluğunu ve genellenebilirliği daha da artırabilir.</w:t>
      </w:r>
      <w:r w:rsidR="006B79D6">
        <w:rPr>
          <w:sz w:val="20"/>
          <w:szCs w:val="20"/>
        </w:rPr>
        <w:t xml:space="preserve"> </w:t>
      </w:r>
      <w:r w:rsidR="006B79D6" w:rsidRPr="006B79D6">
        <w:rPr>
          <w:sz w:val="20"/>
          <w:szCs w:val="20"/>
        </w:rPr>
        <w:t>Geliştirilen modeller, halk sağlığı planlamalarında daha hızlı ve isabetli önlemlerin alınmasına zemin hazırlamaktadır.</w:t>
      </w:r>
    </w:p>
    <w:p w14:paraId="037B0DDF" w14:textId="4DB8C11E" w:rsidR="00D970FF" w:rsidRPr="00B144A3" w:rsidRDefault="00D970FF" w:rsidP="00D970FF">
      <w:pPr>
        <w:pStyle w:val="Heading1"/>
        <w:numPr>
          <w:ilvl w:val="0"/>
          <w:numId w:val="35"/>
        </w:numPr>
      </w:pPr>
      <w:r w:rsidRPr="00152728">
        <w:t>Kaynakça</w:t>
      </w:r>
    </w:p>
    <w:p w14:paraId="22CFE833" w14:textId="77777777" w:rsidR="00D970FF" w:rsidRPr="00B144A3" w:rsidRDefault="00D970FF" w:rsidP="00D970FF">
      <w:pPr>
        <w:rPr>
          <w:sz w:val="20"/>
          <w:szCs w:val="18"/>
        </w:rPr>
      </w:pPr>
      <w:r w:rsidRPr="00B144A3">
        <w:rPr>
          <w:sz w:val="20"/>
          <w:szCs w:val="18"/>
        </w:rPr>
        <w:t xml:space="preserve">[1] E. Punarselvam *et </w:t>
      </w:r>
      <w:proofErr w:type="gramStart"/>
      <w:r w:rsidRPr="00B144A3">
        <w:rPr>
          <w:sz w:val="20"/>
          <w:szCs w:val="18"/>
        </w:rPr>
        <w:t>al.*</w:t>
      </w:r>
      <w:proofErr w:type="gramEnd"/>
      <w:r w:rsidRPr="00B144A3">
        <w:rPr>
          <w:sz w:val="20"/>
          <w:szCs w:val="18"/>
        </w:rPr>
        <w:t xml:space="preserve">, “Enhancing Seasonal Influenza Prediction Through Advanced Time Series Machine Learning Models,” *J. Neonatal </w:t>
      </w:r>
      <w:proofErr w:type="gramStart"/>
      <w:r w:rsidRPr="00B144A3">
        <w:rPr>
          <w:sz w:val="20"/>
          <w:szCs w:val="18"/>
        </w:rPr>
        <w:t>Surg.*</w:t>
      </w:r>
      <w:proofErr w:type="gramEnd"/>
      <w:r w:rsidRPr="00B144A3">
        <w:rPr>
          <w:sz w:val="20"/>
          <w:szCs w:val="18"/>
        </w:rPr>
        <w:t>, vol. 14, no. 5S, pp. 369–373, Mar. 2025.</w:t>
      </w:r>
    </w:p>
    <w:p w14:paraId="1D0BAB3F" w14:textId="77777777" w:rsidR="00D970FF" w:rsidRPr="00B144A3" w:rsidRDefault="00D970FF" w:rsidP="00D970FF">
      <w:pPr>
        <w:rPr>
          <w:sz w:val="20"/>
          <w:szCs w:val="18"/>
        </w:rPr>
      </w:pPr>
      <w:r w:rsidRPr="00B144A3">
        <w:rPr>
          <w:sz w:val="20"/>
          <w:szCs w:val="18"/>
        </w:rPr>
        <w:t xml:space="preserve">[2] J. S. Adeyeye and E. B. Nkemnole, “Predicting Malaria Incident Using Hybrid SARIMA-LSTM Model,” *Int. J. Math. Sci. Optim. Theor. </w:t>
      </w:r>
      <w:proofErr w:type="gramStart"/>
      <w:r w:rsidRPr="00B144A3">
        <w:rPr>
          <w:sz w:val="20"/>
          <w:szCs w:val="18"/>
        </w:rPr>
        <w:t>Appl.*</w:t>
      </w:r>
      <w:proofErr w:type="gramEnd"/>
      <w:r w:rsidRPr="00B144A3">
        <w:rPr>
          <w:sz w:val="20"/>
          <w:szCs w:val="18"/>
        </w:rPr>
        <w:t>, vol. 9, no. 1, pp. 123–137, Aug. 2023.</w:t>
      </w:r>
    </w:p>
    <w:p w14:paraId="63B544A2" w14:textId="77777777" w:rsidR="00D970FF" w:rsidRPr="00B144A3" w:rsidRDefault="00D970FF" w:rsidP="00D970FF">
      <w:pPr>
        <w:rPr>
          <w:sz w:val="20"/>
          <w:szCs w:val="18"/>
        </w:rPr>
      </w:pPr>
      <w:r w:rsidRPr="00B144A3">
        <w:rPr>
          <w:sz w:val="20"/>
          <w:szCs w:val="18"/>
        </w:rPr>
        <w:t>[3] B. W., “Temperature is the strongest predictor ... LSTM‑based model achieved +1 week prediction MAE of 0.1973,” *BMC Public Health*, 2023.</w:t>
      </w:r>
    </w:p>
    <w:p w14:paraId="3C16F642" w14:textId="77777777" w:rsidR="00D970FF" w:rsidRPr="00B144A3" w:rsidRDefault="00D970FF" w:rsidP="00D970FF">
      <w:pPr>
        <w:rPr>
          <w:sz w:val="20"/>
          <w:szCs w:val="18"/>
        </w:rPr>
      </w:pPr>
      <w:r w:rsidRPr="00B144A3">
        <w:rPr>
          <w:sz w:val="20"/>
          <w:szCs w:val="18"/>
        </w:rPr>
        <w:t xml:space="preserve">[4] S. M. Alzahrani and F. E. Guma, “Improving Seasonal Influenza Forecasting Using Time Series Machine Learning Techniques,” *J. Inf. Syst. Eng. </w:t>
      </w:r>
      <w:proofErr w:type="gramStart"/>
      <w:r w:rsidRPr="00B144A3">
        <w:rPr>
          <w:sz w:val="20"/>
          <w:szCs w:val="18"/>
        </w:rPr>
        <w:t>Manage.*</w:t>
      </w:r>
      <w:proofErr w:type="gramEnd"/>
      <w:r w:rsidRPr="00B144A3">
        <w:rPr>
          <w:sz w:val="20"/>
          <w:szCs w:val="18"/>
        </w:rPr>
        <w:t>, vol. 9, no. 4, p. 30195, Aug. 2024.</w:t>
      </w:r>
    </w:p>
    <w:p w14:paraId="57F22209" w14:textId="77777777" w:rsidR="00D970FF" w:rsidRPr="00B144A3" w:rsidRDefault="00D970FF" w:rsidP="00D970FF">
      <w:pPr>
        <w:rPr>
          <w:sz w:val="20"/>
          <w:szCs w:val="18"/>
        </w:rPr>
      </w:pPr>
      <w:r w:rsidRPr="00B144A3">
        <w:rPr>
          <w:sz w:val="20"/>
          <w:szCs w:val="18"/>
        </w:rPr>
        <w:t>[5] M. [Anon], “Forecasting and analyzing influenza activity in Hebei Province using CNN-LSTM,” *BMC Public Health*, 2024.</w:t>
      </w:r>
    </w:p>
    <w:p w14:paraId="7F1087DC" w14:textId="77777777" w:rsidR="00D970FF" w:rsidRPr="00B144A3" w:rsidRDefault="00D970FF" w:rsidP="00D970FF">
      <w:pPr>
        <w:rPr>
          <w:sz w:val="20"/>
          <w:szCs w:val="18"/>
        </w:rPr>
      </w:pPr>
      <w:r w:rsidRPr="00B144A3">
        <w:rPr>
          <w:sz w:val="20"/>
          <w:szCs w:val="18"/>
        </w:rPr>
        <w:t xml:space="preserve">[6] T. K. Tsang *et </w:t>
      </w:r>
      <w:proofErr w:type="gramStart"/>
      <w:r w:rsidRPr="00B144A3">
        <w:rPr>
          <w:sz w:val="20"/>
          <w:szCs w:val="18"/>
        </w:rPr>
        <w:t>al.*</w:t>
      </w:r>
      <w:proofErr w:type="gramEnd"/>
      <w:r w:rsidRPr="00B144A3">
        <w:rPr>
          <w:sz w:val="20"/>
          <w:szCs w:val="18"/>
        </w:rPr>
        <w:t xml:space="preserve">, “An adaptive weight ensemble approach to forecast influenza activity ...,” *Nat. </w:t>
      </w:r>
      <w:proofErr w:type="gramStart"/>
      <w:r w:rsidRPr="00B144A3">
        <w:rPr>
          <w:sz w:val="20"/>
          <w:szCs w:val="18"/>
        </w:rPr>
        <w:t>Commun.*</w:t>
      </w:r>
      <w:proofErr w:type="gramEnd"/>
      <w:r w:rsidRPr="00B144A3">
        <w:rPr>
          <w:sz w:val="20"/>
          <w:szCs w:val="18"/>
        </w:rPr>
        <w:t>, vol. 15, Art. no. 8625, 2024.</w:t>
      </w:r>
    </w:p>
    <w:p w14:paraId="38178FE1" w14:textId="0C415503" w:rsidR="002316C2" w:rsidRDefault="00BF7D18" w:rsidP="00BF7D18">
      <w:pPr>
        <w:pStyle w:val="Heading1"/>
      </w:pPr>
      <w:r w:rsidRPr="00BF7D18">
        <w:t>EK – GitHub Proje Erişimi</w:t>
      </w:r>
    </w:p>
    <w:p w14:paraId="62F6B4F7" w14:textId="63CF9FE0" w:rsidR="00BF7D18" w:rsidRDefault="00BF7D18" w:rsidP="00BF7D18">
      <w:pPr>
        <w:rPr>
          <w:sz w:val="20"/>
          <w:szCs w:val="18"/>
        </w:rPr>
      </w:pPr>
      <w:r w:rsidRPr="00BF7D18">
        <w:rPr>
          <w:sz w:val="20"/>
          <w:szCs w:val="18"/>
        </w:rPr>
        <w:t>Aşağıda yer alan QR kod, çalışmada geliştirilen derin öğrenme tabanlı mevsimsel hastalık tahmin sistemine ait tüm kod, model çıktıları, görseller ve dokümantasyonu içeren GitHub deposuna doğrudan erişim sağlar:</w:t>
      </w:r>
    </w:p>
    <w:p w14:paraId="32A1546E" w14:textId="30FDDDC6" w:rsidR="004F7216" w:rsidRPr="004F7216" w:rsidRDefault="004F7216" w:rsidP="004F7216">
      <w:pPr>
        <w:rPr>
          <w:sz w:val="20"/>
          <w:szCs w:val="18"/>
        </w:rPr>
      </w:pPr>
      <w:r w:rsidRPr="004F7216">
        <w:rPr>
          <w:b/>
          <w:bCs/>
          <w:sz w:val="20"/>
          <w:szCs w:val="18"/>
        </w:rPr>
        <w:t>Bağlantı:</w:t>
      </w:r>
      <w:hyperlink r:id="rId16" w:tgtFrame="_new" w:history="1">
        <w:r w:rsidRPr="004F7216">
          <w:rPr>
            <w:rStyle w:val="Hyperlink"/>
            <w:sz w:val="20"/>
            <w:szCs w:val="18"/>
          </w:rPr>
          <w:t>github.com/mohamedalimohamed1/Mevsimsel-Hastalik-Tahmini</w:t>
        </w:r>
      </w:hyperlink>
    </w:p>
    <w:p w14:paraId="7230CF3B" w14:textId="1631BD2A" w:rsidR="004F7216" w:rsidRPr="004F7216" w:rsidRDefault="004F7216" w:rsidP="004F7216">
      <w:pPr>
        <w:rPr>
          <w:sz w:val="20"/>
          <w:szCs w:val="18"/>
        </w:rPr>
      </w:pPr>
      <w:r>
        <w:rPr>
          <w:noProof/>
          <w:sz w:val="20"/>
          <w:szCs w:val="20"/>
        </w:rPr>
        <w:drawing>
          <wp:anchor distT="0" distB="0" distL="114300" distR="114300" simplePos="0" relativeHeight="251683840" behindDoc="0" locked="0" layoutInCell="1" allowOverlap="1" wp14:anchorId="5C14F2C6" wp14:editId="4B78397A">
            <wp:simplePos x="0" y="0"/>
            <wp:positionH relativeFrom="margin">
              <wp:posOffset>3176367</wp:posOffset>
            </wp:positionH>
            <wp:positionV relativeFrom="paragraph">
              <wp:posOffset>181170</wp:posOffset>
            </wp:positionV>
            <wp:extent cx="886264" cy="886264"/>
            <wp:effectExtent l="0" t="0" r="9525" b="9525"/>
            <wp:wrapNone/>
            <wp:docPr id="181358949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86264" cy="886264"/>
                    </a:xfrm>
                    <a:prstGeom prst="rect">
                      <a:avLst/>
                    </a:prstGeom>
                    <a:noFill/>
                    <a:ln>
                      <a:noFill/>
                    </a:ln>
                  </pic:spPr>
                </pic:pic>
              </a:graphicData>
            </a:graphic>
            <wp14:sizeRelH relativeFrom="page">
              <wp14:pctWidth>0</wp14:pctWidth>
            </wp14:sizeRelH>
            <wp14:sizeRelV relativeFrom="page">
              <wp14:pctHeight>0</wp14:pctHeight>
            </wp14:sizeRelV>
          </wp:anchor>
        </w:drawing>
      </w:r>
      <w:r w:rsidRPr="004F7216">
        <w:rPr>
          <w:b/>
          <w:bCs/>
          <w:sz w:val="20"/>
          <w:szCs w:val="18"/>
        </w:rPr>
        <w:t>QR Kod:</w:t>
      </w:r>
    </w:p>
    <w:p w14:paraId="6D0D3C9C" w14:textId="51AB6137" w:rsidR="004F7216" w:rsidRPr="00BF7D18" w:rsidRDefault="004F7216" w:rsidP="00BF7D18">
      <w:pPr>
        <w:rPr>
          <w:sz w:val="20"/>
          <w:szCs w:val="18"/>
        </w:rPr>
      </w:pPr>
    </w:p>
    <w:sectPr w:rsidR="004F7216" w:rsidRPr="00BF7D18" w:rsidSect="000C27EF">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4D2C85" w14:textId="77777777" w:rsidR="00E37FEA" w:rsidRDefault="00E37FEA" w:rsidP="00347E94">
      <w:pPr>
        <w:spacing w:after="0" w:line="240" w:lineRule="auto"/>
      </w:pPr>
      <w:r>
        <w:separator/>
      </w:r>
    </w:p>
  </w:endnote>
  <w:endnote w:type="continuationSeparator" w:id="0">
    <w:p w14:paraId="6859E633" w14:textId="77777777" w:rsidR="00E37FEA" w:rsidRDefault="00E37FEA" w:rsidP="00347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9B1AD3" w14:textId="77777777" w:rsidR="00E37FEA" w:rsidRDefault="00E37FEA" w:rsidP="00347E94">
      <w:pPr>
        <w:spacing w:after="0" w:line="240" w:lineRule="auto"/>
      </w:pPr>
      <w:r>
        <w:separator/>
      </w:r>
    </w:p>
  </w:footnote>
  <w:footnote w:type="continuationSeparator" w:id="0">
    <w:p w14:paraId="26706ABB" w14:textId="77777777" w:rsidR="00E37FEA" w:rsidRDefault="00E37FEA" w:rsidP="00347E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0235E"/>
    <w:multiLevelType w:val="multilevel"/>
    <w:tmpl w:val="F704EC7C"/>
    <w:lvl w:ilvl="0">
      <w:start w:val="1"/>
      <w:numFmt w:val="bullet"/>
      <w:lvlText w:val=""/>
      <w:lvlJc w:val="left"/>
      <w:pPr>
        <w:tabs>
          <w:tab w:val="num" w:pos="3060"/>
        </w:tabs>
        <w:ind w:left="3060" w:hanging="360"/>
      </w:pPr>
      <w:rPr>
        <w:rFonts w:ascii="Symbol" w:hAnsi="Symbol" w:hint="default"/>
        <w:sz w:val="20"/>
      </w:rPr>
    </w:lvl>
    <w:lvl w:ilvl="1" w:tentative="1">
      <w:start w:val="1"/>
      <w:numFmt w:val="bullet"/>
      <w:lvlText w:val="o"/>
      <w:lvlJc w:val="left"/>
      <w:pPr>
        <w:tabs>
          <w:tab w:val="num" w:pos="3780"/>
        </w:tabs>
        <w:ind w:left="3780" w:hanging="360"/>
      </w:pPr>
      <w:rPr>
        <w:rFonts w:ascii="Courier New" w:hAnsi="Courier New" w:hint="default"/>
        <w:sz w:val="20"/>
      </w:rPr>
    </w:lvl>
    <w:lvl w:ilvl="2" w:tentative="1">
      <w:start w:val="1"/>
      <w:numFmt w:val="bullet"/>
      <w:lvlText w:val=""/>
      <w:lvlJc w:val="left"/>
      <w:pPr>
        <w:tabs>
          <w:tab w:val="num" w:pos="4500"/>
        </w:tabs>
        <w:ind w:left="4500" w:hanging="360"/>
      </w:pPr>
      <w:rPr>
        <w:rFonts w:ascii="Wingdings" w:hAnsi="Wingdings" w:hint="default"/>
        <w:sz w:val="20"/>
      </w:rPr>
    </w:lvl>
    <w:lvl w:ilvl="3" w:tentative="1">
      <w:start w:val="1"/>
      <w:numFmt w:val="bullet"/>
      <w:lvlText w:val=""/>
      <w:lvlJc w:val="left"/>
      <w:pPr>
        <w:tabs>
          <w:tab w:val="num" w:pos="5220"/>
        </w:tabs>
        <w:ind w:left="5220" w:hanging="360"/>
      </w:pPr>
      <w:rPr>
        <w:rFonts w:ascii="Wingdings" w:hAnsi="Wingdings" w:hint="default"/>
        <w:sz w:val="20"/>
      </w:rPr>
    </w:lvl>
    <w:lvl w:ilvl="4" w:tentative="1">
      <w:start w:val="1"/>
      <w:numFmt w:val="bullet"/>
      <w:lvlText w:val=""/>
      <w:lvlJc w:val="left"/>
      <w:pPr>
        <w:tabs>
          <w:tab w:val="num" w:pos="5940"/>
        </w:tabs>
        <w:ind w:left="5940" w:hanging="360"/>
      </w:pPr>
      <w:rPr>
        <w:rFonts w:ascii="Wingdings" w:hAnsi="Wingdings" w:hint="default"/>
        <w:sz w:val="20"/>
      </w:rPr>
    </w:lvl>
    <w:lvl w:ilvl="5" w:tentative="1">
      <w:start w:val="1"/>
      <w:numFmt w:val="bullet"/>
      <w:lvlText w:val=""/>
      <w:lvlJc w:val="left"/>
      <w:pPr>
        <w:tabs>
          <w:tab w:val="num" w:pos="6660"/>
        </w:tabs>
        <w:ind w:left="6660" w:hanging="360"/>
      </w:pPr>
      <w:rPr>
        <w:rFonts w:ascii="Wingdings" w:hAnsi="Wingdings" w:hint="default"/>
        <w:sz w:val="20"/>
      </w:rPr>
    </w:lvl>
    <w:lvl w:ilvl="6" w:tentative="1">
      <w:start w:val="1"/>
      <w:numFmt w:val="bullet"/>
      <w:lvlText w:val=""/>
      <w:lvlJc w:val="left"/>
      <w:pPr>
        <w:tabs>
          <w:tab w:val="num" w:pos="7380"/>
        </w:tabs>
        <w:ind w:left="7380" w:hanging="360"/>
      </w:pPr>
      <w:rPr>
        <w:rFonts w:ascii="Wingdings" w:hAnsi="Wingdings" w:hint="default"/>
        <w:sz w:val="20"/>
      </w:rPr>
    </w:lvl>
    <w:lvl w:ilvl="7" w:tentative="1">
      <w:start w:val="1"/>
      <w:numFmt w:val="bullet"/>
      <w:lvlText w:val=""/>
      <w:lvlJc w:val="left"/>
      <w:pPr>
        <w:tabs>
          <w:tab w:val="num" w:pos="8100"/>
        </w:tabs>
        <w:ind w:left="8100" w:hanging="360"/>
      </w:pPr>
      <w:rPr>
        <w:rFonts w:ascii="Wingdings" w:hAnsi="Wingdings" w:hint="default"/>
        <w:sz w:val="20"/>
      </w:rPr>
    </w:lvl>
    <w:lvl w:ilvl="8" w:tentative="1">
      <w:start w:val="1"/>
      <w:numFmt w:val="bullet"/>
      <w:lvlText w:val=""/>
      <w:lvlJc w:val="left"/>
      <w:pPr>
        <w:tabs>
          <w:tab w:val="num" w:pos="8820"/>
        </w:tabs>
        <w:ind w:left="8820" w:hanging="360"/>
      </w:pPr>
      <w:rPr>
        <w:rFonts w:ascii="Wingdings" w:hAnsi="Wingdings" w:hint="default"/>
        <w:sz w:val="20"/>
      </w:rPr>
    </w:lvl>
  </w:abstractNum>
  <w:abstractNum w:abstractNumId="1" w15:restartNumberingAfterBreak="0">
    <w:nsid w:val="02935E13"/>
    <w:multiLevelType w:val="multilevel"/>
    <w:tmpl w:val="B52CD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C4756"/>
    <w:multiLevelType w:val="hybridMultilevel"/>
    <w:tmpl w:val="E362A6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5F66B51"/>
    <w:multiLevelType w:val="multilevel"/>
    <w:tmpl w:val="81C0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959C5"/>
    <w:multiLevelType w:val="multilevel"/>
    <w:tmpl w:val="9D6EFEF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F486B65"/>
    <w:multiLevelType w:val="multilevel"/>
    <w:tmpl w:val="727219C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2766034"/>
    <w:multiLevelType w:val="multilevel"/>
    <w:tmpl w:val="E89C49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3C76080"/>
    <w:multiLevelType w:val="multilevel"/>
    <w:tmpl w:val="C6A41E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4874648"/>
    <w:multiLevelType w:val="hybridMultilevel"/>
    <w:tmpl w:val="2A66D47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9" w15:restartNumberingAfterBreak="0">
    <w:nsid w:val="14A35C01"/>
    <w:multiLevelType w:val="multilevel"/>
    <w:tmpl w:val="BABA2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7304A95"/>
    <w:multiLevelType w:val="multilevel"/>
    <w:tmpl w:val="DB4211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A9A452E"/>
    <w:multiLevelType w:val="multilevel"/>
    <w:tmpl w:val="7BA620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E82C92"/>
    <w:multiLevelType w:val="multilevel"/>
    <w:tmpl w:val="499A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6B5BA5"/>
    <w:multiLevelType w:val="multilevel"/>
    <w:tmpl w:val="E9E80B2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1EFE242B"/>
    <w:multiLevelType w:val="multilevel"/>
    <w:tmpl w:val="8680716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0650DB0"/>
    <w:multiLevelType w:val="multilevel"/>
    <w:tmpl w:val="1946189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2FA77B2"/>
    <w:multiLevelType w:val="multilevel"/>
    <w:tmpl w:val="789C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3B63EF"/>
    <w:multiLevelType w:val="multilevel"/>
    <w:tmpl w:val="40B8299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69153D9"/>
    <w:multiLevelType w:val="multilevel"/>
    <w:tmpl w:val="FDE261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2EDA17B0"/>
    <w:multiLevelType w:val="multilevel"/>
    <w:tmpl w:val="E0C46C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0F84597"/>
    <w:multiLevelType w:val="multilevel"/>
    <w:tmpl w:val="076C39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31386BED"/>
    <w:multiLevelType w:val="multilevel"/>
    <w:tmpl w:val="6BF634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332C6E36"/>
    <w:multiLevelType w:val="multilevel"/>
    <w:tmpl w:val="DFF2E9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353E5B09"/>
    <w:multiLevelType w:val="multilevel"/>
    <w:tmpl w:val="5B02B6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3FFD030D"/>
    <w:multiLevelType w:val="multilevel"/>
    <w:tmpl w:val="7264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18587C"/>
    <w:multiLevelType w:val="hybridMultilevel"/>
    <w:tmpl w:val="82DA5426"/>
    <w:lvl w:ilvl="0" w:tplc="FFFFFFFF">
      <w:start w:val="1"/>
      <w:numFmt w:val="bullet"/>
      <w:lvlText w:val=""/>
      <w:lvlJc w:val="left"/>
      <w:pPr>
        <w:ind w:left="360" w:hanging="360"/>
      </w:pPr>
      <w:rPr>
        <w:rFonts w:ascii="Wingdings" w:hAnsi="Wingdings" w:hint="default"/>
      </w:rPr>
    </w:lvl>
    <w:lvl w:ilvl="1" w:tplc="BA1EB7B4">
      <w:start w:val="1"/>
      <w:numFmt w:val="bullet"/>
      <w:lvlText w:val="→"/>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47927102"/>
    <w:multiLevelType w:val="multilevel"/>
    <w:tmpl w:val="6512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CC052F"/>
    <w:multiLevelType w:val="multilevel"/>
    <w:tmpl w:val="F92C97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4D487631"/>
    <w:multiLevelType w:val="hybridMultilevel"/>
    <w:tmpl w:val="EE26C03E"/>
    <w:lvl w:ilvl="0" w:tplc="04090005">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9" w15:restartNumberingAfterBreak="0">
    <w:nsid w:val="4D864A8A"/>
    <w:multiLevelType w:val="multilevel"/>
    <w:tmpl w:val="B87C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24000F"/>
    <w:multiLevelType w:val="multilevel"/>
    <w:tmpl w:val="0FB0135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51AD257B"/>
    <w:multiLevelType w:val="multilevel"/>
    <w:tmpl w:val="1F1A95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521D6B28"/>
    <w:multiLevelType w:val="multilevel"/>
    <w:tmpl w:val="4850A3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538D0F2D"/>
    <w:multiLevelType w:val="multilevel"/>
    <w:tmpl w:val="426EDF2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4" w15:restartNumberingAfterBreak="0">
    <w:nsid w:val="54546F7C"/>
    <w:multiLevelType w:val="hybridMultilevel"/>
    <w:tmpl w:val="525E71AC"/>
    <w:lvl w:ilvl="0" w:tplc="04090005">
      <w:start w:val="1"/>
      <w:numFmt w:val="bullet"/>
      <w:lvlText w:val=""/>
      <w:lvlJc w:val="left"/>
      <w:pPr>
        <w:ind w:left="630" w:hanging="360"/>
      </w:pPr>
      <w:rPr>
        <w:rFonts w:ascii="Wingdings" w:hAnsi="Wingdings" w:hint="default"/>
      </w:rPr>
    </w:lvl>
    <w:lvl w:ilvl="1" w:tplc="041F0003" w:tentative="1">
      <w:start w:val="1"/>
      <w:numFmt w:val="bullet"/>
      <w:lvlText w:val="o"/>
      <w:lvlJc w:val="left"/>
      <w:pPr>
        <w:ind w:left="1350" w:hanging="360"/>
      </w:pPr>
      <w:rPr>
        <w:rFonts w:ascii="Courier New" w:hAnsi="Courier New" w:cs="Courier New" w:hint="default"/>
      </w:rPr>
    </w:lvl>
    <w:lvl w:ilvl="2" w:tplc="041F0005" w:tentative="1">
      <w:start w:val="1"/>
      <w:numFmt w:val="bullet"/>
      <w:lvlText w:val=""/>
      <w:lvlJc w:val="left"/>
      <w:pPr>
        <w:ind w:left="2070" w:hanging="360"/>
      </w:pPr>
      <w:rPr>
        <w:rFonts w:ascii="Wingdings" w:hAnsi="Wingdings" w:hint="default"/>
      </w:rPr>
    </w:lvl>
    <w:lvl w:ilvl="3" w:tplc="041F0001" w:tentative="1">
      <w:start w:val="1"/>
      <w:numFmt w:val="bullet"/>
      <w:lvlText w:val=""/>
      <w:lvlJc w:val="left"/>
      <w:pPr>
        <w:ind w:left="2790" w:hanging="360"/>
      </w:pPr>
      <w:rPr>
        <w:rFonts w:ascii="Symbol" w:hAnsi="Symbol" w:hint="default"/>
      </w:rPr>
    </w:lvl>
    <w:lvl w:ilvl="4" w:tplc="041F0003" w:tentative="1">
      <w:start w:val="1"/>
      <w:numFmt w:val="bullet"/>
      <w:lvlText w:val="o"/>
      <w:lvlJc w:val="left"/>
      <w:pPr>
        <w:ind w:left="3510" w:hanging="360"/>
      </w:pPr>
      <w:rPr>
        <w:rFonts w:ascii="Courier New" w:hAnsi="Courier New" w:cs="Courier New" w:hint="default"/>
      </w:rPr>
    </w:lvl>
    <w:lvl w:ilvl="5" w:tplc="041F0005" w:tentative="1">
      <w:start w:val="1"/>
      <w:numFmt w:val="bullet"/>
      <w:lvlText w:val=""/>
      <w:lvlJc w:val="left"/>
      <w:pPr>
        <w:ind w:left="4230" w:hanging="360"/>
      </w:pPr>
      <w:rPr>
        <w:rFonts w:ascii="Wingdings" w:hAnsi="Wingdings" w:hint="default"/>
      </w:rPr>
    </w:lvl>
    <w:lvl w:ilvl="6" w:tplc="041F0001" w:tentative="1">
      <w:start w:val="1"/>
      <w:numFmt w:val="bullet"/>
      <w:lvlText w:val=""/>
      <w:lvlJc w:val="left"/>
      <w:pPr>
        <w:ind w:left="4950" w:hanging="360"/>
      </w:pPr>
      <w:rPr>
        <w:rFonts w:ascii="Symbol" w:hAnsi="Symbol" w:hint="default"/>
      </w:rPr>
    </w:lvl>
    <w:lvl w:ilvl="7" w:tplc="041F0003" w:tentative="1">
      <w:start w:val="1"/>
      <w:numFmt w:val="bullet"/>
      <w:lvlText w:val="o"/>
      <w:lvlJc w:val="left"/>
      <w:pPr>
        <w:ind w:left="5670" w:hanging="360"/>
      </w:pPr>
      <w:rPr>
        <w:rFonts w:ascii="Courier New" w:hAnsi="Courier New" w:cs="Courier New" w:hint="default"/>
      </w:rPr>
    </w:lvl>
    <w:lvl w:ilvl="8" w:tplc="041F0005" w:tentative="1">
      <w:start w:val="1"/>
      <w:numFmt w:val="bullet"/>
      <w:lvlText w:val=""/>
      <w:lvlJc w:val="left"/>
      <w:pPr>
        <w:ind w:left="6390" w:hanging="360"/>
      </w:pPr>
      <w:rPr>
        <w:rFonts w:ascii="Wingdings" w:hAnsi="Wingdings" w:hint="default"/>
      </w:rPr>
    </w:lvl>
  </w:abstractNum>
  <w:abstractNum w:abstractNumId="35" w15:restartNumberingAfterBreak="0">
    <w:nsid w:val="547E2984"/>
    <w:multiLevelType w:val="multilevel"/>
    <w:tmpl w:val="EF2AD3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56C1670D"/>
    <w:multiLevelType w:val="multilevel"/>
    <w:tmpl w:val="4E2A38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58324B4E"/>
    <w:multiLevelType w:val="multilevel"/>
    <w:tmpl w:val="6CD2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112079"/>
    <w:multiLevelType w:val="hybridMultilevel"/>
    <w:tmpl w:val="0448789A"/>
    <w:lvl w:ilvl="0" w:tplc="04090005">
      <w:start w:val="1"/>
      <w:numFmt w:val="bullet"/>
      <w:lvlText w:val=""/>
      <w:lvlJc w:val="left"/>
      <w:pPr>
        <w:ind w:left="360" w:hanging="360"/>
      </w:pPr>
      <w:rPr>
        <w:rFonts w:ascii="Wingdings" w:hAnsi="Wingdings"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9" w15:restartNumberingAfterBreak="0">
    <w:nsid w:val="5B5A5A53"/>
    <w:multiLevelType w:val="multilevel"/>
    <w:tmpl w:val="C1EACA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5E6D45B3"/>
    <w:multiLevelType w:val="multilevel"/>
    <w:tmpl w:val="3CB43C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5EEF452B"/>
    <w:multiLevelType w:val="multilevel"/>
    <w:tmpl w:val="91A0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763BB5"/>
    <w:multiLevelType w:val="multilevel"/>
    <w:tmpl w:val="D944ABB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63231387"/>
    <w:multiLevelType w:val="multilevel"/>
    <w:tmpl w:val="9AA899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634F1389"/>
    <w:multiLevelType w:val="multilevel"/>
    <w:tmpl w:val="5324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CD6A1C"/>
    <w:multiLevelType w:val="multilevel"/>
    <w:tmpl w:val="144ADE7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67D647CE"/>
    <w:multiLevelType w:val="multilevel"/>
    <w:tmpl w:val="D42E90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6805481B"/>
    <w:multiLevelType w:val="multilevel"/>
    <w:tmpl w:val="D61C7BA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6A3B2FBB"/>
    <w:multiLevelType w:val="multilevel"/>
    <w:tmpl w:val="CB3EC2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6B724A6E"/>
    <w:multiLevelType w:val="multilevel"/>
    <w:tmpl w:val="5E78AF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6E9460AC"/>
    <w:multiLevelType w:val="multilevel"/>
    <w:tmpl w:val="C01C81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720751F1"/>
    <w:multiLevelType w:val="multilevel"/>
    <w:tmpl w:val="FC2A8E9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733932E2"/>
    <w:multiLevelType w:val="multilevel"/>
    <w:tmpl w:val="6BBEB0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 w15:restartNumberingAfterBreak="0">
    <w:nsid w:val="76F30B12"/>
    <w:multiLevelType w:val="multilevel"/>
    <w:tmpl w:val="BE0A12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15:restartNumberingAfterBreak="0">
    <w:nsid w:val="77DC7AA6"/>
    <w:multiLevelType w:val="multilevel"/>
    <w:tmpl w:val="E4B699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15:restartNumberingAfterBreak="0">
    <w:nsid w:val="79143FDB"/>
    <w:multiLevelType w:val="multilevel"/>
    <w:tmpl w:val="EDD8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83578C"/>
    <w:multiLevelType w:val="multilevel"/>
    <w:tmpl w:val="E20EE5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7ABF3333"/>
    <w:multiLevelType w:val="multilevel"/>
    <w:tmpl w:val="426EDF2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8" w15:restartNumberingAfterBreak="0">
    <w:nsid w:val="7D2A19AE"/>
    <w:multiLevelType w:val="multilevel"/>
    <w:tmpl w:val="B24C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7455067">
    <w:abstractNumId w:val="6"/>
  </w:num>
  <w:num w:numId="2" w16cid:durableId="1771975050">
    <w:abstractNumId w:val="46"/>
  </w:num>
  <w:num w:numId="3" w16cid:durableId="2134857120">
    <w:abstractNumId w:val="21"/>
  </w:num>
  <w:num w:numId="4" w16cid:durableId="1400177571">
    <w:abstractNumId w:val="3"/>
  </w:num>
  <w:num w:numId="5" w16cid:durableId="384062134">
    <w:abstractNumId w:val="32"/>
  </w:num>
  <w:num w:numId="6" w16cid:durableId="1495032120">
    <w:abstractNumId w:val="43"/>
  </w:num>
  <w:num w:numId="7" w16cid:durableId="2113166794">
    <w:abstractNumId w:val="8"/>
  </w:num>
  <w:num w:numId="8" w16cid:durableId="2056587784">
    <w:abstractNumId w:val="29"/>
  </w:num>
  <w:num w:numId="9" w16cid:durableId="1620604831">
    <w:abstractNumId w:val="10"/>
  </w:num>
  <w:num w:numId="10" w16cid:durableId="255597322">
    <w:abstractNumId w:val="40"/>
  </w:num>
  <w:num w:numId="11" w16cid:durableId="1423065395">
    <w:abstractNumId w:val="56"/>
  </w:num>
  <w:num w:numId="12" w16cid:durableId="106969359">
    <w:abstractNumId w:val="52"/>
  </w:num>
  <w:num w:numId="13" w16cid:durableId="1663581285">
    <w:abstractNumId w:val="50"/>
  </w:num>
  <w:num w:numId="14" w16cid:durableId="2107268981">
    <w:abstractNumId w:val="22"/>
  </w:num>
  <w:num w:numId="15" w16cid:durableId="1583904663">
    <w:abstractNumId w:val="27"/>
  </w:num>
  <w:num w:numId="16" w16cid:durableId="918561597">
    <w:abstractNumId w:val="20"/>
  </w:num>
  <w:num w:numId="17" w16cid:durableId="1855220969">
    <w:abstractNumId w:val="0"/>
  </w:num>
  <w:num w:numId="18" w16cid:durableId="1786459978">
    <w:abstractNumId w:val="48"/>
  </w:num>
  <w:num w:numId="19" w16cid:durableId="1852329415">
    <w:abstractNumId w:val="36"/>
  </w:num>
  <w:num w:numId="20" w16cid:durableId="44375776">
    <w:abstractNumId w:val="58"/>
  </w:num>
  <w:num w:numId="21" w16cid:durableId="1214582359">
    <w:abstractNumId w:val="12"/>
  </w:num>
  <w:num w:numId="22" w16cid:durableId="731465757">
    <w:abstractNumId w:val="37"/>
  </w:num>
  <w:num w:numId="23" w16cid:durableId="1992437902">
    <w:abstractNumId w:val="31"/>
  </w:num>
  <w:num w:numId="24" w16cid:durableId="389156421">
    <w:abstractNumId w:val="49"/>
  </w:num>
  <w:num w:numId="25" w16cid:durableId="718895262">
    <w:abstractNumId w:val="2"/>
  </w:num>
  <w:num w:numId="26" w16cid:durableId="1932741693">
    <w:abstractNumId w:val="39"/>
  </w:num>
  <w:num w:numId="27" w16cid:durableId="1982537575">
    <w:abstractNumId w:val="1"/>
  </w:num>
  <w:num w:numId="28" w16cid:durableId="1288779445">
    <w:abstractNumId w:val="53"/>
  </w:num>
  <w:num w:numId="29" w16cid:durableId="219220136">
    <w:abstractNumId w:val="54"/>
  </w:num>
  <w:num w:numId="30" w16cid:durableId="1600140969">
    <w:abstractNumId w:val="5"/>
  </w:num>
  <w:num w:numId="31" w16cid:durableId="328555637">
    <w:abstractNumId w:val="41"/>
  </w:num>
  <w:num w:numId="32" w16cid:durableId="980426802">
    <w:abstractNumId w:val="23"/>
  </w:num>
  <w:num w:numId="33" w16cid:durableId="2022664155">
    <w:abstractNumId w:val="45"/>
  </w:num>
  <w:num w:numId="34" w16cid:durableId="1715231649">
    <w:abstractNumId w:val="30"/>
  </w:num>
  <w:num w:numId="35" w16cid:durableId="476458813">
    <w:abstractNumId w:val="33"/>
  </w:num>
  <w:num w:numId="36" w16cid:durableId="1909419934">
    <w:abstractNumId w:val="19"/>
  </w:num>
  <w:num w:numId="37" w16cid:durableId="1143933976">
    <w:abstractNumId w:val="26"/>
  </w:num>
  <w:num w:numId="38" w16cid:durableId="190192268">
    <w:abstractNumId w:val="11"/>
  </w:num>
  <w:num w:numId="39" w16cid:durableId="2003435666">
    <w:abstractNumId w:val="18"/>
  </w:num>
  <w:num w:numId="40" w16cid:durableId="485821777">
    <w:abstractNumId w:val="9"/>
  </w:num>
  <w:num w:numId="41" w16cid:durableId="1176190536">
    <w:abstractNumId w:val="51"/>
  </w:num>
  <w:num w:numId="42" w16cid:durableId="730539485">
    <w:abstractNumId w:val="4"/>
  </w:num>
  <w:num w:numId="43" w16cid:durableId="2058505273">
    <w:abstractNumId w:val="38"/>
  </w:num>
  <w:num w:numId="44" w16cid:durableId="1235579085">
    <w:abstractNumId w:val="25"/>
  </w:num>
  <w:num w:numId="45" w16cid:durableId="2007590977">
    <w:abstractNumId w:val="34"/>
  </w:num>
  <w:num w:numId="46" w16cid:durableId="42868934">
    <w:abstractNumId w:val="13"/>
  </w:num>
  <w:num w:numId="47" w16cid:durableId="69429492">
    <w:abstractNumId w:val="17"/>
  </w:num>
  <w:num w:numId="48" w16cid:durableId="2050451983">
    <w:abstractNumId w:val="55"/>
  </w:num>
  <w:num w:numId="49" w16cid:durableId="814906025">
    <w:abstractNumId w:val="7"/>
  </w:num>
  <w:num w:numId="50" w16cid:durableId="1087923017">
    <w:abstractNumId w:val="14"/>
  </w:num>
  <w:num w:numId="51" w16cid:durableId="674574323">
    <w:abstractNumId w:val="24"/>
  </w:num>
  <w:num w:numId="52" w16cid:durableId="976954858">
    <w:abstractNumId w:val="28"/>
  </w:num>
  <w:num w:numId="53" w16cid:durableId="1481993520">
    <w:abstractNumId w:val="57"/>
  </w:num>
  <w:num w:numId="54" w16cid:durableId="2101949474">
    <w:abstractNumId w:val="16"/>
  </w:num>
  <w:num w:numId="55" w16cid:durableId="1353266766">
    <w:abstractNumId w:val="15"/>
  </w:num>
  <w:num w:numId="56" w16cid:durableId="1063143801">
    <w:abstractNumId w:val="35"/>
  </w:num>
  <w:num w:numId="57" w16cid:durableId="1047100017">
    <w:abstractNumId w:val="44"/>
  </w:num>
  <w:num w:numId="58" w16cid:durableId="1477213785">
    <w:abstractNumId w:val="42"/>
  </w:num>
  <w:num w:numId="59" w16cid:durableId="2109735421">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7EF"/>
    <w:rsid w:val="0000346E"/>
    <w:rsid w:val="000066E5"/>
    <w:rsid w:val="000221DF"/>
    <w:rsid w:val="00027E6B"/>
    <w:rsid w:val="000351AC"/>
    <w:rsid w:val="00055B5D"/>
    <w:rsid w:val="00084F2F"/>
    <w:rsid w:val="0009252E"/>
    <w:rsid w:val="00096671"/>
    <w:rsid w:val="000A5D08"/>
    <w:rsid w:val="000C27EF"/>
    <w:rsid w:val="000E05B5"/>
    <w:rsid w:val="00133622"/>
    <w:rsid w:val="00146F3E"/>
    <w:rsid w:val="0016393D"/>
    <w:rsid w:val="001735D5"/>
    <w:rsid w:val="002316C2"/>
    <w:rsid w:val="0026058E"/>
    <w:rsid w:val="00262932"/>
    <w:rsid w:val="002670C9"/>
    <w:rsid w:val="0027234A"/>
    <w:rsid w:val="002A24F1"/>
    <w:rsid w:val="002A3118"/>
    <w:rsid w:val="002E057E"/>
    <w:rsid w:val="002E289D"/>
    <w:rsid w:val="00347E94"/>
    <w:rsid w:val="00350BDB"/>
    <w:rsid w:val="0037157D"/>
    <w:rsid w:val="00371F7B"/>
    <w:rsid w:val="003F7730"/>
    <w:rsid w:val="0041599E"/>
    <w:rsid w:val="00432D97"/>
    <w:rsid w:val="004431F9"/>
    <w:rsid w:val="00454EC3"/>
    <w:rsid w:val="004739D8"/>
    <w:rsid w:val="00484CD8"/>
    <w:rsid w:val="004910A1"/>
    <w:rsid w:val="004E1165"/>
    <w:rsid w:val="004F7216"/>
    <w:rsid w:val="00527C1B"/>
    <w:rsid w:val="00562F00"/>
    <w:rsid w:val="00570835"/>
    <w:rsid w:val="00572A18"/>
    <w:rsid w:val="00591032"/>
    <w:rsid w:val="005A36A1"/>
    <w:rsid w:val="005B1947"/>
    <w:rsid w:val="005F50D5"/>
    <w:rsid w:val="005F6EA0"/>
    <w:rsid w:val="006B79D6"/>
    <w:rsid w:val="00704F26"/>
    <w:rsid w:val="0073079A"/>
    <w:rsid w:val="00734154"/>
    <w:rsid w:val="007425D3"/>
    <w:rsid w:val="00743A29"/>
    <w:rsid w:val="00750156"/>
    <w:rsid w:val="00757E71"/>
    <w:rsid w:val="00777FA0"/>
    <w:rsid w:val="007874EA"/>
    <w:rsid w:val="007E54C0"/>
    <w:rsid w:val="00802BAA"/>
    <w:rsid w:val="00807CFD"/>
    <w:rsid w:val="00811786"/>
    <w:rsid w:val="008126BF"/>
    <w:rsid w:val="00836AE6"/>
    <w:rsid w:val="008A46EB"/>
    <w:rsid w:val="008B7838"/>
    <w:rsid w:val="008F4C88"/>
    <w:rsid w:val="009022F6"/>
    <w:rsid w:val="00910308"/>
    <w:rsid w:val="00920CCC"/>
    <w:rsid w:val="0092500E"/>
    <w:rsid w:val="00943C3F"/>
    <w:rsid w:val="0094590C"/>
    <w:rsid w:val="0095500E"/>
    <w:rsid w:val="00A31518"/>
    <w:rsid w:val="00A637D0"/>
    <w:rsid w:val="00A64051"/>
    <w:rsid w:val="00A667A3"/>
    <w:rsid w:val="00A77EC3"/>
    <w:rsid w:val="00AE42E7"/>
    <w:rsid w:val="00AF02E2"/>
    <w:rsid w:val="00AF4275"/>
    <w:rsid w:val="00B06EED"/>
    <w:rsid w:val="00B144A3"/>
    <w:rsid w:val="00B2795F"/>
    <w:rsid w:val="00B33536"/>
    <w:rsid w:val="00B51B8B"/>
    <w:rsid w:val="00B63C4B"/>
    <w:rsid w:val="00B77770"/>
    <w:rsid w:val="00B77795"/>
    <w:rsid w:val="00BB401B"/>
    <w:rsid w:val="00BC3D82"/>
    <w:rsid w:val="00BC5741"/>
    <w:rsid w:val="00BF7D18"/>
    <w:rsid w:val="00C06756"/>
    <w:rsid w:val="00C07EBB"/>
    <w:rsid w:val="00C13851"/>
    <w:rsid w:val="00C243BD"/>
    <w:rsid w:val="00C62EC2"/>
    <w:rsid w:val="00C6798C"/>
    <w:rsid w:val="00C67A9B"/>
    <w:rsid w:val="00C70D4F"/>
    <w:rsid w:val="00C831AD"/>
    <w:rsid w:val="00CA5927"/>
    <w:rsid w:val="00CC5595"/>
    <w:rsid w:val="00CD4543"/>
    <w:rsid w:val="00CD49C0"/>
    <w:rsid w:val="00CE3727"/>
    <w:rsid w:val="00CE7451"/>
    <w:rsid w:val="00CF3CBB"/>
    <w:rsid w:val="00D02A41"/>
    <w:rsid w:val="00D27CC5"/>
    <w:rsid w:val="00D54D31"/>
    <w:rsid w:val="00D70B56"/>
    <w:rsid w:val="00D84462"/>
    <w:rsid w:val="00D933F1"/>
    <w:rsid w:val="00D970FF"/>
    <w:rsid w:val="00DA2B4F"/>
    <w:rsid w:val="00DF7D2D"/>
    <w:rsid w:val="00E101E7"/>
    <w:rsid w:val="00E10FEC"/>
    <w:rsid w:val="00E11AB2"/>
    <w:rsid w:val="00E32956"/>
    <w:rsid w:val="00E37F2B"/>
    <w:rsid w:val="00E37FEA"/>
    <w:rsid w:val="00E45C3A"/>
    <w:rsid w:val="00E55776"/>
    <w:rsid w:val="00E73A92"/>
    <w:rsid w:val="00E84185"/>
    <w:rsid w:val="00F02C54"/>
    <w:rsid w:val="00F0501C"/>
    <w:rsid w:val="00F13C75"/>
    <w:rsid w:val="00F37609"/>
    <w:rsid w:val="00F567F0"/>
    <w:rsid w:val="00F93F9E"/>
    <w:rsid w:val="00FC3B4F"/>
    <w:rsid w:val="00FE101F"/>
    <w:rsid w:val="00FE1B48"/>
    <w:rsid w:val="00FE2BA8"/>
    <w:rsid w:val="00FF072E"/>
    <w:rsid w:val="00FF79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D5C56"/>
  <w15:chartTrackingRefBased/>
  <w15:docId w15:val="{395A3AE6-E6A0-4884-89B8-560E39D2D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2"/>
        <w:lang w:val="tr-TR" w:eastAsia="en-US" w:bidi="ar-SA"/>
        <w14:ligatures w14:val="standardContextual"/>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7EF"/>
  </w:style>
  <w:style w:type="paragraph" w:styleId="Heading1">
    <w:name w:val="heading 1"/>
    <w:basedOn w:val="Normal"/>
    <w:next w:val="Normal"/>
    <w:link w:val="Heading1Char"/>
    <w:uiPriority w:val="9"/>
    <w:qFormat/>
    <w:rsid w:val="00E32956"/>
    <w:pPr>
      <w:keepNext/>
      <w:keepLines/>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E32956"/>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E32956"/>
    <w:pPr>
      <w:keepNext/>
      <w:keepLines/>
      <w:spacing w:before="12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0C27EF"/>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C27EF"/>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0C27E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C27E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C27E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C27E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956"/>
    <w:rPr>
      <w:rFonts w:eastAsiaTheme="majorEastAsia" w:cstheme="majorBidi"/>
      <w:b/>
      <w:szCs w:val="40"/>
    </w:rPr>
  </w:style>
  <w:style w:type="character" w:customStyle="1" w:styleId="Heading2Char">
    <w:name w:val="Heading 2 Char"/>
    <w:basedOn w:val="DefaultParagraphFont"/>
    <w:link w:val="Heading2"/>
    <w:uiPriority w:val="9"/>
    <w:rsid w:val="00E32956"/>
    <w:rPr>
      <w:rFonts w:eastAsiaTheme="majorEastAsia" w:cstheme="majorBidi"/>
      <w:b/>
      <w:szCs w:val="32"/>
    </w:rPr>
  </w:style>
  <w:style w:type="character" w:customStyle="1" w:styleId="Heading3Char">
    <w:name w:val="Heading 3 Char"/>
    <w:basedOn w:val="DefaultParagraphFont"/>
    <w:link w:val="Heading3"/>
    <w:uiPriority w:val="9"/>
    <w:rsid w:val="00E32956"/>
    <w:rPr>
      <w:rFonts w:asciiTheme="minorHAnsi" w:eastAsiaTheme="majorEastAsia" w:hAnsiTheme="minorHAnsi" w:cstheme="majorBidi"/>
      <w:b/>
      <w:szCs w:val="28"/>
    </w:rPr>
  </w:style>
  <w:style w:type="character" w:customStyle="1" w:styleId="Heading4Char">
    <w:name w:val="Heading 4 Char"/>
    <w:basedOn w:val="DefaultParagraphFont"/>
    <w:link w:val="Heading4"/>
    <w:uiPriority w:val="9"/>
    <w:semiHidden/>
    <w:rsid w:val="000C27EF"/>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0C27EF"/>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0C27E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C27E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C27E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C27E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C27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7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7E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7E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C27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C27EF"/>
    <w:rPr>
      <w:i/>
      <w:iCs/>
      <w:color w:val="404040" w:themeColor="text1" w:themeTint="BF"/>
    </w:rPr>
  </w:style>
  <w:style w:type="paragraph" w:styleId="ListParagraph">
    <w:name w:val="List Paragraph"/>
    <w:basedOn w:val="Normal"/>
    <w:uiPriority w:val="34"/>
    <w:qFormat/>
    <w:rsid w:val="000C27EF"/>
    <w:pPr>
      <w:ind w:left="720"/>
      <w:contextualSpacing/>
    </w:pPr>
  </w:style>
  <w:style w:type="character" w:styleId="IntenseEmphasis">
    <w:name w:val="Intense Emphasis"/>
    <w:basedOn w:val="DefaultParagraphFont"/>
    <w:uiPriority w:val="21"/>
    <w:qFormat/>
    <w:rsid w:val="000C27EF"/>
    <w:rPr>
      <w:i/>
      <w:iCs/>
      <w:color w:val="365F91" w:themeColor="accent1" w:themeShade="BF"/>
    </w:rPr>
  </w:style>
  <w:style w:type="paragraph" w:styleId="IntenseQuote">
    <w:name w:val="Intense Quote"/>
    <w:basedOn w:val="Normal"/>
    <w:next w:val="Normal"/>
    <w:link w:val="IntenseQuoteChar"/>
    <w:uiPriority w:val="30"/>
    <w:qFormat/>
    <w:rsid w:val="000C27E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C27EF"/>
    <w:rPr>
      <w:i/>
      <w:iCs/>
      <w:color w:val="365F91" w:themeColor="accent1" w:themeShade="BF"/>
    </w:rPr>
  </w:style>
  <w:style w:type="character" w:styleId="IntenseReference">
    <w:name w:val="Intense Reference"/>
    <w:basedOn w:val="DefaultParagraphFont"/>
    <w:uiPriority w:val="32"/>
    <w:qFormat/>
    <w:rsid w:val="000C27EF"/>
    <w:rPr>
      <w:b/>
      <w:bCs/>
      <w:smallCaps/>
      <w:color w:val="365F91" w:themeColor="accent1" w:themeShade="BF"/>
      <w:spacing w:val="5"/>
    </w:rPr>
  </w:style>
  <w:style w:type="character" w:styleId="Hyperlink">
    <w:name w:val="Hyperlink"/>
    <w:basedOn w:val="DefaultParagraphFont"/>
    <w:uiPriority w:val="99"/>
    <w:unhideWhenUsed/>
    <w:rsid w:val="000C27EF"/>
    <w:rPr>
      <w:color w:val="0000FF" w:themeColor="hyperlink"/>
      <w:u w:val="single"/>
    </w:rPr>
  </w:style>
  <w:style w:type="character" w:styleId="UnresolvedMention">
    <w:name w:val="Unresolved Mention"/>
    <w:basedOn w:val="DefaultParagraphFont"/>
    <w:uiPriority w:val="99"/>
    <w:semiHidden/>
    <w:unhideWhenUsed/>
    <w:rsid w:val="003F7730"/>
    <w:rPr>
      <w:color w:val="605E5C"/>
      <w:shd w:val="clear" w:color="auto" w:fill="E1DFDD"/>
    </w:rPr>
  </w:style>
  <w:style w:type="character" w:styleId="FollowedHyperlink">
    <w:name w:val="FollowedHyperlink"/>
    <w:basedOn w:val="DefaultParagraphFont"/>
    <w:uiPriority w:val="99"/>
    <w:semiHidden/>
    <w:unhideWhenUsed/>
    <w:rsid w:val="003F7730"/>
    <w:rPr>
      <w:color w:val="800080" w:themeColor="followedHyperlink"/>
      <w:u w:val="single"/>
    </w:rPr>
  </w:style>
  <w:style w:type="table" w:styleId="ListTable6Colorful">
    <w:name w:val="List Table 6 Colorful"/>
    <w:basedOn w:val="TableNormal"/>
    <w:uiPriority w:val="51"/>
    <w:rsid w:val="008A46E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8A46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4739D8"/>
    <w:pPr>
      <w:spacing w:before="100" w:beforeAutospacing="1" w:after="100" w:afterAutospacing="1" w:line="240" w:lineRule="auto"/>
      <w:jc w:val="left"/>
    </w:pPr>
    <w:rPr>
      <w:rFonts w:eastAsia="Times New Roman"/>
      <w:szCs w:val="24"/>
      <w:lang w:eastAsia="tr-TR"/>
      <w14:ligatures w14:val="none"/>
    </w:rPr>
  </w:style>
  <w:style w:type="character" w:styleId="Strong">
    <w:name w:val="Strong"/>
    <w:basedOn w:val="DefaultParagraphFont"/>
    <w:uiPriority w:val="22"/>
    <w:qFormat/>
    <w:rsid w:val="004739D8"/>
    <w:rPr>
      <w:b/>
      <w:bCs/>
    </w:rPr>
  </w:style>
  <w:style w:type="paragraph" w:styleId="Header">
    <w:name w:val="header"/>
    <w:basedOn w:val="Normal"/>
    <w:link w:val="HeaderChar"/>
    <w:uiPriority w:val="99"/>
    <w:unhideWhenUsed/>
    <w:rsid w:val="00347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E94"/>
  </w:style>
  <w:style w:type="paragraph" w:styleId="Footer">
    <w:name w:val="footer"/>
    <w:basedOn w:val="Normal"/>
    <w:link w:val="FooterChar"/>
    <w:uiPriority w:val="99"/>
    <w:unhideWhenUsed/>
    <w:rsid w:val="00347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0941">
      <w:bodyDiv w:val="1"/>
      <w:marLeft w:val="0"/>
      <w:marRight w:val="0"/>
      <w:marTop w:val="0"/>
      <w:marBottom w:val="0"/>
      <w:divBdr>
        <w:top w:val="none" w:sz="0" w:space="0" w:color="auto"/>
        <w:left w:val="none" w:sz="0" w:space="0" w:color="auto"/>
        <w:bottom w:val="none" w:sz="0" w:space="0" w:color="auto"/>
        <w:right w:val="none" w:sz="0" w:space="0" w:color="auto"/>
      </w:divBdr>
    </w:div>
    <w:div w:id="38826305">
      <w:bodyDiv w:val="1"/>
      <w:marLeft w:val="0"/>
      <w:marRight w:val="0"/>
      <w:marTop w:val="0"/>
      <w:marBottom w:val="0"/>
      <w:divBdr>
        <w:top w:val="none" w:sz="0" w:space="0" w:color="auto"/>
        <w:left w:val="none" w:sz="0" w:space="0" w:color="auto"/>
        <w:bottom w:val="none" w:sz="0" w:space="0" w:color="auto"/>
        <w:right w:val="none" w:sz="0" w:space="0" w:color="auto"/>
      </w:divBdr>
    </w:div>
    <w:div w:id="103961262">
      <w:bodyDiv w:val="1"/>
      <w:marLeft w:val="0"/>
      <w:marRight w:val="0"/>
      <w:marTop w:val="0"/>
      <w:marBottom w:val="0"/>
      <w:divBdr>
        <w:top w:val="none" w:sz="0" w:space="0" w:color="auto"/>
        <w:left w:val="none" w:sz="0" w:space="0" w:color="auto"/>
        <w:bottom w:val="none" w:sz="0" w:space="0" w:color="auto"/>
        <w:right w:val="none" w:sz="0" w:space="0" w:color="auto"/>
      </w:divBdr>
    </w:div>
    <w:div w:id="124352787">
      <w:bodyDiv w:val="1"/>
      <w:marLeft w:val="0"/>
      <w:marRight w:val="0"/>
      <w:marTop w:val="0"/>
      <w:marBottom w:val="0"/>
      <w:divBdr>
        <w:top w:val="none" w:sz="0" w:space="0" w:color="auto"/>
        <w:left w:val="none" w:sz="0" w:space="0" w:color="auto"/>
        <w:bottom w:val="none" w:sz="0" w:space="0" w:color="auto"/>
        <w:right w:val="none" w:sz="0" w:space="0" w:color="auto"/>
      </w:divBdr>
    </w:div>
    <w:div w:id="154804289">
      <w:bodyDiv w:val="1"/>
      <w:marLeft w:val="0"/>
      <w:marRight w:val="0"/>
      <w:marTop w:val="0"/>
      <w:marBottom w:val="0"/>
      <w:divBdr>
        <w:top w:val="none" w:sz="0" w:space="0" w:color="auto"/>
        <w:left w:val="none" w:sz="0" w:space="0" w:color="auto"/>
        <w:bottom w:val="none" w:sz="0" w:space="0" w:color="auto"/>
        <w:right w:val="none" w:sz="0" w:space="0" w:color="auto"/>
      </w:divBdr>
    </w:div>
    <w:div w:id="180364104">
      <w:bodyDiv w:val="1"/>
      <w:marLeft w:val="0"/>
      <w:marRight w:val="0"/>
      <w:marTop w:val="0"/>
      <w:marBottom w:val="0"/>
      <w:divBdr>
        <w:top w:val="none" w:sz="0" w:space="0" w:color="auto"/>
        <w:left w:val="none" w:sz="0" w:space="0" w:color="auto"/>
        <w:bottom w:val="none" w:sz="0" w:space="0" w:color="auto"/>
        <w:right w:val="none" w:sz="0" w:space="0" w:color="auto"/>
      </w:divBdr>
    </w:div>
    <w:div w:id="183373786">
      <w:bodyDiv w:val="1"/>
      <w:marLeft w:val="0"/>
      <w:marRight w:val="0"/>
      <w:marTop w:val="0"/>
      <w:marBottom w:val="0"/>
      <w:divBdr>
        <w:top w:val="none" w:sz="0" w:space="0" w:color="auto"/>
        <w:left w:val="none" w:sz="0" w:space="0" w:color="auto"/>
        <w:bottom w:val="none" w:sz="0" w:space="0" w:color="auto"/>
        <w:right w:val="none" w:sz="0" w:space="0" w:color="auto"/>
      </w:divBdr>
    </w:div>
    <w:div w:id="203443789">
      <w:bodyDiv w:val="1"/>
      <w:marLeft w:val="0"/>
      <w:marRight w:val="0"/>
      <w:marTop w:val="0"/>
      <w:marBottom w:val="0"/>
      <w:divBdr>
        <w:top w:val="none" w:sz="0" w:space="0" w:color="auto"/>
        <w:left w:val="none" w:sz="0" w:space="0" w:color="auto"/>
        <w:bottom w:val="none" w:sz="0" w:space="0" w:color="auto"/>
        <w:right w:val="none" w:sz="0" w:space="0" w:color="auto"/>
      </w:divBdr>
    </w:div>
    <w:div w:id="212425359">
      <w:bodyDiv w:val="1"/>
      <w:marLeft w:val="0"/>
      <w:marRight w:val="0"/>
      <w:marTop w:val="0"/>
      <w:marBottom w:val="0"/>
      <w:divBdr>
        <w:top w:val="none" w:sz="0" w:space="0" w:color="auto"/>
        <w:left w:val="none" w:sz="0" w:space="0" w:color="auto"/>
        <w:bottom w:val="none" w:sz="0" w:space="0" w:color="auto"/>
        <w:right w:val="none" w:sz="0" w:space="0" w:color="auto"/>
      </w:divBdr>
    </w:div>
    <w:div w:id="220752513">
      <w:bodyDiv w:val="1"/>
      <w:marLeft w:val="0"/>
      <w:marRight w:val="0"/>
      <w:marTop w:val="0"/>
      <w:marBottom w:val="0"/>
      <w:divBdr>
        <w:top w:val="none" w:sz="0" w:space="0" w:color="auto"/>
        <w:left w:val="none" w:sz="0" w:space="0" w:color="auto"/>
        <w:bottom w:val="none" w:sz="0" w:space="0" w:color="auto"/>
        <w:right w:val="none" w:sz="0" w:space="0" w:color="auto"/>
      </w:divBdr>
    </w:div>
    <w:div w:id="246430579">
      <w:bodyDiv w:val="1"/>
      <w:marLeft w:val="0"/>
      <w:marRight w:val="0"/>
      <w:marTop w:val="0"/>
      <w:marBottom w:val="0"/>
      <w:divBdr>
        <w:top w:val="none" w:sz="0" w:space="0" w:color="auto"/>
        <w:left w:val="none" w:sz="0" w:space="0" w:color="auto"/>
        <w:bottom w:val="none" w:sz="0" w:space="0" w:color="auto"/>
        <w:right w:val="none" w:sz="0" w:space="0" w:color="auto"/>
      </w:divBdr>
      <w:divsChild>
        <w:div w:id="945888221">
          <w:marLeft w:val="0"/>
          <w:marRight w:val="0"/>
          <w:marTop w:val="0"/>
          <w:marBottom w:val="0"/>
          <w:divBdr>
            <w:top w:val="none" w:sz="0" w:space="0" w:color="auto"/>
            <w:left w:val="none" w:sz="0" w:space="0" w:color="auto"/>
            <w:bottom w:val="none" w:sz="0" w:space="0" w:color="auto"/>
            <w:right w:val="none" w:sz="0" w:space="0" w:color="auto"/>
          </w:divBdr>
          <w:divsChild>
            <w:div w:id="10299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756010">
      <w:bodyDiv w:val="1"/>
      <w:marLeft w:val="0"/>
      <w:marRight w:val="0"/>
      <w:marTop w:val="0"/>
      <w:marBottom w:val="0"/>
      <w:divBdr>
        <w:top w:val="none" w:sz="0" w:space="0" w:color="auto"/>
        <w:left w:val="none" w:sz="0" w:space="0" w:color="auto"/>
        <w:bottom w:val="none" w:sz="0" w:space="0" w:color="auto"/>
        <w:right w:val="none" w:sz="0" w:space="0" w:color="auto"/>
      </w:divBdr>
    </w:div>
    <w:div w:id="471143176">
      <w:bodyDiv w:val="1"/>
      <w:marLeft w:val="0"/>
      <w:marRight w:val="0"/>
      <w:marTop w:val="0"/>
      <w:marBottom w:val="0"/>
      <w:divBdr>
        <w:top w:val="none" w:sz="0" w:space="0" w:color="auto"/>
        <w:left w:val="none" w:sz="0" w:space="0" w:color="auto"/>
        <w:bottom w:val="none" w:sz="0" w:space="0" w:color="auto"/>
        <w:right w:val="none" w:sz="0" w:space="0" w:color="auto"/>
      </w:divBdr>
      <w:divsChild>
        <w:div w:id="1389524543">
          <w:marLeft w:val="0"/>
          <w:marRight w:val="0"/>
          <w:marTop w:val="0"/>
          <w:marBottom w:val="0"/>
          <w:divBdr>
            <w:top w:val="none" w:sz="0" w:space="0" w:color="auto"/>
            <w:left w:val="none" w:sz="0" w:space="0" w:color="auto"/>
            <w:bottom w:val="none" w:sz="0" w:space="0" w:color="auto"/>
            <w:right w:val="none" w:sz="0" w:space="0" w:color="auto"/>
          </w:divBdr>
          <w:divsChild>
            <w:div w:id="1015498495">
              <w:marLeft w:val="0"/>
              <w:marRight w:val="0"/>
              <w:marTop w:val="0"/>
              <w:marBottom w:val="0"/>
              <w:divBdr>
                <w:top w:val="none" w:sz="0" w:space="0" w:color="auto"/>
                <w:left w:val="none" w:sz="0" w:space="0" w:color="auto"/>
                <w:bottom w:val="none" w:sz="0" w:space="0" w:color="auto"/>
                <w:right w:val="none" w:sz="0" w:space="0" w:color="auto"/>
              </w:divBdr>
            </w:div>
          </w:divsChild>
        </w:div>
        <w:div w:id="182053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15451875">
          <w:marLeft w:val="0"/>
          <w:marRight w:val="0"/>
          <w:marTop w:val="0"/>
          <w:marBottom w:val="0"/>
          <w:divBdr>
            <w:top w:val="none" w:sz="0" w:space="0" w:color="auto"/>
            <w:left w:val="none" w:sz="0" w:space="0" w:color="auto"/>
            <w:bottom w:val="none" w:sz="0" w:space="0" w:color="auto"/>
            <w:right w:val="none" w:sz="0" w:space="0" w:color="auto"/>
          </w:divBdr>
          <w:divsChild>
            <w:div w:id="774788913">
              <w:marLeft w:val="0"/>
              <w:marRight w:val="0"/>
              <w:marTop w:val="0"/>
              <w:marBottom w:val="0"/>
              <w:divBdr>
                <w:top w:val="none" w:sz="0" w:space="0" w:color="auto"/>
                <w:left w:val="none" w:sz="0" w:space="0" w:color="auto"/>
                <w:bottom w:val="none" w:sz="0" w:space="0" w:color="auto"/>
                <w:right w:val="none" w:sz="0" w:space="0" w:color="auto"/>
              </w:divBdr>
            </w:div>
          </w:divsChild>
        </w:div>
        <w:div w:id="1050108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989094">
      <w:bodyDiv w:val="1"/>
      <w:marLeft w:val="0"/>
      <w:marRight w:val="0"/>
      <w:marTop w:val="0"/>
      <w:marBottom w:val="0"/>
      <w:divBdr>
        <w:top w:val="none" w:sz="0" w:space="0" w:color="auto"/>
        <w:left w:val="none" w:sz="0" w:space="0" w:color="auto"/>
        <w:bottom w:val="none" w:sz="0" w:space="0" w:color="auto"/>
        <w:right w:val="none" w:sz="0" w:space="0" w:color="auto"/>
      </w:divBdr>
      <w:divsChild>
        <w:div w:id="1622416164">
          <w:marLeft w:val="0"/>
          <w:marRight w:val="0"/>
          <w:marTop w:val="0"/>
          <w:marBottom w:val="0"/>
          <w:divBdr>
            <w:top w:val="none" w:sz="0" w:space="0" w:color="auto"/>
            <w:left w:val="none" w:sz="0" w:space="0" w:color="auto"/>
            <w:bottom w:val="none" w:sz="0" w:space="0" w:color="auto"/>
            <w:right w:val="none" w:sz="0" w:space="0" w:color="auto"/>
          </w:divBdr>
          <w:divsChild>
            <w:div w:id="213798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82481">
      <w:bodyDiv w:val="1"/>
      <w:marLeft w:val="0"/>
      <w:marRight w:val="0"/>
      <w:marTop w:val="0"/>
      <w:marBottom w:val="0"/>
      <w:divBdr>
        <w:top w:val="none" w:sz="0" w:space="0" w:color="auto"/>
        <w:left w:val="none" w:sz="0" w:space="0" w:color="auto"/>
        <w:bottom w:val="none" w:sz="0" w:space="0" w:color="auto"/>
        <w:right w:val="none" w:sz="0" w:space="0" w:color="auto"/>
      </w:divBdr>
    </w:div>
    <w:div w:id="618144512">
      <w:bodyDiv w:val="1"/>
      <w:marLeft w:val="0"/>
      <w:marRight w:val="0"/>
      <w:marTop w:val="0"/>
      <w:marBottom w:val="0"/>
      <w:divBdr>
        <w:top w:val="none" w:sz="0" w:space="0" w:color="auto"/>
        <w:left w:val="none" w:sz="0" w:space="0" w:color="auto"/>
        <w:bottom w:val="none" w:sz="0" w:space="0" w:color="auto"/>
        <w:right w:val="none" w:sz="0" w:space="0" w:color="auto"/>
      </w:divBdr>
    </w:div>
    <w:div w:id="650643886">
      <w:bodyDiv w:val="1"/>
      <w:marLeft w:val="0"/>
      <w:marRight w:val="0"/>
      <w:marTop w:val="0"/>
      <w:marBottom w:val="0"/>
      <w:divBdr>
        <w:top w:val="none" w:sz="0" w:space="0" w:color="auto"/>
        <w:left w:val="none" w:sz="0" w:space="0" w:color="auto"/>
        <w:bottom w:val="none" w:sz="0" w:space="0" w:color="auto"/>
        <w:right w:val="none" w:sz="0" w:space="0" w:color="auto"/>
      </w:divBdr>
    </w:div>
    <w:div w:id="751004443">
      <w:bodyDiv w:val="1"/>
      <w:marLeft w:val="0"/>
      <w:marRight w:val="0"/>
      <w:marTop w:val="0"/>
      <w:marBottom w:val="0"/>
      <w:divBdr>
        <w:top w:val="none" w:sz="0" w:space="0" w:color="auto"/>
        <w:left w:val="none" w:sz="0" w:space="0" w:color="auto"/>
        <w:bottom w:val="none" w:sz="0" w:space="0" w:color="auto"/>
        <w:right w:val="none" w:sz="0" w:space="0" w:color="auto"/>
      </w:divBdr>
    </w:div>
    <w:div w:id="788352382">
      <w:bodyDiv w:val="1"/>
      <w:marLeft w:val="0"/>
      <w:marRight w:val="0"/>
      <w:marTop w:val="0"/>
      <w:marBottom w:val="0"/>
      <w:divBdr>
        <w:top w:val="none" w:sz="0" w:space="0" w:color="auto"/>
        <w:left w:val="none" w:sz="0" w:space="0" w:color="auto"/>
        <w:bottom w:val="none" w:sz="0" w:space="0" w:color="auto"/>
        <w:right w:val="none" w:sz="0" w:space="0" w:color="auto"/>
      </w:divBdr>
      <w:divsChild>
        <w:div w:id="888110620">
          <w:marLeft w:val="0"/>
          <w:marRight w:val="0"/>
          <w:marTop w:val="0"/>
          <w:marBottom w:val="0"/>
          <w:divBdr>
            <w:top w:val="none" w:sz="0" w:space="0" w:color="auto"/>
            <w:left w:val="none" w:sz="0" w:space="0" w:color="auto"/>
            <w:bottom w:val="none" w:sz="0" w:space="0" w:color="auto"/>
            <w:right w:val="none" w:sz="0" w:space="0" w:color="auto"/>
          </w:divBdr>
          <w:divsChild>
            <w:div w:id="8975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35416">
      <w:bodyDiv w:val="1"/>
      <w:marLeft w:val="0"/>
      <w:marRight w:val="0"/>
      <w:marTop w:val="0"/>
      <w:marBottom w:val="0"/>
      <w:divBdr>
        <w:top w:val="none" w:sz="0" w:space="0" w:color="auto"/>
        <w:left w:val="none" w:sz="0" w:space="0" w:color="auto"/>
        <w:bottom w:val="none" w:sz="0" w:space="0" w:color="auto"/>
        <w:right w:val="none" w:sz="0" w:space="0" w:color="auto"/>
      </w:divBdr>
    </w:div>
    <w:div w:id="845175283">
      <w:bodyDiv w:val="1"/>
      <w:marLeft w:val="0"/>
      <w:marRight w:val="0"/>
      <w:marTop w:val="0"/>
      <w:marBottom w:val="0"/>
      <w:divBdr>
        <w:top w:val="none" w:sz="0" w:space="0" w:color="auto"/>
        <w:left w:val="none" w:sz="0" w:space="0" w:color="auto"/>
        <w:bottom w:val="none" w:sz="0" w:space="0" w:color="auto"/>
        <w:right w:val="none" w:sz="0" w:space="0" w:color="auto"/>
      </w:divBdr>
    </w:div>
    <w:div w:id="860239012">
      <w:bodyDiv w:val="1"/>
      <w:marLeft w:val="0"/>
      <w:marRight w:val="0"/>
      <w:marTop w:val="0"/>
      <w:marBottom w:val="0"/>
      <w:divBdr>
        <w:top w:val="none" w:sz="0" w:space="0" w:color="auto"/>
        <w:left w:val="none" w:sz="0" w:space="0" w:color="auto"/>
        <w:bottom w:val="none" w:sz="0" w:space="0" w:color="auto"/>
        <w:right w:val="none" w:sz="0" w:space="0" w:color="auto"/>
      </w:divBdr>
      <w:divsChild>
        <w:div w:id="922573008">
          <w:marLeft w:val="0"/>
          <w:marRight w:val="0"/>
          <w:marTop w:val="0"/>
          <w:marBottom w:val="0"/>
          <w:divBdr>
            <w:top w:val="none" w:sz="0" w:space="0" w:color="auto"/>
            <w:left w:val="none" w:sz="0" w:space="0" w:color="auto"/>
            <w:bottom w:val="none" w:sz="0" w:space="0" w:color="auto"/>
            <w:right w:val="none" w:sz="0" w:space="0" w:color="auto"/>
          </w:divBdr>
          <w:divsChild>
            <w:div w:id="14119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1108">
      <w:bodyDiv w:val="1"/>
      <w:marLeft w:val="0"/>
      <w:marRight w:val="0"/>
      <w:marTop w:val="0"/>
      <w:marBottom w:val="0"/>
      <w:divBdr>
        <w:top w:val="none" w:sz="0" w:space="0" w:color="auto"/>
        <w:left w:val="none" w:sz="0" w:space="0" w:color="auto"/>
        <w:bottom w:val="none" w:sz="0" w:space="0" w:color="auto"/>
        <w:right w:val="none" w:sz="0" w:space="0" w:color="auto"/>
      </w:divBdr>
      <w:divsChild>
        <w:div w:id="1888953081">
          <w:marLeft w:val="0"/>
          <w:marRight w:val="0"/>
          <w:marTop w:val="0"/>
          <w:marBottom w:val="0"/>
          <w:divBdr>
            <w:top w:val="none" w:sz="0" w:space="0" w:color="auto"/>
            <w:left w:val="none" w:sz="0" w:space="0" w:color="auto"/>
            <w:bottom w:val="none" w:sz="0" w:space="0" w:color="auto"/>
            <w:right w:val="none" w:sz="0" w:space="0" w:color="auto"/>
          </w:divBdr>
          <w:divsChild>
            <w:div w:id="6876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20068">
      <w:bodyDiv w:val="1"/>
      <w:marLeft w:val="0"/>
      <w:marRight w:val="0"/>
      <w:marTop w:val="0"/>
      <w:marBottom w:val="0"/>
      <w:divBdr>
        <w:top w:val="none" w:sz="0" w:space="0" w:color="auto"/>
        <w:left w:val="none" w:sz="0" w:space="0" w:color="auto"/>
        <w:bottom w:val="none" w:sz="0" w:space="0" w:color="auto"/>
        <w:right w:val="none" w:sz="0" w:space="0" w:color="auto"/>
      </w:divBdr>
      <w:divsChild>
        <w:div w:id="697240402">
          <w:marLeft w:val="0"/>
          <w:marRight w:val="0"/>
          <w:marTop w:val="0"/>
          <w:marBottom w:val="0"/>
          <w:divBdr>
            <w:top w:val="none" w:sz="0" w:space="0" w:color="auto"/>
            <w:left w:val="none" w:sz="0" w:space="0" w:color="auto"/>
            <w:bottom w:val="none" w:sz="0" w:space="0" w:color="auto"/>
            <w:right w:val="none" w:sz="0" w:space="0" w:color="auto"/>
          </w:divBdr>
          <w:divsChild>
            <w:div w:id="2052026804">
              <w:marLeft w:val="0"/>
              <w:marRight w:val="0"/>
              <w:marTop w:val="0"/>
              <w:marBottom w:val="0"/>
              <w:divBdr>
                <w:top w:val="none" w:sz="0" w:space="0" w:color="auto"/>
                <w:left w:val="none" w:sz="0" w:space="0" w:color="auto"/>
                <w:bottom w:val="none" w:sz="0" w:space="0" w:color="auto"/>
                <w:right w:val="none" w:sz="0" w:space="0" w:color="auto"/>
              </w:divBdr>
            </w:div>
          </w:divsChild>
        </w:div>
        <w:div w:id="1466315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019454">
          <w:marLeft w:val="0"/>
          <w:marRight w:val="0"/>
          <w:marTop w:val="0"/>
          <w:marBottom w:val="0"/>
          <w:divBdr>
            <w:top w:val="none" w:sz="0" w:space="0" w:color="auto"/>
            <w:left w:val="none" w:sz="0" w:space="0" w:color="auto"/>
            <w:bottom w:val="none" w:sz="0" w:space="0" w:color="auto"/>
            <w:right w:val="none" w:sz="0" w:space="0" w:color="auto"/>
          </w:divBdr>
          <w:divsChild>
            <w:div w:id="1412772320">
              <w:marLeft w:val="0"/>
              <w:marRight w:val="0"/>
              <w:marTop w:val="0"/>
              <w:marBottom w:val="0"/>
              <w:divBdr>
                <w:top w:val="none" w:sz="0" w:space="0" w:color="auto"/>
                <w:left w:val="none" w:sz="0" w:space="0" w:color="auto"/>
                <w:bottom w:val="none" w:sz="0" w:space="0" w:color="auto"/>
                <w:right w:val="none" w:sz="0" w:space="0" w:color="auto"/>
              </w:divBdr>
            </w:div>
          </w:divsChild>
        </w:div>
        <w:div w:id="24846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671088">
      <w:bodyDiv w:val="1"/>
      <w:marLeft w:val="0"/>
      <w:marRight w:val="0"/>
      <w:marTop w:val="0"/>
      <w:marBottom w:val="0"/>
      <w:divBdr>
        <w:top w:val="none" w:sz="0" w:space="0" w:color="auto"/>
        <w:left w:val="none" w:sz="0" w:space="0" w:color="auto"/>
        <w:bottom w:val="none" w:sz="0" w:space="0" w:color="auto"/>
        <w:right w:val="none" w:sz="0" w:space="0" w:color="auto"/>
      </w:divBdr>
    </w:div>
    <w:div w:id="1000698523">
      <w:bodyDiv w:val="1"/>
      <w:marLeft w:val="0"/>
      <w:marRight w:val="0"/>
      <w:marTop w:val="0"/>
      <w:marBottom w:val="0"/>
      <w:divBdr>
        <w:top w:val="none" w:sz="0" w:space="0" w:color="auto"/>
        <w:left w:val="none" w:sz="0" w:space="0" w:color="auto"/>
        <w:bottom w:val="none" w:sz="0" w:space="0" w:color="auto"/>
        <w:right w:val="none" w:sz="0" w:space="0" w:color="auto"/>
      </w:divBdr>
      <w:divsChild>
        <w:div w:id="2093776413">
          <w:marLeft w:val="0"/>
          <w:marRight w:val="0"/>
          <w:marTop w:val="0"/>
          <w:marBottom w:val="0"/>
          <w:divBdr>
            <w:top w:val="none" w:sz="0" w:space="0" w:color="auto"/>
            <w:left w:val="none" w:sz="0" w:space="0" w:color="auto"/>
            <w:bottom w:val="none" w:sz="0" w:space="0" w:color="auto"/>
            <w:right w:val="none" w:sz="0" w:space="0" w:color="auto"/>
          </w:divBdr>
          <w:divsChild>
            <w:div w:id="90580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7445">
      <w:bodyDiv w:val="1"/>
      <w:marLeft w:val="0"/>
      <w:marRight w:val="0"/>
      <w:marTop w:val="0"/>
      <w:marBottom w:val="0"/>
      <w:divBdr>
        <w:top w:val="none" w:sz="0" w:space="0" w:color="auto"/>
        <w:left w:val="none" w:sz="0" w:space="0" w:color="auto"/>
        <w:bottom w:val="none" w:sz="0" w:space="0" w:color="auto"/>
        <w:right w:val="none" w:sz="0" w:space="0" w:color="auto"/>
      </w:divBdr>
    </w:div>
    <w:div w:id="1229338688">
      <w:bodyDiv w:val="1"/>
      <w:marLeft w:val="0"/>
      <w:marRight w:val="0"/>
      <w:marTop w:val="0"/>
      <w:marBottom w:val="0"/>
      <w:divBdr>
        <w:top w:val="none" w:sz="0" w:space="0" w:color="auto"/>
        <w:left w:val="none" w:sz="0" w:space="0" w:color="auto"/>
        <w:bottom w:val="none" w:sz="0" w:space="0" w:color="auto"/>
        <w:right w:val="none" w:sz="0" w:space="0" w:color="auto"/>
      </w:divBdr>
      <w:divsChild>
        <w:div w:id="1395540935">
          <w:marLeft w:val="0"/>
          <w:marRight w:val="0"/>
          <w:marTop w:val="0"/>
          <w:marBottom w:val="0"/>
          <w:divBdr>
            <w:top w:val="none" w:sz="0" w:space="0" w:color="auto"/>
            <w:left w:val="none" w:sz="0" w:space="0" w:color="auto"/>
            <w:bottom w:val="none" w:sz="0" w:space="0" w:color="auto"/>
            <w:right w:val="none" w:sz="0" w:space="0" w:color="auto"/>
          </w:divBdr>
          <w:divsChild>
            <w:div w:id="10891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60232">
      <w:bodyDiv w:val="1"/>
      <w:marLeft w:val="0"/>
      <w:marRight w:val="0"/>
      <w:marTop w:val="0"/>
      <w:marBottom w:val="0"/>
      <w:divBdr>
        <w:top w:val="none" w:sz="0" w:space="0" w:color="auto"/>
        <w:left w:val="none" w:sz="0" w:space="0" w:color="auto"/>
        <w:bottom w:val="none" w:sz="0" w:space="0" w:color="auto"/>
        <w:right w:val="none" w:sz="0" w:space="0" w:color="auto"/>
      </w:divBdr>
    </w:div>
    <w:div w:id="1288391081">
      <w:bodyDiv w:val="1"/>
      <w:marLeft w:val="0"/>
      <w:marRight w:val="0"/>
      <w:marTop w:val="0"/>
      <w:marBottom w:val="0"/>
      <w:divBdr>
        <w:top w:val="none" w:sz="0" w:space="0" w:color="auto"/>
        <w:left w:val="none" w:sz="0" w:space="0" w:color="auto"/>
        <w:bottom w:val="none" w:sz="0" w:space="0" w:color="auto"/>
        <w:right w:val="none" w:sz="0" w:space="0" w:color="auto"/>
      </w:divBdr>
    </w:div>
    <w:div w:id="1330671972">
      <w:bodyDiv w:val="1"/>
      <w:marLeft w:val="0"/>
      <w:marRight w:val="0"/>
      <w:marTop w:val="0"/>
      <w:marBottom w:val="0"/>
      <w:divBdr>
        <w:top w:val="none" w:sz="0" w:space="0" w:color="auto"/>
        <w:left w:val="none" w:sz="0" w:space="0" w:color="auto"/>
        <w:bottom w:val="none" w:sz="0" w:space="0" w:color="auto"/>
        <w:right w:val="none" w:sz="0" w:space="0" w:color="auto"/>
      </w:divBdr>
    </w:div>
    <w:div w:id="1394740876">
      <w:bodyDiv w:val="1"/>
      <w:marLeft w:val="0"/>
      <w:marRight w:val="0"/>
      <w:marTop w:val="0"/>
      <w:marBottom w:val="0"/>
      <w:divBdr>
        <w:top w:val="none" w:sz="0" w:space="0" w:color="auto"/>
        <w:left w:val="none" w:sz="0" w:space="0" w:color="auto"/>
        <w:bottom w:val="none" w:sz="0" w:space="0" w:color="auto"/>
        <w:right w:val="none" w:sz="0" w:space="0" w:color="auto"/>
      </w:divBdr>
      <w:divsChild>
        <w:div w:id="750125890">
          <w:marLeft w:val="0"/>
          <w:marRight w:val="0"/>
          <w:marTop w:val="0"/>
          <w:marBottom w:val="0"/>
          <w:divBdr>
            <w:top w:val="none" w:sz="0" w:space="0" w:color="auto"/>
            <w:left w:val="none" w:sz="0" w:space="0" w:color="auto"/>
            <w:bottom w:val="none" w:sz="0" w:space="0" w:color="auto"/>
            <w:right w:val="none" w:sz="0" w:space="0" w:color="auto"/>
          </w:divBdr>
          <w:divsChild>
            <w:div w:id="911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10914">
      <w:bodyDiv w:val="1"/>
      <w:marLeft w:val="0"/>
      <w:marRight w:val="0"/>
      <w:marTop w:val="0"/>
      <w:marBottom w:val="0"/>
      <w:divBdr>
        <w:top w:val="none" w:sz="0" w:space="0" w:color="auto"/>
        <w:left w:val="none" w:sz="0" w:space="0" w:color="auto"/>
        <w:bottom w:val="none" w:sz="0" w:space="0" w:color="auto"/>
        <w:right w:val="none" w:sz="0" w:space="0" w:color="auto"/>
      </w:divBdr>
    </w:div>
    <w:div w:id="1411390353">
      <w:bodyDiv w:val="1"/>
      <w:marLeft w:val="0"/>
      <w:marRight w:val="0"/>
      <w:marTop w:val="0"/>
      <w:marBottom w:val="0"/>
      <w:divBdr>
        <w:top w:val="none" w:sz="0" w:space="0" w:color="auto"/>
        <w:left w:val="none" w:sz="0" w:space="0" w:color="auto"/>
        <w:bottom w:val="none" w:sz="0" w:space="0" w:color="auto"/>
        <w:right w:val="none" w:sz="0" w:space="0" w:color="auto"/>
      </w:divBdr>
    </w:div>
    <w:div w:id="1509560487">
      <w:bodyDiv w:val="1"/>
      <w:marLeft w:val="0"/>
      <w:marRight w:val="0"/>
      <w:marTop w:val="0"/>
      <w:marBottom w:val="0"/>
      <w:divBdr>
        <w:top w:val="none" w:sz="0" w:space="0" w:color="auto"/>
        <w:left w:val="none" w:sz="0" w:space="0" w:color="auto"/>
        <w:bottom w:val="none" w:sz="0" w:space="0" w:color="auto"/>
        <w:right w:val="none" w:sz="0" w:space="0" w:color="auto"/>
      </w:divBdr>
    </w:div>
    <w:div w:id="1640963263">
      <w:bodyDiv w:val="1"/>
      <w:marLeft w:val="0"/>
      <w:marRight w:val="0"/>
      <w:marTop w:val="0"/>
      <w:marBottom w:val="0"/>
      <w:divBdr>
        <w:top w:val="none" w:sz="0" w:space="0" w:color="auto"/>
        <w:left w:val="none" w:sz="0" w:space="0" w:color="auto"/>
        <w:bottom w:val="none" w:sz="0" w:space="0" w:color="auto"/>
        <w:right w:val="none" w:sz="0" w:space="0" w:color="auto"/>
      </w:divBdr>
    </w:div>
    <w:div w:id="1664775029">
      <w:bodyDiv w:val="1"/>
      <w:marLeft w:val="0"/>
      <w:marRight w:val="0"/>
      <w:marTop w:val="0"/>
      <w:marBottom w:val="0"/>
      <w:divBdr>
        <w:top w:val="none" w:sz="0" w:space="0" w:color="auto"/>
        <w:left w:val="none" w:sz="0" w:space="0" w:color="auto"/>
        <w:bottom w:val="none" w:sz="0" w:space="0" w:color="auto"/>
        <w:right w:val="none" w:sz="0" w:space="0" w:color="auto"/>
      </w:divBdr>
    </w:div>
    <w:div w:id="1665937794">
      <w:bodyDiv w:val="1"/>
      <w:marLeft w:val="0"/>
      <w:marRight w:val="0"/>
      <w:marTop w:val="0"/>
      <w:marBottom w:val="0"/>
      <w:divBdr>
        <w:top w:val="none" w:sz="0" w:space="0" w:color="auto"/>
        <w:left w:val="none" w:sz="0" w:space="0" w:color="auto"/>
        <w:bottom w:val="none" w:sz="0" w:space="0" w:color="auto"/>
        <w:right w:val="none" w:sz="0" w:space="0" w:color="auto"/>
      </w:divBdr>
    </w:div>
    <w:div w:id="1700471902">
      <w:bodyDiv w:val="1"/>
      <w:marLeft w:val="0"/>
      <w:marRight w:val="0"/>
      <w:marTop w:val="0"/>
      <w:marBottom w:val="0"/>
      <w:divBdr>
        <w:top w:val="none" w:sz="0" w:space="0" w:color="auto"/>
        <w:left w:val="none" w:sz="0" w:space="0" w:color="auto"/>
        <w:bottom w:val="none" w:sz="0" w:space="0" w:color="auto"/>
        <w:right w:val="none" w:sz="0" w:space="0" w:color="auto"/>
      </w:divBdr>
    </w:div>
    <w:div w:id="1746369065">
      <w:bodyDiv w:val="1"/>
      <w:marLeft w:val="0"/>
      <w:marRight w:val="0"/>
      <w:marTop w:val="0"/>
      <w:marBottom w:val="0"/>
      <w:divBdr>
        <w:top w:val="none" w:sz="0" w:space="0" w:color="auto"/>
        <w:left w:val="none" w:sz="0" w:space="0" w:color="auto"/>
        <w:bottom w:val="none" w:sz="0" w:space="0" w:color="auto"/>
        <w:right w:val="none" w:sz="0" w:space="0" w:color="auto"/>
      </w:divBdr>
    </w:div>
    <w:div w:id="1760559234">
      <w:bodyDiv w:val="1"/>
      <w:marLeft w:val="0"/>
      <w:marRight w:val="0"/>
      <w:marTop w:val="0"/>
      <w:marBottom w:val="0"/>
      <w:divBdr>
        <w:top w:val="none" w:sz="0" w:space="0" w:color="auto"/>
        <w:left w:val="none" w:sz="0" w:space="0" w:color="auto"/>
        <w:bottom w:val="none" w:sz="0" w:space="0" w:color="auto"/>
        <w:right w:val="none" w:sz="0" w:space="0" w:color="auto"/>
      </w:divBdr>
    </w:div>
    <w:div w:id="1853184127">
      <w:bodyDiv w:val="1"/>
      <w:marLeft w:val="0"/>
      <w:marRight w:val="0"/>
      <w:marTop w:val="0"/>
      <w:marBottom w:val="0"/>
      <w:divBdr>
        <w:top w:val="none" w:sz="0" w:space="0" w:color="auto"/>
        <w:left w:val="none" w:sz="0" w:space="0" w:color="auto"/>
        <w:bottom w:val="none" w:sz="0" w:space="0" w:color="auto"/>
        <w:right w:val="none" w:sz="0" w:space="0" w:color="auto"/>
      </w:divBdr>
    </w:div>
    <w:div w:id="1888374108">
      <w:bodyDiv w:val="1"/>
      <w:marLeft w:val="0"/>
      <w:marRight w:val="0"/>
      <w:marTop w:val="0"/>
      <w:marBottom w:val="0"/>
      <w:divBdr>
        <w:top w:val="none" w:sz="0" w:space="0" w:color="auto"/>
        <w:left w:val="none" w:sz="0" w:space="0" w:color="auto"/>
        <w:bottom w:val="none" w:sz="0" w:space="0" w:color="auto"/>
        <w:right w:val="none" w:sz="0" w:space="0" w:color="auto"/>
      </w:divBdr>
      <w:divsChild>
        <w:div w:id="644775787">
          <w:marLeft w:val="0"/>
          <w:marRight w:val="0"/>
          <w:marTop w:val="0"/>
          <w:marBottom w:val="0"/>
          <w:divBdr>
            <w:top w:val="none" w:sz="0" w:space="0" w:color="auto"/>
            <w:left w:val="none" w:sz="0" w:space="0" w:color="auto"/>
            <w:bottom w:val="none" w:sz="0" w:space="0" w:color="auto"/>
            <w:right w:val="none" w:sz="0" w:space="0" w:color="auto"/>
          </w:divBdr>
          <w:divsChild>
            <w:div w:id="11498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9878">
      <w:bodyDiv w:val="1"/>
      <w:marLeft w:val="0"/>
      <w:marRight w:val="0"/>
      <w:marTop w:val="0"/>
      <w:marBottom w:val="0"/>
      <w:divBdr>
        <w:top w:val="none" w:sz="0" w:space="0" w:color="auto"/>
        <w:left w:val="none" w:sz="0" w:space="0" w:color="auto"/>
        <w:bottom w:val="none" w:sz="0" w:space="0" w:color="auto"/>
        <w:right w:val="none" w:sz="0" w:space="0" w:color="auto"/>
      </w:divBdr>
    </w:div>
    <w:div w:id="1950430523">
      <w:bodyDiv w:val="1"/>
      <w:marLeft w:val="0"/>
      <w:marRight w:val="0"/>
      <w:marTop w:val="0"/>
      <w:marBottom w:val="0"/>
      <w:divBdr>
        <w:top w:val="none" w:sz="0" w:space="0" w:color="auto"/>
        <w:left w:val="none" w:sz="0" w:space="0" w:color="auto"/>
        <w:bottom w:val="none" w:sz="0" w:space="0" w:color="auto"/>
        <w:right w:val="none" w:sz="0" w:space="0" w:color="auto"/>
      </w:divBdr>
    </w:div>
    <w:div w:id="1978992846">
      <w:bodyDiv w:val="1"/>
      <w:marLeft w:val="0"/>
      <w:marRight w:val="0"/>
      <w:marTop w:val="0"/>
      <w:marBottom w:val="0"/>
      <w:divBdr>
        <w:top w:val="none" w:sz="0" w:space="0" w:color="auto"/>
        <w:left w:val="none" w:sz="0" w:space="0" w:color="auto"/>
        <w:bottom w:val="none" w:sz="0" w:space="0" w:color="auto"/>
        <w:right w:val="none" w:sz="0" w:space="0" w:color="auto"/>
      </w:divBdr>
    </w:div>
    <w:div w:id="2042128069">
      <w:bodyDiv w:val="1"/>
      <w:marLeft w:val="0"/>
      <w:marRight w:val="0"/>
      <w:marTop w:val="0"/>
      <w:marBottom w:val="0"/>
      <w:divBdr>
        <w:top w:val="none" w:sz="0" w:space="0" w:color="auto"/>
        <w:left w:val="none" w:sz="0" w:space="0" w:color="auto"/>
        <w:bottom w:val="none" w:sz="0" w:space="0" w:color="auto"/>
        <w:right w:val="none" w:sz="0" w:space="0" w:color="auto"/>
      </w:divBdr>
    </w:div>
    <w:div w:id="2066415687">
      <w:bodyDiv w:val="1"/>
      <w:marLeft w:val="0"/>
      <w:marRight w:val="0"/>
      <w:marTop w:val="0"/>
      <w:marBottom w:val="0"/>
      <w:divBdr>
        <w:top w:val="none" w:sz="0" w:space="0" w:color="auto"/>
        <w:left w:val="none" w:sz="0" w:space="0" w:color="auto"/>
        <w:bottom w:val="none" w:sz="0" w:space="0" w:color="auto"/>
        <w:right w:val="none" w:sz="0" w:space="0" w:color="auto"/>
      </w:divBdr>
    </w:div>
    <w:div w:id="2094348917">
      <w:bodyDiv w:val="1"/>
      <w:marLeft w:val="0"/>
      <w:marRight w:val="0"/>
      <w:marTop w:val="0"/>
      <w:marBottom w:val="0"/>
      <w:divBdr>
        <w:top w:val="none" w:sz="0" w:space="0" w:color="auto"/>
        <w:left w:val="none" w:sz="0" w:space="0" w:color="auto"/>
        <w:bottom w:val="none" w:sz="0" w:space="0" w:color="auto"/>
        <w:right w:val="none" w:sz="0" w:space="0" w:color="auto"/>
      </w:divBdr>
    </w:div>
    <w:div w:id="2115589876">
      <w:bodyDiv w:val="1"/>
      <w:marLeft w:val="0"/>
      <w:marRight w:val="0"/>
      <w:marTop w:val="0"/>
      <w:marBottom w:val="0"/>
      <w:divBdr>
        <w:top w:val="none" w:sz="0" w:space="0" w:color="auto"/>
        <w:left w:val="none" w:sz="0" w:space="0" w:color="auto"/>
        <w:bottom w:val="none" w:sz="0" w:space="0" w:color="auto"/>
        <w:right w:val="none" w:sz="0" w:space="0" w:color="auto"/>
      </w:divBdr>
    </w:div>
    <w:div w:id="2140679783">
      <w:bodyDiv w:val="1"/>
      <w:marLeft w:val="0"/>
      <w:marRight w:val="0"/>
      <w:marTop w:val="0"/>
      <w:marBottom w:val="0"/>
      <w:divBdr>
        <w:top w:val="none" w:sz="0" w:space="0" w:color="auto"/>
        <w:left w:val="none" w:sz="0" w:space="0" w:color="auto"/>
        <w:bottom w:val="none" w:sz="0" w:space="0" w:color="auto"/>
        <w:right w:val="none" w:sz="0" w:space="0" w:color="auto"/>
      </w:divBdr>
      <w:divsChild>
        <w:div w:id="2040550539">
          <w:marLeft w:val="0"/>
          <w:marRight w:val="0"/>
          <w:marTop w:val="0"/>
          <w:marBottom w:val="0"/>
          <w:divBdr>
            <w:top w:val="none" w:sz="0" w:space="0" w:color="auto"/>
            <w:left w:val="none" w:sz="0" w:space="0" w:color="auto"/>
            <w:bottom w:val="none" w:sz="0" w:space="0" w:color="auto"/>
            <w:right w:val="none" w:sz="0" w:space="0" w:color="auto"/>
          </w:divBdr>
          <w:divsChild>
            <w:div w:id="7664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ode/sandeep2812/time-series-seasonal-disease-prediction?select=Data.csv"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github.com/mohamedalimohamed1/Mevsimsel-Hastalik-Tahmin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10</Pages>
  <Words>3790</Words>
  <Characters>21606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ALI</dc:creator>
  <cp:keywords/>
  <dc:description/>
  <cp:lastModifiedBy>MOHAMED ALI</cp:lastModifiedBy>
  <cp:revision>70</cp:revision>
  <dcterms:created xsi:type="dcterms:W3CDTF">2025-06-13T19:50:00Z</dcterms:created>
  <dcterms:modified xsi:type="dcterms:W3CDTF">2025-06-14T08:36:00Z</dcterms:modified>
</cp:coreProperties>
</file>