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pPr>
      <w:r>
        <w:t>Jun 21, 2026</w:t>
      </w:r>
    </w:p>
    <w:p>
      <w:pPr>
        <w:jc w:val="left"/>
      </w:pPr>
      <w:r>
        <w:rPr>
          <w:rFonts w:ascii="Arial" w:hAnsi="Arial"/>
          <w:b/>
          <w:color w:val="333333"/>
          <w:sz w:val="30"/>
        </w:rPr>
        <w:t>MLP Pipeline Preparation and Model Comparison Update</w:t>
      </w:r>
    </w:p>
    <w:p>
      <w:pPr>
        <w:spacing w:after="120"/>
      </w:pPr>
      <w:r>
        <w:t>Today, I worked on preparing the MLP pipeline as one of the additional model families for the gait ML comparison. The goal was to extend the existing work beyond the original SVM/RBF model and tree-based models by adding a neural-network classifier.</w:t>
      </w:r>
    </w:p>
    <w:p>
      <w:pPr>
        <w:spacing w:after="120"/>
      </w:pPr>
      <w:r>
        <w:t>The MLP pipeline follows the same general structure as the previous models, but the model training logic is different because MLP is a neural network. Instead of using decision trees or kernel-based classification, the MLP learns nonlinear relationships between the selected gait features and the class label.</w:t>
      </w:r>
    </w:p>
    <w:p>
      <w:pPr>
        <w:spacing w:after="120"/>
      </w:pPr>
      <w:r>
        <w:t>The main objective was to make sure that MLP can be evaluated using the same datasets, preprocessing steps, naming logic, and output structure as the other models.</w:t>
      </w:r>
    </w:p>
    <w:p>
      <w:pPr>
        <w:pStyle w:val="Heading2"/>
        <w:spacing w:before="160" w:after="80"/>
      </w:pPr>
      <w:r>
        <w:t>Main Focus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24"/>
        <w:gridCol w:w="4824"/>
      </w:tblGrid>
      <w:tr>
        <w:tc>
          <w:tcPr>
            <w:tcW w:type="dxa" w:w="4824"/>
            <w:vAlign w:val="center"/>
            <w:shd w:fill="D9EAF7"/>
          </w:tcPr>
          <w:p>
            <w:pPr>
              <w:spacing w:before="40" w:after="40"/>
            </w:pPr>
            <w:r/>
            <w:r>
              <w:rPr>
                <w:rFonts w:ascii="Arial" w:hAnsi="Arial"/>
                <w:b/>
                <w:sz w:val="19"/>
              </w:rPr>
              <w:t>Item</w:t>
            </w:r>
          </w:p>
        </w:tc>
        <w:tc>
          <w:tcPr>
            <w:tcW w:type="dxa" w:w="4824"/>
            <w:vAlign w:val="center"/>
            <w:shd w:fill="D9EAF7"/>
          </w:tcPr>
          <w:p>
            <w:pPr>
              <w:spacing w:before="40" w:after="40"/>
            </w:pPr>
            <w:r/>
            <w:r>
              <w:rPr>
                <w:rFonts w:ascii="Arial" w:hAnsi="Arial"/>
                <w:b/>
                <w:sz w:val="19"/>
              </w:rPr>
              <w:t>Summary</w:t>
            </w:r>
          </w:p>
        </w:tc>
      </w:tr>
      <w:tr>
        <w:tc>
          <w:tcPr>
            <w:tcW w:type="dxa" w:w="4824"/>
            <w:vAlign w:val="center"/>
          </w:tcPr>
          <w:p>
            <w:pPr>
              <w:spacing w:before="40" w:after="40"/>
            </w:pPr>
            <w:r/>
            <w:r>
              <w:rPr>
                <w:rFonts w:ascii="Arial" w:hAnsi="Arial"/>
                <w:b w:val="0"/>
                <w:sz w:val="19"/>
              </w:rPr>
              <w:t>Model</w:t>
            </w:r>
          </w:p>
        </w:tc>
        <w:tc>
          <w:tcPr>
            <w:tcW w:type="dxa" w:w="4824"/>
            <w:vAlign w:val="center"/>
          </w:tcPr>
          <w:p>
            <w:pPr>
              <w:spacing w:before="40" w:after="40"/>
            </w:pPr>
            <w:r/>
            <w:r>
              <w:rPr>
                <w:rFonts w:ascii="Arial" w:hAnsi="Arial"/>
                <w:b w:val="0"/>
                <w:sz w:val="19"/>
              </w:rPr>
              <w:t>MLP</w:t>
            </w:r>
          </w:p>
        </w:tc>
      </w:tr>
      <w:tr>
        <w:tc>
          <w:tcPr>
            <w:tcW w:type="dxa" w:w="4824"/>
            <w:vAlign w:val="center"/>
          </w:tcPr>
          <w:p>
            <w:pPr>
              <w:spacing w:before="40" w:after="40"/>
            </w:pPr>
            <w:r/>
            <w:r>
              <w:rPr>
                <w:rFonts w:ascii="Arial" w:hAnsi="Arial"/>
                <w:b w:val="0"/>
                <w:sz w:val="19"/>
              </w:rPr>
              <w:t>Model type</w:t>
            </w:r>
          </w:p>
        </w:tc>
        <w:tc>
          <w:tcPr>
            <w:tcW w:type="dxa" w:w="4824"/>
            <w:vAlign w:val="center"/>
          </w:tcPr>
          <w:p>
            <w:pPr>
              <w:spacing w:before="40" w:after="40"/>
            </w:pPr>
            <w:r/>
            <w:r>
              <w:rPr>
                <w:rFonts w:ascii="Arial" w:hAnsi="Arial"/>
                <w:b w:val="0"/>
                <w:sz w:val="19"/>
              </w:rPr>
              <w:t>Neural-network classifier</w:t>
            </w:r>
          </w:p>
        </w:tc>
      </w:tr>
      <w:tr>
        <w:tc>
          <w:tcPr>
            <w:tcW w:type="dxa" w:w="4824"/>
            <w:vAlign w:val="center"/>
          </w:tcPr>
          <w:p>
            <w:pPr>
              <w:spacing w:before="40" w:after="40"/>
            </w:pPr>
            <w:r/>
            <w:r>
              <w:rPr>
                <w:rFonts w:ascii="Arial" w:hAnsi="Arial"/>
                <w:b w:val="0"/>
                <w:sz w:val="19"/>
              </w:rPr>
              <w:t>Pipeline folder</w:t>
            </w:r>
          </w:p>
        </w:tc>
        <w:tc>
          <w:tcPr>
            <w:tcW w:type="dxa" w:w="4824"/>
            <w:vAlign w:val="center"/>
          </w:tcPr>
          <w:p>
            <w:pPr>
              <w:spacing w:before="40" w:after="40"/>
            </w:pPr>
            <w:r/>
            <w:r>
              <w:rPr>
                <w:rFonts w:ascii="Arial" w:hAnsi="Arial"/>
                <w:b w:val="0"/>
                <w:sz w:val="19"/>
              </w:rPr>
              <w:t>pipelines_MLP</w:t>
            </w:r>
          </w:p>
        </w:tc>
      </w:tr>
      <w:tr>
        <w:tc>
          <w:tcPr>
            <w:tcW w:type="dxa" w:w="4824"/>
            <w:vAlign w:val="center"/>
          </w:tcPr>
          <w:p>
            <w:pPr>
              <w:spacing w:before="40" w:after="40"/>
            </w:pPr>
            <w:r/>
            <w:r>
              <w:rPr>
                <w:rFonts w:ascii="Arial" w:hAnsi="Arial"/>
                <w:b w:val="0"/>
                <w:sz w:val="19"/>
              </w:rPr>
              <w:t>Datasets</w:t>
            </w:r>
          </w:p>
        </w:tc>
        <w:tc>
          <w:tcPr>
            <w:tcW w:type="dxa" w:w="4824"/>
            <w:vAlign w:val="center"/>
          </w:tcPr>
          <w:p>
            <w:pPr>
              <w:spacing w:before="40" w:after="40"/>
            </w:pPr>
            <w:r/>
            <w:r>
              <w:rPr>
                <w:rFonts w:ascii="Arial" w:hAnsi="Arial"/>
                <w:b w:val="0"/>
                <w:sz w:val="19"/>
              </w:rPr>
              <w:t>Autism, Young vs Older, Flatfoot</w:t>
            </w:r>
          </w:p>
        </w:tc>
      </w:tr>
      <w:tr>
        <w:tc>
          <w:tcPr>
            <w:tcW w:type="dxa" w:w="4824"/>
            <w:vAlign w:val="center"/>
          </w:tcPr>
          <w:p>
            <w:pPr>
              <w:spacing w:before="40" w:after="40"/>
            </w:pPr>
            <w:r/>
            <w:r>
              <w:rPr>
                <w:rFonts w:ascii="Arial" w:hAnsi="Arial"/>
                <w:b w:val="0"/>
                <w:sz w:val="19"/>
              </w:rPr>
              <w:t>Main goal</w:t>
            </w:r>
          </w:p>
        </w:tc>
        <w:tc>
          <w:tcPr>
            <w:tcW w:type="dxa" w:w="4824"/>
            <w:vAlign w:val="center"/>
          </w:tcPr>
          <w:p>
            <w:pPr>
              <w:spacing w:before="40" w:after="40"/>
            </w:pPr>
            <w:r/>
            <w:r>
              <w:rPr>
                <w:rFonts w:ascii="Arial" w:hAnsi="Arial"/>
                <w:b w:val="0"/>
                <w:sz w:val="19"/>
              </w:rPr>
              <w:t>Add MLP to the full model-comparison workspace</w:t>
            </w:r>
          </w:p>
        </w:tc>
      </w:tr>
      <w:tr>
        <w:tc>
          <w:tcPr>
            <w:tcW w:type="dxa" w:w="4824"/>
            <w:vAlign w:val="center"/>
          </w:tcPr>
          <w:p>
            <w:pPr>
              <w:spacing w:before="40" w:after="40"/>
            </w:pPr>
            <w:r/>
            <w:r>
              <w:rPr>
                <w:rFonts w:ascii="Arial" w:hAnsi="Arial"/>
                <w:b w:val="0"/>
                <w:sz w:val="19"/>
              </w:rPr>
              <w:t>Comparison models</w:t>
            </w:r>
          </w:p>
        </w:tc>
        <w:tc>
          <w:tcPr>
            <w:tcW w:type="dxa" w:w="4824"/>
            <w:vAlign w:val="center"/>
          </w:tcPr>
          <w:p>
            <w:pPr>
              <w:spacing w:before="40" w:after="40"/>
            </w:pPr>
            <w:r/>
            <w:r>
              <w:rPr>
                <w:rFonts w:ascii="Arial" w:hAnsi="Arial"/>
                <w:b w:val="0"/>
                <w:sz w:val="19"/>
              </w:rPr>
              <w:t>SVM/RBF, XGBoost, Random Forest, LightGBM, CatBoost</w:t>
            </w:r>
          </w:p>
        </w:tc>
      </w:tr>
    </w:tbl>
    <w:p/>
    <w:p>
      <w:pPr>
        <w:pStyle w:val="Heading2"/>
        <w:spacing w:before="160" w:after="80"/>
      </w:pPr>
      <w:r>
        <w:t>Why MLP Was Added</w:t>
      </w:r>
    </w:p>
    <w:p>
      <w:pPr>
        <w:spacing w:after="120"/>
      </w:pPr>
      <w:r>
        <w:t>The MLP model was added because it can learn nonlinear patterns from gait features. In gait analysis, the relationship between features and the target group may not always be simple or linear.</w:t>
      </w:r>
    </w:p>
    <w:p>
      <w:pPr>
        <w:spacing w:after="120"/>
      </w:pPr>
      <w:r>
        <w:t>For example, features such as cadence, stride length, stance time, joint angles, and temporal-spatial variables may interact together. A neural network can learn these interactions through hidden layers.</w:t>
      </w:r>
    </w:p>
    <w:p>
      <w:pPr>
        <w:spacing w:after="120"/>
      </w:pPr>
      <w:r>
        <w:t>The purpose was not only to test if MLP gives better accuracy, but also to include another type of model in the comparison. This helps make the final ML analysis more complete.</w:t>
      </w:r>
    </w:p>
    <w:p>
      <w:pPr>
        <w:pStyle w:val="Heading2"/>
        <w:spacing w:before="160" w:after="80"/>
      </w:pPr>
      <w:r>
        <w:t>Pipeline Structure</w:t>
      </w:r>
    </w:p>
    <w:p>
      <w:pPr>
        <w:spacing w:after="120"/>
      </w:pPr>
      <w:r>
        <w:t>The MLP pipeline was organized using the same general phase structure as the previous models.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24"/>
        <w:gridCol w:w="4824"/>
      </w:tblGrid>
      <w:tr>
        <w:tc>
          <w:tcPr>
            <w:tcW w:type="dxa" w:w="4824"/>
            <w:vAlign w:val="center"/>
            <w:shd w:fill="D9EAF7"/>
          </w:tcPr>
          <w:p>
            <w:pPr>
              <w:spacing w:before="40" w:after="40"/>
            </w:pPr>
            <w:r/>
            <w:r>
              <w:rPr>
                <w:rFonts w:ascii="Arial" w:hAnsi="Arial"/>
                <w:b/>
                <w:sz w:val="19"/>
              </w:rPr>
              <w:t>Phase</w:t>
            </w:r>
          </w:p>
        </w:tc>
        <w:tc>
          <w:tcPr>
            <w:tcW w:type="dxa" w:w="4824"/>
            <w:vAlign w:val="center"/>
            <w:shd w:fill="D9EAF7"/>
          </w:tcPr>
          <w:p>
            <w:pPr>
              <w:spacing w:before="40" w:after="40"/>
            </w:pPr>
            <w:r/>
            <w:r>
              <w:rPr>
                <w:rFonts w:ascii="Arial" w:hAnsi="Arial"/>
                <w:b/>
                <w:sz w:val="19"/>
              </w:rPr>
              <w:t>Purpose</w:t>
            </w:r>
          </w:p>
        </w:tc>
      </w:tr>
      <w:tr>
        <w:tc>
          <w:tcPr>
            <w:tcW w:type="dxa" w:w="4824"/>
            <w:vAlign w:val="center"/>
          </w:tcPr>
          <w:p>
            <w:pPr>
              <w:spacing w:before="40" w:after="40"/>
            </w:pPr>
            <w:r/>
            <w:r>
              <w:rPr>
                <w:rFonts w:ascii="Arial" w:hAnsi="Arial"/>
                <w:b w:val="0"/>
                <w:sz w:val="19"/>
              </w:rPr>
              <w:t>Phase 1</w:t>
            </w:r>
          </w:p>
        </w:tc>
        <w:tc>
          <w:tcPr>
            <w:tcW w:type="dxa" w:w="4824"/>
            <w:vAlign w:val="center"/>
          </w:tcPr>
          <w:p>
            <w:pPr>
              <w:spacing w:before="40" w:after="40"/>
            </w:pPr>
            <w:r/>
            <w:r>
              <w:rPr>
                <w:rFonts w:ascii="Arial" w:hAnsi="Arial"/>
                <w:b w:val="0"/>
                <w:sz w:val="19"/>
              </w:rPr>
              <w:t>Prepare JA/TS feature files</w:t>
            </w:r>
          </w:p>
        </w:tc>
      </w:tr>
      <w:tr>
        <w:tc>
          <w:tcPr>
            <w:tcW w:type="dxa" w:w="4824"/>
            <w:vAlign w:val="center"/>
          </w:tcPr>
          <w:p>
            <w:pPr>
              <w:spacing w:before="40" w:after="40"/>
            </w:pPr>
            <w:r/>
            <w:r>
              <w:rPr>
                <w:rFonts w:ascii="Arial" w:hAnsi="Arial"/>
                <w:b w:val="0"/>
                <w:sz w:val="19"/>
              </w:rPr>
              <w:t>Phase 2</w:t>
            </w:r>
          </w:p>
        </w:tc>
        <w:tc>
          <w:tcPr>
            <w:tcW w:type="dxa" w:w="4824"/>
            <w:vAlign w:val="center"/>
          </w:tcPr>
          <w:p>
            <w:pPr>
              <w:spacing w:before="40" w:after="40"/>
            </w:pPr>
            <w:r/>
            <w:r>
              <w:rPr>
                <w:rFonts w:ascii="Arial" w:hAnsi="Arial"/>
                <w:b w:val="0"/>
                <w:sz w:val="19"/>
              </w:rPr>
              <w:t>Remove highly correlated features</w:t>
            </w:r>
          </w:p>
        </w:tc>
      </w:tr>
      <w:tr>
        <w:tc>
          <w:tcPr>
            <w:tcW w:type="dxa" w:w="4824"/>
            <w:vAlign w:val="center"/>
          </w:tcPr>
          <w:p>
            <w:pPr>
              <w:spacing w:before="40" w:after="40"/>
            </w:pPr>
            <w:r/>
            <w:r>
              <w:rPr>
                <w:rFonts w:ascii="Arial" w:hAnsi="Arial"/>
                <w:b w:val="0"/>
                <w:sz w:val="19"/>
              </w:rPr>
              <w:t>Phase 3</w:t>
            </w:r>
          </w:p>
        </w:tc>
        <w:tc>
          <w:tcPr>
            <w:tcW w:type="dxa" w:w="4824"/>
            <w:vAlign w:val="center"/>
          </w:tcPr>
          <w:p>
            <w:pPr>
              <w:spacing w:before="40" w:after="40"/>
            </w:pPr>
            <w:r/>
            <w:r>
              <w:rPr>
                <w:rFonts w:ascii="Arial" w:hAnsi="Arial"/>
                <w:b w:val="0"/>
                <w:sz w:val="19"/>
              </w:rPr>
              <w:t>Create train/test splits</w:t>
            </w:r>
          </w:p>
        </w:tc>
      </w:tr>
      <w:tr>
        <w:tc>
          <w:tcPr>
            <w:tcW w:type="dxa" w:w="4824"/>
            <w:vAlign w:val="center"/>
          </w:tcPr>
          <w:p>
            <w:pPr>
              <w:spacing w:before="40" w:after="40"/>
            </w:pPr>
            <w:r/>
            <w:r>
              <w:rPr>
                <w:rFonts w:ascii="Arial" w:hAnsi="Arial"/>
                <w:b w:val="0"/>
                <w:sz w:val="19"/>
              </w:rPr>
              <w:t>Phase 4.1</w:t>
            </w:r>
          </w:p>
        </w:tc>
        <w:tc>
          <w:tcPr>
            <w:tcW w:type="dxa" w:w="4824"/>
            <w:vAlign w:val="center"/>
          </w:tcPr>
          <w:p>
            <w:pPr>
              <w:spacing w:before="40" w:after="40"/>
            </w:pPr>
            <w:r/>
            <w:r>
              <w:rPr>
                <w:rFonts w:ascii="Arial" w:hAnsi="Arial"/>
                <w:b w:val="0"/>
                <w:sz w:val="19"/>
              </w:rPr>
              <w:t>Prepare or select feature groups</w:t>
            </w:r>
          </w:p>
        </w:tc>
      </w:tr>
      <w:tr>
        <w:tc>
          <w:tcPr>
            <w:tcW w:type="dxa" w:w="4824"/>
            <w:vAlign w:val="center"/>
          </w:tcPr>
          <w:p>
            <w:pPr>
              <w:spacing w:before="40" w:after="40"/>
            </w:pPr>
            <w:r/>
            <w:r>
              <w:rPr>
                <w:rFonts w:ascii="Arial" w:hAnsi="Arial"/>
                <w:b w:val="0"/>
                <w:sz w:val="19"/>
              </w:rPr>
              <w:t>Phase 4.2</w:t>
            </w:r>
          </w:p>
        </w:tc>
        <w:tc>
          <w:tcPr>
            <w:tcW w:type="dxa" w:w="4824"/>
            <w:vAlign w:val="center"/>
          </w:tcPr>
          <w:p>
            <w:pPr>
              <w:spacing w:before="40" w:after="40"/>
            </w:pPr>
            <w:r/>
            <w:r>
              <w:rPr>
                <w:rFonts w:ascii="Arial" w:hAnsi="Arial"/>
                <w:b w:val="0"/>
                <w:sz w:val="19"/>
              </w:rPr>
              <w:t>Train MLP model combinations</w:t>
            </w:r>
          </w:p>
        </w:tc>
      </w:tr>
      <w:tr>
        <w:tc>
          <w:tcPr>
            <w:tcW w:type="dxa" w:w="4824"/>
            <w:vAlign w:val="center"/>
          </w:tcPr>
          <w:p>
            <w:pPr>
              <w:spacing w:before="40" w:after="40"/>
            </w:pPr>
            <w:r/>
            <w:r>
              <w:rPr>
                <w:rFonts w:ascii="Arial" w:hAnsi="Arial"/>
                <w:b w:val="0"/>
                <w:sz w:val="19"/>
              </w:rPr>
              <w:t>Phase 4.3</w:t>
            </w:r>
          </w:p>
        </w:tc>
        <w:tc>
          <w:tcPr>
            <w:tcW w:type="dxa" w:w="4824"/>
            <w:vAlign w:val="center"/>
          </w:tcPr>
          <w:p>
            <w:pPr>
              <w:spacing w:before="40" w:after="40"/>
            </w:pPr>
            <w:r/>
            <w:r>
              <w:rPr>
                <w:rFonts w:ascii="Arial" w:hAnsi="Arial"/>
                <w:b w:val="0"/>
                <w:sz w:val="19"/>
              </w:rPr>
              <w:t>Generate score files and Top 3 models</w:t>
            </w:r>
          </w:p>
        </w:tc>
      </w:tr>
      <w:tr>
        <w:tc>
          <w:tcPr>
            <w:tcW w:type="dxa" w:w="4824"/>
            <w:vAlign w:val="center"/>
          </w:tcPr>
          <w:p>
            <w:pPr>
              <w:spacing w:before="40" w:after="40"/>
            </w:pPr>
            <w:r/>
            <w:r>
              <w:rPr>
                <w:rFonts w:ascii="Arial" w:hAnsi="Arial"/>
                <w:b w:val="0"/>
                <w:sz w:val="19"/>
              </w:rPr>
              <w:t>Phase 4.4</w:t>
            </w:r>
          </w:p>
        </w:tc>
        <w:tc>
          <w:tcPr>
            <w:tcW w:type="dxa" w:w="4824"/>
            <w:vAlign w:val="center"/>
          </w:tcPr>
          <w:p>
            <w:pPr>
              <w:spacing w:before="40" w:after="40"/>
            </w:pPr>
            <w:r/>
            <w:r>
              <w:rPr>
                <w:rFonts w:ascii="Arial" w:hAnsi="Arial"/>
                <w:b w:val="0"/>
                <w:sz w:val="19"/>
              </w:rPr>
              <w:t>Generate SHAP-style interpretation outputs</w:t>
            </w:r>
          </w:p>
        </w:tc>
      </w:tr>
    </w:tbl>
    <w:p/>
    <w:p>
      <w:pPr>
        <w:pStyle w:val="Heading2"/>
        <w:spacing w:before="160" w:after="80"/>
      </w:pPr>
      <w:r>
        <w:t>Work Completed</w:t>
      </w:r>
    </w:p>
    <w:p>
      <w:pPr>
        <w:pStyle w:val="ListBullet"/>
        <w:spacing w:after="40"/>
      </w:pPr>
      <w:r>
        <w:t>Created and organized the pipelines_MLP folder.</w:t>
      </w:r>
    </w:p>
    <w:p>
      <w:pPr>
        <w:pStyle w:val="ListBullet"/>
        <w:spacing w:after="40"/>
      </w:pPr>
      <w:r>
        <w:t>Prepared the MLP pipeline files for Phase 4.1, Phase 4.2, Phase 4.3, and Phase 4.4.</w:t>
      </w:r>
    </w:p>
    <w:p>
      <w:pPr>
        <w:pStyle w:val="ListBullet"/>
        <w:spacing w:after="40"/>
      </w:pPr>
      <w:r>
        <w:t>Updated the MLP configuration paths inside config.yaml.</w:t>
      </w:r>
    </w:p>
    <w:p>
      <w:pPr>
        <w:pStyle w:val="ListBullet"/>
        <w:spacing w:after="40"/>
      </w:pPr>
      <w:r>
        <w:t>Added MLP-specific output file names so they do not mix with other model outputs.</w:t>
      </w:r>
    </w:p>
    <w:p>
      <w:pPr>
        <w:pStyle w:val="ListBullet"/>
        <w:spacing w:after="40"/>
      </w:pPr>
      <w:r>
        <w:t>Prepared MLP outputs for the three datasets: Autism, Young vs Older, and Flatfoot.</w:t>
      </w:r>
    </w:p>
    <w:p>
      <w:pPr>
        <w:pStyle w:val="ListBullet"/>
        <w:spacing w:after="40"/>
      </w:pPr>
      <w:r>
        <w:t>Used consistent file naming with the suffix MLP.</w:t>
      </w:r>
    </w:p>
    <w:p>
      <w:pPr>
        <w:pStyle w:val="ListBullet"/>
        <w:spacing w:after="40"/>
      </w:pPr>
      <w:r>
        <w:t>Prepared the MLP results so they can be logged later in MLflow/DagsHub with the other models.</w:t>
      </w:r>
    </w:p>
    <w:p>
      <w:pPr>
        <w:pStyle w:val="Heading2"/>
        <w:spacing w:before="160" w:after="80"/>
      </w:pPr>
      <w:r>
        <w:t>MLP Output Naming</w:t>
      </w:r>
    </w:p>
    <w:p>
      <w:pPr>
        <w:spacing w:after="120"/>
      </w:pPr>
      <w:r>
        <w:t>To keep the project organized, I used model-specific file names for MLP outputs.</w:t>
      </w:r>
    </w:p>
    <w:p>
      <w:pPr>
        <w:spacing w:after="120"/>
      </w:pPr>
      <w:r>
        <w:t>Examples:</w:t>
      </w:r>
    </w:p>
    <w:p>
      <w:pPr>
        <w:spacing w:after="40"/>
        <w:ind w:left="360"/>
      </w:pPr>
      <w:r>
        <w:rPr>
          <w:rFonts w:ascii="Consolas" w:hAnsi="Consolas"/>
          <w:sz w:val="19"/>
        </w:rPr>
        <w:t>autism_2024_phase4_1_SFS_results_MLP.xlsx</w:t>
      </w:r>
    </w:p>
    <w:p>
      <w:pPr>
        <w:spacing w:after="40"/>
        <w:ind w:left="360"/>
      </w:pPr>
      <w:r>
        <w:rPr>
          <w:rFonts w:ascii="Consolas" w:hAnsi="Consolas"/>
          <w:sz w:val="19"/>
        </w:rPr>
        <w:t>autism_2024_Step_2_Results_MLP.xlsx</w:t>
      </w:r>
    </w:p>
    <w:p>
      <w:pPr>
        <w:spacing w:after="40"/>
        <w:ind w:left="360"/>
      </w:pPr>
      <w:r>
        <w:rPr>
          <w:rFonts w:ascii="Consolas" w:hAnsi="Consolas"/>
          <w:sz w:val="19"/>
        </w:rPr>
        <w:t>autism_2024_Scores_MLP.xlsx</w:t>
      </w:r>
    </w:p>
    <w:p>
      <w:pPr>
        <w:spacing w:after="40"/>
        <w:ind w:left="360"/>
      </w:pPr>
      <w:r>
        <w:rPr>
          <w:rFonts w:ascii="Consolas" w:hAnsi="Consolas"/>
          <w:sz w:val="19"/>
        </w:rPr>
        <w:t>autism_2024_Scores_MLP_Top3.xlsx</w:t>
      </w:r>
    </w:p>
    <w:p>
      <w:pPr>
        <w:spacing w:after="40"/>
        <w:ind w:left="360"/>
      </w:pPr>
      <w:r>
        <w:rPr>
          <w:rFonts w:ascii="Consolas" w:hAnsi="Consolas"/>
          <w:sz w:val="19"/>
        </w:rPr>
        <w:t>autism_2024_SHAP_data_MLP.xlsx</w:t>
      </w:r>
    </w:p>
    <w:p>
      <w:pPr>
        <w:spacing w:after="40"/>
        <w:ind w:left="360"/>
      </w:pPr>
      <w:r>
        <w:rPr>
          <w:rFonts w:ascii="Consolas" w:hAnsi="Consolas"/>
          <w:sz w:val="19"/>
        </w:rPr>
        <w:t>young_old_2024_Scores_MLP.xlsx</w:t>
      </w:r>
    </w:p>
    <w:p>
      <w:pPr>
        <w:spacing w:after="40"/>
        <w:ind w:left="360"/>
      </w:pPr>
      <w:r>
        <w:rPr>
          <w:rFonts w:ascii="Consolas" w:hAnsi="Consolas"/>
          <w:sz w:val="19"/>
        </w:rPr>
        <w:t>young_old_2024_Scores_MLP_Top3.xlsx</w:t>
      </w:r>
    </w:p>
    <w:p>
      <w:pPr>
        <w:spacing w:after="40"/>
        <w:ind w:left="360"/>
      </w:pPr>
      <w:r>
        <w:rPr>
          <w:rFonts w:ascii="Consolas" w:hAnsi="Consolas"/>
          <w:sz w:val="19"/>
        </w:rPr>
        <w:t>flatfoot_control_older_2024_Scores_MLP.xlsx</w:t>
      </w:r>
    </w:p>
    <w:p>
      <w:pPr>
        <w:spacing w:after="40"/>
        <w:ind w:left="360"/>
      </w:pPr>
      <w:r>
        <w:rPr>
          <w:rFonts w:ascii="Consolas" w:hAnsi="Consolas"/>
          <w:sz w:val="19"/>
        </w:rPr>
        <w:t>flatfoot_control_older_2024_Scores_MLP_Top3.xlsx</w:t>
      </w:r>
    </w:p>
    <w:p>
      <w:pPr>
        <w:spacing w:after="120"/>
      </w:pPr>
      <w:r>
        <w:t>This was important because each model family now has its own files, which makes comparison easier and avoids mixing results between models.</w:t>
      </w:r>
    </w:p>
    <w:p>
      <w:r>
        <w:br w:type="page"/>
      </w:r>
    </w:p>
    <w:p>
      <w:pPr>
        <w:pStyle w:val="Heading2"/>
        <w:spacing w:before="160" w:after="80"/>
      </w:pPr>
      <w:r>
        <w:t>MLP Model Logic</w:t>
      </w:r>
    </w:p>
    <w:p>
      <w:pPr>
        <w:spacing w:after="120"/>
      </w:pPr>
      <w:r>
        <w:t>The MLP model receives selected numeric gait features as input.</w:t>
      </w:r>
    </w:p>
    <w:p>
      <w:pPr>
        <w:spacing w:after="120"/>
      </w:pPr>
      <w:r>
        <w:t>Before training, the data is prepared by:</w:t>
      </w:r>
    </w:p>
    <w:p>
      <w:pPr>
        <w:pStyle w:val="ListBullet"/>
        <w:spacing w:after="40"/>
      </w:pPr>
      <w:r>
        <w:t>Selecting numeric features</w:t>
      </w:r>
    </w:p>
    <w:p>
      <w:pPr>
        <w:pStyle w:val="ListBullet"/>
        <w:spacing w:after="40"/>
      </w:pPr>
      <w:r>
        <w:t>Handling missing values</w:t>
      </w:r>
    </w:p>
    <w:p>
      <w:pPr>
        <w:pStyle w:val="ListBullet"/>
        <w:spacing w:after="40"/>
      </w:pPr>
      <w:r>
        <w:t>Standardizing the features</w:t>
      </w:r>
    </w:p>
    <w:p>
      <w:pPr>
        <w:pStyle w:val="ListBullet"/>
        <w:spacing w:after="40"/>
      </w:pPr>
      <w:r>
        <w:t>Keeping the train/test split separate</w:t>
      </w:r>
    </w:p>
    <w:p>
      <w:pPr>
        <w:pStyle w:val="ListBullet"/>
        <w:spacing w:after="40"/>
      </w:pPr>
      <w:r>
        <w:t>Using the correct group labels</w:t>
      </w:r>
    </w:p>
    <w:p>
      <w:pPr>
        <w:spacing w:after="120"/>
      </w:pPr>
      <w:r>
        <w:t>The MLP then learns from the selected features using hidden layers.</w:t>
      </w:r>
    </w:p>
    <w:p>
      <w:pPr>
        <w:spacing w:after="120"/>
      </w:pPr>
      <w:r>
        <w:t>Simplified model flow:</w:t>
      </w:r>
    </w:p>
    <w:p>
      <w:pPr>
        <w:spacing w:after="40"/>
        <w:ind w:left="360"/>
      </w:pPr>
      <w:r>
        <w:rPr>
          <w:rFonts w:ascii="Consolas" w:hAnsi="Consolas"/>
          <w:sz w:val="19"/>
        </w:rPr>
        <w:t>Selected gait features</w:t>
      </w:r>
    </w:p>
    <w:p>
      <w:pPr>
        <w:spacing w:after="40"/>
        <w:ind w:left="360"/>
      </w:pPr>
      <w:r>
        <w:rPr>
          <w:rFonts w:ascii="Consolas" w:hAnsi="Consolas"/>
          <w:sz w:val="19"/>
        </w:rPr>
        <w:t xml:space="preserve">    -&gt; Hidden layer(s)</w:t>
      </w:r>
    </w:p>
    <w:p>
      <w:pPr>
        <w:spacing w:after="40"/>
        <w:ind w:left="360"/>
      </w:pPr>
      <w:r>
        <w:rPr>
          <w:rFonts w:ascii="Consolas" w:hAnsi="Consolas"/>
          <w:sz w:val="19"/>
        </w:rPr>
        <w:t xml:space="preserve">    -&gt; Output layer</w:t>
      </w:r>
    </w:p>
    <w:p>
      <w:pPr>
        <w:spacing w:after="40"/>
        <w:ind w:left="360"/>
      </w:pPr>
      <w:r>
        <w:rPr>
          <w:rFonts w:ascii="Consolas" w:hAnsi="Consolas"/>
          <w:sz w:val="19"/>
        </w:rPr>
        <w:t xml:space="preserve">    -&gt; Predicted class</w:t>
      </w:r>
    </w:p>
    <w:p>
      <w:pPr>
        <w:spacing w:after="120"/>
      </w:pPr>
      <w:r>
        <w:t>Example:</w:t>
      </w:r>
    </w:p>
    <w:p>
      <w:pPr>
        <w:spacing w:after="40"/>
        <w:ind w:left="360"/>
      </w:pPr>
      <w:r>
        <w:rPr>
          <w:rFonts w:ascii="Consolas" w:hAnsi="Consolas"/>
          <w:sz w:val="19"/>
        </w:rPr>
        <w:t>10 selected gait features -&gt; 64 neurons -&gt; 32 neurons -&gt; class prediction</w:t>
      </w:r>
    </w:p>
    <w:p>
      <w:pPr>
        <w:spacing w:after="120"/>
      </w:pPr>
      <w:r>
        <w:t>The model predicts the group label depending on the dataset:</w:t>
      </w:r>
    </w:p>
    <w:p>
      <w:pPr>
        <w:pStyle w:val="ListBullet"/>
        <w:spacing w:after="40"/>
      </w:pPr>
      <w:r>
        <w:t>Autism dataset: Control vs Autism</w:t>
      </w:r>
    </w:p>
    <w:p>
      <w:pPr>
        <w:pStyle w:val="ListBullet"/>
        <w:spacing w:after="40"/>
      </w:pPr>
      <w:r>
        <w:t>Young vs Older dataset: Young vs Older</w:t>
      </w:r>
    </w:p>
    <w:p>
      <w:pPr>
        <w:pStyle w:val="ListBullet"/>
        <w:spacing w:after="40"/>
      </w:pPr>
      <w:r>
        <w:t>Flatfoot dataset: Control vs Flatfoot</w:t>
      </w:r>
    </w:p>
    <w:p>
      <w:pPr>
        <w:pStyle w:val="Heading2"/>
        <w:spacing w:before="160" w:after="80"/>
      </w:pPr>
      <w:r>
        <w:t>Important MLP Parameters</w:t>
      </w:r>
    </w:p>
    <w:p>
      <w:pPr>
        <w:spacing w:after="120"/>
      </w:pPr>
      <w:r>
        <w:t>The MLP pipeline tests different neural-network configurations.</w:t>
      </w:r>
    </w:p>
    <w:tbl>
      <w:tblPr>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4824"/>
        <w:gridCol w:w="4824"/>
      </w:tblGrid>
      <w:tr>
        <w:tc>
          <w:tcPr>
            <w:tcW w:type="dxa" w:w="4824"/>
            <w:vAlign w:val="center"/>
            <w:shd w:fill="D9EAF7"/>
          </w:tcPr>
          <w:p>
            <w:pPr>
              <w:spacing w:before="40" w:after="40"/>
            </w:pPr>
            <w:r/>
            <w:r>
              <w:rPr>
                <w:rFonts w:ascii="Arial" w:hAnsi="Arial"/>
                <w:b/>
                <w:sz w:val="19"/>
              </w:rPr>
              <w:t>Parameter</w:t>
            </w:r>
          </w:p>
        </w:tc>
        <w:tc>
          <w:tcPr>
            <w:tcW w:type="dxa" w:w="4824"/>
            <w:vAlign w:val="center"/>
            <w:shd w:fill="D9EAF7"/>
          </w:tcPr>
          <w:p>
            <w:pPr>
              <w:spacing w:before="40" w:after="40"/>
            </w:pPr>
            <w:r/>
            <w:r>
              <w:rPr>
                <w:rFonts w:ascii="Arial" w:hAnsi="Arial"/>
                <w:b/>
                <w:sz w:val="19"/>
              </w:rPr>
              <w:t>Meaning</w:t>
            </w:r>
          </w:p>
        </w:tc>
      </w:tr>
      <w:tr>
        <w:tc>
          <w:tcPr>
            <w:tcW w:type="dxa" w:w="4824"/>
            <w:vAlign w:val="center"/>
          </w:tcPr>
          <w:p>
            <w:pPr>
              <w:spacing w:before="40" w:after="40"/>
            </w:pPr>
            <w:r/>
            <w:r>
              <w:rPr>
                <w:rFonts w:ascii="Arial" w:hAnsi="Arial"/>
                <w:b w:val="0"/>
                <w:sz w:val="19"/>
              </w:rPr>
              <w:t>hidden_layers</w:t>
            </w:r>
          </w:p>
        </w:tc>
        <w:tc>
          <w:tcPr>
            <w:tcW w:type="dxa" w:w="4824"/>
            <w:vAlign w:val="center"/>
          </w:tcPr>
          <w:p>
            <w:pPr>
              <w:spacing w:before="40" w:after="40"/>
            </w:pPr>
            <w:r/>
            <w:r>
              <w:rPr>
                <w:rFonts w:ascii="Arial" w:hAnsi="Arial"/>
                <w:b w:val="0"/>
                <w:sz w:val="19"/>
              </w:rPr>
              <w:t>Number and size of hidden layers</w:t>
            </w:r>
          </w:p>
        </w:tc>
      </w:tr>
      <w:tr>
        <w:tc>
          <w:tcPr>
            <w:tcW w:type="dxa" w:w="4824"/>
            <w:vAlign w:val="center"/>
          </w:tcPr>
          <w:p>
            <w:pPr>
              <w:spacing w:before="40" w:after="40"/>
            </w:pPr>
            <w:r/>
            <w:r>
              <w:rPr>
                <w:rFonts w:ascii="Arial" w:hAnsi="Arial"/>
                <w:b w:val="0"/>
                <w:sz w:val="19"/>
              </w:rPr>
              <w:t>dropout</w:t>
            </w:r>
          </w:p>
        </w:tc>
        <w:tc>
          <w:tcPr>
            <w:tcW w:type="dxa" w:w="4824"/>
            <w:vAlign w:val="center"/>
          </w:tcPr>
          <w:p>
            <w:pPr>
              <w:spacing w:before="40" w:after="40"/>
            </w:pPr>
            <w:r/>
            <w:r>
              <w:rPr>
                <w:rFonts w:ascii="Arial" w:hAnsi="Arial"/>
                <w:b w:val="0"/>
                <w:sz w:val="19"/>
              </w:rPr>
              <w:t>Helps reduce overfitting</w:t>
            </w:r>
          </w:p>
        </w:tc>
      </w:tr>
      <w:tr>
        <w:tc>
          <w:tcPr>
            <w:tcW w:type="dxa" w:w="4824"/>
            <w:vAlign w:val="center"/>
          </w:tcPr>
          <w:p>
            <w:pPr>
              <w:spacing w:before="40" w:after="40"/>
            </w:pPr>
            <w:r/>
            <w:r>
              <w:rPr>
                <w:rFonts w:ascii="Arial" w:hAnsi="Arial"/>
                <w:b w:val="0"/>
                <w:sz w:val="19"/>
              </w:rPr>
              <w:t>learning_rate</w:t>
            </w:r>
          </w:p>
        </w:tc>
        <w:tc>
          <w:tcPr>
            <w:tcW w:type="dxa" w:w="4824"/>
            <w:vAlign w:val="center"/>
          </w:tcPr>
          <w:p>
            <w:pPr>
              <w:spacing w:before="40" w:after="40"/>
            </w:pPr>
            <w:r/>
            <w:r>
              <w:rPr>
                <w:rFonts w:ascii="Arial" w:hAnsi="Arial"/>
                <w:b w:val="0"/>
                <w:sz w:val="19"/>
              </w:rPr>
              <w:t>Controls how fast the model learns</w:t>
            </w:r>
          </w:p>
        </w:tc>
      </w:tr>
      <w:tr>
        <w:tc>
          <w:tcPr>
            <w:tcW w:type="dxa" w:w="4824"/>
            <w:vAlign w:val="center"/>
          </w:tcPr>
          <w:p>
            <w:pPr>
              <w:spacing w:before="40" w:after="40"/>
            </w:pPr>
            <w:r/>
            <w:r>
              <w:rPr>
                <w:rFonts w:ascii="Arial" w:hAnsi="Arial"/>
                <w:b w:val="0"/>
                <w:sz w:val="19"/>
              </w:rPr>
              <w:t>batch_size</w:t>
            </w:r>
          </w:p>
        </w:tc>
        <w:tc>
          <w:tcPr>
            <w:tcW w:type="dxa" w:w="4824"/>
            <w:vAlign w:val="center"/>
          </w:tcPr>
          <w:p>
            <w:pPr>
              <w:spacing w:before="40" w:after="40"/>
            </w:pPr>
            <w:r/>
            <w:r>
              <w:rPr>
                <w:rFonts w:ascii="Arial" w:hAnsi="Arial"/>
                <w:b w:val="0"/>
                <w:sz w:val="19"/>
              </w:rPr>
              <w:t>Number of samples used before updating the model</w:t>
            </w:r>
          </w:p>
        </w:tc>
      </w:tr>
      <w:tr>
        <w:tc>
          <w:tcPr>
            <w:tcW w:type="dxa" w:w="4824"/>
            <w:vAlign w:val="center"/>
          </w:tcPr>
          <w:p>
            <w:pPr>
              <w:spacing w:before="40" w:after="40"/>
            </w:pPr>
            <w:r/>
            <w:r>
              <w:rPr>
                <w:rFonts w:ascii="Arial" w:hAnsi="Arial"/>
                <w:b w:val="0"/>
                <w:sz w:val="19"/>
              </w:rPr>
              <w:t>weight_decay</w:t>
            </w:r>
          </w:p>
        </w:tc>
        <w:tc>
          <w:tcPr>
            <w:tcW w:type="dxa" w:w="4824"/>
            <w:vAlign w:val="center"/>
          </w:tcPr>
          <w:p>
            <w:pPr>
              <w:spacing w:before="40" w:after="40"/>
            </w:pPr>
            <w:r/>
            <w:r>
              <w:rPr>
                <w:rFonts w:ascii="Arial" w:hAnsi="Arial"/>
                <w:b w:val="0"/>
                <w:sz w:val="19"/>
              </w:rPr>
              <w:t>Regularization to reduce overfitting</w:t>
            </w:r>
          </w:p>
        </w:tc>
      </w:tr>
      <w:tr>
        <w:tc>
          <w:tcPr>
            <w:tcW w:type="dxa" w:w="4824"/>
            <w:vAlign w:val="center"/>
          </w:tcPr>
          <w:p>
            <w:pPr>
              <w:spacing w:before="40" w:after="40"/>
            </w:pPr>
            <w:r/>
            <w:r>
              <w:rPr>
                <w:rFonts w:ascii="Arial" w:hAnsi="Arial"/>
                <w:b w:val="0"/>
                <w:sz w:val="19"/>
              </w:rPr>
              <w:t>max_epochs</w:t>
            </w:r>
          </w:p>
        </w:tc>
        <w:tc>
          <w:tcPr>
            <w:tcW w:type="dxa" w:w="4824"/>
            <w:vAlign w:val="center"/>
          </w:tcPr>
          <w:p>
            <w:pPr>
              <w:spacing w:before="40" w:after="40"/>
            </w:pPr>
            <w:r/>
            <w:r>
              <w:rPr>
                <w:rFonts w:ascii="Arial" w:hAnsi="Arial"/>
                <w:b w:val="0"/>
                <w:sz w:val="19"/>
              </w:rPr>
              <w:t>Maximum number of training epochs</w:t>
            </w:r>
          </w:p>
        </w:tc>
      </w:tr>
      <w:tr>
        <w:tc>
          <w:tcPr>
            <w:tcW w:type="dxa" w:w="4824"/>
            <w:vAlign w:val="center"/>
          </w:tcPr>
          <w:p>
            <w:pPr>
              <w:spacing w:before="40" w:after="40"/>
            </w:pPr>
            <w:r/>
            <w:r>
              <w:rPr>
                <w:rFonts w:ascii="Arial" w:hAnsi="Arial"/>
                <w:b w:val="0"/>
                <w:sz w:val="19"/>
              </w:rPr>
              <w:t>patience</w:t>
            </w:r>
          </w:p>
        </w:tc>
        <w:tc>
          <w:tcPr>
            <w:tcW w:type="dxa" w:w="4824"/>
            <w:vAlign w:val="center"/>
          </w:tcPr>
          <w:p>
            <w:pPr>
              <w:spacing w:before="40" w:after="40"/>
            </w:pPr>
            <w:r/>
            <w:r>
              <w:rPr>
                <w:rFonts w:ascii="Arial" w:hAnsi="Arial"/>
                <w:b w:val="0"/>
                <w:sz w:val="19"/>
              </w:rPr>
              <w:t>Stops training early if performance does not improve</w:t>
            </w:r>
          </w:p>
        </w:tc>
      </w:tr>
    </w:tbl>
    <w:p/>
    <w:p>
      <w:pPr>
        <w:spacing w:after="120"/>
      </w:pPr>
      <w:r>
        <w:t>The purpose of testing different configurations is to find the best MLP architecture for each dataset.</w:t>
      </w:r>
    </w:p>
    <w:p>
      <w:pPr>
        <w:pStyle w:val="Heading2"/>
        <w:spacing w:before="160" w:after="80"/>
      </w:pPr>
      <w:r>
        <w:t>Phase 4.1 - MLP Feature Preparation</w:t>
      </w:r>
    </w:p>
    <w:p>
      <w:pPr>
        <w:spacing w:after="120"/>
      </w:pPr>
      <w:r>
        <w:t>In Phase 4.1, the goal was to prepare feature sets that can be used by the MLP model. The selected feature groups are used later in Phase 4.2.</w:t>
      </w:r>
    </w:p>
    <w:p>
      <w:pPr>
        <w:pStyle w:val="ListBullet"/>
        <w:spacing w:after="40"/>
      </w:pPr>
      <w:r>
        <w:t>5 features</w:t>
      </w:r>
    </w:p>
    <w:p>
      <w:pPr>
        <w:pStyle w:val="ListBullet"/>
        <w:spacing w:after="40"/>
      </w:pPr>
      <w:r>
        <w:t>6 features</w:t>
      </w:r>
    </w:p>
    <w:p>
      <w:pPr>
        <w:pStyle w:val="ListBullet"/>
        <w:spacing w:after="40"/>
      </w:pPr>
      <w:r>
        <w:t>10 features</w:t>
      </w:r>
    </w:p>
    <w:p>
      <w:pPr>
        <w:pStyle w:val="ListBullet"/>
        <w:spacing w:after="40"/>
      </w:pPr>
      <w:r>
        <w:t>Up to 19 features</w:t>
      </w:r>
    </w:p>
    <w:p>
      <w:pPr>
        <w:spacing w:after="120"/>
      </w:pPr>
      <w:r>
        <w:t>This keeps the MLP comparison consistent with the other models.</w:t>
      </w:r>
    </w:p>
    <w:p>
      <w:pPr>
        <w:pStyle w:val="Heading2"/>
        <w:spacing w:before="160" w:after="80"/>
      </w:pPr>
      <w:r>
        <w:t>Phase 4.2 - MLP Model Training</w:t>
      </w:r>
    </w:p>
    <w:p>
      <w:pPr>
        <w:spacing w:after="120"/>
      </w:pPr>
      <w:r>
        <w:t>In Phase 4.2, multiple MLP model combinations were trained. The pipeline tested different combinations of:</w:t>
      </w:r>
    </w:p>
    <w:p>
      <w:pPr>
        <w:pStyle w:val="ListBullet"/>
        <w:spacing w:after="40"/>
      </w:pPr>
      <w:r>
        <w:t>Number of features</w:t>
      </w:r>
    </w:p>
    <w:p>
      <w:pPr>
        <w:pStyle w:val="ListBullet"/>
        <w:spacing w:after="40"/>
      </w:pPr>
      <w:r>
        <w:t>Hidden layer structure</w:t>
      </w:r>
    </w:p>
    <w:p>
      <w:pPr>
        <w:pStyle w:val="ListBullet"/>
        <w:spacing w:after="40"/>
      </w:pPr>
      <w:r>
        <w:t>Dropout</w:t>
      </w:r>
    </w:p>
    <w:p>
      <w:pPr>
        <w:pStyle w:val="ListBullet"/>
        <w:spacing w:after="40"/>
      </w:pPr>
      <w:r>
        <w:t>Learning rate</w:t>
      </w:r>
    </w:p>
    <w:p>
      <w:pPr>
        <w:pStyle w:val="ListBullet"/>
        <w:spacing w:after="40"/>
      </w:pPr>
      <w:r>
        <w:t>Batch size</w:t>
      </w:r>
    </w:p>
    <w:p>
      <w:pPr>
        <w:pStyle w:val="ListBullet"/>
        <w:spacing w:after="40"/>
      </w:pPr>
      <w:r>
        <w:t>Weight decay</w:t>
      </w:r>
    </w:p>
    <w:p>
      <w:pPr>
        <w:spacing w:after="120"/>
      </w:pPr>
      <w:r>
        <w:t>For each combination, the model was trained and evaluated using cross-validation and test-set performance. The goal was to identify which MLP configuration performs best for each dataset.</w:t>
      </w:r>
    </w:p>
    <w:p>
      <w:pPr>
        <w:pStyle w:val="Heading2"/>
        <w:spacing w:before="160" w:after="80"/>
      </w:pPr>
      <w:r>
        <w:t>Phase 4.3 - MLP Scores and Top 3 Models</w:t>
      </w:r>
    </w:p>
    <w:p>
      <w:pPr>
        <w:spacing w:after="120"/>
      </w:pPr>
      <w:r>
        <w:t>In Phase 4.3, the MLP results were organized into score files. The score files include metrics such as:</w:t>
      </w:r>
    </w:p>
    <w:p>
      <w:pPr>
        <w:pStyle w:val="ListBullet"/>
        <w:spacing w:after="40"/>
      </w:pPr>
      <w:r>
        <w:t>CV accuracy</w:t>
      </w:r>
    </w:p>
    <w:p>
      <w:pPr>
        <w:pStyle w:val="ListBullet"/>
        <w:spacing w:after="40"/>
      </w:pPr>
      <w:r>
        <w:t>Test accuracy</w:t>
      </w:r>
    </w:p>
    <w:p>
      <w:pPr>
        <w:pStyle w:val="ListBullet"/>
        <w:spacing w:after="40"/>
      </w:pPr>
      <w:r>
        <w:t>Sensitivity</w:t>
      </w:r>
    </w:p>
    <w:p>
      <w:pPr>
        <w:pStyle w:val="ListBullet"/>
        <w:spacing w:after="40"/>
      </w:pPr>
      <w:r>
        <w:t>Specificity</w:t>
      </w:r>
    </w:p>
    <w:p>
      <w:pPr>
        <w:pStyle w:val="ListBullet"/>
        <w:spacing w:after="40"/>
      </w:pPr>
      <w:r>
        <w:t>F1 score</w:t>
      </w:r>
    </w:p>
    <w:p>
      <w:pPr>
        <w:pStyle w:val="ListBullet"/>
        <w:spacing w:after="40"/>
      </w:pPr>
      <w:r>
        <w:t>MCC</w:t>
      </w:r>
    </w:p>
    <w:p>
      <w:pPr>
        <w:spacing w:after="120"/>
      </w:pPr>
      <w:r>
        <w:t>Then, the best models were selected and saved in Top 3 files. The Top 3 files are important because they are used for final comparison, interpretation, and MLflow logging.</w:t>
      </w:r>
    </w:p>
    <w:p>
      <w:pPr>
        <w:pStyle w:val="Heading2"/>
        <w:spacing w:before="160" w:after="80"/>
      </w:pPr>
      <w:r>
        <w:t>Phase 4.4 - MLP SHAP-Style Interpretation</w:t>
      </w:r>
    </w:p>
    <w:p>
      <w:pPr>
        <w:spacing w:after="120"/>
      </w:pPr>
      <w:r>
        <w:t>For MLP, the interpretation step is different from tree-based models. For models like XGBoost, Random Forest, CatBoost, and LightGBM, SHAP can be applied more directly. For MLP, the interpretation was handled using a SHAP-style or permutation-importance approach.</w:t>
      </w:r>
    </w:p>
    <w:p>
      <w:pPr>
        <w:spacing w:after="120"/>
      </w:pPr>
      <w:r>
        <w:t>The idea is to check how important each feature is by measuring what happens when the feature is changed or disturbed. If changing one feature reduces model performance strongly, then that feature is considered important.</w:t>
      </w:r>
    </w:p>
    <w:p>
      <w:pPr>
        <w:spacing w:after="120"/>
      </w:pPr>
      <w:r>
        <w:t>This produces interpretation outputs such as:</w:t>
      </w:r>
    </w:p>
    <w:p>
      <w:pPr>
        <w:pStyle w:val="ListBullet"/>
        <w:spacing w:after="40"/>
      </w:pPr>
      <w:r>
        <w:t>MLP feature-importance results</w:t>
      </w:r>
    </w:p>
    <w:p>
      <w:pPr>
        <w:pStyle w:val="ListBullet"/>
        <w:spacing w:after="40"/>
      </w:pPr>
      <w:r>
        <w:t>MLP interpretation Excel file</w:t>
      </w:r>
    </w:p>
    <w:p>
      <w:pPr>
        <w:pStyle w:val="ListBullet"/>
        <w:spacing w:after="40"/>
      </w:pPr>
      <w:r>
        <w:t>MLP importance plots</w:t>
      </w:r>
    </w:p>
    <w:p>
      <w:pPr>
        <w:pStyle w:val="ListBullet"/>
        <w:spacing w:after="40"/>
      </w:pPr>
      <w:r>
        <w:t>MLP confusion matrix plot</w:t>
      </w:r>
    </w:p>
    <w:p>
      <w:pPr>
        <w:pStyle w:val="Heading2"/>
        <w:spacing w:before="160" w:after="80"/>
      </w:pPr>
      <w:r>
        <w:t>My Understanding</w:t>
      </w:r>
    </w:p>
    <w:p>
      <w:pPr>
        <w:spacing w:after="120"/>
      </w:pPr>
      <w:r>
        <w:t>My understanding is that MLP was added to make the project a complete model-comparison workspace. The original pipeline was focused mainly on SVM/RBF. Then XGBoost and Random Forest were added as tree-based models. MLP adds a neural-network approach, which gives another perspective on the gait data.</w:t>
      </w:r>
    </w:p>
    <w:p>
      <w:pPr>
        <w:spacing w:after="120"/>
      </w:pPr>
      <w:r>
        <w:t>The important point is to keep the same datasets, preprocessing logic, evaluation metrics, and output naming structure across all models. This makes the final comparison fairer because the differences in results come from the models themselves, not from different preprocessing steps.</w:t>
      </w:r>
    </w:p>
    <w:p>
      <w:pPr>
        <w:pStyle w:val="Heading2"/>
        <w:spacing w:before="160" w:after="80"/>
      </w:pPr>
      <w:r>
        <w:t>Result / Current Status</w:t>
      </w:r>
    </w:p>
    <w:p>
      <w:pPr>
        <w:spacing w:after="120"/>
      </w:pPr>
      <w:r>
        <w:t>The MLP pipeline structure was prepared and organized. The main MLP output files were created or organized for the three datasets.</w:t>
      </w:r>
    </w:p>
    <w:p>
      <w:pPr>
        <w:spacing w:after="120"/>
      </w:pPr>
      <w:r>
        <w:t>MLP can now be compared with:</w:t>
      </w:r>
    </w:p>
    <w:p>
      <w:pPr>
        <w:pStyle w:val="ListBullet"/>
        <w:spacing w:after="40"/>
      </w:pPr>
      <w:r>
        <w:t>SVM/RBF</w:t>
      </w:r>
    </w:p>
    <w:p>
      <w:pPr>
        <w:pStyle w:val="ListBullet"/>
        <w:spacing w:after="40"/>
      </w:pPr>
      <w:r>
        <w:t>XGBoost</w:t>
      </w:r>
    </w:p>
    <w:p>
      <w:pPr>
        <w:pStyle w:val="ListBullet"/>
        <w:spacing w:after="40"/>
      </w:pPr>
      <w:r>
        <w:t>Random Forest</w:t>
      </w:r>
    </w:p>
    <w:p>
      <w:pPr>
        <w:pStyle w:val="ListBullet"/>
        <w:spacing w:after="40"/>
      </w:pPr>
      <w:r>
        <w:t>CatBoost</w:t>
      </w:r>
    </w:p>
    <w:p>
      <w:pPr>
        <w:pStyle w:val="ListBullet"/>
        <w:spacing w:after="40"/>
      </w:pPr>
      <w:r>
        <w:t>LightGBM</w:t>
      </w:r>
    </w:p>
    <w:p>
      <w:pPr>
        <w:spacing w:after="120"/>
      </w:pPr>
      <w:r>
        <w:t>This supports the goal of building a complete model-comparison workspace for the gait datasets.</w:t>
      </w:r>
    </w:p>
    <w:p>
      <w:pPr>
        <w:pStyle w:val="Heading2"/>
        <w:spacing w:before="160" w:after="80"/>
      </w:pPr>
      <w:r>
        <w:t>Next Steps</w:t>
      </w:r>
    </w:p>
    <w:p>
      <w:pPr>
        <w:pStyle w:val="ListBullet"/>
        <w:spacing w:after="40"/>
      </w:pPr>
      <w:r>
        <w:t>Continue checking the MLP score files for each dataset.</w:t>
      </w:r>
    </w:p>
    <w:p>
      <w:pPr>
        <w:pStyle w:val="ListBullet"/>
        <w:spacing w:after="40"/>
      </w:pPr>
      <w:r>
        <w:t>Compare the MLP Top 3 results with the other models.</w:t>
      </w:r>
    </w:p>
    <w:p>
      <w:pPr>
        <w:pStyle w:val="ListBullet"/>
        <w:spacing w:after="40"/>
      </w:pPr>
      <w:r>
        <w:t>Review MLP interpretation outputs.</w:t>
      </w:r>
    </w:p>
    <w:p>
      <w:pPr>
        <w:pStyle w:val="ListBullet"/>
        <w:spacing w:after="40"/>
      </w:pPr>
      <w:r>
        <w:t>Add the MLP runs to MLflow/DagsHub.</w:t>
      </w:r>
    </w:p>
    <w:p>
      <w:pPr>
        <w:pStyle w:val="ListBullet"/>
        <w:spacing w:after="40"/>
      </w:pPr>
      <w:r>
        <w:t>Make sure the MLP outputs remain separate from the other model outputs.</w:t>
      </w:r>
    </w:p>
    <w:p>
      <w:pPr>
        <w:pStyle w:val="ListBullet"/>
        <w:spacing w:after="40"/>
      </w:pPr>
      <w:r>
        <w:t>Continue updating the Google Doc so Ash and Vicky can follow the progress clearly.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