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vector34.svg" ContentType="image/svg+xml"/>
  <Override PartName="/word/media/vector35.svg" ContentType="image/svg+xml"/>
  <Override PartName="/word/media/vector3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AWS Serverless &amp; Automation Projects</w:t>
      </w:r>
    </w:p>
    <w:p>
      <w:pPr>
        <w:pStyle w:val="ProgCoverSub"/>
      </w:pPr>
      <w:r>
        <w:t>Six hands-on AWS projects, combined into one portfolio architecture</w:t>
      </w:r>
    </w:p>
    <w:p>
      <w:pPr>
        <w:pStyle w:val="ProgCoverStat"/>
      </w:pPr>
      <w:r>
        <w:t>18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Engineers with AWS architecture basics who want hands-on portfolio 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563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63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programme is built from projects. Participants deploy a scalable web application with Terraform, ship containers to ECS Fargate through GitHub Actions without long-lived keys, build a serverless API and an event-driven image processing pipeline, automate incident response, and add security gates to a container pipeline. Each project starts from a provided starter repository and ends with a working, torn-down deployment. The programme closes with a final project in which participants combine the projects into one documented portfolio architecture with infrastructure as code and a cost review.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Containers &amp; Infrastructure as Code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Terraform web stack, CI/CD to ECS Fargate with OIDC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Serverless &amp; Security Automation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Serverless API, event-driven pipeline, incident automation, image scanning gates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One documented portfolio architecture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3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3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18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Engineers with AWS architecture basics who want hands-on portfolio projects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AWS architecture (course: AWS Solutions Architect Associate); Terraform and GitHub Actions basics (course: DevOps Engineering). These are used, not taught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18 h: 15 h of chapters + 3 h buffer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Project labs from provided starter repositories, each with a short design briefing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participant (Terraform, AWS CLI, Git, Docker); a GitHub repository per participant and an AWS sandbox account per team, provided by the organiser, with a budget alert; every project destroyed with terraform destroy at the end of the lab to control cost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Each project validated when it runs, and a final portfolio project presented to the group; certificate of completion for participants who complete both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Participants leave with six working AWS projects in Git, combined into one documented architecture they can explain, rebuild and cost</w:t>
            </w:r>
          </w:p>
        </w:tc>
      </w:tr>
    </w:tbl>
    <w:p>
      <w:pPr>
        <w:pStyle w:val="ProgKicker"/>
      </w:pPr>
      <w:r>
        <w:t>Phase 01</w:t>
        <w:tab/>
        <w:t>6 h</w:t>
      </w:r>
    </w:p>
    <w:p>
      <w:pPr>
        <w:pStyle w:val="Heading1"/>
      </w:pPr>
      <w:r>
        <w:t>Containers &amp; Infrastructure as Code</w:t>
      </w:r>
    </w:p>
    <w:p>
      <w:pPr>
        <w:pStyle w:val="ProgIntro"/>
      </w:pPr>
      <w:r>
        <w:t>Participants provision a scalable web stack with Terraform from a starter repository, then deliver a containerised version through GitHub Actions to ECS Fargate, authenticating to AWS with OIDC instead of stored keys. Validated projects: the web stack answering behind its load balancer, and a commit that reaches Fargate through the pipeline.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Scalable Web App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Terraform: VPC, Application Load Balancer, Auto Scaling, RDS, from a provided starter repository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CI/CD to ECS Fargate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GitHub Actions with OIDC, Amazon ECR, Amazon ECS on Fargate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6 h</w:t>
      </w:r>
    </w:p>
    <w:p>
      <w:pPr>
        <w:pStyle w:val="Heading1"/>
      </w:pPr>
      <w:r>
        <w:t>Serverless &amp; Security Automation</w:t>
      </w:r>
    </w:p>
    <w:p>
      <w:pPr>
        <w:pStyle w:val="ProgIntro"/>
      </w:pPr>
      <w:r>
        <w:t>Participants build serverless and event-driven systems: an API on Lambda, API Gateway and DynamoDB, an image processing pipeline triggered by S3 events, automated incident response from GuardDuty and CloudWatch through EventBridge, and a container pipeline that stops on critical vulnerabilities. Validated projects: each of the four running and demonstrated with a test event.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Serverless API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Lambda, API Gateway, DynamoDB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Image Processing Pipeline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S3 events, Lambda, notifications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Incident Response Automation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GuardDuty and CloudWatch to EventBridge to Lambda and SNS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Container Security Pipeline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ECR scanning, Amazon Inspector, build gates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03</w:t>
        <w:tab/>
        <w:t>3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Each participant combines the six projects into one portfolio architecture, documented so that another engineer could rebuild it, and presents it to the group.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Integrate &amp; Document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Combine the projects in one repository with infrastructure as code, architecture diagram and README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Cost Review, Demo &amp; Teardown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Cost review, live demo, full teardown;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AWS Portfolio Architecture</w:t>
      </w:r>
    </w:p>
    <w:p>
      <w:pPr>
        <w:pStyle w:val="ProgBoxText"/>
      </w:pPr>
      <w:r>
        <w:t>The six projects combined into one documented architecture: a web tier and containers on Fargate, a serverless API and event pipeline, incident automation and image scanning gates, all rebuilt from code and reviewed for cost.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AWS: VPC, ALB, Auto Scaling, RDS, ECR, ECS Fargate, Lambda, API Gateway, DynamoDB, S3, EventBridge, SNS, GuardDuty, Inspector; Terraform, GitHub Actions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Git repository with IaC and pipelines, architecture diagram, cost review, live demo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792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792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AWS Serverless &amp; Automation Projects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276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vector35.svg"/><Relationship Id="rId14" Type="http://schemas.openxmlformats.org/officeDocument/2006/relationships/image" Target="media/image4.png"/><Relationship Id="rId15" Type="http://schemas.openxmlformats.org/officeDocument/2006/relationships/image" Target="media/vector36.sv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vector34.sv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Serverless &amp; Automation Projects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