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L'Oréal Premium Skincare Campaign Brief</w:t>
      </w:r>
    </w:p>
    <w:tbl>
      <w:tblPr>
        <w:tblW w:w="0" w:type="auto"/>
      </w:tblPr>
      <w:tr>
        <w:tc>
          <w:p>
            <w:r>
              <w:t xml:space="preserve">Client / Brand Name</w:t>
            </w:r>
          </w:p>
        </w:tc>
        <w:tc>
          <w:p>
            <w:r>
              <w:t xml:space="preserve">L'Oréal Paris</w:t>
            </w:r>
          </w:p>
        </w:tc>
      </w:tr>
      <w:tr>
        <w:tc>
          <w:p>
            <w:r>
              <w:t xml:space="preserve">Market</w:t>
            </w:r>
          </w:p>
        </w:tc>
        <w:tc>
          <w:p>
            <w:r>
              <w:t xml:space="preserve">Egypt</w:t>
            </w:r>
          </w:p>
        </w:tc>
      </w:tr>
      <w:tr>
        <w:tc>
          <w:p>
            <w:r>
              <w:t xml:space="preserve">Campaign Name</w:t>
            </w:r>
          </w:p>
        </w:tc>
        <w:tc>
          <w:p>
            <w:r>
              <w:t xml:space="preserve">Vitamin C Serum Launch</w:t>
            </w:r>
          </w:p>
        </w:tc>
      </w:tr>
      <w:tr>
        <w:tc>
          <w:p>
            <w:r>
              <w:t xml:space="preserve">Campaign Country</w:t>
            </w:r>
          </w:p>
        </w:tc>
        <w:tc>
          <w:p>
            <w:r>
              <w:t xml:space="preserve">Egypt</w:t>
            </w:r>
          </w:p>
        </w:tc>
      </w:tr>
      <w:tr>
        <w:tc>
          <w:p>
            <w:r>
              <w:t xml:space="preserve">Campaign Duration</w:t>
            </w:r>
          </w:p>
        </w:tc>
        <w:tc>
          <w:p>
            <w:r>
              <w:t xml:space="preserve">5 weeks</w:t>
            </w:r>
          </w:p>
        </w:tc>
      </w:tr>
      <w:tr>
        <w:tc>
          <w:p>
            <w:r>
              <w:t xml:space="preserve">Campaign Objectives</w:t>
            </w:r>
          </w:p>
        </w:tc>
        <w:tc>
          <w:p>
            <w:r>
              <w:t xml:space="preserve">Engagement, UGC, Brand awareness</w:t>
            </w:r>
          </w:p>
        </w:tc>
      </w:tr>
      <w:tr>
        <w:tc>
          <w:p>
            <w:r>
              <w:t xml:space="preserve">Social Platforms</w:t>
            </w:r>
          </w:p>
        </w:tc>
        <w:tc>
          <w:p>
            <w:r>
              <w:t xml:space="preserve">Instagram, TikTok</w:t>
            </w:r>
          </w:p>
        </w:tc>
      </w:tr>
      <w:tr>
        <w:tc>
          <w:p>
            <w:r>
              <w:t xml:space="preserve">Creator Type Preferences</w:t>
            </w:r>
          </w:p>
        </w:tc>
        <w:tc>
          <w:p>
            <w:r>
              <w:t xml:space="preserve">Beauty, skincare specialists, micro-influencers, 20k-500k followers</w:t>
            </w:r>
          </w:p>
        </w:tc>
      </w:tr>
      <w:tr>
        <w:tc>
          <w:p>
            <w:r>
              <w:t xml:space="preserve">Audience Preferences</w:t>
            </w:r>
          </w:p>
        </w:tc>
        <w:tc>
          <w:p>
            <w:r>
              <w:t xml:space="preserve">Women 25–40 interested in premium skincare</w:t>
            </w:r>
          </w:p>
        </w:tc>
      </w:tr>
      <w:tr>
        <w:tc>
          <w:p>
            <w:r>
              <w:t xml:space="preserve">Content Keywords</w:t>
            </w:r>
          </w:p>
        </w:tc>
        <w:tc>
          <w:p>
            <w:r>
              <w:t xml:space="preserve">vitamin c, serum, brightening, anti-aging</w:t>
            </w:r>
          </w:p>
        </w:tc>
      </w:tr>
      <w:tr>
        <w:tc>
          <w:p>
            <w:r>
              <w:t xml:space="preserve">Deliverables</w:t>
            </w:r>
          </w:p>
        </w:tc>
        <w:tc>
          <w:p>
            <w:r>
              <w:t xml:space="preserve">Reels, Stories, UGC posts</w:t>
            </w:r>
          </w:p>
        </w:tc>
      </w:tr>
      <w:tr>
        <w:tc>
          <w:p>
            <w:r>
              <w:t xml:space="preserve">Budget</w:t>
            </w:r>
          </w:p>
        </w:tc>
        <w:tc>
          <w:p>
            <w:r>
              <w:t xml:space="preserve">EUR 600,000</w:t>
            </w:r>
          </w:p>
        </w:tc>
      </w:tr>
      <w:tr>
        <w:tc>
          <w:p>
            <w:r>
              <w:t xml:space="preserve">KPIs</w:t>
            </w:r>
          </w:p>
        </w:tc>
        <w:tc>
          <w:p>
            <w:r>
              <w:t xml:space="preserve">Engagement rate 3%, Reach 2M</w:t>
            </w:r>
          </w:p>
        </w:tc>
      </w:tr>
    </w:tbl>
    <w:sectPr/>
  </w:body>
</w:document>
</file>

<file path=word/_rels/document.xml.rels><?xml version="1.0" encoding="UTF-8" standalone="yes"?>
<Relationships xmlns="http://schemas.openxmlformats.org/package/2006/relationships"/>
</file>