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A4E03" w14:textId="77777777" w:rsidR="002C5588" w:rsidRDefault="002C5588">
      <w:pPr>
        <w:rPr>
          <w:sz w:val="22"/>
          <w:szCs w:val="22"/>
        </w:rPr>
      </w:pPr>
    </w:p>
    <w:p w14:paraId="21CF991E" w14:textId="77777777" w:rsidR="002C5588" w:rsidRPr="00ED4585" w:rsidRDefault="00ED4585" w:rsidP="00ED4585">
      <w:pPr>
        <w:pStyle w:val="Heading3"/>
      </w:pPr>
      <w:r>
        <w:t xml:space="preserve">Integration Certification </w:t>
      </w:r>
    </w:p>
    <w:p w14:paraId="3431C713" w14:textId="77777777" w:rsidR="002C5588" w:rsidRDefault="00A573E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Response Validation</w:t>
      </w:r>
    </w:p>
    <w:p w14:paraId="74AF0010" w14:textId="77777777" w:rsidR="002C5588" w:rsidRDefault="00A573E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Mintroute</w:t>
      </w:r>
      <w:proofErr w:type="spellEnd"/>
      <w:r>
        <w:rPr>
          <w:sz w:val="22"/>
          <w:szCs w:val="22"/>
        </w:rPr>
        <w:t xml:space="preserve"> response contains success status information. The status is true for all valid and successful requests. When the status is false, the response also contains an error code and a description that gives a verbal explanation to what went wrong with the request.</w:t>
      </w:r>
    </w:p>
    <w:p w14:paraId="78A24FAF" w14:textId="77777777" w:rsidR="002C5588" w:rsidRDefault="002C5588">
      <w:pPr>
        <w:rPr>
          <w:sz w:val="22"/>
          <w:szCs w:val="22"/>
        </w:rPr>
      </w:pPr>
    </w:p>
    <w:p w14:paraId="05D7DFBE" w14:textId="77777777" w:rsidR="002C5588" w:rsidRDefault="00A573E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HTTP Validation</w:t>
      </w:r>
    </w:p>
    <w:p w14:paraId="45AF368B" w14:textId="77777777" w:rsidR="002C5588" w:rsidRDefault="00A573E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Mintroute</w:t>
      </w:r>
      <w:proofErr w:type="spellEnd"/>
      <w:r>
        <w:rPr>
          <w:sz w:val="22"/>
          <w:szCs w:val="22"/>
        </w:rPr>
        <w:t xml:space="preserve"> response contains standard HTTP status codes which reflect validity and success status for all requests. A successful request is indicated with HTTP status code 200.  </w:t>
      </w:r>
    </w:p>
    <w:p w14:paraId="6DCC4703" w14:textId="77777777" w:rsidR="002C5588" w:rsidRDefault="002C5588">
      <w:pPr>
        <w:rPr>
          <w:sz w:val="22"/>
          <w:szCs w:val="22"/>
        </w:rPr>
      </w:pPr>
    </w:p>
    <w:p w14:paraId="50CD3A18" w14:textId="77777777" w:rsidR="002C5588" w:rsidRDefault="00A573E3">
      <w:pPr>
        <w:rPr>
          <w:sz w:val="22"/>
          <w:szCs w:val="22"/>
        </w:rPr>
      </w:pPr>
      <w:r>
        <w:rPr>
          <w:sz w:val="22"/>
          <w:szCs w:val="22"/>
        </w:rPr>
        <w:t>The error codes along with description messages are given below in table.</w:t>
      </w:r>
    </w:p>
    <w:p w14:paraId="6C3A9C3C" w14:textId="77777777" w:rsidR="002C5588" w:rsidRDefault="002C5588">
      <w:pPr>
        <w:rPr>
          <w:sz w:val="22"/>
          <w:szCs w:val="22"/>
        </w:rPr>
      </w:pPr>
    </w:p>
    <w:tbl>
      <w:tblPr>
        <w:tblW w:w="92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2"/>
        <w:gridCol w:w="8358"/>
      </w:tblGrid>
      <w:tr w:rsidR="00D96AA7" w14:paraId="328A0E5A" w14:textId="77777777" w:rsidTr="00DD558E">
        <w:trPr>
          <w:trHeight w:val="740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  <w:hideMark/>
          </w:tcPr>
          <w:p w14:paraId="40270F84" w14:textId="77777777" w:rsidR="00D96AA7" w:rsidRDefault="00D96AA7" w:rsidP="00DD558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83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  <w:hideMark/>
          </w:tcPr>
          <w:p w14:paraId="358B0D4D" w14:textId="77777777" w:rsidR="00D96AA7" w:rsidRDefault="00D96AA7" w:rsidP="00DD558E">
            <w:pPr>
              <w:ind w:right="915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</w:rPr>
              <w:t>DESCRIPTION</w:t>
            </w:r>
          </w:p>
        </w:tc>
      </w:tr>
      <w:tr w:rsidR="00D96AA7" w14:paraId="3C49D487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556231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1139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A4E749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Request fails authentication due to invalid header format</w:t>
            </w:r>
          </w:p>
        </w:tc>
      </w:tr>
      <w:tr w:rsidR="00D96AA7" w14:paraId="4023FAD3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6B264B" w14:textId="77777777" w:rsidR="00D96AA7" w:rsidRPr="0011010D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1140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A8F09F" w14:textId="77777777" w:rsidR="00D96AA7" w:rsidRPr="0011010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Invalid date parameter</w:t>
            </w:r>
          </w:p>
        </w:tc>
      </w:tr>
      <w:tr w:rsidR="00D96AA7" w14:paraId="00310EB1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5A3C2E" w14:textId="77777777" w:rsidR="00D96AA7" w:rsidRPr="0011010D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1145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C38E27" w14:textId="77777777" w:rsidR="00D96AA7" w:rsidRPr="0011010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No such vendor exists, or vendor is not active</w:t>
            </w:r>
          </w:p>
        </w:tc>
      </w:tr>
      <w:tr w:rsidR="00D96AA7" w14:paraId="6DFF96E8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0D4954" w14:textId="77777777" w:rsidR="00D96AA7" w:rsidRPr="0011010D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1146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C32217" w14:textId="77777777" w:rsidR="00D96AA7" w:rsidRPr="0011010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Required data is missing</w:t>
            </w:r>
          </w:p>
        </w:tc>
      </w:tr>
      <w:tr w:rsidR="00D96AA7" w14:paraId="686E60F4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4D3839" w14:textId="77777777" w:rsidR="00D96AA7" w:rsidRPr="0011010D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1147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29297" w14:textId="77777777" w:rsidR="00D96AA7" w:rsidRPr="0011010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Input data format was not as required, please provide correct data format</w:t>
            </w:r>
          </w:p>
        </w:tc>
      </w:tr>
      <w:tr w:rsidR="00D96AA7" w14:paraId="68BF6082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8A5B86" w14:textId="77777777" w:rsidR="00D96AA7" w:rsidRPr="0011010D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1141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E614F8" w14:textId="77777777" w:rsidR="00D96AA7" w:rsidRPr="0011010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Signature expired</w:t>
            </w:r>
          </w:p>
        </w:tc>
      </w:tr>
      <w:tr w:rsidR="00D96AA7" w14:paraId="782687AA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E64328" w14:textId="77777777" w:rsidR="00D96AA7" w:rsidRPr="0011010D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1149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AB0688" w14:textId="77777777" w:rsidR="00D96AA7" w:rsidRPr="0011010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Request fails authentication</w:t>
            </w:r>
          </w:p>
        </w:tc>
      </w:tr>
      <w:tr w:rsidR="00D96AA7" w14:paraId="0D63FDFE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2F7320" w14:textId="77777777" w:rsidR="00D96AA7" w:rsidRPr="0011010D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1150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6081E5" w14:textId="77777777" w:rsidR="00D96AA7" w:rsidRPr="0011010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Request contains invalid strings</w:t>
            </w:r>
          </w:p>
        </w:tc>
      </w:tr>
      <w:tr w:rsidR="00D96AA7" w14:paraId="040DA897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13BDE8" w14:textId="77777777" w:rsidR="00D96AA7" w:rsidRPr="0011010D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1151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6955CF" w14:textId="77777777" w:rsidR="00D96AA7" w:rsidRPr="0011010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Username is missing in the request</w:t>
            </w:r>
          </w:p>
        </w:tc>
      </w:tr>
      <w:tr w:rsidR="00D96AA7" w14:paraId="6069BC54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0959C9" w14:textId="77777777" w:rsidR="00D96AA7" w:rsidRPr="0011010D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1153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C63EF2" w14:textId="77777777" w:rsidR="00D96AA7" w:rsidRPr="0011010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No such user exists, or user is not active</w:t>
            </w:r>
          </w:p>
        </w:tc>
      </w:tr>
      <w:tr w:rsidR="00D96AA7" w14:paraId="7E05F8E0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6ACA5E" w14:textId="77777777" w:rsidR="00D96AA7" w:rsidRPr="0011010D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11</w:t>
            </w:r>
            <w:r>
              <w:rPr>
                <w:rFonts w:asciiTheme="majorHAnsi" w:eastAsia="Times New Roman" w:hAnsiTheme="majorHAnsi" w:cs="Times New Roman"/>
              </w:rPr>
              <w:t>54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E2488C" w14:textId="77777777" w:rsidR="00D96AA7" w:rsidRPr="0011010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Unable to find denomination identifier</w:t>
            </w:r>
          </w:p>
        </w:tc>
      </w:tr>
      <w:tr w:rsidR="00D96AA7" w14:paraId="7D0EE89F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29974B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1155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9E0411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Invalid denomination</w:t>
            </w:r>
          </w:p>
        </w:tc>
      </w:tr>
      <w:tr w:rsidR="00D96AA7" w14:paraId="463A9517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FF23E8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1157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1156C5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Invalid brand type</w:t>
            </w:r>
          </w:p>
        </w:tc>
      </w:tr>
      <w:tr w:rsidR="00D96AA7" w14:paraId="2EECC820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765ECF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1158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2001AA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Unable to find account identifier</w:t>
            </w:r>
          </w:p>
        </w:tc>
      </w:tr>
      <w:tr w:rsidR="00D96AA7" w14:paraId="70799641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C646A5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1159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910BAB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Invalid account</w:t>
            </w:r>
          </w:p>
        </w:tc>
      </w:tr>
      <w:tr w:rsidR="00D96AA7" w14:paraId="0FECFB57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8634A0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1160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9D9F16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You do not have a valid contract for the selected denomination</w:t>
            </w:r>
          </w:p>
        </w:tc>
      </w:tr>
      <w:tr w:rsidR="00D96AA7" w14:paraId="4DE491D8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73051C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1039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97C81C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5774D4">
              <w:rPr>
                <w:rFonts w:asciiTheme="majorHAnsi" w:eastAsia="Times New Roman" w:hAnsiTheme="majorHAnsi" w:cs="Times New Roman"/>
              </w:rPr>
              <w:t>You do not have enough balance to complete this purchase</w:t>
            </w:r>
          </w:p>
        </w:tc>
      </w:tr>
      <w:tr w:rsidR="00D96AA7" w14:paraId="2AD13B33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BBE3BC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1162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1C7C16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Unable to find packed role ID</w:t>
            </w:r>
          </w:p>
        </w:tc>
      </w:tr>
      <w:tr w:rsidR="00D96AA7" w14:paraId="4603C61B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D8D9E3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1163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2BA273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Invalid packed role ID</w:t>
            </w:r>
          </w:p>
        </w:tc>
      </w:tr>
      <w:tr w:rsidR="00D96AA7" w14:paraId="0B88C95B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D3D9B8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lastRenderedPageBreak/>
              <w:t>1164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542E80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Unable to find zone ID</w:t>
            </w:r>
          </w:p>
        </w:tc>
      </w:tr>
      <w:tr w:rsidR="00D96AA7" w14:paraId="1BA0CCE4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A16E6B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1165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15C7D9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Invalid zone ID</w:t>
            </w:r>
          </w:p>
        </w:tc>
      </w:tr>
      <w:tr w:rsidR="00D96AA7" w14:paraId="5BBE2B43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E10061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1166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D82989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Unable to find customer ID</w:t>
            </w:r>
          </w:p>
        </w:tc>
      </w:tr>
      <w:tr w:rsidR="00D96AA7" w14:paraId="477B3DE2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8E868B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1168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CC4B8D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1010D">
              <w:rPr>
                <w:rFonts w:asciiTheme="majorHAnsi" w:eastAsia="Times New Roman" w:hAnsiTheme="majorHAnsi" w:cs="Times New Roman"/>
              </w:rPr>
              <w:t>Unable to find flow ID</w:t>
            </w:r>
          </w:p>
        </w:tc>
      </w:tr>
      <w:tr w:rsidR="00D96AA7" w14:paraId="4455D841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01E2E3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1170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6A0BDD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A01246">
              <w:rPr>
                <w:rFonts w:asciiTheme="majorHAnsi" w:eastAsia="Times New Roman" w:hAnsiTheme="majorHAnsi" w:cs="Times New Roman"/>
              </w:rPr>
              <w:t>Unable to find validated token</w:t>
            </w:r>
          </w:p>
        </w:tc>
      </w:tr>
      <w:tr w:rsidR="00D96AA7" w14:paraId="357AFBB0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560D95" w14:textId="77777777" w:rsidR="00D96AA7" w:rsidRDefault="00D96AA7" w:rsidP="00DD558E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1172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53CA0B" w14:textId="77777777" w:rsidR="00D96AA7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91244C">
              <w:rPr>
                <w:rFonts w:asciiTheme="majorHAnsi" w:eastAsia="Times New Roman" w:hAnsiTheme="majorHAnsi" w:cs="Times New Roman"/>
              </w:rPr>
              <w:t>Unable to find reference ID</w:t>
            </w:r>
          </w:p>
        </w:tc>
      </w:tr>
      <w:tr w:rsidR="00D96AA7" w14:paraId="7F3CEABB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1653CC" w14:textId="77777777" w:rsidR="00D96AA7" w:rsidRDefault="00D96AA7" w:rsidP="00D96AA7">
            <w:pPr>
              <w:jc w:val="righ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1173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9902D" w14:textId="77777777" w:rsidR="00D96AA7" w:rsidRPr="0091244C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C7FBD">
              <w:rPr>
                <w:rFonts w:asciiTheme="majorHAnsi" w:eastAsia="Times New Roman" w:hAnsiTheme="majorHAnsi" w:cs="Times New Roman"/>
              </w:rPr>
              <w:t>Server temporarily not available</w:t>
            </w:r>
          </w:p>
        </w:tc>
      </w:tr>
      <w:tr w:rsidR="00D96AA7" w14:paraId="7775EB6E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0606B6" w14:textId="77777777" w:rsidR="00D96AA7" w:rsidRDefault="00D96AA7" w:rsidP="00D96AA7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1C7FBD">
              <w:rPr>
                <w:rFonts w:asciiTheme="majorHAnsi" w:eastAsia="Times New Roman" w:hAnsiTheme="majorHAnsi" w:cs="Times New Roman"/>
              </w:rPr>
              <w:t>1174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C5AD9" w14:textId="77777777" w:rsidR="00D96AA7" w:rsidRPr="001C7FB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C7FBD">
              <w:rPr>
                <w:rFonts w:asciiTheme="majorHAnsi" w:eastAsia="Times New Roman" w:hAnsiTheme="majorHAnsi" w:cs="Times New Roman"/>
              </w:rPr>
              <w:t>Role not found</w:t>
            </w:r>
          </w:p>
        </w:tc>
      </w:tr>
      <w:tr w:rsidR="00D96AA7" w14:paraId="4F211A0F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D5C86F" w14:textId="77777777" w:rsidR="00D96AA7" w:rsidRPr="001C7FBD" w:rsidRDefault="00D96AA7" w:rsidP="00D96AA7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1C7FBD">
              <w:rPr>
                <w:rFonts w:asciiTheme="majorHAnsi" w:eastAsia="Times New Roman" w:hAnsiTheme="majorHAnsi" w:cs="Times New Roman"/>
              </w:rPr>
              <w:t>1175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70C57" w14:textId="77777777" w:rsidR="00D96AA7" w:rsidRPr="001C7FB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C7FBD">
              <w:rPr>
                <w:rFonts w:asciiTheme="majorHAnsi" w:eastAsia="Times New Roman" w:hAnsiTheme="majorHAnsi" w:cs="Times New Roman"/>
              </w:rPr>
              <w:t xml:space="preserve">Unable to get the response, please contact </w:t>
            </w:r>
            <w:proofErr w:type="spellStart"/>
            <w:r w:rsidRPr="001C7FBD">
              <w:rPr>
                <w:rFonts w:asciiTheme="majorHAnsi" w:eastAsia="Times New Roman" w:hAnsiTheme="majorHAnsi" w:cs="Times New Roman"/>
              </w:rPr>
              <w:t>techsupport</w:t>
            </w:r>
            <w:proofErr w:type="spellEnd"/>
          </w:p>
        </w:tc>
      </w:tr>
      <w:tr w:rsidR="00D96AA7" w14:paraId="466E7346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F1819E" w14:textId="77777777" w:rsidR="00D96AA7" w:rsidRPr="001C7FBD" w:rsidRDefault="00D96AA7" w:rsidP="00D96AA7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1C7FBD">
              <w:rPr>
                <w:rFonts w:asciiTheme="majorHAnsi" w:eastAsia="Times New Roman" w:hAnsiTheme="majorHAnsi" w:cs="Times New Roman"/>
              </w:rPr>
              <w:t>1176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065EC5" w14:textId="484045A3" w:rsidR="00D96AA7" w:rsidRPr="001C7FB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C7FBD">
              <w:rPr>
                <w:rFonts w:asciiTheme="majorHAnsi" w:eastAsia="Times New Roman" w:hAnsiTheme="majorHAnsi" w:cs="Times New Roman"/>
              </w:rPr>
              <w:t xml:space="preserve">An error occurred, please contact </w:t>
            </w:r>
            <w:proofErr w:type="spellStart"/>
            <w:r w:rsidRPr="001C7FBD">
              <w:rPr>
                <w:rFonts w:asciiTheme="majorHAnsi" w:eastAsia="Times New Roman" w:hAnsiTheme="majorHAnsi" w:cs="Times New Roman"/>
              </w:rPr>
              <w:t>techsupport</w:t>
            </w:r>
            <w:proofErr w:type="spellEnd"/>
          </w:p>
        </w:tc>
      </w:tr>
      <w:tr w:rsidR="00D96AA7" w14:paraId="45234590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4917C1" w14:textId="77777777" w:rsidR="00D96AA7" w:rsidRPr="001C7FBD" w:rsidRDefault="00D96AA7" w:rsidP="00D96AA7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1C7FBD">
              <w:rPr>
                <w:rFonts w:asciiTheme="majorHAnsi" w:eastAsia="Times New Roman" w:hAnsiTheme="majorHAnsi" w:cs="Times New Roman"/>
              </w:rPr>
              <w:t>1177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20F9FE" w14:textId="77777777" w:rsidR="00D96AA7" w:rsidRPr="001C7FB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C7FBD">
              <w:rPr>
                <w:rFonts w:asciiTheme="majorHAnsi" w:eastAsia="Times New Roman" w:hAnsiTheme="majorHAnsi" w:cs="Times New Roman"/>
              </w:rPr>
              <w:t xml:space="preserve">Internal system error, please contact </w:t>
            </w:r>
            <w:proofErr w:type="spellStart"/>
            <w:r w:rsidRPr="001C7FBD">
              <w:rPr>
                <w:rFonts w:asciiTheme="majorHAnsi" w:eastAsia="Times New Roman" w:hAnsiTheme="majorHAnsi" w:cs="Times New Roman"/>
              </w:rPr>
              <w:t>techsupport</w:t>
            </w:r>
            <w:proofErr w:type="spellEnd"/>
          </w:p>
        </w:tc>
      </w:tr>
      <w:tr w:rsidR="00D96AA7" w14:paraId="2E6CEA06" w14:textId="77777777" w:rsidTr="00DD558E">
        <w:trPr>
          <w:trHeight w:val="38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30794E" w14:textId="77777777" w:rsidR="00D96AA7" w:rsidRPr="001C7FBD" w:rsidRDefault="00D96AA7" w:rsidP="00D96AA7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1C7FBD">
              <w:rPr>
                <w:rFonts w:asciiTheme="majorHAnsi" w:eastAsia="Times New Roman" w:hAnsiTheme="majorHAnsi" w:cs="Times New Roman"/>
              </w:rPr>
              <w:t>1178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AA96ED" w14:textId="77777777" w:rsidR="00D96AA7" w:rsidRPr="001C7FBD" w:rsidRDefault="00D96AA7" w:rsidP="00DD558E">
            <w:pPr>
              <w:rPr>
                <w:rFonts w:asciiTheme="majorHAnsi" w:eastAsia="Times New Roman" w:hAnsiTheme="majorHAnsi" w:cs="Times New Roman"/>
              </w:rPr>
            </w:pPr>
            <w:r w:rsidRPr="001C7FBD">
              <w:rPr>
                <w:rFonts w:asciiTheme="majorHAnsi" w:eastAsia="Times New Roman" w:hAnsiTheme="majorHAnsi" w:cs="Times New Roman"/>
              </w:rPr>
              <w:t xml:space="preserve">Invalid data, please contact </w:t>
            </w:r>
            <w:proofErr w:type="spellStart"/>
            <w:r w:rsidRPr="001C7FBD">
              <w:rPr>
                <w:rFonts w:asciiTheme="majorHAnsi" w:eastAsia="Times New Roman" w:hAnsiTheme="majorHAnsi" w:cs="Times New Roman"/>
              </w:rPr>
              <w:t>techsupport</w:t>
            </w:r>
            <w:proofErr w:type="spellEnd"/>
          </w:p>
        </w:tc>
      </w:tr>
    </w:tbl>
    <w:p w14:paraId="794060FF" w14:textId="35D61711" w:rsidR="00D96AA7" w:rsidRDefault="00D96AA7">
      <w:pPr>
        <w:rPr>
          <w:sz w:val="22"/>
          <w:szCs w:val="22"/>
        </w:rPr>
      </w:pPr>
    </w:p>
    <w:p w14:paraId="713FA789" w14:textId="77777777" w:rsidR="00D96AA7" w:rsidRDefault="00D96AA7">
      <w:pPr>
        <w:rPr>
          <w:sz w:val="22"/>
          <w:szCs w:val="22"/>
        </w:rPr>
      </w:pPr>
    </w:p>
    <w:p w14:paraId="736A40AB" w14:textId="77777777" w:rsidR="002C5588" w:rsidRDefault="00A573E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Special Note:</w:t>
      </w:r>
      <w:r>
        <w:rPr>
          <w:sz w:val="22"/>
          <w:szCs w:val="22"/>
        </w:rPr>
        <w:t xml:space="preserve"> </w:t>
      </w:r>
    </w:p>
    <w:p w14:paraId="4E3FD755" w14:textId="77777777" w:rsidR="002C5588" w:rsidRDefault="00A573E3">
      <w:pPr>
        <w:numPr>
          <w:ilvl w:val="0"/>
          <w:numId w:val="1"/>
        </w:numPr>
        <w:tabs>
          <w:tab w:val="clear" w:pos="425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If you receive code 1031 please retry three times with appropriate delay before dropping on that one and restarting a new process.</w:t>
      </w:r>
    </w:p>
    <w:p w14:paraId="0234B16C" w14:textId="77777777" w:rsidR="002C5588" w:rsidRDefault="00A573E3">
      <w:pPr>
        <w:numPr>
          <w:ilvl w:val="0"/>
          <w:numId w:val="1"/>
        </w:numPr>
        <w:tabs>
          <w:tab w:val="clear" w:pos="425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Please always keep a log of all the request made to and responses received from </w:t>
      </w:r>
      <w:proofErr w:type="spellStart"/>
      <w:r>
        <w:rPr>
          <w:i/>
          <w:iCs/>
          <w:sz w:val="22"/>
          <w:szCs w:val="22"/>
        </w:rPr>
        <w:t>Mintroute</w:t>
      </w:r>
      <w:proofErr w:type="spellEnd"/>
      <w:r>
        <w:rPr>
          <w:i/>
          <w:iCs/>
          <w:sz w:val="22"/>
          <w:szCs w:val="22"/>
        </w:rPr>
        <w:t xml:space="preserve"> along with date and time stamps. We’ll request you to provide the log detail when you wanted us to investigate any issue.</w:t>
      </w:r>
    </w:p>
    <w:p w14:paraId="3A873209" w14:textId="77777777" w:rsidR="002C5588" w:rsidRDefault="002C5588">
      <w:pPr>
        <w:rPr>
          <w:sz w:val="22"/>
          <w:szCs w:val="22"/>
        </w:rPr>
      </w:pPr>
    </w:p>
    <w:p w14:paraId="6F9746C8" w14:textId="77777777" w:rsidR="002C5588" w:rsidRDefault="002C5588">
      <w:pPr>
        <w:rPr>
          <w:sz w:val="22"/>
          <w:szCs w:val="22"/>
        </w:rPr>
      </w:pPr>
    </w:p>
    <w:p w14:paraId="19834A63" w14:textId="77777777" w:rsidR="002C5588" w:rsidRDefault="002C5588">
      <w:pPr>
        <w:rPr>
          <w:sz w:val="22"/>
          <w:szCs w:val="22"/>
        </w:rPr>
      </w:pPr>
    </w:p>
    <w:p w14:paraId="5CC988D0" w14:textId="77777777" w:rsidR="002C5588" w:rsidRDefault="002C5588">
      <w:pPr>
        <w:rPr>
          <w:sz w:val="22"/>
          <w:szCs w:val="22"/>
        </w:rPr>
      </w:pPr>
    </w:p>
    <w:p w14:paraId="3A926D07" w14:textId="77777777" w:rsidR="002C5588" w:rsidRDefault="002C5588">
      <w:pPr>
        <w:rPr>
          <w:sz w:val="22"/>
          <w:szCs w:val="22"/>
        </w:rPr>
      </w:pPr>
    </w:p>
    <w:p w14:paraId="1E6D7ABD" w14:textId="77777777" w:rsidR="002C5588" w:rsidRDefault="002C5588">
      <w:pPr>
        <w:rPr>
          <w:sz w:val="22"/>
          <w:szCs w:val="22"/>
        </w:rPr>
      </w:pPr>
    </w:p>
    <w:p w14:paraId="690A6C4A" w14:textId="77777777" w:rsidR="002C5588" w:rsidRDefault="002C5588">
      <w:pPr>
        <w:rPr>
          <w:sz w:val="22"/>
          <w:szCs w:val="22"/>
        </w:rPr>
      </w:pPr>
    </w:p>
    <w:p w14:paraId="4FE94599" w14:textId="77777777" w:rsidR="002C5588" w:rsidRDefault="002C5588">
      <w:pPr>
        <w:rPr>
          <w:sz w:val="22"/>
          <w:szCs w:val="22"/>
        </w:rPr>
      </w:pPr>
    </w:p>
    <w:p w14:paraId="431FDBF1" w14:textId="77777777" w:rsidR="00ED4585" w:rsidRDefault="00ED458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34B84901" w14:textId="5FA79C44" w:rsidR="008E419E" w:rsidRDefault="008E419E" w:rsidP="008E419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Certification Scenarios </w:t>
      </w:r>
      <w:r w:rsidR="00757DA2">
        <w:rPr>
          <w:b/>
          <w:bCs/>
          <w:sz w:val="22"/>
          <w:szCs w:val="22"/>
        </w:rPr>
        <w:t>for</w:t>
      </w:r>
      <w:r>
        <w:rPr>
          <w:b/>
          <w:bCs/>
          <w:sz w:val="22"/>
          <w:szCs w:val="22"/>
        </w:rPr>
        <w:t xml:space="preserve"> </w:t>
      </w:r>
      <w:r w:rsidR="00757DA2">
        <w:rPr>
          <w:b/>
          <w:bCs/>
          <w:sz w:val="22"/>
          <w:szCs w:val="22"/>
        </w:rPr>
        <w:t>G</w:t>
      </w:r>
      <w:r>
        <w:rPr>
          <w:b/>
          <w:bCs/>
          <w:sz w:val="22"/>
          <w:szCs w:val="22"/>
        </w:rPr>
        <w:t xml:space="preserve">eneral </w:t>
      </w:r>
      <w:r w:rsidR="00757DA2">
        <w:rPr>
          <w:b/>
          <w:bCs/>
          <w:sz w:val="22"/>
          <w:szCs w:val="22"/>
        </w:rPr>
        <w:t>Case</w:t>
      </w:r>
    </w:p>
    <w:p w14:paraId="1CD572C6" w14:textId="77777777" w:rsidR="008E419E" w:rsidRDefault="008E419E" w:rsidP="008E419E">
      <w:pPr>
        <w:rPr>
          <w:sz w:val="22"/>
          <w:szCs w:val="22"/>
        </w:rPr>
      </w:pPr>
    </w:p>
    <w:p w14:paraId="43A0CD60" w14:textId="77777777" w:rsidR="008E419E" w:rsidRDefault="008E419E" w:rsidP="008E419E">
      <w:pPr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Top_up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>/</w:t>
      </w:r>
      <w:proofErr w:type="spellStart"/>
      <w:r w:rsidRPr="00D96AA7">
        <w:rPr>
          <w:sz w:val="22"/>
          <w:szCs w:val="22"/>
        </w:rPr>
        <w:t>account_validation</w:t>
      </w:r>
      <w:proofErr w:type="spellEnd"/>
    </w:p>
    <w:p w14:paraId="4A89AEC1" w14:textId="77777777" w:rsidR="008E419E" w:rsidRDefault="008E419E" w:rsidP="008E419E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>Please paste below the request and response received against a failed request (simulate a failure by supplying wrong username)</w:t>
      </w:r>
    </w:p>
    <w:p w14:paraId="44F063BC" w14:textId="77777777" w:rsidR="008E419E" w:rsidRDefault="008E419E" w:rsidP="008E419E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FAA453" w14:textId="77777777" w:rsidR="008E419E" w:rsidRDefault="008E419E" w:rsidP="008E419E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>Please paste below the request and response received against a failed request (simulate a failure by supplying wrong denomination ID)</w:t>
      </w:r>
    </w:p>
    <w:p w14:paraId="687EFB96" w14:textId="77777777" w:rsidR="008E419E" w:rsidRDefault="008E419E" w:rsidP="008E419E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52FC1A7" w14:textId="77777777" w:rsidR="008E419E" w:rsidRDefault="008E419E" w:rsidP="008E419E">
      <w:pPr>
        <w:rPr>
          <w:sz w:val="22"/>
          <w:szCs w:val="22"/>
        </w:rPr>
      </w:pPr>
    </w:p>
    <w:p w14:paraId="44250BD2" w14:textId="77777777" w:rsidR="008E419E" w:rsidRDefault="008E419E" w:rsidP="008E419E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D96AA7">
        <w:rPr>
          <w:rFonts w:ascii="Consolas" w:eastAsia="Consolas" w:hAnsi="Consolas" w:cs="Consolas"/>
          <w:color w:val="000000"/>
        </w:rPr>
        <w:t>top_up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api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 w:rsidRPr="00D96AA7">
        <w:rPr>
          <w:rFonts w:ascii="Consolas" w:eastAsia="Consolas" w:hAnsi="Consolas" w:cs="Consolas"/>
          <w:color w:val="000000"/>
        </w:rPr>
        <w:t>account_topup</w:t>
      </w:r>
      <w:proofErr w:type="spellEnd"/>
    </w:p>
    <w:p w14:paraId="6D9669A5" w14:textId="77777777" w:rsidR="008E419E" w:rsidRDefault="008E419E" w:rsidP="008E419E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>Please paste below the request and response received against a failed request (simulate a failure by supplying wrong username)</w:t>
      </w:r>
    </w:p>
    <w:p w14:paraId="3E5FE3B7" w14:textId="77777777" w:rsidR="008E419E" w:rsidRDefault="008E419E" w:rsidP="008E419E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76E1BE" w14:textId="77777777" w:rsidR="008E419E" w:rsidRDefault="008E419E" w:rsidP="008E419E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>Please paste below the request and response received against a failed request (simulate a failure by supplying wrong denomination ID)</w:t>
      </w:r>
    </w:p>
    <w:p w14:paraId="2CBF1928" w14:textId="77777777" w:rsidR="008E419E" w:rsidRDefault="008E419E" w:rsidP="008E419E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D56C45E" w14:textId="77777777" w:rsidR="008E419E" w:rsidRDefault="008E419E">
      <w:pPr>
        <w:rPr>
          <w:b/>
          <w:bCs/>
          <w:sz w:val="22"/>
          <w:szCs w:val="22"/>
        </w:rPr>
      </w:pPr>
    </w:p>
    <w:p w14:paraId="384592D4" w14:textId="2CF230E1" w:rsidR="002C5588" w:rsidRDefault="00ED458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Certification </w:t>
      </w:r>
      <w:r w:rsidR="00A573E3">
        <w:rPr>
          <w:b/>
          <w:bCs/>
          <w:sz w:val="22"/>
          <w:szCs w:val="22"/>
        </w:rPr>
        <w:t>Scenarios</w:t>
      </w:r>
      <w:r w:rsidR="008C158A">
        <w:rPr>
          <w:b/>
          <w:bCs/>
          <w:sz w:val="22"/>
          <w:szCs w:val="22"/>
        </w:rPr>
        <w:t xml:space="preserve"> for </w:t>
      </w:r>
      <w:r w:rsidR="00E70CBA">
        <w:rPr>
          <w:b/>
          <w:bCs/>
          <w:sz w:val="22"/>
          <w:szCs w:val="22"/>
        </w:rPr>
        <w:t>R</w:t>
      </w:r>
      <w:r w:rsidR="008C158A">
        <w:rPr>
          <w:b/>
          <w:bCs/>
          <w:sz w:val="22"/>
          <w:szCs w:val="22"/>
        </w:rPr>
        <w:t xml:space="preserve">azer </w:t>
      </w:r>
      <w:r w:rsidR="00E70CBA">
        <w:rPr>
          <w:b/>
          <w:bCs/>
          <w:sz w:val="22"/>
          <w:szCs w:val="22"/>
        </w:rPr>
        <w:t>G</w:t>
      </w:r>
      <w:r w:rsidR="008C158A">
        <w:rPr>
          <w:b/>
          <w:bCs/>
          <w:sz w:val="22"/>
          <w:szCs w:val="22"/>
        </w:rPr>
        <w:t>old</w:t>
      </w:r>
      <w:r w:rsidR="008E419E">
        <w:rPr>
          <w:b/>
          <w:bCs/>
          <w:sz w:val="22"/>
          <w:szCs w:val="22"/>
        </w:rPr>
        <w:t xml:space="preserve"> </w:t>
      </w:r>
      <w:r w:rsidR="00E70CBA">
        <w:rPr>
          <w:b/>
          <w:bCs/>
          <w:sz w:val="22"/>
          <w:szCs w:val="22"/>
        </w:rPr>
        <w:t>C</w:t>
      </w:r>
      <w:r w:rsidR="008E419E">
        <w:rPr>
          <w:b/>
          <w:bCs/>
          <w:sz w:val="22"/>
          <w:szCs w:val="22"/>
        </w:rPr>
        <w:t>ase</w:t>
      </w:r>
    </w:p>
    <w:p w14:paraId="601EA688" w14:textId="77777777" w:rsidR="002C5588" w:rsidRDefault="002C5588">
      <w:pPr>
        <w:rPr>
          <w:sz w:val="22"/>
          <w:szCs w:val="22"/>
        </w:rPr>
      </w:pPr>
    </w:p>
    <w:p w14:paraId="12E78F3E" w14:textId="21DB89B1" w:rsidR="002C5588" w:rsidRDefault="00D96AA7">
      <w:pPr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Top_up</w:t>
      </w:r>
      <w:proofErr w:type="spellEnd"/>
      <w:r w:rsidR="00A573E3">
        <w:rPr>
          <w:sz w:val="22"/>
          <w:szCs w:val="22"/>
        </w:rPr>
        <w:t>/</w:t>
      </w:r>
      <w:proofErr w:type="spellStart"/>
      <w:r w:rsidR="00A573E3">
        <w:rPr>
          <w:sz w:val="22"/>
          <w:szCs w:val="22"/>
        </w:rPr>
        <w:t>api</w:t>
      </w:r>
      <w:proofErr w:type="spellEnd"/>
      <w:r w:rsidR="00A573E3">
        <w:rPr>
          <w:sz w:val="22"/>
          <w:szCs w:val="22"/>
        </w:rPr>
        <w:t>/</w:t>
      </w:r>
      <w:proofErr w:type="spellStart"/>
      <w:r w:rsidRPr="00D96AA7">
        <w:rPr>
          <w:sz w:val="22"/>
          <w:szCs w:val="22"/>
        </w:rPr>
        <w:t>account_validation</w:t>
      </w:r>
      <w:proofErr w:type="spellEnd"/>
    </w:p>
    <w:p w14:paraId="586EFD36" w14:textId="15BB25D2" w:rsidR="002C5588" w:rsidRDefault="00A573E3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 xml:space="preserve">Please paste below the request and response received against successful </w:t>
      </w:r>
      <w:r w:rsidR="008C158A">
        <w:rPr>
          <w:sz w:val="22"/>
          <w:szCs w:val="22"/>
        </w:rPr>
        <w:t xml:space="preserve">razer gold </w:t>
      </w:r>
      <w:r w:rsidR="00D96AA7" w:rsidRPr="00D96AA7">
        <w:rPr>
          <w:sz w:val="22"/>
          <w:szCs w:val="22"/>
        </w:rPr>
        <w:t>account</w:t>
      </w:r>
      <w:r w:rsidR="00D96AA7">
        <w:rPr>
          <w:sz w:val="22"/>
          <w:szCs w:val="22"/>
        </w:rPr>
        <w:t xml:space="preserve"> </w:t>
      </w:r>
      <w:r w:rsidR="00D96AA7" w:rsidRPr="00D96AA7">
        <w:rPr>
          <w:sz w:val="22"/>
          <w:szCs w:val="22"/>
        </w:rPr>
        <w:t>validation</w:t>
      </w:r>
      <w:r w:rsidR="00D96AA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API </w:t>
      </w:r>
      <w:r w:rsidR="008C158A">
        <w:rPr>
          <w:sz w:val="22"/>
          <w:szCs w:val="22"/>
        </w:rPr>
        <w:t>request.</w:t>
      </w:r>
    </w:p>
    <w:p w14:paraId="34F4E998" w14:textId="77777777" w:rsidR="002C5588" w:rsidRDefault="00A573E3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149A3E" w14:textId="5C8884D3" w:rsidR="00D96AA7" w:rsidRDefault="00D96AA7" w:rsidP="00D96AA7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 xml:space="preserve">Please paste below the request and response received against a failed request (simulate a failure by supplying wrong </w:t>
      </w:r>
      <w:r w:rsidR="00B759F9">
        <w:rPr>
          <w:sz w:val="22"/>
          <w:szCs w:val="22"/>
        </w:rPr>
        <w:t xml:space="preserve">razer gold </w:t>
      </w:r>
      <w:r>
        <w:rPr>
          <w:sz w:val="22"/>
          <w:szCs w:val="22"/>
        </w:rPr>
        <w:t>account ID)</w:t>
      </w:r>
    </w:p>
    <w:p w14:paraId="766DEC71" w14:textId="4E5A4065" w:rsidR="00D96AA7" w:rsidRPr="00D96AA7" w:rsidRDefault="00D96AA7" w:rsidP="00D96AA7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sz w:val="22"/>
          <w:szCs w:val="22"/>
        </w:rPr>
        <w:lastRenderedPageBreak/>
        <w:t>----------------------------------------------------------------------------------------------------------------------------------------------------------------------------------------------------------------</w:t>
      </w:r>
    </w:p>
    <w:p w14:paraId="7BD10D3C" w14:textId="77777777" w:rsidR="00D96AA7" w:rsidRDefault="00D96AA7" w:rsidP="00D96AA7">
      <w:pPr>
        <w:rPr>
          <w:sz w:val="22"/>
          <w:szCs w:val="22"/>
        </w:rPr>
      </w:pPr>
    </w:p>
    <w:p w14:paraId="4E4730D8" w14:textId="26373F00" w:rsidR="002C5588" w:rsidRDefault="00D96AA7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D96AA7">
        <w:rPr>
          <w:rFonts w:ascii="Consolas" w:eastAsia="Consolas" w:hAnsi="Consolas" w:cs="Consolas"/>
          <w:color w:val="000000"/>
        </w:rPr>
        <w:t>top_up</w:t>
      </w:r>
      <w:proofErr w:type="spellEnd"/>
      <w:r w:rsidR="00A573E3">
        <w:rPr>
          <w:rFonts w:ascii="Consolas" w:eastAsia="Consolas" w:hAnsi="Consolas" w:cs="Consolas"/>
          <w:color w:val="000000"/>
        </w:rPr>
        <w:t>/</w:t>
      </w:r>
      <w:proofErr w:type="spellStart"/>
      <w:r w:rsidR="00A573E3">
        <w:rPr>
          <w:rFonts w:ascii="Consolas" w:eastAsia="Consolas" w:hAnsi="Consolas" w:cs="Consolas"/>
          <w:color w:val="000000"/>
        </w:rPr>
        <w:t>api</w:t>
      </w:r>
      <w:proofErr w:type="spellEnd"/>
      <w:r w:rsidR="00AA517F">
        <w:rPr>
          <w:rFonts w:ascii="Consolas" w:eastAsia="Consolas" w:hAnsi="Consolas" w:cs="Consolas"/>
          <w:color w:val="000000"/>
        </w:rPr>
        <w:t>/</w:t>
      </w:r>
      <w:proofErr w:type="spellStart"/>
      <w:r w:rsidRPr="00D96AA7">
        <w:rPr>
          <w:rFonts w:ascii="Consolas" w:eastAsia="Consolas" w:hAnsi="Consolas" w:cs="Consolas"/>
          <w:color w:val="000000"/>
        </w:rPr>
        <w:t>account_topup</w:t>
      </w:r>
      <w:proofErr w:type="spellEnd"/>
    </w:p>
    <w:p w14:paraId="1C29ABE8" w14:textId="56BBEE76" w:rsidR="002C5588" w:rsidRDefault="00A573E3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 xml:space="preserve">Please paste below the request and response received against successful </w:t>
      </w:r>
      <w:r w:rsidR="0042258C">
        <w:rPr>
          <w:sz w:val="22"/>
          <w:szCs w:val="22"/>
        </w:rPr>
        <w:t xml:space="preserve">razer gold </w:t>
      </w:r>
      <w:r w:rsidR="00D96AA7">
        <w:rPr>
          <w:sz w:val="22"/>
          <w:szCs w:val="22"/>
        </w:rPr>
        <w:t>account Top Up</w:t>
      </w:r>
      <w:r>
        <w:rPr>
          <w:sz w:val="22"/>
          <w:szCs w:val="22"/>
        </w:rPr>
        <w:t xml:space="preserve"> API request</w:t>
      </w:r>
    </w:p>
    <w:p w14:paraId="05B4AA2B" w14:textId="77777777" w:rsidR="002C5588" w:rsidRDefault="00A573E3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B303968" w14:textId="77777777" w:rsidR="008C158A" w:rsidRDefault="008C158A" w:rsidP="00AA517F">
      <w:pPr>
        <w:ind w:left="1260"/>
        <w:rPr>
          <w:sz w:val="22"/>
          <w:szCs w:val="22"/>
        </w:rPr>
      </w:pPr>
    </w:p>
    <w:p w14:paraId="6B6F6978" w14:textId="2C0EAF8B" w:rsidR="008C158A" w:rsidRDefault="008C158A" w:rsidP="008C158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Certification Scenarios for </w:t>
      </w:r>
      <w:r w:rsidR="00E70CBA">
        <w:rPr>
          <w:b/>
          <w:bCs/>
          <w:sz w:val="22"/>
          <w:szCs w:val="22"/>
        </w:rPr>
        <w:t>F</w:t>
      </w:r>
      <w:r>
        <w:rPr>
          <w:b/>
          <w:bCs/>
          <w:sz w:val="22"/>
          <w:szCs w:val="22"/>
        </w:rPr>
        <w:t xml:space="preserve">ree </w:t>
      </w:r>
      <w:r w:rsidR="00E70CBA">
        <w:rPr>
          <w:b/>
          <w:bCs/>
          <w:sz w:val="22"/>
          <w:szCs w:val="22"/>
        </w:rPr>
        <w:t>F</w:t>
      </w:r>
      <w:r>
        <w:rPr>
          <w:b/>
          <w:bCs/>
          <w:sz w:val="22"/>
          <w:szCs w:val="22"/>
        </w:rPr>
        <w:t>ire</w:t>
      </w:r>
      <w:r w:rsidR="008E419E">
        <w:rPr>
          <w:b/>
          <w:bCs/>
          <w:sz w:val="22"/>
          <w:szCs w:val="22"/>
        </w:rPr>
        <w:t xml:space="preserve"> </w:t>
      </w:r>
      <w:r w:rsidR="00E70CBA">
        <w:rPr>
          <w:b/>
          <w:bCs/>
          <w:sz w:val="22"/>
          <w:szCs w:val="22"/>
        </w:rPr>
        <w:t>C</w:t>
      </w:r>
      <w:r w:rsidR="008E419E">
        <w:rPr>
          <w:b/>
          <w:bCs/>
          <w:sz w:val="22"/>
          <w:szCs w:val="22"/>
        </w:rPr>
        <w:t>ase</w:t>
      </w:r>
    </w:p>
    <w:p w14:paraId="2C2E0885" w14:textId="77777777" w:rsidR="008C158A" w:rsidRDefault="008C158A" w:rsidP="008C158A">
      <w:pPr>
        <w:rPr>
          <w:sz w:val="22"/>
          <w:szCs w:val="22"/>
        </w:rPr>
      </w:pPr>
    </w:p>
    <w:p w14:paraId="7D09ADC1" w14:textId="77777777" w:rsidR="008C158A" w:rsidRDefault="008C158A" w:rsidP="008C158A">
      <w:pPr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Top_up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>/</w:t>
      </w:r>
      <w:proofErr w:type="spellStart"/>
      <w:r w:rsidRPr="00D96AA7">
        <w:rPr>
          <w:sz w:val="22"/>
          <w:szCs w:val="22"/>
        </w:rPr>
        <w:t>account_validation</w:t>
      </w:r>
      <w:proofErr w:type="spellEnd"/>
    </w:p>
    <w:p w14:paraId="775BC457" w14:textId="2D7DB2D8" w:rsidR="008C158A" w:rsidRDefault="008C158A" w:rsidP="008C158A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 xml:space="preserve">Please paste below the request and response received against successful </w:t>
      </w:r>
      <w:r w:rsidR="00BC158D">
        <w:rPr>
          <w:sz w:val="22"/>
          <w:szCs w:val="22"/>
        </w:rPr>
        <w:t xml:space="preserve">free fire </w:t>
      </w:r>
      <w:r w:rsidRPr="00D96AA7">
        <w:rPr>
          <w:sz w:val="22"/>
          <w:szCs w:val="22"/>
        </w:rPr>
        <w:t>account</w:t>
      </w:r>
      <w:r>
        <w:rPr>
          <w:sz w:val="22"/>
          <w:szCs w:val="22"/>
        </w:rPr>
        <w:t xml:space="preserve"> </w:t>
      </w:r>
      <w:r w:rsidRPr="00D96AA7">
        <w:rPr>
          <w:sz w:val="22"/>
          <w:szCs w:val="22"/>
        </w:rPr>
        <w:t>validation</w:t>
      </w:r>
      <w:r>
        <w:rPr>
          <w:sz w:val="22"/>
          <w:szCs w:val="22"/>
        </w:rPr>
        <w:t xml:space="preserve"> API </w:t>
      </w:r>
      <w:r w:rsidR="00BC158D">
        <w:rPr>
          <w:sz w:val="22"/>
          <w:szCs w:val="22"/>
        </w:rPr>
        <w:t>request.</w:t>
      </w:r>
    </w:p>
    <w:p w14:paraId="168827EE" w14:textId="77777777" w:rsidR="008C158A" w:rsidRDefault="008C158A" w:rsidP="008C158A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C4D4449" w14:textId="4CB503D5" w:rsidR="008C158A" w:rsidRDefault="008C158A" w:rsidP="008C158A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 xml:space="preserve">Please paste below the request and response received against a failed request (simulate a failure by supplying wrong </w:t>
      </w:r>
      <w:r w:rsidR="0042440E">
        <w:rPr>
          <w:sz w:val="22"/>
          <w:szCs w:val="22"/>
        </w:rPr>
        <w:t xml:space="preserve">free fire </w:t>
      </w:r>
      <w:r>
        <w:rPr>
          <w:sz w:val="22"/>
          <w:szCs w:val="22"/>
        </w:rPr>
        <w:t>account ID)</w:t>
      </w:r>
    </w:p>
    <w:p w14:paraId="4B417451" w14:textId="77777777" w:rsidR="008C158A" w:rsidRPr="00D96AA7" w:rsidRDefault="008C158A" w:rsidP="008C158A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18326D" w14:textId="77777777" w:rsidR="008C158A" w:rsidRDefault="008C158A" w:rsidP="008C158A">
      <w:pPr>
        <w:rPr>
          <w:sz w:val="22"/>
          <w:szCs w:val="22"/>
        </w:rPr>
      </w:pPr>
    </w:p>
    <w:p w14:paraId="205341C3" w14:textId="77777777" w:rsidR="008C158A" w:rsidRDefault="008C158A" w:rsidP="008C158A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D96AA7">
        <w:rPr>
          <w:rFonts w:ascii="Consolas" w:eastAsia="Consolas" w:hAnsi="Consolas" w:cs="Consolas"/>
          <w:color w:val="000000"/>
        </w:rPr>
        <w:t>top_up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api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 w:rsidRPr="00D96AA7">
        <w:rPr>
          <w:rFonts w:ascii="Consolas" w:eastAsia="Consolas" w:hAnsi="Consolas" w:cs="Consolas"/>
          <w:color w:val="000000"/>
        </w:rPr>
        <w:t>account_topup</w:t>
      </w:r>
      <w:proofErr w:type="spellEnd"/>
    </w:p>
    <w:p w14:paraId="350E983A" w14:textId="17497D2C" w:rsidR="008C158A" w:rsidRDefault="008C158A" w:rsidP="008C158A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 xml:space="preserve">Please paste below the request and response received against successful </w:t>
      </w:r>
      <w:r w:rsidR="00C25AB7">
        <w:rPr>
          <w:sz w:val="22"/>
          <w:szCs w:val="22"/>
        </w:rPr>
        <w:t xml:space="preserve">free fire </w:t>
      </w:r>
      <w:r>
        <w:rPr>
          <w:sz w:val="22"/>
          <w:szCs w:val="22"/>
        </w:rPr>
        <w:t>account Top Up API request</w:t>
      </w:r>
    </w:p>
    <w:p w14:paraId="0BF2C05E" w14:textId="77777777" w:rsidR="008C158A" w:rsidRDefault="008C158A" w:rsidP="008C158A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84D09C9" w14:textId="77777777" w:rsidR="008C158A" w:rsidRDefault="008C158A" w:rsidP="008C158A">
      <w:pPr>
        <w:ind w:left="1260"/>
        <w:rPr>
          <w:sz w:val="22"/>
          <w:szCs w:val="22"/>
        </w:rPr>
      </w:pPr>
    </w:p>
    <w:p w14:paraId="6FDAC34D" w14:textId="77777777" w:rsidR="00342BCE" w:rsidRDefault="00342BCE" w:rsidP="00342BCE">
      <w:pPr>
        <w:ind w:left="1260"/>
        <w:rPr>
          <w:sz w:val="22"/>
          <w:szCs w:val="22"/>
        </w:rPr>
      </w:pPr>
    </w:p>
    <w:p w14:paraId="36835350" w14:textId="267C9B9C" w:rsidR="00342BCE" w:rsidRDefault="00342BCE" w:rsidP="00342BC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Certification Scenarios for </w:t>
      </w:r>
      <w:r>
        <w:rPr>
          <w:b/>
          <w:bCs/>
          <w:sz w:val="22"/>
          <w:szCs w:val="22"/>
        </w:rPr>
        <w:t xml:space="preserve">Mobile Legends </w:t>
      </w:r>
      <w:r>
        <w:rPr>
          <w:b/>
          <w:bCs/>
          <w:sz w:val="22"/>
          <w:szCs w:val="22"/>
        </w:rPr>
        <w:t>Case</w:t>
      </w:r>
    </w:p>
    <w:p w14:paraId="67200518" w14:textId="77777777" w:rsidR="00342BCE" w:rsidRDefault="00342BCE" w:rsidP="00342BCE">
      <w:pPr>
        <w:rPr>
          <w:sz w:val="22"/>
          <w:szCs w:val="22"/>
        </w:rPr>
      </w:pPr>
    </w:p>
    <w:p w14:paraId="52704C2C" w14:textId="77777777" w:rsidR="00342BCE" w:rsidRDefault="00342BCE" w:rsidP="00342BCE">
      <w:pPr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Top_up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>/</w:t>
      </w:r>
      <w:proofErr w:type="spellStart"/>
      <w:r w:rsidRPr="00D96AA7">
        <w:rPr>
          <w:sz w:val="22"/>
          <w:szCs w:val="22"/>
        </w:rPr>
        <w:t>account_validation</w:t>
      </w:r>
      <w:proofErr w:type="spellEnd"/>
    </w:p>
    <w:p w14:paraId="392727C0" w14:textId="4BD88B3E" w:rsidR="00342BCE" w:rsidRDefault="00342BCE" w:rsidP="00342BCE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 xml:space="preserve">Please paste below the request and response received against successful </w:t>
      </w:r>
      <w:r>
        <w:rPr>
          <w:sz w:val="22"/>
          <w:szCs w:val="22"/>
        </w:rPr>
        <w:t xml:space="preserve">mobile legends </w:t>
      </w:r>
      <w:r w:rsidRPr="00D96AA7">
        <w:rPr>
          <w:sz w:val="22"/>
          <w:szCs w:val="22"/>
        </w:rPr>
        <w:t>account</w:t>
      </w:r>
      <w:r>
        <w:rPr>
          <w:sz w:val="22"/>
          <w:szCs w:val="22"/>
        </w:rPr>
        <w:t xml:space="preserve"> </w:t>
      </w:r>
      <w:r w:rsidRPr="00D96AA7">
        <w:rPr>
          <w:sz w:val="22"/>
          <w:szCs w:val="22"/>
        </w:rPr>
        <w:t>validation</w:t>
      </w:r>
      <w:r>
        <w:rPr>
          <w:sz w:val="22"/>
          <w:szCs w:val="22"/>
        </w:rPr>
        <w:t xml:space="preserve"> API request.</w:t>
      </w:r>
    </w:p>
    <w:p w14:paraId="2E2CBC94" w14:textId="77777777" w:rsidR="00342BCE" w:rsidRDefault="00342BCE" w:rsidP="00342BCE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sz w:val="22"/>
          <w:szCs w:val="22"/>
        </w:rPr>
        <w:lastRenderedPageBreak/>
        <w:t>----------------------------------------------------------------------------------------------------------------------------------------------------------------------------------------------------------------</w:t>
      </w:r>
    </w:p>
    <w:p w14:paraId="054B4CB7" w14:textId="654AEF70" w:rsidR="00342BCE" w:rsidRDefault="00342BCE" w:rsidP="00342BCE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>Please paste below the request and response received against a failed request (simulate a failure by supplying wrong mobile legends account ID)</w:t>
      </w:r>
    </w:p>
    <w:p w14:paraId="34CABEE1" w14:textId="77777777" w:rsidR="00342BCE" w:rsidRPr="00D96AA7" w:rsidRDefault="00342BCE" w:rsidP="00342BCE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0992A1" w14:textId="77777777" w:rsidR="00342BCE" w:rsidRDefault="00342BCE" w:rsidP="00342BCE">
      <w:pPr>
        <w:rPr>
          <w:sz w:val="22"/>
          <w:szCs w:val="22"/>
        </w:rPr>
      </w:pPr>
    </w:p>
    <w:p w14:paraId="474B22F9" w14:textId="77777777" w:rsidR="00342BCE" w:rsidRDefault="00342BCE" w:rsidP="00342BCE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D96AA7">
        <w:rPr>
          <w:rFonts w:ascii="Consolas" w:eastAsia="Consolas" w:hAnsi="Consolas" w:cs="Consolas"/>
          <w:color w:val="000000"/>
        </w:rPr>
        <w:t>top_up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api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 w:rsidRPr="00D96AA7">
        <w:rPr>
          <w:rFonts w:ascii="Consolas" w:eastAsia="Consolas" w:hAnsi="Consolas" w:cs="Consolas"/>
          <w:color w:val="000000"/>
        </w:rPr>
        <w:t>account_topup</w:t>
      </w:r>
      <w:proofErr w:type="spellEnd"/>
    </w:p>
    <w:p w14:paraId="2889874C" w14:textId="065C0C2B" w:rsidR="00342BCE" w:rsidRDefault="00342BCE" w:rsidP="00342BCE">
      <w:pPr>
        <w:numPr>
          <w:ilvl w:val="1"/>
          <w:numId w:val="2"/>
        </w:numPr>
        <w:tabs>
          <w:tab w:val="clear" w:pos="840"/>
        </w:tabs>
        <w:rPr>
          <w:sz w:val="22"/>
          <w:szCs w:val="22"/>
        </w:rPr>
      </w:pPr>
      <w:r>
        <w:rPr>
          <w:sz w:val="22"/>
          <w:szCs w:val="22"/>
        </w:rPr>
        <w:t>Please paste below the request and response received against successful mobile legends account Top Up API request</w:t>
      </w:r>
    </w:p>
    <w:p w14:paraId="3F18241C" w14:textId="77777777" w:rsidR="00342BCE" w:rsidRDefault="00342BCE" w:rsidP="00342BCE">
      <w:pPr>
        <w:numPr>
          <w:ilvl w:val="2"/>
          <w:numId w:val="2"/>
        </w:numPr>
        <w:tabs>
          <w:tab w:val="clear" w:pos="126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C2E142D" w14:textId="77777777" w:rsidR="00342BCE" w:rsidRDefault="00342BCE" w:rsidP="00342BCE">
      <w:pPr>
        <w:ind w:left="1260"/>
        <w:rPr>
          <w:sz w:val="22"/>
          <w:szCs w:val="22"/>
        </w:rPr>
      </w:pPr>
    </w:p>
    <w:p w14:paraId="736EAC9B" w14:textId="5A6A36B0" w:rsidR="002C5588" w:rsidRDefault="002C5588" w:rsidP="00AA517F">
      <w:pPr>
        <w:rPr>
          <w:sz w:val="22"/>
          <w:szCs w:val="22"/>
        </w:rPr>
      </w:pPr>
    </w:p>
    <w:sectPr w:rsidR="002C5588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3EE74" w14:textId="77777777" w:rsidR="00C72490" w:rsidRDefault="00C72490" w:rsidP="00BE1A52">
      <w:r>
        <w:separator/>
      </w:r>
    </w:p>
  </w:endnote>
  <w:endnote w:type="continuationSeparator" w:id="0">
    <w:p w14:paraId="32941501" w14:textId="77777777" w:rsidR="00C72490" w:rsidRDefault="00C72490" w:rsidP="00BE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52FAE" w14:textId="77777777" w:rsidR="00C72490" w:rsidRDefault="00C72490" w:rsidP="00BE1A52">
      <w:r>
        <w:separator/>
      </w:r>
    </w:p>
  </w:footnote>
  <w:footnote w:type="continuationSeparator" w:id="0">
    <w:p w14:paraId="34847F05" w14:textId="77777777" w:rsidR="00C72490" w:rsidRDefault="00C72490" w:rsidP="00BE1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327A" w14:textId="77777777" w:rsidR="00BE1A52" w:rsidRDefault="00ED4585">
    <w:pPr>
      <w:pStyle w:val="Header"/>
    </w:pPr>
    <w:r>
      <w:rPr>
        <w:noProof/>
      </w:rPr>
      <w:drawing>
        <wp:inline distT="0" distB="0" distL="0" distR="0" wp14:anchorId="037B0DC2" wp14:editId="22CB8FE3">
          <wp:extent cx="2118881" cy="94183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MintRout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991" cy="9552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D758D"/>
    <w:multiLevelType w:val="multilevel"/>
    <w:tmpl w:val="51DD758D"/>
    <w:lvl w:ilvl="0">
      <w:start w:val="1"/>
      <w:numFmt w:val="decimal"/>
      <w:suff w:val="space"/>
      <w:lvlText w:val="%1-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FDFFA64"/>
    <w:multiLevelType w:val="singleLevel"/>
    <w:tmpl w:val="6FDFFA6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657416"/>
    <w:rsid w:val="0016775F"/>
    <w:rsid w:val="002C5588"/>
    <w:rsid w:val="00342BCE"/>
    <w:rsid w:val="00412C03"/>
    <w:rsid w:val="0042258C"/>
    <w:rsid w:val="0042440E"/>
    <w:rsid w:val="00612997"/>
    <w:rsid w:val="00757DA2"/>
    <w:rsid w:val="008C158A"/>
    <w:rsid w:val="008E419E"/>
    <w:rsid w:val="00A573E3"/>
    <w:rsid w:val="00AA517F"/>
    <w:rsid w:val="00B759F9"/>
    <w:rsid w:val="00BC158D"/>
    <w:rsid w:val="00BE1A52"/>
    <w:rsid w:val="00C25AB7"/>
    <w:rsid w:val="00C72490"/>
    <w:rsid w:val="00D96AA7"/>
    <w:rsid w:val="00E70CBA"/>
    <w:rsid w:val="00ED4585"/>
    <w:rsid w:val="022D2393"/>
    <w:rsid w:val="02E83AB8"/>
    <w:rsid w:val="0A90002C"/>
    <w:rsid w:val="126A682F"/>
    <w:rsid w:val="15D60653"/>
    <w:rsid w:val="271A2B3B"/>
    <w:rsid w:val="2AE63361"/>
    <w:rsid w:val="2BA57960"/>
    <w:rsid w:val="2E864704"/>
    <w:rsid w:val="37574E19"/>
    <w:rsid w:val="4677701D"/>
    <w:rsid w:val="4A597F20"/>
    <w:rsid w:val="4D38402A"/>
    <w:rsid w:val="51657416"/>
    <w:rsid w:val="52466340"/>
    <w:rsid w:val="545B3317"/>
    <w:rsid w:val="587F015B"/>
    <w:rsid w:val="5C853DFD"/>
    <w:rsid w:val="5DA40581"/>
    <w:rsid w:val="63FB33C2"/>
    <w:rsid w:val="673213C1"/>
    <w:rsid w:val="6ABF7D39"/>
    <w:rsid w:val="6B9D26ED"/>
    <w:rsid w:val="72425D1E"/>
    <w:rsid w:val="771D547B"/>
    <w:rsid w:val="7B0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AD9BE"/>
  <w15:docId w15:val="{382A2249-FAEA-C64D-8A4B-DE7E2980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1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1A52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BE1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1A52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Numan</dc:creator>
  <cp:lastModifiedBy>abdulrehman@mintroute.com</cp:lastModifiedBy>
  <cp:revision>18</cp:revision>
  <dcterms:created xsi:type="dcterms:W3CDTF">2018-12-06T09:20:00Z</dcterms:created>
  <dcterms:modified xsi:type="dcterms:W3CDTF">2021-02-23T06:14:00Z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