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3300" w:type="dxa"/>
        <w:tblInd w:w="93" w:type="dxa"/>
        <w:tblLook w:val="04A0" w:firstRow="1" w:lastRow="0" w:firstColumn="1" w:lastColumn="0" w:noHBand="0" w:noVBand="1"/>
      </w:tblPr>
      <w:tblGrid>
        <w:gridCol w:w="1580"/>
        <w:gridCol w:w="1720"/>
      </w:tblGrid>
      <w:tr w:rsidR="00E962EB" w:rsidRPr="00E962EB" w:rsidTr="00E962EB">
        <w:trPr>
          <w:trHeight w:val="51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AV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VCC (v)</w:t>
            </w:r>
          </w:p>
        </w:tc>
      </w:tr>
      <w:tr w:rsidR="00E962EB" w:rsidRPr="00E962EB" w:rsidTr="00E962EB">
        <w:trPr>
          <w:trHeight w:val="33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0.885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</w:tr>
      <w:tr w:rsidR="00E962EB" w:rsidRPr="00E962EB" w:rsidTr="00E962E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0.944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</w:tr>
      <w:tr w:rsidR="00E962EB" w:rsidRPr="00E962EB" w:rsidTr="00E962EB">
        <w:trPr>
          <w:trHeight w:val="31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0.96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</w:tr>
      <w:tr w:rsidR="00E962EB" w:rsidRPr="00E962EB" w:rsidTr="00E962EB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0.965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25</w:t>
            </w:r>
          </w:p>
        </w:tc>
      </w:tr>
      <w:tr w:rsidR="00E962EB" w:rsidRPr="00E962EB" w:rsidTr="00E962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0.969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30</w:t>
            </w:r>
          </w:p>
        </w:tc>
      </w:tr>
      <w:tr w:rsidR="00E962EB" w:rsidRPr="00E962EB" w:rsidTr="00E962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0.9715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35</w:t>
            </w:r>
          </w:p>
        </w:tc>
      </w:tr>
      <w:tr w:rsidR="00E962EB" w:rsidRPr="00E962EB" w:rsidTr="00E962EB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0.975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2EB" w:rsidRPr="00E962EB" w:rsidRDefault="00E962EB" w:rsidP="00E962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962EB">
              <w:rPr>
                <w:rFonts w:ascii="Arial" w:eastAsia="Times New Roman" w:hAnsi="Arial" w:cs="Arial"/>
                <w:b/>
                <w:bCs/>
                <w:color w:val="000000"/>
              </w:rPr>
              <w:t>40</w:t>
            </w:r>
          </w:p>
        </w:tc>
      </w:tr>
    </w:tbl>
    <w:p w:rsidR="00C232AD" w:rsidRDefault="00E962EB" w:rsidP="00E962EB">
      <w:pPr>
        <w:tabs>
          <w:tab w:val="left" w:pos="2614"/>
        </w:tabs>
        <w:rPr>
          <w:rFonts w:hint="cs"/>
          <w:rtl/>
          <w:lang w:bidi="ar-EG"/>
        </w:rPr>
      </w:pPr>
      <w:r>
        <w:rPr>
          <w:rtl/>
          <w:lang w:bidi="ar-EG"/>
        </w:rPr>
        <w:tab/>
      </w:r>
    </w:p>
    <w:p w:rsidR="00E962EB" w:rsidRDefault="00E962EB" w:rsidP="00E962EB">
      <w:pPr>
        <w:tabs>
          <w:tab w:val="left" w:pos="2614"/>
        </w:tabs>
        <w:rPr>
          <w:rFonts w:hint="cs"/>
          <w:rtl/>
          <w:lang w:bidi="ar-EG"/>
        </w:rPr>
      </w:pPr>
    </w:p>
    <w:p w:rsidR="00E962EB" w:rsidRDefault="00E962EB" w:rsidP="00E962EB">
      <w:pPr>
        <w:tabs>
          <w:tab w:val="left" w:pos="2614"/>
        </w:tabs>
        <w:rPr>
          <w:rFonts w:hint="cs"/>
          <w:rtl/>
          <w:lang w:bidi="ar-EG"/>
        </w:rPr>
      </w:pPr>
    </w:p>
    <w:p w:rsidR="00E962EB" w:rsidRDefault="00E962EB" w:rsidP="00E962EB">
      <w:pPr>
        <w:tabs>
          <w:tab w:val="left" w:pos="2614"/>
        </w:tabs>
        <w:rPr>
          <w:rFonts w:hint="cs"/>
          <w:rtl/>
          <w:lang w:bidi="ar-EG"/>
        </w:rPr>
      </w:pPr>
    </w:p>
    <w:p w:rsidR="00E962EB" w:rsidRDefault="00E962EB" w:rsidP="00E962EB">
      <w:pPr>
        <w:tabs>
          <w:tab w:val="left" w:pos="2614"/>
        </w:tabs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7DCD1E3C" wp14:editId="6E70A253">
            <wp:extent cx="5274310" cy="3018688"/>
            <wp:effectExtent l="0" t="0" r="2159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962EB" w:rsidSect="00DB7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EB"/>
    <w:rsid w:val="00C232AD"/>
    <w:rsid w:val="00DB70B1"/>
    <w:rsid w:val="00E9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ohamedElsayed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relation between  VCC vs AV</a:t>
            </a:r>
            <a:endParaRPr lang="ar-EG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square"/>
            <c:size val="5"/>
          </c:marker>
          <c:dPt>
            <c:idx val="2"/>
            <c:marker>
              <c:spPr>
                <a:solidFill>
                  <a:schemeClr val="accent1"/>
                </a:solidFill>
              </c:spPr>
            </c:marker>
            <c:bubble3D val="0"/>
          </c:dPt>
          <c:xVal>
            <c:numRef>
              <c:f>Sheet1!$P$5:$P$11</c:f>
              <c:numCache>
                <c:formatCode>General</c:formatCode>
                <c:ptCount val="7"/>
                <c:pt idx="0">
                  <c:v>0.88500000000000001</c:v>
                </c:pt>
                <c:pt idx="1">
                  <c:v>0.94399999999999995</c:v>
                </c:pt>
                <c:pt idx="2">
                  <c:v>0.96</c:v>
                </c:pt>
                <c:pt idx="3">
                  <c:v>0.96499999999999997</c:v>
                </c:pt>
                <c:pt idx="4">
                  <c:v>0.96899999999999997</c:v>
                </c:pt>
                <c:pt idx="5">
                  <c:v>0.97150000000000003</c:v>
                </c:pt>
                <c:pt idx="6">
                  <c:v>0.97499999999999998</c:v>
                </c:pt>
              </c:numCache>
            </c:numRef>
          </c:xVal>
          <c:yVal>
            <c:numRef>
              <c:f>Sheet1!$Q$5:$Q$11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880896"/>
        <c:axId val="156882816"/>
      </c:scatterChart>
      <c:valAx>
        <c:axId val="156880896"/>
        <c:scaling>
          <c:orientation val="minMax"/>
          <c:max val="1"/>
          <c:min val="0.88000000000000012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 b="1" i="0" u="none" strike="noStrike" baseline="0">
                    <a:effectLst/>
                  </a:rPr>
                  <a:t>AV</a:t>
                </a:r>
                <a:endParaRPr lang="en-US" sz="1600"/>
              </a:p>
            </c:rich>
          </c:tx>
          <c:overlay val="0"/>
        </c:title>
        <c:numFmt formatCode="0.000" sourceLinked="0"/>
        <c:majorTickMark val="out"/>
        <c:minorTickMark val="none"/>
        <c:tickLblPos val="low"/>
        <c:spPr>
          <a:noFill/>
          <a:ln w="31750">
            <a:solidFill>
              <a:schemeClr val="tx1"/>
            </a:solidFill>
            <a:tailEnd type="triangle"/>
          </a:ln>
        </c:spPr>
        <c:crossAx val="156882816"/>
        <c:crossesAt val="0"/>
        <c:crossBetween val="midCat"/>
        <c:majorUnit val="1.0000000000000002E-2"/>
      </c:valAx>
      <c:valAx>
        <c:axId val="156882816"/>
        <c:scaling>
          <c:orientation val="minMax"/>
          <c:max val="50"/>
          <c:min val="5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VCC (v)</a:t>
                </a:r>
                <a:endParaRPr lang="ar-EG" sz="16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38100" cmpd="sng">
            <a:solidFill>
              <a:schemeClr val="tx1">
                <a:lumMod val="95000"/>
                <a:lumOff val="5000"/>
              </a:schemeClr>
            </a:solidFill>
            <a:tailEnd type="triangle"/>
          </a:ln>
        </c:spPr>
        <c:txPr>
          <a:bodyPr rot="0"/>
          <a:lstStyle/>
          <a:p>
            <a:pPr>
              <a:defRPr/>
            </a:pPr>
            <a:endParaRPr lang="ar-EG"/>
          </a:p>
        </c:txPr>
        <c:crossAx val="156880896"/>
        <c:crossesAt val="0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0.43542</cdr:x>
      <cdr:y>0.37153</cdr:y>
    </cdr:from>
    <cdr:to>
      <cdr:x>0.7125</cdr:x>
      <cdr:y>0.80556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0725" y="1019175"/>
          <a:ext cx="1266825" cy="1190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1"/>
        <a:lstStyle xmlns:a="http://schemas.openxmlformats.org/drawingml/2006/main"/>
        <a:p xmlns:a="http://schemas.openxmlformats.org/drawingml/2006/main">
          <a:endParaRPr lang="ar-EG" sz="1600" b="1">
            <a:solidFill>
              <a:srgbClr val="C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Elsayed messi</dc:creator>
  <cp:lastModifiedBy>Mohamed Elsayed messi</cp:lastModifiedBy>
  <cp:revision>2</cp:revision>
  <dcterms:created xsi:type="dcterms:W3CDTF">2019-03-14T12:35:00Z</dcterms:created>
  <dcterms:modified xsi:type="dcterms:W3CDTF">2019-03-14T12:36:00Z</dcterms:modified>
</cp:coreProperties>
</file>