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rPr/>
      </w:pPr>
      <w:r>
        <w:rPr/>
      </w:r>
    </w:p>
    <w:p>
      <w:pPr>
        <w:pStyle w:val="Normal"/>
        <w:pBdr>
          <w:bottom w:val="double" w:sz="4" w:space="1" w:color="000000"/>
        </w:pBdr>
        <w:rPr/>
      </w:pPr>
      <w:r>
        <w:rPr/>
      </w:r>
    </w:p>
    <w:p>
      <w:pPr>
        <w:pStyle w:val="Normal"/>
        <w:rPr/>
      </w:pPr>
      <w:r>
        <w:rPr/>
      </w:r>
    </w:p>
    <w:p>
      <w:pPr>
        <w:pStyle w:val="Normal"/>
        <w:rPr>
          <w:b/>
          <w:i/>
          <w:i/>
        </w:rPr>
      </w:pPr>
      <w:r>
        <w:rPr>
          <w:b/>
          <w:i/>
        </w:rPr>
        <w:t xml:space="preserve">         </w:t>
      </w:r>
      <w:r>
        <w:rPr>
          <w:b/>
          <w:i/>
        </w:rPr>
        <mc:AlternateContent>
          <mc:Choice Requires="wps">
            <w:drawing>
              <wp:anchor behindDoc="0" distT="0" distB="0" distL="176530" distR="177165" simplePos="0" locked="0" layoutInCell="0" allowOverlap="1" relativeHeight="10">
                <wp:simplePos x="0" y="0"/>
                <wp:positionH relativeFrom="margin">
                  <wp:posOffset>-339090</wp:posOffset>
                </wp:positionH>
                <wp:positionV relativeFrom="page">
                  <wp:posOffset>3430270</wp:posOffset>
                </wp:positionV>
                <wp:extent cx="6855460" cy="1036320"/>
                <wp:effectExtent l="6350" t="6350" r="81915" b="81915"/>
                <wp:wrapSquare wrapText="bothSides"/>
                <wp:docPr id="1" name="Frame1"/>
                <a:graphic xmlns:a="http://schemas.openxmlformats.org/drawingml/2006/main">
                  <a:graphicData uri="http://schemas.microsoft.com/office/word/2010/wordprocessingShape">
                    <wps:wsp>
                      <wps:cNvSpPr/>
                      <wps:spPr>
                        <a:xfrm>
                          <a:off x="0" y="0"/>
                          <a:ext cx="6855480" cy="1036440"/>
                        </a:xfrm>
                        <a:prstGeom prst="rect">
                          <a:avLst/>
                        </a:prstGeom>
                        <a:gradFill rotWithShape="0">
                          <a:gsLst>
                            <a:gs pos="0">
                              <a:srgbClr val="ffffff"/>
                            </a:gs>
                            <a:gs pos="100000">
                              <a:srgbClr val="95dcf7"/>
                            </a:gs>
                          </a:gsLst>
                          <a:lin ang="5400000"/>
                        </a:gradFill>
                        <a:ln w="12700">
                          <a:solidFill>
                            <a:srgbClr val="60caf3"/>
                          </a:solidFill>
                          <a:round/>
                        </a:ln>
                        <a:effectLst>
                          <a:outerShdw dir="2700000" dist="106914">
                            <a:srgbClr val="074e69"/>
                          </a:outerShdw>
                        </a:effectLst>
                      </wps:spPr>
                      <wps:style>
                        <a:lnRef idx="0"/>
                        <a:fillRef idx="0"/>
                        <a:effectRef idx="0"/>
                        <a:fontRef idx="minor"/>
                      </wps:style>
                      <wps:txbx>
                        <w:txbxContent>
                          <w:p>
                            <w:pPr>
                              <w:pStyle w:val="Sansinterligne"/>
                              <w:spacing w:lineRule="auto" w:line="216" w:before="40" w:after="560"/>
                              <w:jc w:val="center"/>
                              <w:rPr>
                                <w:rFonts w:ascii="Cambria" w:hAnsi="Cambria" w:cs="Cambria"/>
                                <w:b/>
                                <w:bCs/>
                                <w:color w:val="156082"/>
                                <w:sz w:val="36"/>
                                <w:szCs w:val="36"/>
                                <w:lang w:val="fr-FR"/>
                              </w:rPr>
                            </w:pPr>
                            <w:r>
                              <w:rPr>
                                <w:rFonts w:cs="Times New Roman" w:ascii="Times New Roman" w:hAnsi="Times New Roman"/>
                                <w:b/>
                                <w:bCs/>
                                <w:sz w:val="36"/>
                                <w:szCs w:val="36"/>
                                <w:lang w:val="fr-FR"/>
                              </w:rPr>
                              <w:t>Ferme Résilience Maraîchère</w:t>
                            </w:r>
                          </w:p>
                          <w:p>
                            <w:pPr>
                              <w:pStyle w:val="Sansinterligne"/>
                              <w:spacing w:lineRule="auto" w:line="216" w:before="40" w:after="560"/>
                              <w:jc w:val="center"/>
                              <w:rPr>
                                <w:b/>
                                <w:bCs/>
                                <w:color w:val="156082"/>
                                <w:sz w:val="36"/>
                                <w:szCs w:val="36"/>
                                <w:lang w:val="fr-FR"/>
                              </w:rPr>
                            </w:pPr>
                            <w:r>
                              <w:rPr>
                                <w:rFonts w:cs="Cambria" w:ascii="Cambria" w:hAnsi="Cambria"/>
                                <w:b/>
                                <w:bCs/>
                                <w:color w:val="156082"/>
                                <w:sz w:val="36"/>
                                <w:szCs w:val="36"/>
                                <w:lang w:val="fr-FR"/>
                              </w:rPr>
                              <w:t xml:space="preserve">Création d’une Entreprise de </w:t>
                            </w:r>
                            <w:r>
                              <w:rPr>
                                <w:b/>
                                <w:bCs/>
                                <w:color w:val="156082"/>
                                <w:sz w:val="36"/>
                                <w:szCs w:val="36"/>
                                <w:lang w:val="fr-FR"/>
                              </w:rPr>
                              <w:t>de production de piment et de pastèque bio</w:t>
                            </w:r>
                          </w:p>
                          <w:p>
                            <w:pPr>
                              <w:pStyle w:val="Sansinterligne"/>
                              <w:spacing w:lineRule="auto" w:line="216" w:before="40" w:after="560"/>
                              <w:jc w:val="center"/>
                              <w:rPr>
                                <w:rFonts w:ascii="Cambria" w:hAnsi="Cambria" w:cs="Cambria"/>
                                <w:b/>
                                <w:bCs/>
                                <w:color w:val="156082"/>
                                <w:sz w:val="36"/>
                                <w:szCs w:val="36"/>
                                <w:lang w:val="fr-FR"/>
                              </w:rPr>
                            </w:pPr>
                            <w:r>
                              <w:rPr>
                                <w:rFonts w:eastAsia="Cambria" w:cs="Cambria" w:ascii="Cambria" w:hAnsi="Cambria"/>
                                <w:b/>
                                <w:bCs/>
                                <w:color w:val="156082"/>
                                <w:sz w:val="36"/>
                                <w:szCs w:val="36"/>
                                <w:lang w:val="fr-FR"/>
                              </w:rPr>
                              <w:t xml:space="preserve"> </w:t>
                            </w:r>
                          </w:p>
                          <w:p>
                            <w:pPr>
                              <w:pStyle w:val="Sansinterligne"/>
                              <w:spacing w:before="40" w:after="40"/>
                              <w:rPr>
                                <w:rFonts w:ascii="Cambria" w:hAnsi="Cambria" w:cs="Cambria"/>
                                <w:b/>
                                <w:bCs/>
                                <w:caps/>
                                <w:color w:val="501549"/>
                                <w:sz w:val="28"/>
                                <w:szCs w:val="28"/>
                                <w:lang w:val="fr-FR"/>
                              </w:rPr>
                            </w:pPr>
                            <w:r>
                              <w:rPr/>
                            </w:r>
                          </w:p>
                        </w:txbxContent>
                      </wps:txbx>
                      <wps:bodyPr lIns="0" rIns="0" tIns="0" bIns="0" anchor="t">
                        <a:noAutofit/>
                      </wps:bodyPr>
                    </wps:wsp>
                  </a:graphicData>
                </a:graphic>
              </wp:anchor>
            </w:drawing>
          </mc:Choice>
          <mc:Fallback>
            <w:pict>
              <v:rect id="shape_0" ID="Frame1" path="m0,0l-2147483645,0l-2147483645,-2147483646l0,-2147483646xe" fillcolor="#95dcf7" stroked="t" o:allowincell="f" style="position:absolute;margin-left:-26.7pt;margin-top:270.1pt;width:539.75pt;height:81.55pt;mso-wrap-style:square;v-text-anchor:top;mso-position-horizontal-relative:margin;mso-position-vertical-relative:page">
                <v:fill o:detectmouseclick="t" color2="white"/>
                <v:stroke color="#60caf3" weight="12600" joinstyle="round" endcap="flat"/>
                <v:shadow on="t" obscured="f" color="#074e69"/>
                <v:textbox>
                  <w:txbxContent>
                    <w:p>
                      <w:pPr>
                        <w:pStyle w:val="Sansinterligne"/>
                        <w:spacing w:lineRule="auto" w:line="216" w:before="40" w:after="560"/>
                        <w:jc w:val="center"/>
                        <w:rPr>
                          <w:rFonts w:ascii="Cambria" w:hAnsi="Cambria" w:cs="Cambria"/>
                          <w:b/>
                          <w:bCs/>
                          <w:color w:val="156082"/>
                          <w:sz w:val="36"/>
                          <w:szCs w:val="36"/>
                          <w:lang w:val="fr-FR"/>
                        </w:rPr>
                      </w:pPr>
                      <w:r>
                        <w:rPr>
                          <w:rFonts w:cs="Times New Roman" w:ascii="Times New Roman" w:hAnsi="Times New Roman"/>
                          <w:b/>
                          <w:bCs/>
                          <w:sz w:val="36"/>
                          <w:szCs w:val="36"/>
                          <w:lang w:val="fr-FR"/>
                        </w:rPr>
                        <w:t>Ferme Résilience Maraîchère</w:t>
                      </w:r>
                    </w:p>
                    <w:p>
                      <w:pPr>
                        <w:pStyle w:val="Sansinterligne"/>
                        <w:spacing w:lineRule="auto" w:line="216" w:before="40" w:after="560"/>
                        <w:jc w:val="center"/>
                        <w:rPr>
                          <w:b/>
                          <w:bCs/>
                          <w:color w:val="156082"/>
                          <w:sz w:val="36"/>
                          <w:szCs w:val="36"/>
                          <w:lang w:val="fr-FR"/>
                        </w:rPr>
                      </w:pPr>
                      <w:r>
                        <w:rPr>
                          <w:rFonts w:cs="Cambria" w:ascii="Cambria" w:hAnsi="Cambria"/>
                          <w:b/>
                          <w:bCs/>
                          <w:color w:val="156082"/>
                          <w:sz w:val="36"/>
                          <w:szCs w:val="36"/>
                          <w:lang w:val="fr-FR"/>
                        </w:rPr>
                        <w:t xml:space="preserve">Création d’une Entreprise de </w:t>
                      </w:r>
                      <w:r>
                        <w:rPr>
                          <w:b/>
                          <w:bCs/>
                          <w:color w:val="156082"/>
                          <w:sz w:val="36"/>
                          <w:szCs w:val="36"/>
                          <w:lang w:val="fr-FR"/>
                        </w:rPr>
                        <w:t>de production de piment et de pastèque bio</w:t>
                      </w:r>
                    </w:p>
                    <w:p>
                      <w:pPr>
                        <w:pStyle w:val="Sansinterligne"/>
                        <w:spacing w:lineRule="auto" w:line="216" w:before="40" w:after="560"/>
                        <w:jc w:val="center"/>
                        <w:rPr>
                          <w:rFonts w:ascii="Cambria" w:hAnsi="Cambria" w:cs="Cambria"/>
                          <w:b/>
                          <w:bCs/>
                          <w:color w:val="156082"/>
                          <w:sz w:val="36"/>
                          <w:szCs w:val="36"/>
                          <w:lang w:val="fr-FR"/>
                        </w:rPr>
                      </w:pPr>
                      <w:r>
                        <w:rPr>
                          <w:rFonts w:eastAsia="Cambria" w:cs="Cambria" w:ascii="Cambria" w:hAnsi="Cambria"/>
                          <w:b/>
                          <w:bCs/>
                          <w:color w:val="156082"/>
                          <w:sz w:val="36"/>
                          <w:szCs w:val="36"/>
                          <w:lang w:val="fr-FR"/>
                        </w:rPr>
                        <w:t xml:space="preserve"> </w:t>
                      </w:r>
                    </w:p>
                    <w:p>
                      <w:pPr>
                        <w:pStyle w:val="Sansinterligne"/>
                        <w:spacing w:before="40" w:after="40"/>
                        <w:rPr>
                          <w:rFonts w:ascii="Cambria" w:hAnsi="Cambria" w:cs="Cambria"/>
                          <w:b/>
                          <w:bCs/>
                          <w:caps/>
                          <w:color w:val="501549"/>
                          <w:sz w:val="28"/>
                          <w:szCs w:val="28"/>
                          <w:lang w:val="fr-FR"/>
                        </w:rPr>
                      </w:pPr>
                      <w:r>
                        <w:rPr/>
                      </w:r>
                    </w:p>
                  </w:txbxContent>
                </v:textbox>
                <w10:wrap type="square"/>
              </v:rect>
            </w:pict>
          </mc:Fallback>
        </mc:AlternateContent>
      </w:r>
      <w:r>
        <w:rPr>
          <w:b/>
          <w:i/>
        </w:rPr>
        <w:t>PLAN D’AFFAIRES</w:t>
      </w:r>
    </w:p>
    <w:tbl>
      <w:tblPr>
        <w:tblW w:w="9889" w:type="dxa"/>
        <w:jc w:val="left"/>
        <w:tblInd w:w="0" w:type="dxa"/>
        <w:tblLayout w:type="fixed"/>
        <w:tblCellMar>
          <w:top w:w="0" w:type="dxa"/>
          <w:left w:w="108" w:type="dxa"/>
          <w:bottom w:w="0" w:type="dxa"/>
          <w:right w:w="108" w:type="dxa"/>
        </w:tblCellMar>
      </w:tblPr>
      <w:tblGrid>
        <w:gridCol w:w="5056"/>
        <w:gridCol w:w="1660"/>
        <w:gridCol w:w="3173"/>
      </w:tblGrid>
      <w:tr>
        <w:trPr>
          <w:trHeight w:val="402" w:hRule="atLeast"/>
        </w:trPr>
        <w:tc>
          <w:tcPr>
            <w:tcW w:w="5056" w:type="dxa"/>
            <w:tcBorders>
              <w:top w:val="dotted" w:sz="4" w:space="0" w:color="000000"/>
              <w:left w:val="dotted" w:sz="4" w:space="0" w:color="000000"/>
              <w:bottom w:val="dotted" w:sz="4" w:space="0" w:color="000000"/>
              <w:right w:val="dotted" w:sz="4" w:space="0" w:color="000000"/>
            </w:tcBorders>
            <w:vAlign w:val="center"/>
          </w:tcPr>
          <w:p>
            <w:pPr>
              <w:pStyle w:val="Normal"/>
              <w:tabs>
                <w:tab w:val="clear" w:pos="708"/>
                <w:tab w:val="left" w:pos="780" w:leader="none"/>
                <w:tab w:val="left" w:pos="1455" w:leader="none"/>
                <w:tab w:val="center" w:pos="2195" w:leader="none"/>
              </w:tabs>
              <w:rPr/>
            </w:pPr>
            <w:r>
              <w:rPr/>
              <w:t>Elaboré avec l’appui de</w:t>
            </w:r>
          </w:p>
        </w:tc>
        <w:tc>
          <w:tcPr>
            <w:tcW w:w="4833" w:type="dxa"/>
            <w:gridSpan w:val="2"/>
            <w:tcBorders>
              <w:top w:val="dotted" w:sz="4" w:space="0" w:color="000000"/>
              <w:left w:val="dotted" w:sz="4" w:space="0" w:color="000000"/>
              <w:bottom w:val="dotted" w:sz="4" w:space="0" w:color="000000"/>
              <w:right w:val="dotted" w:sz="4" w:space="0" w:color="000000"/>
            </w:tcBorders>
            <w:vAlign w:val="center"/>
          </w:tcPr>
          <w:p>
            <w:pPr>
              <w:pStyle w:val="Normal"/>
              <w:rPr>
                <w:i/>
                <w:i/>
                <w:iCs/>
              </w:rPr>
            </w:pPr>
            <w:r>
              <w:rPr>
                <w:b/>
                <w:bCs/>
                <w:i/>
                <w:iCs/>
              </w:rPr>
              <w:t>APEJ</w:t>
            </w:r>
          </w:p>
        </w:tc>
      </w:tr>
      <w:tr>
        <w:trPr>
          <w:trHeight w:val="402" w:hRule="atLeast"/>
        </w:trPr>
        <w:tc>
          <w:tcPr>
            <w:tcW w:w="505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Nom(s) et prénom(s) du promoteur</w:t>
            </w:r>
          </w:p>
        </w:tc>
        <w:tc>
          <w:tcPr>
            <w:tcW w:w="4833"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pPr>
            <w:r>
              <w:rPr/>
              <w:t> </w:t>
            </w:r>
            <w:r>
              <w:rPr/>
              <w:t>Awa Dao</w:t>
            </w:r>
          </w:p>
        </w:tc>
      </w:tr>
      <w:tr>
        <w:trPr>
          <w:trHeight w:val="402" w:hRule="atLeast"/>
        </w:trPr>
        <w:tc>
          <w:tcPr>
            <w:tcW w:w="505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Contact du promoteur</w:t>
            </w:r>
          </w:p>
        </w:tc>
        <w:tc>
          <w:tcPr>
            <w:tcW w:w="4833"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lang w:val="en-CA"/>
              </w:rPr>
            </w:pPr>
            <w:r>
              <w:rPr>
                <w:lang w:val="en-CA"/>
              </w:rPr>
              <w:t xml:space="preserve">Cell: </w:t>
            </w:r>
            <w:r>
              <w:rPr/>
              <w:t>62 90 68 68 / 82 06 00 12</w:t>
            </w:r>
          </w:p>
        </w:tc>
      </w:tr>
      <w:tr>
        <w:trPr>
          <w:trHeight w:val="402" w:hRule="atLeast"/>
        </w:trPr>
        <w:tc>
          <w:tcPr>
            <w:tcW w:w="505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Adresse</w:t>
            </w:r>
          </w:p>
        </w:tc>
        <w:tc>
          <w:tcPr>
            <w:tcW w:w="4833"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pPr>
            <w:r>
              <w:rPr/>
              <w:t>N'gara, Région de Koulikoro</w:t>
            </w:r>
          </w:p>
        </w:tc>
      </w:tr>
      <w:tr>
        <w:trPr>
          <w:trHeight w:val="349" w:hRule="atLeast"/>
        </w:trPr>
        <w:tc>
          <w:tcPr>
            <w:tcW w:w="505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Secteur d’activité</w:t>
            </w:r>
          </w:p>
        </w:tc>
        <w:tc>
          <w:tcPr>
            <w:tcW w:w="4833"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pPr>
            <w:r>
              <w:rPr/>
              <w:t>Maraîchage -</w:t>
            </w:r>
          </w:p>
        </w:tc>
      </w:tr>
      <w:tr>
        <w:trPr>
          <w:trHeight w:val="170" w:hRule="atLeast"/>
        </w:trPr>
        <w:tc>
          <w:tcPr>
            <w:tcW w:w="5056" w:type="dxa"/>
            <w:vMerge w:val="restart"/>
            <w:tcBorders>
              <w:top w:val="dotted" w:sz="4" w:space="0" w:color="000000"/>
              <w:left w:val="dotted" w:sz="4" w:space="0" w:color="000000"/>
              <w:bottom w:val="dotted" w:sz="4" w:space="0" w:color="000000"/>
              <w:right w:val="dotted" w:sz="4" w:space="0" w:color="000000"/>
            </w:tcBorders>
            <w:vAlign w:val="center"/>
          </w:tcPr>
          <w:p>
            <w:pPr>
              <w:pStyle w:val="Normal"/>
              <w:tabs>
                <w:tab w:val="clear" w:pos="708"/>
                <w:tab w:val="left" w:pos="780" w:leader="none"/>
                <w:tab w:val="left" w:pos="1455" w:leader="none"/>
                <w:tab w:val="center" w:pos="2195" w:leader="none"/>
              </w:tabs>
              <w:rPr/>
            </w:pPr>
            <w:r>
              <w:rPr/>
              <w:t>Type de guichet</w:t>
            </w:r>
          </w:p>
        </w:tc>
        <w:tc>
          <w:tcPr>
            <w:tcW w:w="1660" w:type="dxa"/>
            <w:tcBorders>
              <w:top w:val="dotted" w:sz="4" w:space="0" w:color="000000"/>
              <w:left w:val="dotted" w:sz="4" w:space="0" w:color="000000"/>
              <w:bottom w:val="dotted" w:sz="4" w:space="0" w:color="000000"/>
              <w:right w:val="dotted" w:sz="4" w:space="0" w:color="000000"/>
            </w:tcBorders>
            <w:vAlign w:val="center"/>
          </w:tcPr>
          <w:p>
            <w:pPr>
              <w:pStyle w:val="Normal"/>
              <w:spacing w:lineRule="auto" w:line="360"/>
              <w:rPr/>
            </w:pPr>
            <w:r>
              <w:rPr/>
              <w:t>En création</w:t>
            </w:r>
          </w:p>
        </w:tc>
        <w:tc>
          <w:tcPr>
            <w:tcW w:w="3173" w:type="dxa"/>
            <w:tcBorders>
              <w:top w:val="dotted" w:sz="4" w:space="0" w:color="000000"/>
              <w:left w:val="dotted" w:sz="4" w:space="0" w:color="000000"/>
              <w:bottom w:val="dotted" w:sz="4" w:space="0" w:color="000000"/>
              <w:right w:val="dotted" w:sz="4" w:space="0" w:color="000000"/>
            </w:tcBorders>
            <w:vAlign w:val="center"/>
          </w:tcPr>
          <w:p>
            <w:pPr>
              <w:pStyle w:val="Normal"/>
              <w:spacing w:lineRule="auto" w:line="360"/>
              <w:jc w:val="center"/>
              <w:rPr>
                <w:b/>
                <w:bCs/>
              </w:rPr>
            </w:pPr>
            <w:r>
              <w:rPr>
                <w:b/>
                <w:bCs/>
                <w:lang w:val="en-US" w:eastAsia="en-US"/>
              </w:rPr>
              <w:t>X</w:t>
            </w:r>
          </w:p>
        </w:tc>
      </w:tr>
      <w:tr>
        <w:trPr>
          <w:trHeight w:val="170" w:hRule="atLeast"/>
        </w:trPr>
        <w:tc>
          <w:tcPr>
            <w:tcW w:w="5056" w:type="dxa"/>
            <w:vMerge w:val="continue"/>
            <w:tcBorders>
              <w:top w:val="dotted" w:sz="4" w:space="0" w:color="000000"/>
              <w:left w:val="dotted" w:sz="4" w:space="0" w:color="000000"/>
              <w:bottom w:val="dotted" w:sz="4" w:space="0" w:color="000000"/>
              <w:right w:val="dotted" w:sz="4" w:space="0" w:color="000000"/>
            </w:tcBorders>
            <w:vAlign w:val="center"/>
          </w:tcPr>
          <w:p>
            <w:pPr>
              <w:pStyle w:val="Normal"/>
              <w:tabs>
                <w:tab w:val="clear" w:pos="708"/>
                <w:tab w:val="left" w:pos="780" w:leader="none"/>
                <w:tab w:val="left" w:pos="1455" w:leader="none"/>
                <w:tab w:val="center" w:pos="2195" w:leader="none"/>
              </w:tabs>
              <w:snapToGrid w:val="false"/>
              <w:rPr>
                <w:b/>
                <w:bCs/>
              </w:rPr>
            </w:pPr>
            <w:r>
              <w:rPr>
                <w:b/>
                <w:bCs/>
              </w:rPr>
            </w:r>
          </w:p>
        </w:tc>
        <w:tc>
          <w:tcPr>
            <w:tcW w:w="1660"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spacing w:lineRule="auto" w:line="360"/>
              <w:rPr/>
            </w:pPr>
            <w:r>
              <w:rPr/>
              <w:t>En croissance</w:t>
            </w:r>
          </w:p>
        </w:tc>
        <w:tc>
          <w:tcPr>
            <w:tcW w:w="3173"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snapToGrid w:val="false"/>
              <w:spacing w:lineRule="auto" w:line="360"/>
              <w:jc w:val="center"/>
              <w:rPr>
                <w:b/>
                <w:bCs/>
                <w:lang w:val="en-US" w:eastAsia="en-US"/>
              </w:rPr>
            </w:pPr>
            <w:r>
              <w:rPr>
                <w:b/>
                <w:bCs/>
                <w:lang w:val="en-US" w:eastAsia="en-US"/>
              </w:rPr>
            </w:r>
          </w:p>
        </w:tc>
      </w:tr>
    </w:tbl>
    <w:p>
      <w:pPr>
        <w:pStyle w:val="Normal"/>
        <w:rPr/>
      </w:pPr>
      <w:r>
        <w:rPr>
          <w:b/>
          <w:bCs/>
        </w:rPr>
        <w:t>Slogan :</w:t>
      </w:r>
      <w:r>
        <w:rPr/>
        <w:t xml:space="preserve"> </w:t>
      </w:r>
      <w:r>
        <w:rPr>
          <w:i/>
          <w:iCs/>
        </w:rPr>
        <w:t>Résiliente par nature, maraîchère par passion</w:t>
      </w:r>
      <w:r>
        <w:rPr/>
        <w:t xml:space="preserve"> </w:t>
      </w:r>
      <w:r>
        <w:br w:type="page"/>
      </w:r>
    </w:p>
    <w:p>
      <w:pPr>
        <w:pStyle w:val="Normal"/>
        <w:spacing w:before="0" w:after="0"/>
        <w:rPr>
          <w:lang w:val="en-US" w:eastAsia="en-US"/>
        </w:rPr>
      </w:pPr>
      <w:r>
        <w:rPr>
          <w:lang w:val="en-US" w:eastAsia="en-US"/>
        </w:rPr>
        <mc:AlternateContent>
          <mc:Choice Requires="wps">
            <w:drawing>
              <wp:anchor behindDoc="0" distT="0" distB="0" distL="0" distR="0" simplePos="0" locked="0" layoutInCell="0" allowOverlap="1" relativeHeight="8">
                <wp:simplePos x="0" y="0"/>
                <wp:positionH relativeFrom="margin">
                  <wp:posOffset>4903470</wp:posOffset>
                </wp:positionH>
                <wp:positionV relativeFrom="page">
                  <wp:posOffset>9514840</wp:posOffset>
                </wp:positionV>
                <wp:extent cx="1353185" cy="266700"/>
                <wp:effectExtent l="0" t="0" r="0" b="0"/>
                <wp:wrapNone/>
                <wp:docPr id="2" name="Frame2"/>
                <a:graphic xmlns:a="http://schemas.openxmlformats.org/drawingml/2006/main">
                  <a:graphicData uri="http://schemas.microsoft.com/office/word/2010/wordprocessingShape">
                    <wps:wsp>
                      <wps:cNvSpPr/>
                      <wps:spPr>
                        <a:xfrm>
                          <a:off x="0" y="0"/>
                          <a:ext cx="1353240" cy="266760"/>
                        </a:xfrm>
                        <a:prstGeom prst="rect">
                          <a:avLst/>
                        </a:prstGeom>
                        <a:solidFill>
                          <a:srgbClr val="156082"/>
                        </a:solidFill>
                        <a:ln w="0">
                          <a:noFill/>
                        </a:ln>
                      </wps:spPr>
                      <wps:style>
                        <a:lnRef idx="0"/>
                        <a:fillRef idx="0"/>
                        <a:effectRef idx="0"/>
                        <a:fontRef idx="minor"/>
                      </wps:style>
                      <wps:txbx>
                        <w:txbxContent>
                          <w:p>
                            <w:pPr>
                              <w:pStyle w:val="Sansinterligne"/>
                              <w:jc w:val="center"/>
                              <w:rPr>
                                <w:rFonts w:ascii="Cambria" w:hAnsi="Cambria" w:cs="Cambria"/>
                                <w:b/>
                                <w:bCs/>
                                <w:color w:val="FFFFFF"/>
                                <w:sz w:val="24"/>
                                <w:szCs w:val="24"/>
                              </w:rPr>
                            </w:pPr>
                            <w:r>
                              <w:rPr>
                                <w:rFonts w:cs="Cambria" w:ascii="Cambria" w:hAnsi="Cambria"/>
                                <w:b/>
                                <w:bCs/>
                                <w:color w:val="FFFFFF"/>
                                <w:sz w:val="24"/>
                                <w:szCs w:val="24"/>
                              </w:rPr>
                              <w:t>Juin 2025</w:t>
                            </w:r>
                          </w:p>
                        </w:txbxContent>
                      </wps:txbx>
                      <wps:bodyPr lIns="47160" rIns="47160" tIns="47160" bIns="47160" anchor="t">
                        <a:noAutofit/>
                      </wps:bodyPr>
                    </wps:wsp>
                  </a:graphicData>
                </a:graphic>
              </wp:anchor>
            </w:drawing>
          </mc:Choice>
          <mc:Fallback>
            <w:pict>
              <v:rect id="shape_0" ID="Frame2" path="m0,0l-2147483645,0l-2147483645,-2147483646l0,-2147483646xe" fillcolor="#156082" stroked="f" o:allowincell="f" style="position:absolute;margin-left:386.1pt;margin-top:749.2pt;width:106.5pt;height:20.95pt;mso-wrap-style:square;v-text-anchor:top;mso-position-horizontal-relative:margin;mso-position-vertical-relative:page">
                <v:fill o:detectmouseclick="t" type="solid" color2="#ea9f7d"/>
                <v:stroke color="#3465a4" joinstyle="round" endcap="flat"/>
                <v:textbox>
                  <w:txbxContent>
                    <w:p>
                      <w:pPr>
                        <w:pStyle w:val="Sansinterligne"/>
                        <w:jc w:val="center"/>
                        <w:rPr>
                          <w:rFonts w:ascii="Cambria" w:hAnsi="Cambria" w:cs="Cambria"/>
                          <w:b/>
                          <w:bCs/>
                          <w:color w:val="FFFFFF"/>
                          <w:sz w:val="24"/>
                          <w:szCs w:val="24"/>
                        </w:rPr>
                      </w:pPr>
                      <w:r>
                        <w:rPr>
                          <w:rFonts w:cs="Cambria" w:ascii="Cambria" w:hAnsi="Cambria"/>
                          <w:b/>
                          <w:bCs/>
                          <w:color w:val="FFFFFF"/>
                          <w:sz w:val="24"/>
                          <w:szCs w:val="24"/>
                        </w:rPr>
                        <w:t>Juin 2025</w:t>
                      </w:r>
                    </w:p>
                  </w:txbxContent>
                </v:textbox>
                <w10:wrap type="none"/>
              </v:rect>
            </w:pict>
          </mc:Fallback>
        </mc:AlternateContent>
      </w:r>
    </w:p>
    <w:p>
      <w:pPr>
        <w:pStyle w:val="Normal"/>
        <w:jc w:val="center"/>
        <w:rPr>
          <w:b/>
          <w:i/>
          <w:i/>
        </w:rPr>
      </w:pPr>
      <w:r>
        <w:rPr>
          <w:b/>
          <w:i/>
        </w:rPr>
        <w:t>Table des matières</w:t>
      </w:r>
    </w:p>
    <w:sdt>
      <w:sdtPr>
        <w:docPartObj>
          <w:docPartGallery w:val="Table of Contents"/>
          <w:docPartUnique w:val="true"/>
        </w:docPartObj>
      </w:sdtPr>
      <w:sdtContent>
        <w:p>
          <w:pPr>
            <w:pStyle w:val="TOC1"/>
            <w:tabs>
              <w:tab w:val="clear" w:pos="708"/>
              <w:tab w:val="left" w:pos="440" w:leader="none"/>
              <w:tab w:val="right" w:pos="963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34831690">
            <w:r>
              <w:rPr>
                <w:webHidden/>
                <w:rStyle w:val="IndexLink"/>
              </w:rPr>
              <w:t>I.</w:t>
              <w:tab/>
              <w:t>FICHE SIGNALÉTIQUE</w:t>
              <w:tab/>
              <w:t>2</w:t>
            </w:r>
          </w:hyperlink>
        </w:p>
        <w:p>
          <w:pPr>
            <w:pStyle w:val="TOC1"/>
            <w:tabs>
              <w:tab w:val="clear" w:pos="708"/>
              <w:tab w:val="left" w:pos="440" w:leader="none"/>
              <w:tab w:val="right" w:pos="9639" w:leader="dot"/>
            </w:tabs>
            <w:rPr/>
          </w:pPr>
          <w:hyperlink w:anchor="__RefHeading___Toc24108_4017987919">
            <w:r>
              <w:rPr>
                <w:webHidden/>
                <w:rStyle w:val="IndexLink"/>
              </w:rPr>
              <w:t>II.</w:t>
              <w:tab/>
              <w:t>APERÇU GÉNÉRAL</w:t>
              <w:tab/>
              <w:t>3</w:t>
            </w:r>
          </w:hyperlink>
        </w:p>
        <w:p>
          <w:pPr>
            <w:pStyle w:val="TOC2"/>
            <w:tabs>
              <w:tab w:val="clear" w:pos="708"/>
              <w:tab w:val="left" w:pos="880" w:leader="none"/>
              <w:tab w:val="right" w:pos="9639" w:leader="dot"/>
            </w:tabs>
            <w:rPr/>
          </w:pPr>
          <w:hyperlink w:anchor="__RefHeading___Toc234831692">
            <w:r>
              <w:rPr>
                <w:webHidden/>
                <w:rStyle w:val="IndexLink"/>
              </w:rPr>
              <w:t>1.</w:t>
              <w:tab/>
            </w:r>
            <w:r>
              <w:rPr>
                <w:rStyle w:val="IndexLink"/>
                <w:i w:val="false"/>
                <w:iCs w:val="false"/>
              </w:rPr>
              <w:t>Présentation du Promoteur</w:t>
            </w:r>
            <w:r>
              <w:rPr>
                <w:rStyle w:val="IndexLink"/>
              </w:rPr>
              <w:tab/>
              <w:t>3</w:t>
            </w:r>
          </w:hyperlink>
        </w:p>
        <w:p>
          <w:pPr>
            <w:pStyle w:val="TOC2"/>
            <w:tabs>
              <w:tab w:val="clear" w:pos="708"/>
              <w:tab w:val="left" w:pos="880" w:leader="none"/>
              <w:tab w:val="right" w:pos="9639" w:leader="dot"/>
            </w:tabs>
            <w:rPr/>
          </w:pPr>
          <w:hyperlink w:anchor="__RefHeading___Toc234831693">
            <w:r>
              <w:rPr>
                <w:webHidden/>
                <w:rStyle w:val="IndexLink"/>
              </w:rPr>
              <w:t>2.</w:t>
              <w:tab/>
            </w:r>
            <w:r>
              <w:rPr>
                <w:rStyle w:val="IndexLink"/>
                <w:i w:val="false"/>
                <w:iCs w:val="false"/>
              </w:rPr>
              <w:t>Description du projet :</w:t>
            </w:r>
            <w:r>
              <w:rPr>
                <w:rStyle w:val="IndexLink"/>
              </w:rPr>
              <w:tab/>
              <w:t>4</w:t>
            </w:r>
          </w:hyperlink>
        </w:p>
        <w:p>
          <w:pPr>
            <w:pStyle w:val="TOC2"/>
            <w:tabs>
              <w:tab w:val="clear" w:pos="708"/>
              <w:tab w:val="left" w:pos="880" w:leader="none"/>
              <w:tab w:val="right" w:pos="9639" w:leader="dot"/>
            </w:tabs>
            <w:rPr/>
          </w:pPr>
          <w:hyperlink w:anchor="__RefHeading___Toc234831694">
            <w:r>
              <w:rPr>
                <w:webHidden/>
                <w:rStyle w:val="IndexLink"/>
              </w:rPr>
              <w:t>3.</w:t>
              <w:tab/>
            </w:r>
            <w:r>
              <w:rPr>
                <w:rStyle w:val="IndexLink"/>
                <w:i w:val="false"/>
                <w:iCs w:val="false"/>
              </w:rPr>
              <w:t>Objectifs du projet :</w:t>
            </w:r>
            <w:r>
              <w:rPr>
                <w:rStyle w:val="IndexLink"/>
              </w:rPr>
              <w:tab/>
              <w:t>4</w:t>
            </w:r>
          </w:hyperlink>
        </w:p>
        <w:p>
          <w:pPr>
            <w:pStyle w:val="TOC2"/>
            <w:tabs>
              <w:tab w:val="clear" w:pos="708"/>
              <w:tab w:val="left" w:pos="880" w:leader="none"/>
              <w:tab w:val="right" w:pos="9639" w:leader="dot"/>
            </w:tabs>
            <w:rPr/>
          </w:pPr>
          <w:hyperlink w:anchor="__RefHeading___Toc234831695">
            <w:r>
              <w:rPr>
                <w:webHidden/>
                <w:rStyle w:val="IndexLink"/>
              </w:rPr>
              <w:t>4.</w:t>
              <w:tab/>
            </w:r>
            <w:r>
              <w:rPr>
                <w:rStyle w:val="IndexLink"/>
                <w:i w:val="false"/>
                <w:iCs w:val="false"/>
              </w:rPr>
              <w:t>Localisation du projet</w:t>
            </w:r>
            <w:r>
              <w:rPr>
                <w:rStyle w:val="IndexLink"/>
              </w:rPr>
              <w:tab/>
              <w:t>5</w:t>
            </w:r>
          </w:hyperlink>
        </w:p>
        <w:p>
          <w:pPr>
            <w:pStyle w:val="TOC1"/>
            <w:tabs>
              <w:tab w:val="clear" w:pos="708"/>
              <w:tab w:val="left" w:pos="440" w:leader="none"/>
              <w:tab w:val="right" w:pos="9639" w:leader="dot"/>
            </w:tabs>
            <w:rPr/>
          </w:pPr>
          <w:hyperlink w:anchor="__RefHeading___Toc234831696">
            <w:r>
              <w:rPr>
                <w:webHidden/>
                <w:rStyle w:val="IndexLink"/>
              </w:rPr>
              <w:t>III.</w:t>
              <w:tab/>
              <w:t>ÉTUDE DE MARCHÉ</w:t>
              <w:tab/>
              <w:t>5</w:t>
            </w:r>
          </w:hyperlink>
        </w:p>
        <w:p>
          <w:pPr>
            <w:pStyle w:val="TOC1"/>
            <w:tabs>
              <w:tab w:val="clear" w:pos="708"/>
              <w:tab w:val="left" w:pos="440" w:leader="none"/>
              <w:tab w:val="right" w:pos="9639" w:leader="dot"/>
            </w:tabs>
            <w:rPr/>
          </w:pPr>
          <w:hyperlink w:anchor="__RefHeading___Toc234831707">
            <w:r>
              <w:rPr>
                <w:webHidden/>
                <w:rStyle w:val="IndexLink"/>
              </w:rPr>
              <w:t>IV.</w:t>
              <w:tab/>
              <w:t>ÉTUDE TECHNIQUE</w:t>
              <w:tab/>
              <w:t>8</w:t>
            </w:r>
          </w:hyperlink>
        </w:p>
        <w:p>
          <w:pPr>
            <w:pStyle w:val="TOC2"/>
            <w:tabs>
              <w:tab w:val="clear" w:pos="708"/>
              <w:tab w:val="left" w:pos="880" w:leader="none"/>
              <w:tab w:val="right" w:pos="9639" w:leader="dot"/>
            </w:tabs>
            <w:rPr/>
          </w:pPr>
          <w:hyperlink w:anchor="__RefHeading___Toc234831708">
            <w:r>
              <w:rPr>
                <w:webHidden/>
                <w:rStyle w:val="IndexLink"/>
              </w:rPr>
              <w:t>1.</w:t>
              <w:tab/>
            </w:r>
            <w:r>
              <w:rPr>
                <w:rStyle w:val="IndexLink"/>
                <w:i w:val="false"/>
                <w:iCs w:val="false"/>
              </w:rPr>
              <w:t>Site d’implantation :</w:t>
            </w:r>
            <w:r>
              <w:rPr>
                <w:rStyle w:val="IndexLink"/>
              </w:rPr>
              <w:tab/>
              <w:t>8</w:t>
            </w:r>
          </w:hyperlink>
        </w:p>
        <w:p>
          <w:pPr>
            <w:pStyle w:val="TOC2"/>
            <w:tabs>
              <w:tab w:val="clear" w:pos="708"/>
              <w:tab w:val="left" w:pos="880" w:leader="none"/>
              <w:tab w:val="right" w:pos="9639" w:leader="dot"/>
            </w:tabs>
            <w:rPr/>
          </w:pPr>
          <w:hyperlink w:anchor="__RefHeading___Toc234831709">
            <w:r>
              <w:rPr>
                <w:webHidden/>
                <w:rStyle w:val="IndexLink"/>
              </w:rPr>
              <w:t>2.</w:t>
              <w:tab/>
            </w:r>
            <w:r>
              <w:rPr>
                <w:rStyle w:val="IndexLink"/>
                <w:i w:val="false"/>
                <w:iCs w:val="false"/>
              </w:rPr>
              <w:t>Locaux, aménagements / installations et équipements</w:t>
            </w:r>
            <w:r>
              <w:rPr>
                <w:rStyle w:val="IndexLink"/>
              </w:rPr>
              <w:tab/>
              <w:t>8</w:t>
            </w:r>
          </w:hyperlink>
        </w:p>
        <w:p>
          <w:pPr>
            <w:pStyle w:val="TOC3"/>
            <w:tabs>
              <w:tab w:val="clear" w:pos="708"/>
              <w:tab w:val="left" w:pos="1320" w:leader="none"/>
              <w:tab w:val="right" w:pos="9639" w:leader="dot"/>
            </w:tabs>
            <w:rPr/>
          </w:pPr>
          <w:hyperlink w:anchor="__RefHeading___Toc234831710">
            <w:r>
              <w:rPr>
                <w:webHidden/>
                <w:rStyle w:val="IndexLink"/>
              </w:rPr>
              <w:t>2.1</w:t>
              <w:tab/>
              <w:t>Equipements de production :</w:t>
              <w:tab/>
              <w:t>8</w:t>
            </w:r>
          </w:hyperlink>
        </w:p>
        <w:p>
          <w:pPr>
            <w:pStyle w:val="TOC2"/>
            <w:tabs>
              <w:tab w:val="clear" w:pos="708"/>
              <w:tab w:val="left" w:pos="880" w:leader="none"/>
              <w:tab w:val="right" w:pos="9639" w:leader="dot"/>
            </w:tabs>
            <w:rPr/>
          </w:pPr>
          <w:hyperlink w:anchor="__RefHeading___Toc234831711">
            <w:r>
              <w:rPr>
                <w:webHidden/>
                <w:rStyle w:val="IndexLink"/>
              </w:rPr>
              <w:t>3.</w:t>
              <w:tab/>
            </w:r>
            <w:r>
              <w:rPr>
                <w:rStyle w:val="IndexLink"/>
                <w:i w:val="false"/>
                <w:iCs w:val="false"/>
              </w:rPr>
              <w:t>Le processus de production :</w:t>
            </w:r>
            <w:r>
              <w:rPr>
                <w:rStyle w:val="IndexLink"/>
              </w:rPr>
              <w:tab/>
              <w:t>9</w:t>
            </w:r>
          </w:hyperlink>
        </w:p>
        <w:p>
          <w:pPr>
            <w:pStyle w:val="TOC2"/>
            <w:tabs>
              <w:tab w:val="clear" w:pos="708"/>
              <w:tab w:val="left" w:pos="880" w:leader="none"/>
              <w:tab w:val="right" w:pos="9639" w:leader="dot"/>
            </w:tabs>
            <w:rPr/>
          </w:pPr>
          <w:hyperlink w:anchor="__RefHeading___Toc24110_4017987919">
            <w:r>
              <w:rPr>
                <w:webHidden/>
                <w:rStyle w:val="IndexLink"/>
              </w:rPr>
              <w:t>4.</w:t>
              <w:tab/>
            </w:r>
            <w:r>
              <w:rPr>
                <w:rStyle w:val="IndexLink"/>
                <w:i w:val="false"/>
                <w:iCs w:val="false"/>
              </w:rPr>
              <w:t xml:space="preserve">Le personnel : </w:t>
            </w:r>
            <w:r>
              <w:rPr>
                <w:rStyle w:val="IndexLink"/>
              </w:rPr>
              <w:t>(profil et compétences)</w:t>
              <w:tab/>
              <w:t>10</w:t>
            </w:r>
          </w:hyperlink>
        </w:p>
        <w:p>
          <w:pPr>
            <w:pStyle w:val="TOC1"/>
            <w:tabs>
              <w:tab w:val="clear" w:pos="708"/>
              <w:tab w:val="left" w:pos="440" w:leader="none"/>
              <w:tab w:val="right" w:pos="9639" w:leader="dot"/>
            </w:tabs>
            <w:rPr/>
          </w:pPr>
          <w:hyperlink w:anchor="__RefHeading___Toc234831713">
            <w:r>
              <w:rPr>
                <w:webHidden/>
                <w:rStyle w:val="IndexLink"/>
              </w:rPr>
              <w:t>V.</w:t>
              <w:tab/>
              <w:t>ÉTUDE ÉCONOMIQUE ET FINANCIÈRE</w:t>
              <w:tab/>
              <w:t>10</w:t>
            </w:r>
          </w:hyperlink>
        </w:p>
        <w:p>
          <w:pPr>
            <w:pStyle w:val="TOC2"/>
            <w:tabs>
              <w:tab w:val="clear" w:pos="708"/>
              <w:tab w:val="left" w:pos="880" w:leader="none"/>
              <w:tab w:val="right" w:pos="9639" w:leader="dot"/>
            </w:tabs>
            <w:rPr/>
          </w:pPr>
          <w:hyperlink w:anchor="__RefHeading___Toc234831714">
            <w:r>
              <w:rPr>
                <w:webHidden/>
                <w:rStyle w:val="IndexLink"/>
              </w:rPr>
              <w:t>V.1</w:t>
              <w:tab/>
            </w:r>
            <w:r>
              <w:rPr>
                <w:rStyle w:val="IndexLink"/>
                <w:i w:val="false"/>
                <w:iCs w:val="false"/>
              </w:rPr>
              <w:t>Hypothèses de base</w:t>
            </w:r>
            <w:r>
              <w:rPr>
                <w:rStyle w:val="IndexLink"/>
              </w:rPr>
              <w:tab/>
              <w:t>10</w:t>
            </w:r>
          </w:hyperlink>
        </w:p>
        <w:p>
          <w:pPr>
            <w:pStyle w:val="TOC3"/>
            <w:tabs>
              <w:tab w:val="clear" w:pos="708"/>
              <w:tab w:val="left" w:pos="1320" w:leader="none"/>
              <w:tab w:val="right" w:pos="9639" w:leader="dot"/>
            </w:tabs>
            <w:rPr/>
          </w:pPr>
          <w:hyperlink w:anchor="__RefHeading___Toc234831715">
            <w:r>
              <w:rPr>
                <w:webHidden/>
                <w:rStyle w:val="IndexLink"/>
              </w:rPr>
              <w:t>V.1.1</w:t>
              <w:tab/>
              <w:t>Recettes prévisionnelles annuelles</w:t>
              <w:tab/>
              <w:t>10</w:t>
            </w:r>
          </w:hyperlink>
        </w:p>
        <w:p>
          <w:pPr>
            <w:pStyle w:val="TOC3"/>
            <w:tabs>
              <w:tab w:val="clear" w:pos="708"/>
              <w:tab w:val="left" w:pos="1320" w:leader="none"/>
              <w:tab w:val="right" w:pos="9639" w:leader="dot"/>
            </w:tabs>
            <w:rPr/>
          </w:pPr>
          <w:hyperlink w:anchor="__RefHeading___Toc234831716">
            <w:r>
              <w:rPr>
                <w:webHidden/>
                <w:rStyle w:val="IndexLink"/>
              </w:rPr>
              <w:t>V.1.2</w:t>
              <w:tab/>
              <w:t>Données prévisionnelles sur les achats</w:t>
              <w:tab/>
              <w:t>10</w:t>
            </w:r>
          </w:hyperlink>
        </w:p>
        <w:p>
          <w:pPr>
            <w:pStyle w:val="TOC3"/>
            <w:tabs>
              <w:tab w:val="clear" w:pos="708"/>
              <w:tab w:val="left" w:pos="1320" w:leader="none"/>
              <w:tab w:val="right" w:pos="9639" w:leader="dot"/>
            </w:tabs>
            <w:rPr/>
          </w:pPr>
          <w:hyperlink w:anchor="__RefHeading___Toc234831717">
            <w:r>
              <w:rPr>
                <w:webHidden/>
                <w:rStyle w:val="IndexLink"/>
              </w:rPr>
              <w:tab/>
              <w:t>Achats de matières premières</w:t>
              <w:tab/>
              <w:t>10</w:t>
            </w:r>
          </w:hyperlink>
        </w:p>
        <w:p>
          <w:pPr>
            <w:pStyle w:val="TOC3"/>
            <w:tabs>
              <w:tab w:val="clear" w:pos="708"/>
              <w:tab w:val="left" w:pos="1320" w:leader="none"/>
              <w:tab w:val="right" w:pos="9639" w:leader="dot"/>
            </w:tabs>
            <w:rPr/>
          </w:pPr>
          <w:hyperlink w:anchor="__RefHeading___Toc234831718">
            <w:r>
              <w:rPr>
                <w:webHidden/>
                <w:rStyle w:val="IndexLink"/>
              </w:rPr>
              <w:t>V.1.3</w:t>
              <w:tab/>
              <w:t>Frais Généraux</w:t>
              <w:tab/>
              <w:t>11</w:t>
            </w:r>
          </w:hyperlink>
        </w:p>
        <w:p>
          <w:pPr>
            <w:pStyle w:val="TOC3"/>
            <w:tabs>
              <w:tab w:val="clear" w:pos="708"/>
              <w:tab w:val="left" w:pos="1320" w:leader="none"/>
              <w:tab w:val="right" w:pos="9639" w:leader="dot"/>
            </w:tabs>
            <w:rPr/>
          </w:pPr>
          <w:hyperlink w:anchor="__RefHeading___Toc234831719">
            <w:r>
              <w:rPr>
                <w:webHidden/>
                <w:rStyle w:val="IndexLink"/>
              </w:rPr>
              <w:t>V.1.4</w:t>
              <w:tab/>
              <w:t>Dotations aux amortissements</w:t>
              <w:tab/>
              <w:t>11</w:t>
            </w:r>
          </w:hyperlink>
        </w:p>
        <w:p>
          <w:pPr>
            <w:pStyle w:val="TOC3"/>
            <w:tabs>
              <w:tab w:val="clear" w:pos="708"/>
              <w:tab w:val="left" w:pos="1320" w:leader="none"/>
              <w:tab w:val="right" w:pos="9639" w:leader="dot"/>
            </w:tabs>
            <w:rPr/>
          </w:pPr>
          <w:hyperlink w:anchor="__RefHeading___Toc234831720">
            <w:r>
              <w:rPr>
                <w:webHidden/>
                <w:rStyle w:val="IndexLink"/>
              </w:rPr>
              <w:t>V.1.5</w:t>
              <w:tab/>
              <w:t>Echéancier de remboursement</w:t>
              <w:tab/>
              <w:t>12</w:t>
            </w:r>
          </w:hyperlink>
        </w:p>
        <w:p>
          <w:pPr>
            <w:pStyle w:val="TOC2"/>
            <w:tabs>
              <w:tab w:val="clear" w:pos="708"/>
              <w:tab w:val="left" w:pos="880" w:leader="none"/>
              <w:tab w:val="right" w:pos="9639" w:leader="dot"/>
            </w:tabs>
            <w:rPr/>
          </w:pPr>
          <w:hyperlink w:anchor="__RefHeading___Toc234831721">
            <w:r>
              <w:rPr>
                <w:webHidden/>
                <w:rStyle w:val="IndexLink"/>
              </w:rPr>
              <w:t>V.2</w:t>
              <w:tab/>
            </w:r>
            <w:r>
              <w:rPr>
                <w:rStyle w:val="IndexLink"/>
                <w:i w:val="false"/>
                <w:iCs w:val="false"/>
              </w:rPr>
              <w:t>Coût total du projet</w:t>
            </w:r>
            <w:r>
              <w:rPr>
                <w:rStyle w:val="IndexLink"/>
              </w:rPr>
              <w:tab/>
              <w:t>13</w:t>
            </w:r>
          </w:hyperlink>
        </w:p>
        <w:p>
          <w:pPr>
            <w:pStyle w:val="TOC2"/>
            <w:tabs>
              <w:tab w:val="clear" w:pos="708"/>
              <w:tab w:val="left" w:pos="880" w:leader="none"/>
              <w:tab w:val="right" w:pos="9639" w:leader="dot"/>
            </w:tabs>
            <w:rPr/>
          </w:pPr>
          <w:hyperlink w:anchor="__RefHeading___Toc234831722">
            <w:r>
              <w:rPr>
                <w:webHidden/>
                <w:rStyle w:val="IndexLink"/>
              </w:rPr>
              <w:t>V.3</w:t>
              <w:tab/>
            </w:r>
            <w:r>
              <w:rPr>
                <w:rStyle w:val="IndexLink"/>
                <w:i w:val="false"/>
                <w:iCs w:val="false"/>
              </w:rPr>
              <w:t>Plan de financement</w:t>
            </w:r>
            <w:r>
              <w:rPr>
                <w:rStyle w:val="IndexLink"/>
              </w:rPr>
              <w:tab/>
              <w:t>14</w:t>
            </w:r>
          </w:hyperlink>
        </w:p>
        <w:p>
          <w:pPr>
            <w:pStyle w:val="TOC2"/>
            <w:tabs>
              <w:tab w:val="clear" w:pos="708"/>
              <w:tab w:val="left" w:pos="880" w:leader="none"/>
              <w:tab w:val="right" w:pos="9639" w:leader="dot"/>
            </w:tabs>
            <w:rPr/>
          </w:pPr>
          <w:hyperlink w:anchor="__RefHeading___Toc234831723">
            <w:r>
              <w:rPr>
                <w:webHidden/>
                <w:rStyle w:val="IndexLink"/>
              </w:rPr>
              <w:t>V.4</w:t>
              <w:tab/>
            </w:r>
            <w:r>
              <w:rPr>
                <w:rStyle w:val="IndexLink"/>
                <w:i w:val="false"/>
                <w:iCs w:val="false"/>
              </w:rPr>
              <w:t>Compte d'exploitation prévisionnel</w:t>
            </w:r>
            <w:r>
              <w:rPr>
                <w:rStyle w:val="IndexLink"/>
              </w:rPr>
              <w:tab/>
              <w:t>15</w:t>
            </w:r>
          </w:hyperlink>
        </w:p>
        <w:p>
          <w:pPr>
            <w:pStyle w:val="TOC2"/>
            <w:tabs>
              <w:tab w:val="clear" w:pos="708"/>
              <w:tab w:val="left" w:pos="880" w:leader="none"/>
              <w:tab w:val="right" w:pos="9639" w:leader="dot"/>
            </w:tabs>
            <w:rPr/>
          </w:pPr>
          <w:hyperlink w:anchor="__RefHeading___Toc234831724">
            <w:r>
              <w:rPr>
                <w:webHidden/>
                <w:rStyle w:val="IndexLink"/>
              </w:rPr>
              <w:t>V.5</w:t>
              <w:tab/>
            </w:r>
            <w:r>
              <w:rPr>
                <w:rStyle w:val="IndexLink"/>
                <w:i w:val="false"/>
                <w:iCs w:val="false"/>
              </w:rPr>
              <w:t>Tableau de financement annuel</w:t>
            </w:r>
            <w:r>
              <w:rPr>
                <w:rStyle w:val="IndexLink"/>
              </w:rPr>
              <w:tab/>
              <w:t>16</w:t>
            </w:r>
          </w:hyperlink>
        </w:p>
        <w:p>
          <w:pPr>
            <w:pStyle w:val="TOC2"/>
            <w:tabs>
              <w:tab w:val="clear" w:pos="708"/>
              <w:tab w:val="left" w:pos="880" w:leader="none"/>
              <w:tab w:val="right" w:pos="9639" w:leader="dot"/>
            </w:tabs>
            <w:rPr/>
          </w:pPr>
          <w:hyperlink w:anchor="__RefHeading___Toc234831725">
            <w:r>
              <w:rPr>
                <w:webHidden/>
                <w:rStyle w:val="IndexLink"/>
              </w:rPr>
              <w:t>V.6</w:t>
              <w:tab/>
            </w:r>
            <w:r>
              <w:rPr>
                <w:rStyle w:val="IndexLink"/>
                <w:i w:val="false"/>
                <w:iCs w:val="false"/>
              </w:rPr>
              <w:t>Bilan de départ</w:t>
            </w:r>
            <w:r>
              <w:rPr>
                <w:rStyle w:val="IndexLink"/>
              </w:rPr>
              <w:tab/>
              <w:t>17</w:t>
            </w:r>
          </w:hyperlink>
        </w:p>
        <w:p>
          <w:pPr>
            <w:pStyle w:val="TOC2"/>
            <w:tabs>
              <w:tab w:val="clear" w:pos="708"/>
              <w:tab w:val="left" w:pos="880" w:leader="none"/>
              <w:tab w:val="right" w:pos="9639" w:leader="dot"/>
            </w:tabs>
            <w:rPr/>
          </w:pPr>
          <w:hyperlink w:anchor="__RefHeading___Toc234831726">
            <w:r>
              <w:rPr>
                <w:webHidden/>
                <w:rStyle w:val="IndexLink"/>
              </w:rPr>
              <w:t>V.7</w:t>
              <w:tab/>
            </w:r>
            <w:r>
              <w:rPr>
                <w:rStyle w:val="IndexLink"/>
                <w:i w:val="false"/>
                <w:iCs w:val="false"/>
              </w:rPr>
              <w:t>Calcul de rentabilité</w:t>
            </w:r>
            <w:r>
              <w:rPr>
                <w:rStyle w:val="IndexLink"/>
              </w:rPr>
              <w:tab/>
              <w:t>18</w:t>
            </w:r>
          </w:hyperlink>
        </w:p>
        <w:p>
          <w:pPr>
            <w:pStyle w:val="TOC1"/>
            <w:tabs>
              <w:tab w:val="clear" w:pos="708"/>
              <w:tab w:val="left" w:pos="440" w:leader="none"/>
              <w:tab w:val="right" w:pos="9639" w:leader="dot"/>
            </w:tabs>
            <w:rPr/>
          </w:pPr>
          <w:hyperlink w:anchor="__RefHeading___Toc234831727">
            <w:r>
              <w:rPr>
                <w:webHidden/>
                <w:rStyle w:val="IndexLink"/>
              </w:rPr>
              <w:t>VI.</w:t>
              <w:tab/>
              <w:t>ANALYSE DES FORCES, FAIBLESSES, OPPORTUNITÉS ET MENACES</w:t>
              <w:tab/>
              <w:t>19</w:t>
            </w:r>
          </w:hyperlink>
        </w:p>
        <w:p>
          <w:pPr>
            <w:pStyle w:val="TOC1"/>
            <w:tabs>
              <w:tab w:val="clear" w:pos="708"/>
              <w:tab w:val="left" w:pos="440" w:leader="none"/>
              <w:tab w:val="right" w:pos="9639" w:leader="dot"/>
            </w:tabs>
            <w:rPr/>
          </w:pPr>
          <w:hyperlink w:anchor="__RefHeading___Toc234831728">
            <w:r>
              <w:rPr>
                <w:webHidden/>
                <w:rStyle w:val="IndexLink"/>
              </w:rPr>
              <w:t>VII.</w:t>
              <w:tab/>
              <w:t>CONCLUSION</w:t>
              <w:tab/>
              <w:t>21</w:t>
            </w:r>
          </w:hyperlink>
          <w:r>
            <w:rPr>
              <w:rStyle w:val="IndexLink"/>
            </w:rPr>
            <w:fldChar w:fldCharType="end"/>
          </w:r>
        </w:p>
      </w:sdtContent>
    </w:sdt>
    <w:p>
      <w:pPr>
        <w:pStyle w:val="TOC1"/>
        <w:rPr>
          <w:rStyle w:val="IndexLink"/>
          <w:rFonts w:ascii="Times New Roman" w:hAnsi="Times New Roman" w:cs="Times New Roman"/>
          <w:b/>
          <w:bCs/>
          <w:caps/>
        </w:rPr>
      </w:pPr>
      <w:r>
        <w:rPr>
          <w:rFonts w:cs="Times New Roman" w:ascii="Times New Roman" w:hAnsi="Times New Roman"/>
          <w:b/>
          <w:bCs/>
          <w:caps/>
        </w:rPr>
      </w:r>
    </w:p>
    <w:p>
      <w:pPr>
        <w:pStyle w:val="Normal"/>
        <w:jc w:val="both"/>
        <w:rPr>
          <w:rFonts w:ascii="Times New Roman" w:hAnsi="Times New Roman" w:cs="Times New Roman"/>
          <w:b/>
          <w:bCs/>
          <w:caps/>
        </w:rPr>
      </w:pPr>
      <w:r>
        <w:rPr>
          <w:rFonts w:cs="Times New Roman"/>
          <w:b/>
          <w:bCs/>
          <w:caps/>
        </w:rPr>
      </w:r>
    </w:p>
    <w:p>
      <w:pPr>
        <w:pStyle w:val="Heading1"/>
        <w:keepLines/>
        <w:numPr>
          <w:ilvl w:val="0"/>
          <w:numId w:val="4"/>
        </w:numPr>
        <w:spacing w:before="240" w:after="120"/>
        <w:ind w:hanging="431" w:left="431" w:right="0"/>
        <w:jc w:val="both"/>
        <w:rPr>
          <w:rFonts w:ascii="Times New Roman" w:hAnsi="Times New Roman" w:cs="Times New Roman"/>
          <w:caps/>
          <w:color w:val="166B7F"/>
          <w:kern w:val="0"/>
          <w:sz w:val="24"/>
          <w:szCs w:val="24"/>
          <w:lang w:eastAsia="en-US"/>
        </w:rPr>
      </w:pPr>
      <w:bookmarkStart w:id="0" w:name="__RefHeading___Toc234831690"/>
      <w:bookmarkEnd w:id="0"/>
      <w:r>
        <w:rPr>
          <w:rFonts w:cs="Times New Roman" w:ascii="Times New Roman" w:hAnsi="Times New Roman"/>
          <w:caps/>
          <w:color w:val="166B7F"/>
          <w:kern w:val="0"/>
          <w:sz w:val="24"/>
          <w:szCs w:val="24"/>
          <w:lang w:eastAsia="en-US"/>
        </w:rPr>
        <w:t>FICHE SIGNALÉTIQUE</w:t>
      </w:r>
    </w:p>
    <w:tbl>
      <w:tblPr>
        <w:tblW w:w="9781" w:type="dxa"/>
        <w:jc w:val="left"/>
        <w:tblInd w:w="70" w:type="dxa"/>
        <w:tblLayout w:type="fixed"/>
        <w:tblCellMar>
          <w:top w:w="0" w:type="dxa"/>
          <w:left w:w="70" w:type="dxa"/>
          <w:bottom w:w="0" w:type="dxa"/>
          <w:right w:w="70" w:type="dxa"/>
        </w:tblCellMar>
      </w:tblPr>
      <w:tblGrid>
        <w:gridCol w:w="3543"/>
        <w:gridCol w:w="2695"/>
        <w:gridCol w:w="282"/>
        <w:gridCol w:w="992"/>
        <w:gridCol w:w="851"/>
        <w:gridCol w:w="899"/>
        <w:gridCol w:w="196"/>
        <w:gridCol w:w="322"/>
      </w:tblGrid>
      <w:tr>
        <w:trPr>
          <w:trHeight w:val="405" w:hRule="atLeast"/>
        </w:trPr>
        <w:tc>
          <w:tcPr>
            <w:tcW w:w="9780" w:type="dxa"/>
            <w:gridSpan w:val="8"/>
            <w:tcBorders/>
            <w:shd w:fill="166B7F" w:val="clear"/>
            <w:vAlign w:val="bottom"/>
          </w:tcPr>
          <w:p>
            <w:pPr>
              <w:pStyle w:val="Normal"/>
              <w:jc w:val="center"/>
              <w:rPr>
                <w:b/>
                <w:bCs/>
                <w:color w:val="FFFFFF"/>
              </w:rPr>
            </w:pPr>
            <w:r>
              <w:rPr>
                <w:b/>
                <w:bCs/>
                <w:color w:val="FFFFFF"/>
              </w:rPr>
              <w:t>FICHE SIGNALETIQUE</w:t>
            </w:r>
          </w:p>
        </w:tc>
      </w:tr>
      <w:tr>
        <w:trPr>
          <w:trHeight w:val="315" w:hRule="atLeast"/>
        </w:trPr>
        <w:tc>
          <w:tcPr>
            <w:tcW w:w="35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8"/>
                <w:tab w:val="left" w:pos="780" w:leader="none"/>
                <w:tab w:val="left" w:pos="1455" w:leader="none"/>
                <w:tab w:val="center" w:pos="2195" w:leader="none"/>
              </w:tabs>
              <w:rPr/>
            </w:pPr>
            <w:r>
              <w:rPr/>
              <w:t>Nom(s) et prénom(s) du promoteur</w:t>
            </w:r>
          </w:p>
        </w:tc>
        <w:tc>
          <w:tcPr>
            <w:tcW w:w="5719" w:type="dxa"/>
            <w:gridSpan w:val="5"/>
            <w:tcBorders>
              <w:top w:val="single" w:sz="4" w:space="0" w:color="000000"/>
              <w:left w:val="single" w:sz="4" w:space="0" w:color="000000"/>
              <w:bottom w:val="single" w:sz="4" w:space="0" w:color="000000"/>
              <w:right w:val="single" w:sz="4" w:space="0" w:color="000000"/>
            </w:tcBorders>
            <w:vAlign w:val="center"/>
          </w:tcPr>
          <w:p>
            <w:pPr>
              <w:pStyle w:val="Normal"/>
              <w:rPr/>
            </w:pPr>
            <w:r>
              <w:rPr/>
              <w:t>Awa Dao</w:t>
            </w:r>
          </w:p>
        </w:tc>
        <w:tc>
          <w:tcPr>
            <w:tcW w:w="196" w:type="dxa"/>
            <w:tcBorders>
              <w:left w:val="single" w:sz="4" w:space="0" w:color="000000"/>
            </w:tcBorders>
            <w:vAlign w:val="bottom"/>
          </w:tcPr>
          <w:p>
            <w:pPr>
              <w:pStyle w:val="Normal"/>
              <w:rPr>
                <w:color w:val="000000"/>
              </w:rPr>
            </w:pPr>
            <w:r>
              <w:rPr/>
            </w:r>
          </w:p>
        </w:tc>
        <w:tc>
          <w:tcPr>
            <w:tcW w:w="322" w:type="dxa"/>
            <w:tcBorders/>
            <w:vAlign w:val="bottom"/>
          </w:tcPr>
          <w:p>
            <w:pPr>
              <w:pStyle w:val="Normal"/>
              <w:rPr>
                <w:color w:val="000000"/>
              </w:rPr>
            </w:pPr>
            <w:r>
              <w:rPr/>
            </w:r>
          </w:p>
        </w:tc>
      </w:tr>
      <w:tr>
        <w:trPr>
          <w:trHeight w:val="315" w:hRule="atLeast"/>
        </w:trPr>
        <w:tc>
          <w:tcPr>
            <w:tcW w:w="35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8"/>
                <w:tab w:val="left" w:pos="780" w:leader="none"/>
                <w:tab w:val="left" w:pos="1455" w:leader="none"/>
                <w:tab w:val="center" w:pos="2195" w:leader="none"/>
              </w:tabs>
              <w:rPr/>
            </w:pPr>
            <w:r>
              <w:rPr/>
              <w:t>Date de naissance du promoteur</w:t>
            </w:r>
          </w:p>
        </w:tc>
        <w:tc>
          <w:tcPr>
            <w:tcW w:w="5719" w:type="dxa"/>
            <w:gridSpan w:val="5"/>
            <w:tcBorders>
              <w:top w:val="single" w:sz="4" w:space="0" w:color="000000"/>
              <w:left w:val="single" w:sz="4" w:space="0" w:color="000000"/>
              <w:bottom w:val="single" w:sz="4" w:space="0" w:color="000000"/>
              <w:right w:val="single" w:sz="4" w:space="0" w:color="000000"/>
            </w:tcBorders>
            <w:vAlign w:val="center"/>
          </w:tcPr>
          <w:p>
            <w:pPr>
              <w:pStyle w:val="Normal"/>
              <w:rPr/>
            </w:pPr>
            <w:r>
              <w:rPr/>
              <w:t>Née le 05 juillet 2004 à Moribabougou</w:t>
            </w:r>
          </w:p>
        </w:tc>
        <w:tc>
          <w:tcPr>
            <w:tcW w:w="196" w:type="dxa"/>
            <w:tcBorders>
              <w:left w:val="single" w:sz="4" w:space="0" w:color="000000"/>
            </w:tcBorders>
            <w:vAlign w:val="bottom"/>
          </w:tcPr>
          <w:p>
            <w:pPr>
              <w:pStyle w:val="Normal"/>
              <w:snapToGrid w:val="false"/>
              <w:rPr>
                <w:color w:val="000000"/>
              </w:rPr>
            </w:pPr>
            <w:r>
              <w:rPr>
                <w:color w:val="000000"/>
              </w:rPr>
            </w:r>
          </w:p>
        </w:tc>
        <w:tc>
          <w:tcPr>
            <w:tcW w:w="322" w:type="dxa"/>
            <w:tcBorders/>
            <w:vAlign w:val="bottom"/>
          </w:tcPr>
          <w:p>
            <w:pPr>
              <w:pStyle w:val="Normal"/>
              <w:snapToGrid w:val="false"/>
              <w:rPr>
                <w:color w:val="000000"/>
              </w:rPr>
            </w:pPr>
            <w:r>
              <w:rPr>
                <w:color w:val="000000"/>
              </w:rPr>
            </w:r>
          </w:p>
        </w:tc>
      </w:tr>
      <w:tr>
        <w:trPr>
          <w:trHeight w:val="300" w:hRule="atLeast"/>
        </w:trPr>
        <w:tc>
          <w:tcPr>
            <w:tcW w:w="3543" w:type="dxa"/>
            <w:tcBorders>
              <w:top w:val="single" w:sz="8" w:space="0" w:color="000000"/>
              <w:left w:val="single" w:sz="8" w:space="0" w:color="000000"/>
              <w:bottom w:val="single" w:sz="4" w:space="0" w:color="000000"/>
              <w:right w:val="single" w:sz="4" w:space="0" w:color="000000"/>
            </w:tcBorders>
            <w:shd w:fill="166B7F" w:val="clear"/>
            <w:vAlign w:val="center"/>
          </w:tcPr>
          <w:p>
            <w:pPr>
              <w:pStyle w:val="Normal"/>
              <w:rPr>
                <w:b/>
                <w:bCs/>
                <w:color w:val="FFFFFF"/>
              </w:rPr>
            </w:pPr>
            <w:r>
              <w:rPr>
                <w:b/>
                <w:bCs/>
                <w:color w:val="FFFFFF"/>
              </w:rPr>
              <w:t>I. Financement du Projet</w:t>
            </w:r>
          </w:p>
        </w:tc>
        <w:tc>
          <w:tcPr>
            <w:tcW w:w="3969" w:type="dxa"/>
            <w:gridSpan w:val="3"/>
            <w:tcBorders>
              <w:top w:val="single" w:sz="8" w:space="0" w:color="000000"/>
              <w:bottom w:val="single" w:sz="4" w:space="0" w:color="000000"/>
              <w:right w:val="single" w:sz="4" w:space="0" w:color="000000"/>
            </w:tcBorders>
            <w:shd w:fill="166B7F" w:val="clear"/>
            <w:vAlign w:val="center"/>
          </w:tcPr>
          <w:p>
            <w:pPr>
              <w:pStyle w:val="Normal"/>
              <w:jc w:val="center"/>
              <w:rPr>
                <w:b/>
                <w:bCs/>
                <w:color w:val="FFFFFF"/>
              </w:rPr>
            </w:pPr>
            <w:r>
              <w:rPr/>
            </w:r>
          </w:p>
        </w:tc>
        <w:tc>
          <w:tcPr>
            <w:tcW w:w="2268" w:type="dxa"/>
            <w:gridSpan w:val="4"/>
            <w:tcBorders>
              <w:top w:val="single" w:sz="8" w:space="0" w:color="000000"/>
              <w:bottom w:val="single" w:sz="4" w:space="0" w:color="000000"/>
              <w:right w:val="single" w:sz="8" w:space="0" w:color="000000"/>
            </w:tcBorders>
            <w:shd w:fill="166B7F" w:val="clear"/>
            <w:vAlign w:val="center"/>
          </w:tcPr>
          <w:p>
            <w:pPr>
              <w:pStyle w:val="Normal"/>
              <w:jc w:val="center"/>
              <w:rPr>
                <w:b/>
                <w:bCs/>
                <w:color w:val="FFFFFF"/>
              </w:rPr>
            </w:pPr>
            <w:r>
              <w:rPr/>
            </w:r>
          </w:p>
        </w:tc>
      </w:tr>
      <w:tr>
        <w:trPr>
          <w:trHeight w:val="300" w:hRule="atLeast"/>
        </w:trPr>
        <w:tc>
          <w:tcPr>
            <w:tcW w:w="3543" w:type="dxa"/>
            <w:tcBorders>
              <w:left w:val="single" w:sz="8" w:space="0" w:color="000000"/>
              <w:bottom w:val="single" w:sz="4" w:space="0" w:color="000000"/>
              <w:right w:val="single" w:sz="4" w:space="0" w:color="000000"/>
            </w:tcBorders>
            <w:shd w:fill="FFFFFF" w:val="clear"/>
            <w:vAlign w:val="center"/>
          </w:tcPr>
          <w:p>
            <w:pPr>
              <w:pStyle w:val="Normal"/>
              <w:rPr>
                <w:b/>
                <w:bCs/>
                <w:color w:val="000000"/>
              </w:rPr>
            </w:pPr>
            <w:r>
              <w:rPr>
                <w:b/>
                <w:bCs/>
                <w:color w:val="000000"/>
              </w:rPr>
              <w:t>Coût Total du projet</w:t>
            </w:r>
          </w:p>
        </w:tc>
        <w:tc>
          <w:tcPr>
            <w:tcW w:w="2695" w:type="dxa"/>
            <w:tcBorders>
              <w:bottom w:val="single" w:sz="4" w:space="0" w:color="000000"/>
              <w:right w:val="single" w:sz="4" w:space="0" w:color="000000"/>
            </w:tcBorders>
            <w:vAlign w:val="center"/>
          </w:tcPr>
          <w:p>
            <w:pPr>
              <w:pStyle w:val="Normal"/>
              <w:rPr>
                <w:color w:val="000000"/>
              </w:rPr>
            </w:pPr>
            <w:r>
              <w:rPr/>
            </w:r>
          </w:p>
        </w:tc>
        <w:tc>
          <w:tcPr>
            <w:tcW w:w="1274" w:type="dxa"/>
            <w:gridSpan w:val="2"/>
            <w:tcBorders>
              <w:bottom w:val="single" w:sz="4" w:space="0" w:color="000000"/>
              <w:right w:val="single" w:sz="4" w:space="0" w:color="000000"/>
            </w:tcBorders>
            <w:vAlign w:val="center"/>
          </w:tcPr>
          <w:p>
            <w:pPr>
              <w:pStyle w:val="Normal"/>
              <w:jc w:val="center"/>
              <w:rPr>
                <w:color w:val="000000"/>
              </w:rPr>
            </w:pPr>
            <w:r>
              <w:rPr>
                <w:color w:val="000000"/>
              </w:rPr>
              <w:t>100%</w:t>
            </w:r>
          </w:p>
        </w:tc>
        <w:tc>
          <w:tcPr>
            <w:tcW w:w="2268" w:type="dxa"/>
            <w:gridSpan w:val="4"/>
            <w:tcBorders>
              <w:bottom w:val="single" w:sz="4" w:space="0" w:color="000000"/>
              <w:right w:val="single" w:sz="8" w:space="0" w:color="000000"/>
            </w:tcBorders>
            <w:vAlign w:val="center"/>
          </w:tcPr>
          <w:p>
            <w:pPr>
              <w:pStyle w:val="Normal"/>
              <w:jc w:val="center"/>
              <w:rPr>
                <w:color w:val="000000"/>
              </w:rPr>
            </w:pPr>
            <w:r>
              <w:rPr>
                <w:color w:val="000000"/>
              </w:rPr>
              <w:t>6 478 500</w:t>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rPr>
            </w:pPr>
            <w:r>
              <w:rPr>
                <w:b/>
                <w:bCs/>
                <w:color w:val="000000"/>
              </w:rPr>
              <w:t>Montant de l’apport personnel</w:t>
            </w:r>
          </w:p>
        </w:tc>
        <w:tc>
          <w:tcPr>
            <w:tcW w:w="2695" w:type="dxa"/>
            <w:tcBorders>
              <w:bottom w:val="single" w:sz="4" w:space="0" w:color="000000"/>
              <w:right w:val="single" w:sz="4" w:space="0" w:color="000000"/>
            </w:tcBorders>
            <w:vAlign w:val="center"/>
          </w:tcPr>
          <w:p>
            <w:pPr>
              <w:pStyle w:val="Normal"/>
              <w:rPr>
                <w:color w:val="000000"/>
              </w:rPr>
            </w:pPr>
            <w:r>
              <w:rPr/>
            </w:r>
          </w:p>
        </w:tc>
        <w:tc>
          <w:tcPr>
            <w:tcW w:w="1274" w:type="dxa"/>
            <w:gridSpan w:val="2"/>
            <w:tcBorders>
              <w:bottom w:val="single" w:sz="4" w:space="0" w:color="000000"/>
              <w:right w:val="single" w:sz="4" w:space="0" w:color="000000"/>
            </w:tcBorders>
            <w:vAlign w:val="center"/>
          </w:tcPr>
          <w:p>
            <w:pPr>
              <w:pStyle w:val="Normal"/>
              <w:jc w:val="center"/>
              <w:rPr>
                <w:i/>
                <w:i/>
                <w:iCs/>
                <w:color w:val="000000"/>
              </w:rPr>
            </w:pPr>
            <w:r>
              <w:rPr>
                <w:i/>
                <w:iCs/>
                <w:color w:val="000000"/>
              </w:rPr>
              <w:t>10%</w:t>
            </w:r>
          </w:p>
        </w:tc>
        <w:tc>
          <w:tcPr>
            <w:tcW w:w="2268" w:type="dxa"/>
            <w:gridSpan w:val="4"/>
            <w:tcBorders>
              <w:bottom w:val="single" w:sz="4" w:space="0" w:color="000000"/>
              <w:right w:val="single" w:sz="8" w:space="0" w:color="000000"/>
            </w:tcBorders>
            <w:vAlign w:val="center"/>
          </w:tcPr>
          <w:p>
            <w:pPr>
              <w:pStyle w:val="Normal"/>
              <w:jc w:val="center"/>
              <w:rPr>
                <w:color w:val="000000"/>
              </w:rPr>
            </w:pPr>
            <w:r>
              <w:rPr>
                <w:color w:val="000000"/>
              </w:rPr>
              <w:t>647 850</w:t>
            </w:r>
          </w:p>
        </w:tc>
      </w:tr>
      <w:tr>
        <w:trPr>
          <w:trHeight w:val="30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rPr>
            </w:pPr>
            <w:r>
              <w:rPr>
                <w:b/>
                <w:bCs/>
                <w:color w:val="000000"/>
              </w:rPr>
              <w:t>Montant du crédit de financement sollicité</w:t>
            </w:r>
          </w:p>
        </w:tc>
        <w:tc>
          <w:tcPr>
            <w:tcW w:w="2695" w:type="dxa"/>
            <w:tcBorders>
              <w:bottom w:val="single" w:sz="4" w:space="0" w:color="000000"/>
              <w:right w:val="single" w:sz="4" w:space="0" w:color="000000"/>
            </w:tcBorders>
            <w:vAlign w:val="center"/>
          </w:tcPr>
          <w:p>
            <w:pPr>
              <w:pStyle w:val="Normal"/>
              <w:rPr>
                <w:color w:val="000000"/>
              </w:rPr>
            </w:pPr>
            <w:r>
              <w:rPr>
                <w:color w:val="000000"/>
              </w:rPr>
              <w:t>Crédit Moyen Terme</w:t>
            </w:r>
          </w:p>
        </w:tc>
        <w:tc>
          <w:tcPr>
            <w:tcW w:w="1274" w:type="dxa"/>
            <w:gridSpan w:val="2"/>
            <w:tcBorders>
              <w:bottom w:val="single" w:sz="4" w:space="0" w:color="000000"/>
              <w:right w:val="single" w:sz="4" w:space="0" w:color="000000"/>
            </w:tcBorders>
            <w:vAlign w:val="center"/>
          </w:tcPr>
          <w:p>
            <w:pPr>
              <w:pStyle w:val="Normal"/>
              <w:jc w:val="center"/>
              <w:rPr>
                <w:i/>
                <w:i/>
                <w:iCs/>
                <w:color w:val="000000"/>
              </w:rPr>
            </w:pPr>
            <w:r>
              <w:rPr>
                <w:i/>
                <w:iCs/>
                <w:color w:val="000000"/>
              </w:rPr>
              <w:t>90%</w:t>
            </w:r>
          </w:p>
        </w:tc>
        <w:tc>
          <w:tcPr>
            <w:tcW w:w="2268" w:type="dxa"/>
            <w:gridSpan w:val="4"/>
            <w:tcBorders>
              <w:bottom w:val="single" w:sz="4" w:space="0" w:color="000000"/>
              <w:right w:val="single" w:sz="8" w:space="0" w:color="000000"/>
            </w:tcBorders>
            <w:vAlign w:val="center"/>
          </w:tcPr>
          <w:p>
            <w:pPr>
              <w:pStyle w:val="Normal"/>
              <w:jc w:val="center"/>
              <w:rPr>
                <w:color w:val="000000"/>
              </w:rPr>
            </w:pPr>
            <w:r>
              <w:rPr>
                <w:color w:val="000000"/>
              </w:rPr>
              <w:t>5 830 650</w:t>
            </w:r>
          </w:p>
        </w:tc>
      </w:tr>
      <w:tr>
        <w:trPr>
          <w:trHeight w:val="30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b/>
                <w:bCs/>
                <w:color w:val="000000"/>
              </w:rPr>
            </w:pPr>
            <w:r>
              <w:rPr>
                <w:b/>
                <w:bCs/>
                <w:color w:val="000000"/>
              </w:rPr>
            </w:r>
          </w:p>
        </w:tc>
        <w:tc>
          <w:tcPr>
            <w:tcW w:w="2695" w:type="dxa"/>
            <w:tcBorders>
              <w:bottom w:val="single" w:sz="4" w:space="0" w:color="000000"/>
              <w:right w:val="single" w:sz="4" w:space="0" w:color="000000"/>
            </w:tcBorders>
            <w:vAlign w:val="center"/>
          </w:tcPr>
          <w:p>
            <w:pPr>
              <w:pStyle w:val="Normal"/>
              <w:rPr>
                <w:color w:val="000000"/>
              </w:rPr>
            </w:pPr>
            <w:r>
              <w:rPr>
                <w:color w:val="000000"/>
              </w:rPr>
              <w:t>Crédit Court Terme</w:t>
            </w:r>
          </w:p>
        </w:tc>
        <w:tc>
          <w:tcPr>
            <w:tcW w:w="1274" w:type="dxa"/>
            <w:gridSpan w:val="2"/>
            <w:tcBorders>
              <w:bottom w:val="single" w:sz="4" w:space="0" w:color="000000"/>
              <w:right w:val="single" w:sz="4" w:space="0" w:color="000000"/>
            </w:tcBorders>
            <w:vAlign w:val="center"/>
          </w:tcPr>
          <w:p>
            <w:pPr>
              <w:pStyle w:val="Normal"/>
              <w:jc w:val="center"/>
              <w:rPr>
                <w:i/>
                <w:i/>
                <w:iCs/>
                <w:color w:val="000000"/>
              </w:rPr>
            </w:pPr>
            <w:r>
              <w:rPr>
                <w:i/>
                <w:iCs/>
                <w:color w:val="000000"/>
              </w:rPr>
              <w:t>0%</w:t>
            </w:r>
          </w:p>
        </w:tc>
        <w:tc>
          <w:tcPr>
            <w:tcW w:w="2268" w:type="dxa"/>
            <w:gridSpan w:val="4"/>
            <w:tcBorders>
              <w:bottom w:val="single" w:sz="4" w:space="0" w:color="000000"/>
              <w:right w:val="single" w:sz="8" w:space="0" w:color="000000"/>
            </w:tcBorders>
            <w:vAlign w:val="center"/>
          </w:tcPr>
          <w:p>
            <w:pPr>
              <w:pStyle w:val="Normal"/>
              <w:jc w:val="center"/>
              <w:rPr>
                <w:color w:val="000000"/>
              </w:rPr>
            </w:pPr>
            <w:r>
              <w:rPr>
                <w:color w:val="000000"/>
              </w:rPr>
              <w:t>0</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rPr>
            </w:pPr>
            <w:r>
              <w:rPr>
                <w:b/>
                <w:bCs/>
                <w:color w:val="FFFFFF"/>
              </w:rPr>
              <w:t>II. Conditions de financement du crédit</w:t>
            </w:r>
          </w:p>
        </w:tc>
        <w:tc>
          <w:tcPr>
            <w:tcW w:w="2695" w:type="dxa"/>
            <w:tcBorders>
              <w:bottom w:val="single" w:sz="4" w:space="0" w:color="000000"/>
              <w:right w:val="single" w:sz="4" w:space="0" w:color="000000"/>
            </w:tcBorders>
            <w:shd w:fill="166B7F" w:val="clear"/>
            <w:vAlign w:val="center"/>
          </w:tcPr>
          <w:p>
            <w:pPr>
              <w:pStyle w:val="Normal"/>
              <w:rPr>
                <w:b/>
                <w:bCs/>
                <w:color w:val="FFFFFF"/>
              </w:rPr>
            </w:pPr>
            <w:r>
              <w:rPr/>
            </w:r>
          </w:p>
        </w:tc>
        <w:tc>
          <w:tcPr>
            <w:tcW w:w="1274" w:type="dxa"/>
            <w:gridSpan w:val="2"/>
            <w:tcBorders>
              <w:bottom w:val="single" w:sz="4" w:space="0" w:color="000000"/>
              <w:right w:val="single" w:sz="4" w:space="0" w:color="000000"/>
            </w:tcBorders>
            <w:shd w:fill="166B7F" w:val="clear"/>
            <w:vAlign w:val="center"/>
          </w:tcPr>
          <w:p>
            <w:pPr>
              <w:pStyle w:val="Normal"/>
              <w:jc w:val="center"/>
              <w:rPr>
                <w:b/>
                <w:bCs/>
                <w:color w:val="FFFFFF"/>
              </w:rPr>
            </w:pPr>
            <w:r>
              <w:rPr/>
            </w:r>
          </w:p>
        </w:tc>
        <w:tc>
          <w:tcPr>
            <w:tcW w:w="2268" w:type="dxa"/>
            <w:gridSpan w:val="4"/>
            <w:tcBorders>
              <w:bottom w:val="single" w:sz="4" w:space="0" w:color="000000"/>
              <w:right w:val="single" w:sz="8" w:space="0" w:color="000000"/>
            </w:tcBorders>
            <w:shd w:fill="166B7F" w:val="clear"/>
            <w:vAlign w:val="center"/>
          </w:tcPr>
          <w:p>
            <w:pPr>
              <w:pStyle w:val="Normal"/>
              <w:jc w:val="center"/>
              <w:rPr>
                <w:b/>
                <w:bCs/>
                <w:color w:val="FFFFFF"/>
              </w:rPr>
            </w:pPr>
            <w:r>
              <w:rPr/>
            </w:r>
          </w:p>
        </w:tc>
      </w:tr>
      <w:tr>
        <w:trPr>
          <w:trHeight w:val="454"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rPr>
            </w:pPr>
            <w:r>
              <w:rPr>
                <w:b/>
                <w:bCs/>
                <w:color w:val="000000"/>
              </w:rPr>
              <w:t>Institution financière (IFP)</w:t>
            </w:r>
          </w:p>
        </w:tc>
        <w:tc>
          <w:tcPr>
            <w:tcW w:w="2977" w:type="dxa"/>
            <w:gridSpan w:val="2"/>
            <w:tcBorders>
              <w:bottom w:val="single" w:sz="4" w:space="0" w:color="000000"/>
              <w:right w:val="single" w:sz="4" w:space="0" w:color="000000"/>
            </w:tcBorders>
            <w:vAlign w:val="center"/>
          </w:tcPr>
          <w:p>
            <w:pPr>
              <w:pStyle w:val="Normal"/>
              <w:rPr>
                <w:color w:val="000000"/>
              </w:rPr>
            </w:pPr>
            <w:r>
              <w:rPr>
                <w:color w:val="000000"/>
              </w:rPr>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rPr>
            </w:pPr>
            <w:r>
              <w:rPr>
                <w:color w:val="000000"/>
              </w:rPr>
              <w:t>(à renseigner)</w:t>
            </w:r>
          </w:p>
        </w:tc>
      </w:tr>
      <w:tr>
        <w:trPr>
          <w:trHeight w:val="454"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rPr>
            </w:pPr>
            <w:r>
              <w:rPr>
                <w:b/>
                <w:bCs/>
                <w:color w:val="000000"/>
              </w:rPr>
              <w:t>Durée du prêt</w:t>
            </w:r>
          </w:p>
        </w:tc>
        <w:tc>
          <w:tcPr>
            <w:tcW w:w="2977" w:type="dxa"/>
            <w:gridSpan w:val="2"/>
            <w:tcBorders>
              <w:bottom w:val="single" w:sz="4" w:space="0" w:color="000000"/>
              <w:right w:val="single" w:sz="4" w:space="0" w:color="000000"/>
            </w:tcBorders>
            <w:vAlign w:val="center"/>
          </w:tcPr>
          <w:p>
            <w:pPr>
              <w:pStyle w:val="Normal"/>
              <w:rPr>
                <w:color w:val="000000"/>
              </w:rPr>
            </w:pPr>
            <w:r>
              <w:rPr>
                <w:color w:val="000000"/>
              </w:rPr>
              <w:t>(Années et mois)</w:t>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rPr>
            </w:pPr>
            <w:r>
              <w:rPr>
                <w:color w:val="000000"/>
              </w:rPr>
              <w:t>36 mois (3 ans), dont 3 mois de différé</w:t>
            </w:r>
          </w:p>
        </w:tc>
      </w:tr>
      <w:tr>
        <w:trPr>
          <w:trHeight w:val="30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rPr>
            </w:pPr>
            <w:r>
              <w:rPr>
                <w:b/>
                <w:bCs/>
                <w:color w:val="000000"/>
              </w:rPr>
              <w:t>Taux du prêt</w:t>
            </w:r>
          </w:p>
        </w:tc>
        <w:tc>
          <w:tcPr>
            <w:tcW w:w="2977" w:type="dxa"/>
            <w:gridSpan w:val="2"/>
            <w:tcBorders>
              <w:bottom w:val="single" w:sz="4" w:space="0" w:color="000000"/>
              <w:right w:val="single" w:sz="4" w:space="0" w:color="000000"/>
            </w:tcBorders>
            <w:vAlign w:val="center"/>
          </w:tcPr>
          <w:p>
            <w:pPr>
              <w:pStyle w:val="Normal"/>
              <w:rPr>
                <w:color w:val="000000"/>
              </w:rPr>
            </w:pPr>
            <w:r>
              <w:rPr>
                <w:color w:val="000000"/>
              </w:rPr>
              <w:t>Taux du crédit Moyen terme</w:t>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rPr>
            </w:pPr>
            <w:r>
              <w:rPr>
                <w:color w:val="000000"/>
              </w:rPr>
              <w:t>8%</w:t>
            </w:r>
          </w:p>
        </w:tc>
      </w:tr>
      <w:tr>
        <w:trPr>
          <w:trHeight w:val="30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b/>
                <w:bCs/>
                <w:color w:val="000000"/>
              </w:rPr>
            </w:pPr>
            <w:r>
              <w:rPr>
                <w:b/>
                <w:bCs/>
                <w:color w:val="000000"/>
              </w:rPr>
            </w:r>
          </w:p>
        </w:tc>
        <w:tc>
          <w:tcPr>
            <w:tcW w:w="2977" w:type="dxa"/>
            <w:gridSpan w:val="2"/>
            <w:tcBorders>
              <w:bottom w:val="single" w:sz="4" w:space="0" w:color="000000"/>
              <w:right w:val="single" w:sz="4" w:space="0" w:color="000000"/>
            </w:tcBorders>
            <w:vAlign w:val="center"/>
          </w:tcPr>
          <w:p>
            <w:pPr>
              <w:pStyle w:val="Normal"/>
              <w:rPr>
                <w:color w:val="000000"/>
              </w:rPr>
            </w:pPr>
            <w:r>
              <w:rPr>
                <w:color w:val="000000"/>
              </w:rPr>
              <w:t>Taux du crédit Court terme</w:t>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rPr>
            </w:pPr>
            <w:r>
              <w:rPr>
                <w:color w:val="000000"/>
              </w:rPr>
              <w:t>Sans objet</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rPr>
            </w:pPr>
            <w:r>
              <w:rPr>
                <w:b/>
                <w:bCs/>
                <w:color w:val="FFFFFF"/>
              </w:rPr>
              <w:t>III. Données économiques</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b/>
                <w:bCs/>
                <w:color w:val="FFFFFF"/>
              </w:rPr>
            </w:pPr>
            <w:r>
              <w:rPr/>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rPr>
            </w:pPr>
            <w:r>
              <w:rPr>
                <w:b/>
                <w:bCs/>
                <w:color w:val="000000"/>
              </w:rPr>
              <w:t>Chiffre d’affaires de référence (Entreprise en croissance)</w:t>
            </w:r>
          </w:p>
        </w:tc>
        <w:tc>
          <w:tcPr>
            <w:tcW w:w="2977" w:type="dxa"/>
            <w:gridSpan w:val="2"/>
            <w:tcBorders>
              <w:bottom w:val="single" w:sz="4" w:space="0" w:color="000000"/>
              <w:right w:val="single" w:sz="4" w:space="0" w:color="000000"/>
            </w:tcBorders>
            <w:vAlign w:val="center"/>
          </w:tcPr>
          <w:p>
            <w:pPr>
              <w:pStyle w:val="Normal"/>
              <w:rPr>
                <w:color w:val="000000"/>
              </w:rPr>
            </w:pPr>
            <w:r>
              <w:rPr>
                <w:color w:val="000000"/>
              </w:rPr>
              <w:t>(Année 0)</w:t>
            </w:r>
          </w:p>
        </w:tc>
        <w:tc>
          <w:tcPr>
            <w:tcW w:w="1843" w:type="dxa"/>
            <w:gridSpan w:val="2"/>
            <w:tcBorders>
              <w:bottom w:val="single" w:sz="4" w:space="0" w:color="000000"/>
              <w:right w:val="single" w:sz="4" w:space="0" w:color="000000"/>
            </w:tcBorders>
            <w:shd w:fill="A9D18D" w:val="clear"/>
            <w:vAlign w:val="center"/>
          </w:tcPr>
          <w:p>
            <w:pPr>
              <w:pStyle w:val="Normal"/>
              <w:jc w:val="center"/>
              <w:rPr>
                <w:color w:val="000000"/>
              </w:rPr>
            </w:pPr>
            <w:r>
              <w:rPr/>
            </w:r>
          </w:p>
        </w:tc>
        <w:tc>
          <w:tcPr>
            <w:tcW w:w="1417" w:type="dxa"/>
            <w:gridSpan w:val="3"/>
            <w:tcBorders>
              <w:bottom w:val="single" w:sz="4" w:space="0" w:color="000000"/>
              <w:right w:val="single" w:sz="8" w:space="0" w:color="000000"/>
            </w:tcBorders>
            <w:vAlign w:val="center"/>
          </w:tcPr>
          <w:p>
            <w:pPr>
              <w:pStyle w:val="Normal"/>
              <w:jc w:val="center"/>
              <w:rPr>
                <w:color w:val="000000"/>
              </w:rPr>
            </w:pPr>
            <w:r>
              <w:rPr>
                <w:color w:val="000000"/>
              </w:rPr>
              <w:t>F.CFA</w:t>
            </w:r>
          </w:p>
        </w:tc>
      </w:tr>
      <w:tr>
        <w:trPr>
          <w:trHeight w:val="33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rPr>
            </w:pPr>
            <w:r>
              <w:rPr>
                <w:b/>
                <w:bCs/>
                <w:color w:val="000000"/>
              </w:rPr>
              <w:t>Chiffres d’affaires prévisionnels</w:t>
            </w:r>
          </w:p>
        </w:tc>
        <w:tc>
          <w:tcPr>
            <w:tcW w:w="2977" w:type="dxa"/>
            <w:gridSpan w:val="2"/>
            <w:tcBorders>
              <w:bottom w:val="single" w:sz="4" w:space="0" w:color="000000"/>
              <w:right w:val="single" w:sz="4" w:space="0" w:color="000000"/>
            </w:tcBorders>
            <w:vAlign w:val="center"/>
          </w:tcPr>
          <w:p>
            <w:pPr>
              <w:pStyle w:val="Normal"/>
              <w:rPr/>
            </w:pPr>
            <w:r>
              <w:rPr>
                <w:color w:val="000000"/>
              </w:rPr>
              <w:t>1</w:t>
            </w:r>
            <w:r>
              <w:rPr>
                <w:color w:val="000000"/>
                <w:vertAlign w:val="superscript"/>
              </w:rPr>
              <w:t>ère</w:t>
            </w:r>
            <w:r>
              <w:rPr>
                <w:color w:val="000000"/>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rPr>
            </w:pPr>
            <w:r>
              <w:rPr/>
              <w:t>4 573 600</w:t>
            </w:r>
          </w:p>
        </w:tc>
        <w:tc>
          <w:tcPr>
            <w:tcW w:w="1417" w:type="dxa"/>
            <w:gridSpan w:val="3"/>
            <w:tcBorders>
              <w:bottom w:val="single" w:sz="4" w:space="0" w:color="000000"/>
              <w:right w:val="single" w:sz="8" w:space="0" w:color="000000"/>
            </w:tcBorders>
            <w:vAlign w:val="center"/>
          </w:tcPr>
          <w:p>
            <w:pPr>
              <w:pStyle w:val="Normal"/>
              <w:jc w:val="center"/>
              <w:rPr>
                <w:color w:val="000000"/>
              </w:rPr>
            </w:pPr>
            <w:r>
              <w:rPr>
                <w:color w:val="000000"/>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b/>
                <w:bCs/>
                <w:color w:val="000000"/>
              </w:rPr>
            </w:pPr>
            <w:r>
              <w:rPr>
                <w:b/>
                <w:bCs/>
                <w:color w:val="000000"/>
              </w:rPr>
            </w:r>
          </w:p>
        </w:tc>
        <w:tc>
          <w:tcPr>
            <w:tcW w:w="2977" w:type="dxa"/>
            <w:gridSpan w:val="2"/>
            <w:tcBorders>
              <w:bottom w:val="single" w:sz="4" w:space="0" w:color="000000"/>
              <w:right w:val="single" w:sz="4" w:space="0" w:color="000000"/>
            </w:tcBorders>
            <w:vAlign w:val="center"/>
          </w:tcPr>
          <w:p>
            <w:pPr>
              <w:pStyle w:val="Normal"/>
              <w:rPr/>
            </w:pPr>
            <w:r>
              <w:rPr>
                <w:color w:val="000000"/>
              </w:rPr>
              <w:t>2</w:t>
            </w:r>
            <w:r>
              <w:rPr>
                <w:color w:val="000000"/>
                <w:vertAlign w:val="superscript"/>
              </w:rPr>
              <w:t>ème</w:t>
            </w:r>
            <w:r>
              <w:rPr>
                <w:color w:val="000000"/>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rPr>
            </w:pPr>
            <w:r>
              <w:rPr/>
              <w:t>4 665 072</w:t>
            </w:r>
          </w:p>
        </w:tc>
        <w:tc>
          <w:tcPr>
            <w:tcW w:w="1417" w:type="dxa"/>
            <w:gridSpan w:val="3"/>
            <w:tcBorders>
              <w:bottom w:val="single" w:sz="4" w:space="0" w:color="000000"/>
              <w:right w:val="single" w:sz="8" w:space="0" w:color="000000"/>
            </w:tcBorders>
            <w:vAlign w:val="center"/>
          </w:tcPr>
          <w:p>
            <w:pPr>
              <w:pStyle w:val="Normal"/>
              <w:jc w:val="center"/>
              <w:rPr>
                <w:color w:val="000000"/>
              </w:rPr>
            </w:pPr>
            <w:r>
              <w:rPr>
                <w:color w:val="000000"/>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b/>
                <w:bCs/>
                <w:color w:val="000000"/>
              </w:rPr>
            </w:pPr>
            <w:r>
              <w:rPr>
                <w:b/>
                <w:bCs/>
                <w:color w:val="000000"/>
              </w:rPr>
            </w:r>
          </w:p>
        </w:tc>
        <w:tc>
          <w:tcPr>
            <w:tcW w:w="2977" w:type="dxa"/>
            <w:gridSpan w:val="2"/>
            <w:tcBorders>
              <w:bottom w:val="single" w:sz="4" w:space="0" w:color="000000"/>
              <w:right w:val="single" w:sz="4" w:space="0" w:color="000000"/>
            </w:tcBorders>
            <w:vAlign w:val="center"/>
          </w:tcPr>
          <w:p>
            <w:pPr>
              <w:pStyle w:val="Normal"/>
              <w:rPr/>
            </w:pPr>
            <w:r>
              <w:rPr>
                <w:color w:val="000000"/>
              </w:rPr>
              <w:t>3</w:t>
            </w:r>
            <w:r>
              <w:rPr>
                <w:color w:val="000000"/>
                <w:vertAlign w:val="superscript"/>
              </w:rPr>
              <w:t>ème</w:t>
            </w:r>
            <w:r>
              <w:rPr>
                <w:color w:val="000000"/>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rPr>
            </w:pPr>
            <w:r>
              <w:rPr/>
              <w:t>4 758 373</w:t>
            </w:r>
          </w:p>
        </w:tc>
        <w:tc>
          <w:tcPr>
            <w:tcW w:w="1417" w:type="dxa"/>
            <w:gridSpan w:val="3"/>
            <w:tcBorders>
              <w:bottom w:val="single" w:sz="4" w:space="0" w:color="000000"/>
              <w:right w:val="single" w:sz="8" w:space="0" w:color="000000"/>
            </w:tcBorders>
            <w:vAlign w:val="center"/>
          </w:tcPr>
          <w:p>
            <w:pPr>
              <w:pStyle w:val="Normal"/>
              <w:jc w:val="center"/>
              <w:rPr>
                <w:color w:val="000000"/>
              </w:rPr>
            </w:pPr>
            <w:r>
              <w:rPr>
                <w:color w:val="000000"/>
              </w:rPr>
              <w:t>F.CFA</w:t>
            </w:r>
          </w:p>
        </w:tc>
      </w:tr>
      <w:tr>
        <w:trPr>
          <w:trHeight w:val="33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rPr>
            </w:pPr>
            <w:r>
              <w:rPr>
                <w:b/>
                <w:bCs/>
                <w:color w:val="000000"/>
              </w:rPr>
              <w:t>Résultats Nets</w:t>
            </w:r>
          </w:p>
        </w:tc>
        <w:tc>
          <w:tcPr>
            <w:tcW w:w="2977" w:type="dxa"/>
            <w:gridSpan w:val="2"/>
            <w:tcBorders>
              <w:bottom w:val="single" w:sz="4" w:space="0" w:color="000000"/>
              <w:right w:val="single" w:sz="4" w:space="0" w:color="000000"/>
            </w:tcBorders>
            <w:vAlign w:val="center"/>
          </w:tcPr>
          <w:p>
            <w:pPr>
              <w:pStyle w:val="Normal"/>
              <w:rPr/>
            </w:pPr>
            <w:r>
              <w:rPr>
                <w:color w:val="000000"/>
              </w:rPr>
              <w:t>1</w:t>
            </w:r>
            <w:r>
              <w:rPr>
                <w:color w:val="000000"/>
                <w:vertAlign w:val="superscript"/>
              </w:rPr>
              <w:t>ère</w:t>
            </w:r>
            <w:r>
              <w:rPr>
                <w:color w:val="000000"/>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rPr>
            </w:pPr>
            <w:r>
              <w:rPr/>
              <w:t>177 415</w:t>
            </w:r>
          </w:p>
        </w:tc>
        <w:tc>
          <w:tcPr>
            <w:tcW w:w="1417" w:type="dxa"/>
            <w:gridSpan w:val="3"/>
            <w:tcBorders>
              <w:bottom w:val="single" w:sz="4" w:space="0" w:color="000000"/>
              <w:right w:val="single" w:sz="8" w:space="0" w:color="000000"/>
            </w:tcBorders>
            <w:vAlign w:val="center"/>
          </w:tcPr>
          <w:p>
            <w:pPr>
              <w:pStyle w:val="Normal"/>
              <w:jc w:val="center"/>
              <w:rPr>
                <w:color w:val="000000"/>
              </w:rPr>
            </w:pPr>
            <w:r>
              <w:rPr>
                <w:color w:val="000000"/>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b/>
                <w:bCs/>
                <w:color w:val="000000"/>
              </w:rPr>
            </w:pPr>
            <w:r>
              <w:rPr>
                <w:b/>
                <w:bCs/>
                <w:color w:val="000000"/>
              </w:rPr>
            </w:r>
          </w:p>
        </w:tc>
        <w:tc>
          <w:tcPr>
            <w:tcW w:w="2977" w:type="dxa"/>
            <w:gridSpan w:val="2"/>
            <w:tcBorders>
              <w:bottom w:val="single" w:sz="4" w:space="0" w:color="000000"/>
              <w:right w:val="single" w:sz="4" w:space="0" w:color="000000"/>
            </w:tcBorders>
            <w:vAlign w:val="center"/>
          </w:tcPr>
          <w:p>
            <w:pPr>
              <w:pStyle w:val="Normal"/>
              <w:rPr/>
            </w:pPr>
            <w:r>
              <w:rPr>
                <w:color w:val="000000"/>
              </w:rPr>
              <w:t>2</w:t>
            </w:r>
            <w:r>
              <w:rPr>
                <w:color w:val="000000"/>
                <w:vertAlign w:val="superscript"/>
              </w:rPr>
              <w:t>ème</w:t>
            </w:r>
            <w:r>
              <w:rPr>
                <w:color w:val="000000"/>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rPr>
            </w:pPr>
            <w:r>
              <w:rPr/>
              <w:t>332 343</w:t>
            </w:r>
          </w:p>
        </w:tc>
        <w:tc>
          <w:tcPr>
            <w:tcW w:w="1417" w:type="dxa"/>
            <w:gridSpan w:val="3"/>
            <w:tcBorders>
              <w:bottom w:val="single" w:sz="4" w:space="0" w:color="000000"/>
              <w:right w:val="single" w:sz="8" w:space="0" w:color="000000"/>
            </w:tcBorders>
            <w:vAlign w:val="center"/>
          </w:tcPr>
          <w:p>
            <w:pPr>
              <w:pStyle w:val="Normal"/>
              <w:jc w:val="center"/>
              <w:rPr>
                <w:color w:val="000000"/>
              </w:rPr>
            </w:pPr>
            <w:r>
              <w:rPr>
                <w:color w:val="000000"/>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b/>
                <w:bCs/>
                <w:color w:val="000000"/>
              </w:rPr>
            </w:pPr>
            <w:r>
              <w:rPr>
                <w:b/>
                <w:bCs/>
                <w:color w:val="000000"/>
              </w:rPr>
            </w:r>
          </w:p>
        </w:tc>
        <w:tc>
          <w:tcPr>
            <w:tcW w:w="2977" w:type="dxa"/>
            <w:gridSpan w:val="2"/>
            <w:tcBorders>
              <w:bottom w:val="single" w:sz="4" w:space="0" w:color="000000"/>
              <w:right w:val="single" w:sz="4" w:space="0" w:color="000000"/>
            </w:tcBorders>
            <w:vAlign w:val="center"/>
          </w:tcPr>
          <w:p>
            <w:pPr>
              <w:pStyle w:val="Normal"/>
              <w:rPr/>
            </w:pPr>
            <w:r>
              <w:rPr>
                <w:color w:val="000000"/>
              </w:rPr>
              <w:t>3</w:t>
            </w:r>
            <w:r>
              <w:rPr>
                <w:color w:val="000000"/>
                <w:vertAlign w:val="superscript"/>
              </w:rPr>
              <w:t>ème</w:t>
            </w:r>
            <w:r>
              <w:rPr>
                <w:color w:val="000000"/>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rPr>
            </w:pPr>
            <w:r>
              <w:rPr/>
              <w:t>593 261</w:t>
            </w:r>
          </w:p>
        </w:tc>
        <w:tc>
          <w:tcPr>
            <w:tcW w:w="1417" w:type="dxa"/>
            <w:gridSpan w:val="3"/>
            <w:tcBorders>
              <w:bottom w:val="single" w:sz="4" w:space="0" w:color="000000"/>
              <w:right w:val="single" w:sz="8" w:space="0" w:color="000000"/>
            </w:tcBorders>
            <w:vAlign w:val="center"/>
          </w:tcPr>
          <w:p>
            <w:pPr>
              <w:pStyle w:val="Normal"/>
              <w:jc w:val="center"/>
              <w:rPr>
                <w:color w:val="000000"/>
              </w:rPr>
            </w:pPr>
            <w:r>
              <w:rPr>
                <w:color w:val="000000"/>
              </w:rPr>
              <w:t>F.CFA</w:t>
            </w:r>
          </w:p>
        </w:tc>
      </w:tr>
      <w:tr>
        <w:trPr>
          <w:trHeight w:val="33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rPr>
            </w:pPr>
            <w:r>
              <w:rPr>
                <w:b/>
                <w:bCs/>
                <w:color w:val="000000"/>
              </w:rPr>
              <w:t>Capacité d’autofinancement</w:t>
            </w:r>
          </w:p>
        </w:tc>
        <w:tc>
          <w:tcPr>
            <w:tcW w:w="2977" w:type="dxa"/>
            <w:gridSpan w:val="2"/>
            <w:tcBorders>
              <w:bottom w:val="single" w:sz="4" w:space="0" w:color="000000"/>
              <w:right w:val="single" w:sz="4" w:space="0" w:color="000000"/>
            </w:tcBorders>
            <w:vAlign w:val="center"/>
          </w:tcPr>
          <w:p>
            <w:pPr>
              <w:pStyle w:val="Normal"/>
              <w:rPr/>
            </w:pPr>
            <w:r>
              <w:rPr>
                <w:color w:val="000000"/>
              </w:rPr>
              <w:t>1</w:t>
            </w:r>
            <w:r>
              <w:rPr>
                <w:color w:val="000000"/>
                <w:vertAlign w:val="superscript"/>
              </w:rPr>
              <w:t>ère</w:t>
            </w:r>
            <w:r>
              <w:rPr>
                <w:color w:val="000000"/>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rPr>
            </w:pPr>
            <w:r>
              <w:rPr/>
              <w:t>1 415 615</w:t>
            </w:r>
          </w:p>
        </w:tc>
        <w:tc>
          <w:tcPr>
            <w:tcW w:w="1417" w:type="dxa"/>
            <w:gridSpan w:val="3"/>
            <w:tcBorders>
              <w:bottom w:val="single" w:sz="4" w:space="0" w:color="000000"/>
              <w:right w:val="single" w:sz="8" w:space="0" w:color="000000"/>
            </w:tcBorders>
            <w:vAlign w:val="center"/>
          </w:tcPr>
          <w:p>
            <w:pPr>
              <w:pStyle w:val="Normal"/>
              <w:jc w:val="center"/>
              <w:rPr>
                <w:color w:val="000000"/>
              </w:rPr>
            </w:pPr>
            <w:r>
              <w:rPr>
                <w:color w:val="000000"/>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b/>
                <w:bCs/>
                <w:color w:val="000000"/>
              </w:rPr>
            </w:pPr>
            <w:r>
              <w:rPr>
                <w:b/>
                <w:bCs/>
                <w:color w:val="000000"/>
              </w:rPr>
            </w:r>
          </w:p>
        </w:tc>
        <w:tc>
          <w:tcPr>
            <w:tcW w:w="2977" w:type="dxa"/>
            <w:gridSpan w:val="2"/>
            <w:tcBorders>
              <w:bottom w:val="single" w:sz="4" w:space="0" w:color="000000"/>
              <w:right w:val="single" w:sz="4" w:space="0" w:color="000000"/>
            </w:tcBorders>
            <w:vAlign w:val="center"/>
          </w:tcPr>
          <w:p>
            <w:pPr>
              <w:pStyle w:val="Normal"/>
              <w:rPr/>
            </w:pPr>
            <w:r>
              <w:rPr>
                <w:color w:val="000000"/>
              </w:rPr>
              <w:t>2</w:t>
            </w:r>
            <w:r>
              <w:rPr>
                <w:color w:val="000000"/>
                <w:vertAlign w:val="superscript"/>
              </w:rPr>
              <w:t>ème</w:t>
            </w:r>
            <w:r>
              <w:rPr>
                <w:color w:val="000000"/>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rPr>
            </w:pPr>
            <w:r>
              <w:rPr/>
              <w:t>1 560 543</w:t>
            </w:r>
          </w:p>
        </w:tc>
        <w:tc>
          <w:tcPr>
            <w:tcW w:w="1417" w:type="dxa"/>
            <w:gridSpan w:val="3"/>
            <w:tcBorders>
              <w:bottom w:val="single" w:sz="4" w:space="0" w:color="000000"/>
              <w:right w:val="single" w:sz="8" w:space="0" w:color="000000"/>
            </w:tcBorders>
            <w:vAlign w:val="center"/>
          </w:tcPr>
          <w:p>
            <w:pPr>
              <w:pStyle w:val="Normal"/>
              <w:jc w:val="center"/>
              <w:rPr>
                <w:color w:val="000000"/>
              </w:rPr>
            </w:pPr>
            <w:r>
              <w:rPr>
                <w:color w:val="000000"/>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b/>
                <w:bCs/>
                <w:color w:val="000000"/>
              </w:rPr>
            </w:pPr>
            <w:r>
              <w:rPr>
                <w:b/>
                <w:bCs/>
                <w:color w:val="000000"/>
              </w:rPr>
            </w:r>
          </w:p>
        </w:tc>
        <w:tc>
          <w:tcPr>
            <w:tcW w:w="2977" w:type="dxa"/>
            <w:gridSpan w:val="2"/>
            <w:tcBorders>
              <w:bottom w:val="single" w:sz="4" w:space="0" w:color="000000"/>
              <w:right w:val="single" w:sz="4" w:space="0" w:color="000000"/>
            </w:tcBorders>
            <w:vAlign w:val="center"/>
          </w:tcPr>
          <w:p>
            <w:pPr>
              <w:pStyle w:val="Normal"/>
              <w:rPr/>
            </w:pPr>
            <w:r>
              <w:rPr>
                <w:color w:val="000000"/>
              </w:rPr>
              <w:t>3</w:t>
            </w:r>
            <w:r>
              <w:rPr>
                <w:color w:val="000000"/>
                <w:vertAlign w:val="superscript"/>
              </w:rPr>
              <w:t>ème</w:t>
            </w:r>
            <w:r>
              <w:rPr>
                <w:color w:val="000000"/>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rPr>
            </w:pPr>
            <w:r>
              <w:rPr/>
              <w:t>1 821 461</w:t>
            </w:r>
          </w:p>
        </w:tc>
        <w:tc>
          <w:tcPr>
            <w:tcW w:w="1417" w:type="dxa"/>
            <w:gridSpan w:val="3"/>
            <w:tcBorders>
              <w:bottom w:val="single" w:sz="4" w:space="0" w:color="000000"/>
              <w:right w:val="single" w:sz="8" w:space="0" w:color="000000"/>
            </w:tcBorders>
            <w:vAlign w:val="center"/>
          </w:tcPr>
          <w:p>
            <w:pPr>
              <w:pStyle w:val="Normal"/>
              <w:jc w:val="center"/>
              <w:rPr>
                <w:color w:val="000000"/>
              </w:rPr>
            </w:pPr>
            <w:r>
              <w:rPr>
                <w:color w:val="000000"/>
              </w:rPr>
              <w:t>F.CFA</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rPr>
            </w:pPr>
            <w:r>
              <w:rPr>
                <w:b/>
                <w:bCs/>
                <w:color w:val="FFFFFF"/>
              </w:rPr>
              <w:t>IV. Quelques ratios</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b/>
                <w:bCs/>
                <w:color w:val="FFFFFF"/>
              </w:rPr>
            </w:pPr>
            <w:r>
              <w:rPr/>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rPr>
            </w:pPr>
            <w:r>
              <w:rPr>
                <w:b/>
                <w:bCs/>
                <w:color w:val="000000"/>
              </w:rPr>
              <w:t>Seuil de Rentabilité</w:t>
            </w:r>
          </w:p>
        </w:tc>
        <w:tc>
          <w:tcPr>
            <w:tcW w:w="2977" w:type="dxa"/>
            <w:gridSpan w:val="2"/>
            <w:tcBorders>
              <w:bottom w:val="single" w:sz="4" w:space="0" w:color="000000"/>
              <w:right w:val="single" w:sz="4" w:space="0" w:color="000000"/>
            </w:tcBorders>
            <w:vAlign w:val="center"/>
          </w:tcPr>
          <w:p>
            <w:pPr>
              <w:pStyle w:val="Normal"/>
              <w:rPr>
                <w:color w:val="000000"/>
              </w:rPr>
            </w:pPr>
            <w:r>
              <w:rPr/>
            </w:r>
          </w:p>
        </w:tc>
        <w:tc>
          <w:tcPr>
            <w:tcW w:w="1843" w:type="dxa"/>
            <w:gridSpan w:val="2"/>
            <w:tcBorders>
              <w:bottom w:val="single" w:sz="4" w:space="0" w:color="000000"/>
              <w:right w:val="single" w:sz="4" w:space="0" w:color="000000"/>
            </w:tcBorders>
            <w:vAlign w:val="center"/>
          </w:tcPr>
          <w:p>
            <w:pPr>
              <w:pStyle w:val="Normal"/>
              <w:jc w:val="center"/>
              <w:rPr>
                <w:color w:val="000000"/>
              </w:rPr>
            </w:pPr>
            <w:r>
              <w:rPr/>
              <w:t>86 (année 3) – 96 (année 1)</w:t>
            </w:r>
          </w:p>
        </w:tc>
        <w:tc>
          <w:tcPr>
            <w:tcW w:w="1417" w:type="dxa"/>
            <w:gridSpan w:val="3"/>
            <w:tcBorders>
              <w:bottom w:val="single" w:sz="4" w:space="0" w:color="000000"/>
              <w:right w:val="single" w:sz="8" w:space="0" w:color="000000"/>
            </w:tcBorders>
            <w:vAlign w:val="center"/>
          </w:tcPr>
          <w:p>
            <w:pPr>
              <w:pStyle w:val="Normal"/>
              <w:jc w:val="center"/>
              <w:rPr>
                <w:color w:val="000000"/>
              </w:rPr>
            </w:pPr>
            <w:r>
              <w:rPr>
                <w:color w:val="000000"/>
              </w:rPr>
              <w:t>%</w:t>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rPr>
            </w:pPr>
            <w:r>
              <w:rPr>
                <w:b/>
                <w:bCs/>
                <w:color w:val="000000"/>
              </w:rPr>
              <w:t>Valeur ajoutée</w:t>
            </w:r>
          </w:p>
        </w:tc>
        <w:tc>
          <w:tcPr>
            <w:tcW w:w="2977" w:type="dxa"/>
            <w:gridSpan w:val="2"/>
            <w:tcBorders>
              <w:bottom w:val="single" w:sz="4" w:space="0" w:color="000000"/>
              <w:right w:val="single" w:sz="4" w:space="0" w:color="000000"/>
            </w:tcBorders>
            <w:vAlign w:val="center"/>
          </w:tcPr>
          <w:p>
            <w:pPr>
              <w:pStyle w:val="Normal"/>
              <w:rPr>
                <w:color w:val="000000"/>
              </w:rPr>
            </w:pPr>
            <w:r>
              <w:rPr/>
            </w:r>
          </w:p>
        </w:tc>
        <w:tc>
          <w:tcPr>
            <w:tcW w:w="1843" w:type="dxa"/>
            <w:gridSpan w:val="2"/>
            <w:tcBorders>
              <w:bottom w:val="single" w:sz="4" w:space="0" w:color="000000"/>
              <w:right w:val="single" w:sz="4" w:space="0" w:color="000000"/>
            </w:tcBorders>
            <w:vAlign w:val="center"/>
          </w:tcPr>
          <w:p>
            <w:pPr>
              <w:pStyle w:val="Normal"/>
              <w:jc w:val="center"/>
              <w:rPr>
                <w:color w:val="000000"/>
              </w:rPr>
            </w:pPr>
            <w:r>
              <w:rPr/>
              <w:t>89</w:t>
            </w:r>
          </w:p>
        </w:tc>
        <w:tc>
          <w:tcPr>
            <w:tcW w:w="1417" w:type="dxa"/>
            <w:gridSpan w:val="3"/>
            <w:tcBorders>
              <w:bottom w:val="single" w:sz="4" w:space="0" w:color="000000"/>
              <w:right w:val="single" w:sz="8" w:space="0" w:color="000000"/>
            </w:tcBorders>
            <w:vAlign w:val="center"/>
          </w:tcPr>
          <w:p>
            <w:pPr>
              <w:pStyle w:val="Normal"/>
              <w:jc w:val="center"/>
              <w:rPr>
                <w:color w:val="000000"/>
              </w:rPr>
            </w:pPr>
            <w:r>
              <w:rPr>
                <w:color w:val="000000"/>
              </w:rPr>
              <w:t>%</w:t>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rPr>
            </w:pPr>
            <w:r>
              <w:rPr>
                <w:b/>
                <w:bCs/>
                <w:color w:val="000000"/>
              </w:rPr>
              <w:t>TRI</w:t>
            </w:r>
          </w:p>
        </w:tc>
        <w:tc>
          <w:tcPr>
            <w:tcW w:w="2977" w:type="dxa"/>
            <w:gridSpan w:val="2"/>
            <w:tcBorders>
              <w:bottom w:val="single" w:sz="4" w:space="0" w:color="000000"/>
              <w:right w:val="single" w:sz="4" w:space="0" w:color="000000"/>
            </w:tcBorders>
            <w:vAlign w:val="center"/>
          </w:tcPr>
          <w:p>
            <w:pPr>
              <w:pStyle w:val="Normal"/>
              <w:rPr>
                <w:color w:val="000000"/>
              </w:rPr>
            </w:pPr>
            <w:r>
              <w:rPr/>
            </w:r>
          </w:p>
        </w:tc>
        <w:tc>
          <w:tcPr>
            <w:tcW w:w="1843" w:type="dxa"/>
            <w:gridSpan w:val="2"/>
            <w:tcBorders>
              <w:bottom w:val="single" w:sz="4" w:space="0" w:color="000000"/>
              <w:right w:val="single" w:sz="4" w:space="0" w:color="000000"/>
            </w:tcBorders>
            <w:vAlign w:val="center"/>
          </w:tcPr>
          <w:p>
            <w:pPr>
              <w:pStyle w:val="Normal"/>
              <w:jc w:val="center"/>
              <w:rPr>
                <w:color w:val="000000"/>
              </w:rPr>
            </w:pPr>
            <w:r>
              <w:rPr/>
              <w:t>11</w:t>
            </w:r>
          </w:p>
        </w:tc>
        <w:tc>
          <w:tcPr>
            <w:tcW w:w="1417" w:type="dxa"/>
            <w:gridSpan w:val="3"/>
            <w:tcBorders>
              <w:bottom w:val="single" w:sz="4" w:space="0" w:color="000000"/>
              <w:right w:val="single" w:sz="8" w:space="0" w:color="000000"/>
            </w:tcBorders>
            <w:vAlign w:val="center"/>
          </w:tcPr>
          <w:p>
            <w:pPr>
              <w:pStyle w:val="Normal"/>
              <w:jc w:val="center"/>
              <w:rPr>
                <w:color w:val="000000"/>
              </w:rPr>
            </w:pPr>
            <w:r>
              <w:rPr>
                <w:color w:val="000000"/>
              </w:rPr>
              <w:t>%</w:t>
            </w:r>
          </w:p>
        </w:tc>
      </w:tr>
      <w:tr>
        <w:trPr>
          <w:trHeight w:val="30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rPr>
            </w:pPr>
            <w:r>
              <w:rPr>
                <w:b/>
                <w:bCs/>
                <w:color w:val="000000"/>
              </w:rPr>
              <w:t>Délai de récupération</w:t>
            </w:r>
          </w:p>
        </w:tc>
        <w:tc>
          <w:tcPr>
            <w:tcW w:w="2977" w:type="dxa"/>
            <w:gridSpan w:val="2"/>
            <w:tcBorders>
              <w:bottom w:val="single" w:sz="4" w:space="0" w:color="000000"/>
              <w:right w:val="single" w:sz="4" w:space="0" w:color="000000"/>
            </w:tcBorders>
            <w:vAlign w:val="center"/>
          </w:tcPr>
          <w:p>
            <w:pPr>
              <w:pStyle w:val="Normal"/>
              <w:rPr>
                <w:color w:val="000000"/>
              </w:rPr>
            </w:pPr>
            <w:r>
              <w:rPr>
                <w:color w:val="000000"/>
              </w:rPr>
              <w:t>Sans actualisation</w:t>
            </w:r>
          </w:p>
        </w:tc>
        <w:tc>
          <w:tcPr>
            <w:tcW w:w="3260" w:type="dxa"/>
            <w:gridSpan w:val="5"/>
            <w:tcBorders>
              <w:top w:val="single" w:sz="4" w:space="0" w:color="000000"/>
              <w:bottom w:val="single" w:sz="4" w:space="0" w:color="000000"/>
              <w:right w:val="single" w:sz="8" w:space="0" w:color="000000"/>
            </w:tcBorders>
            <w:vAlign w:val="center"/>
          </w:tcPr>
          <w:p>
            <w:pPr>
              <w:pStyle w:val="Normal"/>
              <w:jc w:val="center"/>
              <w:rPr>
                <w:color w:val="000000"/>
              </w:rPr>
            </w:pPr>
            <w:r>
              <w:rPr/>
              <w:t>3 ans et 10 mois</w:t>
            </w:r>
          </w:p>
        </w:tc>
      </w:tr>
      <w:tr>
        <w:trPr>
          <w:trHeight w:val="30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b/>
                <w:bCs/>
                <w:color w:val="000000"/>
              </w:rPr>
            </w:pPr>
            <w:r>
              <w:rPr>
                <w:b/>
                <w:bCs/>
                <w:color w:val="000000"/>
              </w:rPr>
            </w:r>
          </w:p>
        </w:tc>
        <w:tc>
          <w:tcPr>
            <w:tcW w:w="2977" w:type="dxa"/>
            <w:gridSpan w:val="2"/>
            <w:tcBorders>
              <w:bottom w:val="single" w:sz="4" w:space="0" w:color="000000"/>
              <w:right w:val="single" w:sz="4" w:space="0" w:color="000000"/>
            </w:tcBorders>
            <w:vAlign w:val="center"/>
          </w:tcPr>
          <w:p>
            <w:pPr>
              <w:pStyle w:val="Normal"/>
              <w:rPr>
                <w:color w:val="000000"/>
              </w:rPr>
            </w:pPr>
            <w:r>
              <w:rPr>
                <w:color w:val="000000"/>
              </w:rPr>
              <w:t>Avec actualisation</w:t>
            </w:r>
          </w:p>
        </w:tc>
        <w:tc>
          <w:tcPr>
            <w:tcW w:w="3260" w:type="dxa"/>
            <w:gridSpan w:val="5"/>
            <w:tcBorders>
              <w:top w:val="single" w:sz="4" w:space="0" w:color="000000"/>
              <w:bottom w:val="single" w:sz="4" w:space="0" w:color="000000"/>
              <w:right w:val="single" w:sz="8" w:space="0" w:color="000000"/>
            </w:tcBorders>
            <w:vAlign w:val="center"/>
          </w:tcPr>
          <w:p>
            <w:pPr>
              <w:pStyle w:val="Normal"/>
              <w:jc w:val="center"/>
              <w:rPr>
                <w:color w:val="000000"/>
              </w:rPr>
            </w:pPr>
            <w:r>
              <w:rPr/>
              <w:t>4 ans et 8 mois</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rPr>
            </w:pPr>
            <w:r>
              <w:rPr>
                <w:b/>
                <w:bCs/>
                <w:color w:val="FFFFFF"/>
              </w:rPr>
              <w:t>V. Emplois</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b/>
                <w:bCs/>
                <w:color w:val="FFFFFF"/>
              </w:rPr>
            </w:pPr>
            <w:r>
              <w:rPr/>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rPr>
            </w:pPr>
            <w:r>
              <w:rPr>
                <w:b/>
                <w:bCs/>
                <w:color w:val="FFFFFF"/>
              </w:rPr>
              <w:t>Nombre d’emploi existant</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b/>
                <w:bCs/>
                <w:color w:val="FFFFFF"/>
              </w:rPr>
            </w:pPr>
            <w:r>
              <w:rPr/>
            </w:r>
          </w:p>
        </w:tc>
      </w:tr>
      <w:tr>
        <w:trPr>
          <w:trHeight w:val="300" w:hRule="atLeast"/>
        </w:trPr>
        <w:tc>
          <w:tcPr>
            <w:tcW w:w="3543" w:type="dxa"/>
            <w:vMerge w:val="restart"/>
            <w:tcBorders>
              <w:left w:val="single" w:sz="8" w:space="0" w:color="000000"/>
              <w:bottom w:val="single" w:sz="8" w:space="0" w:color="000000"/>
              <w:right w:val="single" w:sz="4" w:space="0" w:color="000000"/>
            </w:tcBorders>
            <w:vAlign w:val="center"/>
          </w:tcPr>
          <w:p>
            <w:pPr>
              <w:pStyle w:val="Normal"/>
              <w:rPr>
                <w:b/>
                <w:bCs/>
                <w:color w:val="000000"/>
              </w:rPr>
            </w:pPr>
            <w:r>
              <w:rPr>
                <w:b/>
                <w:bCs/>
                <w:color w:val="000000"/>
              </w:rPr>
              <w:t>Création de nouveaux emplois</w:t>
            </w:r>
          </w:p>
        </w:tc>
        <w:tc>
          <w:tcPr>
            <w:tcW w:w="2977" w:type="dxa"/>
            <w:gridSpan w:val="2"/>
            <w:tcBorders>
              <w:bottom w:val="single" w:sz="4" w:space="0" w:color="000000"/>
              <w:right w:val="single" w:sz="4" w:space="0" w:color="000000"/>
            </w:tcBorders>
            <w:vAlign w:val="center"/>
          </w:tcPr>
          <w:p>
            <w:pPr>
              <w:pStyle w:val="Normal"/>
              <w:rPr>
                <w:color w:val="000000"/>
              </w:rPr>
            </w:pPr>
            <w:r>
              <w:rPr>
                <w:color w:val="000000"/>
              </w:rPr>
              <w:t>Type</w:t>
            </w:r>
          </w:p>
        </w:tc>
        <w:tc>
          <w:tcPr>
            <w:tcW w:w="1843" w:type="dxa"/>
            <w:gridSpan w:val="2"/>
            <w:tcBorders>
              <w:bottom w:val="single" w:sz="4" w:space="0" w:color="000000"/>
              <w:right w:val="single" w:sz="4" w:space="0" w:color="000000"/>
            </w:tcBorders>
            <w:vAlign w:val="center"/>
          </w:tcPr>
          <w:p>
            <w:pPr>
              <w:pStyle w:val="Normal"/>
              <w:jc w:val="center"/>
              <w:rPr>
                <w:color w:val="000000"/>
              </w:rPr>
            </w:pPr>
            <w:r>
              <w:rPr>
                <w:color w:val="000000"/>
              </w:rPr>
              <w:t>Hommes</w:t>
            </w:r>
          </w:p>
        </w:tc>
        <w:tc>
          <w:tcPr>
            <w:tcW w:w="1417" w:type="dxa"/>
            <w:gridSpan w:val="3"/>
            <w:tcBorders>
              <w:bottom w:val="single" w:sz="4" w:space="0" w:color="000000"/>
              <w:right w:val="single" w:sz="8" w:space="0" w:color="000000"/>
            </w:tcBorders>
            <w:vAlign w:val="center"/>
          </w:tcPr>
          <w:p>
            <w:pPr>
              <w:pStyle w:val="Normal"/>
              <w:jc w:val="center"/>
              <w:rPr>
                <w:color w:val="000000"/>
              </w:rPr>
            </w:pPr>
            <w:r>
              <w:rPr>
                <w:color w:val="000000"/>
              </w:rPr>
              <w:t>Femmes</w:t>
            </w:r>
          </w:p>
        </w:tc>
      </w:tr>
      <w:tr>
        <w:trPr>
          <w:trHeight w:val="300" w:hRule="atLeast"/>
        </w:trPr>
        <w:tc>
          <w:tcPr>
            <w:tcW w:w="3543" w:type="dxa"/>
            <w:vMerge w:val="continue"/>
            <w:tcBorders>
              <w:left w:val="single" w:sz="8" w:space="0" w:color="000000"/>
              <w:bottom w:val="single" w:sz="8" w:space="0" w:color="000000"/>
              <w:right w:val="single" w:sz="4" w:space="0" w:color="000000"/>
            </w:tcBorders>
            <w:vAlign w:val="center"/>
          </w:tcPr>
          <w:p>
            <w:pPr>
              <w:pStyle w:val="Normal"/>
              <w:snapToGrid w:val="false"/>
              <w:rPr>
                <w:b/>
                <w:bCs/>
                <w:color w:val="000000"/>
              </w:rPr>
            </w:pPr>
            <w:r>
              <w:rPr>
                <w:b/>
                <w:bCs/>
                <w:color w:val="000000"/>
              </w:rPr>
            </w:r>
          </w:p>
        </w:tc>
        <w:tc>
          <w:tcPr>
            <w:tcW w:w="2977" w:type="dxa"/>
            <w:gridSpan w:val="2"/>
            <w:tcBorders>
              <w:bottom w:val="single" w:sz="4" w:space="0" w:color="000000"/>
              <w:right w:val="single" w:sz="4" w:space="0" w:color="000000"/>
            </w:tcBorders>
            <w:vAlign w:val="center"/>
          </w:tcPr>
          <w:p>
            <w:pPr>
              <w:pStyle w:val="Normal"/>
              <w:rPr>
                <w:color w:val="000000"/>
              </w:rPr>
            </w:pPr>
            <w:r>
              <w:rPr>
                <w:color w:val="000000"/>
              </w:rPr>
              <w:t>Permanent</w:t>
            </w:r>
          </w:p>
        </w:tc>
        <w:tc>
          <w:tcPr>
            <w:tcW w:w="1843" w:type="dxa"/>
            <w:gridSpan w:val="2"/>
            <w:tcBorders>
              <w:bottom w:val="single" w:sz="4" w:space="0" w:color="000000"/>
              <w:right w:val="single" w:sz="4" w:space="0" w:color="000000"/>
            </w:tcBorders>
            <w:vAlign w:val="center"/>
          </w:tcPr>
          <w:p>
            <w:pPr>
              <w:pStyle w:val="Normal"/>
              <w:jc w:val="center"/>
              <w:rPr>
                <w:color w:val="000000"/>
              </w:rPr>
            </w:pPr>
            <w:r>
              <w:rPr>
                <w:color w:val="000000"/>
              </w:rPr>
              <w:t>1</w:t>
            </w:r>
          </w:p>
        </w:tc>
        <w:tc>
          <w:tcPr>
            <w:tcW w:w="1417" w:type="dxa"/>
            <w:gridSpan w:val="3"/>
            <w:tcBorders>
              <w:bottom w:val="single" w:sz="4" w:space="0" w:color="000000"/>
              <w:right w:val="single" w:sz="8" w:space="0" w:color="000000"/>
            </w:tcBorders>
            <w:vAlign w:val="center"/>
          </w:tcPr>
          <w:p>
            <w:pPr>
              <w:pStyle w:val="Normal"/>
              <w:jc w:val="center"/>
              <w:rPr>
                <w:color w:val="000000"/>
              </w:rPr>
            </w:pPr>
            <w:r>
              <w:rPr>
                <w:color w:val="000000"/>
              </w:rPr>
              <w:t>2</w:t>
            </w:r>
          </w:p>
        </w:tc>
      </w:tr>
      <w:tr>
        <w:trPr>
          <w:trHeight w:val="315" w:hRule="atLeast"/>
        </w:trPr>
        <w:tc>
          <w:tcPr>
            <w:tcW w:w="3543" w:type="dxa"/>
            <w:vMerge w:val="continue"/>
            <w:tcBorders>
              <w:left w:val="single" w:sz="8" w:space="0" w:color="000000"/>
              <w:bottom w:val="single" w:sz="8" w:space="0" w:color="000000"/>
              <w:right w:val="single" w:sz="4" w:space="0" w:color="000000"/>
            </w:tcBorders>
            <w:vAlign w:val="center"/>
          </w:tcPr>
          <w:p>
            <w:pPr>
              <w:pStyle w:val="Normal"/>
              <w:snapToGrid w:val="false"/>
              <w:rPr>
                <w:b/>
                <w:bCs/>
                <w:color w:val="000000"/>
              </w:rPr>
            </w:pPr>
            <w:r>
              <w:rPr>
                <w:b/>
                <w:bCs/>
                <w:color w:val="000000"/>
              </w:rPr>
            </w:r>
          </w:p>
        </w:tc>
        <w:tc>
          <w:tcPr>
            <w:tcW w:w="2977" w:type="dxa"/>
            <w:gridSpan w:val="2"/>
            <w:tcBorders>
              <w:bottom w:val="single" w:sz="8" w:space="0" w:color="000000"/>
              <w:right w:val="single" w:sz="4" w:space="0" w:color="000000"/>
            </w:tcBorders>
            <w:vAlign w:val="center"/>
          </w:tcPr>
          <w:p>
            <w:pPr>
              <w:pStyle w:val="Normal"/>
              <w:rPr>
                <w:color w:val="000000"/>
              </w:rPr>
            </w:pPr>
            <w:r>
              <w:rPr>
                <w:color w:val="000000"/>
              </w:rPr>
              <w:t>Temporaire</w:t>
            </w:r>
          </w:p>
        </w:tc>
        <w:tc>
          <w:tcPr>
            <w:tcW w:w="1843" w:type="dxa"/>
            <w:gridSpan w:val="2"/>
            <w:tcBorders>
              <w:bottom w:val="single" w:sz="8" w:space="0" w:color="000000"/>
              <w:right w:val="single" w:sz="4" w:space="0" w:color="000000"/>
            </w:tcBorders>
            <w:vAlign w:val="center"/>
          </w:tcPr>
          <w:p>
            <w:pPr>
              <w:pStyle w:val="Normal"/>
              <w:jc w:val="center"/>
              <w:rPr>
                <w:color w:val="000000"/>
              </w:rPr>
            </w:pPr>
            <w:r>
              <w:rPr>
                <w:color w:val="000000"/>
              </w:rPr>
              <w:t>0</w:t>
            </w:r>
          </w:p>
        </w:tc>
        <w:tc>
          <w:tcPr>
            <w:tcW w:w="1417" w:type="dxa"/>
            <w:gridSpan w:val="3"/>
            <w:tcBorders>
              <w:bottom w:val="single" w:sz="8" w:space="0" w:color="000000"/>
              <w:right w:val="single" w:sz="8" w:space="0" w:color="000000"/>
            </w:tcBorders>
            <w:vAlign w:val="center"/>
          </w:tcPr>
          <w:p>
            <w:pPr>
              <w:pStyle w:val="Normal"/>
              <w:jc w:val="center"/>
              <w:rPr>
                <w:color w:val="000000"/>
              </w:rPr>
            </w:pPr>
            <w:r>
              <w:rPr>
                <w:color w:val="000000"/>
              </w:rPr>
              <w:t>1</w:t>
            </w:r>
          </w:p>
        </w:tc>
      </w:tr>
      <w:tr>
        <w:trPr>
          <w:trHeight w:val="300" w:hRule="atLeast"/>
        </w:trPr>
        <w:tc>
          <w:tcPr>
            <w:tcW w:w="3543" w:type="dxa"/>
            <w:tcBorders/>
            <w:shd w:fill="E2EFD9" w:val="clear"/>
            <w:vAlign w:val="bottom"/>
          </w:tcPr>
          <w:p>
            <w:pPr>
              <w:pStyle w:val="Normal"/>
              <w:rPr>
                <w:color w:val="000000"/>
              </w:rPr>
            </w:pPr>
            <w:r>
              <w:rPr/>
            </w:r>
          </w:p>
        </w:tc>
        <w:tc>
          <w:tcPr>
            <w:tcW w:w="2977" w:type="dxa"/>
            <w:gridSpan w:val="2"/>
            <w:tcBorders/>
            <w:shd w:fill="E2EFD9" w:val="clear"/>
            <w:vAlign w:val="bottom"/>
          </w:tcPr>
          <w:p>
            <w:pPr>
              <w:pStyle w:val="Normal"/>
              <w:rPr>
                <w:color w:val="000000"/>
              </w:rPr>
            </w:pPr>
            <w:r>
              <w:rPr/>
            </w:r>
          </w:p>
        </w:tc>
        <w:tc>
          <w:tcPr>
            <w:tcW w:w="1843" w:type="dxa"/>
            <w:gridSpan w:val="2"/>
            <w:tcBorders/>
            <w:shd w:fill="E2EFD9" w:val="clear"/>
            <w:vAlign w:val="bottom"/>
          </w:tcPr>
          <w:p>
            <w:pPr>
              <w:pStyle w:val="Normal"/>
              <w:jc w:val="center"/>
              <w:rPr>
                <w:color w:val="000000"/>
              </w:rPr>
            </w:pPr>
            <w:r>
              <w:rPr/>
            </w:r>
          </w:p>
        </w:tc>
        <w:tc>
          <w:tcPr>
            <w:tcW w:w="1417" w:type="dxa"/>
            <w:gridSpan w:val="3"/>
            <w:tcBorders/>
            <w:shd w:fill="E2EFD9" w:val="clear"/>
            <w:vAlign w:val="bottom"/>
          </w:tcPr>
          <w:p>
            <w:pPr>
              <w:pStyle w:val="Normal"/>
              <w:jc w:val="center"/>
              <w:rPr>
                <w:color w:val="000000"/>
              </w:rPr>
            </w:pPr>
            <w:r>
              <w:rPr/>
            </w:r>
          </w:p>
        </w:tc>
      </w:tr>
    </w:tbl>
    <w:p>
      <w:pPr>
        <w:pStyle w:val="Heading1"/>
        <w:keepLines/>
        <w:numPr>
          <w:ilvl w:val="0"/>
          <w:numId w:val="4"/>
        </w:numPr>
        <w:spacing w:before="240" w:after="120"/>
        <w:ind w:hanging="431" w:left="431" w:right="0"/>
        <w:rPr>
          <w:rFonts w:ascii="Times New Roman" w:hAnsi="Times New Roman" w:cs="Times New Roman"/>
          <w:caps/>
          <w:color w:val="166B7F"/>
          <w:kern w:val="0"/>
          <w:sz w:val="24"/>
          <w:szCs w:val="24"/>
          <w:lang w:eastAsia="en-US"/>
        </w:rPr>
      </w:pPr>
      <w:bookmarkStart w:id="1" w:name="__RefHeading___Toc24108_4017987919"/>
      <w:bookmarkEnd w:id="1"/>
      <w:r>
        <w:rPr/>
        <w:t>APERÇU GÉNÉRAL</w:t>
      </w:r>
      <w:bookmarkStart w:id="2" w:name="__RefHeading___Toc234831691"/>
      <w:bookmarkEnd w:id="2"/>
    </w:p>
    <w:p>
      <w:pPr>
        <w:pStyle w:val="Heading2"/>
        <w:keepLines/>
        <w:numPr>
          <w:ilvl w:val="0"/>
          <w:numId w:val="9"/>
        </w:numPr>
        <w:spacing w:before="120" w:after="120"/>
        <w:ind w:hanging="0" w:left="0" w:right="0"/>
        <w:jc w:val="both"/>
        <w:rPr>
          <w:rFonts w:ascii="Times New Roman" w:hAnsi="Times New Roman" w:cs="Times New Roman"/>
          <w:i w:val="false"/>
          <w:i w:val="false"/>
          <w:iCs w:val="false"/>
          <w:sz w:val="24"/>
          <w:szCs w:val="24"/>
          <w:lang w:val="fr-CI"/>
        </w:rPr>
      </w:pPr>
      <w:bookmarkStart w:id="3" w:name="__RefHeading___Toc234831692"/>
      <w:bookmarkEnd w:id="3"/>
      <w:r>
        <w:rPr>
          <w:rFonts w:cs="Times New Roman" w:ascii="Times New Roman" w:hAnsi="Times New Roman"/>
          <w:i w:val="false"/>
          <w:iCs w:val="false"/>
          <w:sz w:val="24"/>
          <w:szCs w:val="24"/>
          <w:lang w:val="fr-CI"/>
        </w:rPr>
        <w:t xml:space="preserve">Présentation du Promoteur </w:t>
      </w:r>
    </w:p>
    <w:p>
      <w:pPr>
        <w:pStyle w:val="Normal"/>
        <w:rPr>
          <w:lang w:val="fr-CI"/>
        </w:rPr>
      </w:pPr>
      <w:r>
        <w:rPr/>
        <w:t>La promotrice de l’entreprise Ferme Résilience Maraîchère est Madame Awa DAO. Elle a 22 ans (née le 05 juillet 2004 à Moribabougou) et réside à Souleymanebougou. Elle est titulaire d’une Licence en Agrobusiness de l’Institut Polytechnique Rural de Formation et de Recherche Appliquée (IPR/IFRA) de Katibougou. Elle a bénéficié de plusieurs formations en agriculture : une formation en production horticole durable avec SIDIBE Agrotechniques pendant 3 mois, une formation en Agroécologie et Agriculture Biologique au CEFAB (juillet-août 2026), et une formation en création d’entreprise (CREF) avec l’APEJ et l’OIT (septembre-octobre 2026). Ces formations techniques lui permettront d’exploiter 0,5 hectare pour produire du piment et de la pastèque bio deux fois dans l’année.</w:t>
      </w:r>
    </w:p>
    <w:p>
      <w:pPr>
        <w:pStyle w:val="Heading2"/>
        <w:keepLines/>
        <w:numPr>
          <w:ilvl w:val="0"/>
          <w:numId w:val="9"/>
        </w:numPr>
        <w:spacing w:before="120" w:after="120"/>
        <w:ind w:hanging="0" w:left="0" w:right="0"/>
        <w:jc w:val="both"/>
        <w:rPr>
          <w:rFonts w:ascii="Times New Roman" w:hAnsi="Times New Roman" w:cs="Times New Roman"/>
          <w:i w:val="false"/>
          <w:i w:val="false"/>
          <w:iCs w:val="false"/>
          <w:sz w:val="24"/>
          <w:szCs w:val="24"/>
          <w:lang w:val="fr-CI"/>
        </w:rPr>
      </w:pPr>
      <w:bookmarkStart w:id="4" w:name="__RefHeading___Toc234831693"/>
      <w:bookmarkEnd w:id="4"/>
      <w:r>
        <w:rPr>
          <w:rFonts w:cs="Times New Roman" w:ascii="Times New Roman" w:hAnsi="Times New Roman"/>
          <w:i w:val="false"/>
          <w:iCs w:val="false"/>
          <w:sz w:val="24"/>
          <w:szCs w:val="24"/>
          <w:lang w:val="fr-CI"/>
        </w:rPr>
        <w:t>Description du projet :</w:t>
      </w:r>
    </w:p>
    <w:p>
      <w:pPr>
        <w:pStyle w:val="ds-markdown-paragraph"/>
        <w:rPr>
          <w:color w:val="0F1115"/>
        </w:rPr>
      </w:pPr>
      <w:r>
        <w:rPr>
          <w:lang w:eastAsia="zh-CN"/>
        </w:rPr>
        <w:t xml:space="preserve">Le projet est basé sur la création d’une entreprise de production et de commercialisation de piment et de pastèque bio, sous la marque </w:t>
      </w:r>
      <w:r>
        <w:rPr>
          <w:b/>
          <w:bCs/>
          <w:lang w:eastAsia="zh-CN"/>
        </w:rPr>
        <w:t>Ferme Résilience Maraîchère</w:t>
      </w:r>
      <w:r>
        <w:rPr>
          <w:lang w:eastAsia="zh-CN"/>
        </w:rPr>
        <w:t>. Il s’agit d’aménager et d’exploiter une parcelle de 0,5 hectare à N’gara, dans la Région de Koulikoro, pour produire du piment frais et de la pastèque bio de haute qualité. L’entreprise prévoit l’installation d’équipements de production : clôture, puits à grand diamètre, suppresseur solaire, panneaux solaires, bassin de rétention, système d’irrigation goutte-à-goutte, pulvérisateur et petit matériel pour optimiser la production.</w:t>
      </w:r>
      <w:r>
        <w:rPr>
          <w:color w:val="0F1115"/>
        </w:rPr>
        <w:t xml:space="preserve"> </w:t>
      </w:r>
      <w:r>
        <w:rPr/>
        <w:t>Pour cette première campagne, l’entreprise a besoin de s’approvisionner en semences de piment et de pastèque adaptées aux conditions locales. La production sera orientée sur 0,25 hectare de piment et 0,25 hectare de pastèque bio, soit :</w:t>
      </w:r>
    </w:p>
    <w:p>
      <w:pPr>
        <w:pStyle w:val="ds-markdown-paragraph"/>
        <w:numPr>
          <w:ilvl w:val="0"/>
          <w:numId w:val="7"/>
        </w:numPr>
        <w:spacing w:before="280" w:after="0"/>
        <w:rPr/>
      </w:pPr>
      <w:r>
        <w:rPr>
          <w:b/>
          <w:bCs/>
        </w:rPr>
        <w:t>Piment frais</w:t>
      </w:r>
      <w:r>
        <w:rPr/>
        <w:t xml:space="preserve"> : 800 kg ;</w:t>
      </w:r>
    </w:p>
    <w:p>
      <w:pPr>
        <w:pStyle w:val="ds-markdown-paragraph"/>
        <w:numPr>
          <w:ilvl w:val="0"/>
          <w:numId w:val="7"/>
        </w:numPr>
        <w:spacing w:before="0" w:after="280"/>
        <w:rPr/>
      </w:pPr>
      <w:r>
        <w:rPr>
          <w:b/>
          <w:bCs/>
        </w:rPr>
        <w:t>Pastèque bio</w:t>
      </w:r>
      <w:r>
        <w:rPr/>
        <w:t xml:space="preserve"> : 1 360 fruits répartis en trois calibres :</w:t>
      </w:r>
    </w:p>
    <w:p>
      <w:pPr>
        <w:pStyle w:val="ds-markdown-paragraph"/>
        <w:numPr>
          <w:ilvl w:val="1"/>
          <w:numId w:val="7"/>
        </w:numPr>
        <w:spacing w:before="0" w:after="280"/>
        <w:rPr/>
      </w:pPr>
      <w:r>
        <w:rPr>
          <w:b/>
          <w:bCs/>
        </w:rPr>
        <w:t>Gros calibre</w:t>
      </w:r>
      <w:r>
        <w:rPr/>
        <w:t xml:space="preserve"> (6 à 8 kg) ;</w:t>
      </w:r>
    </w:p>
    <w:p>
      <w:pPr>
        <w:pStyle w:val="ds-markdown-paragraph"/>
        <w:numPr>
          <w:ilvl w:val="1"/>
          <w:numId w:val="7"/>
        </w:numPr>
        <w:spacing w:before="0" w:after="280"/>
        <w:rPr/>
      </w:pPr>
      <w:r>
        <w:rPr>
          <w:b/>
          <w:bCs/>
        </w:rPr>
        <w:t>Moyen calibre</w:t>
      </w:r>
      <w:r>
        <w:rPr/>
        <w:t xml:space="preserve"> (4 à 5 kg) ;</w:t>
      </w:r>
    </w:p>
    <w:p>
      <w:pPr>
        <w:pStyle w:val="ds-markdown-paragraph"/>
        <w:numPr>
          <w:ilvl w:val="1"/>
          <w:numId w:val="7"/>
        </w:numPr>
        <w:spacing w:before="0" w:after="280"/>
        <w:rPr/>
      </w:pPr>
      <w:r>
        <w:rPr>
          <w:b/>
          <w:bCs/>
        </w:rPr>
        <w:t>Petit calibre</w:t>
      </w:r>
      <w:r>
        <w:rPr/>
        <w:t xml:space="preserve"> (2 à 3 kg).</w:t>
      </w:r>
    </w:p>
    <w:p>
      <w:pPr>
        <w:pStyle w:val="ds-markdown-paragraph"/>
        <w:rPr/>
      </w:pPr>
      <w:r>
        <w:rPr/>
        <w:t xml:space="preserve">Le cycle de production de la pastèque est de 3 mois avant la vente sur les marchés. Ce projet contribuera à l’approvisionnement des marchés de N’gara, Koulikoro, Bamako et environs en piment frais et pastèques bio, tout en créant quatre (4) emplois directs pour les jeunes et les femmes de la localité. Il vise un chiffre d’affaires annuel de </w:t>
      </w:r>
      <w:r>
        <w:rPr>
          <w:b/>
          <w:bCs/>
        </w:rPr>
        <w:t>4 573 600 F CFA</w:t>
      </w:r>
      <w:r>
        <w:rPr/>
        <w:t xml:space="preserve"> et s’inscrit dans une dynamique de sécurité alimentaire, de résilience et de valorisation des ressources locales. Le choix d’associer le piment et la pastèque bio repose sur une stratégie agronomique et économique réfléchie. La pastèque, culture rampante, couvre le sol et limite l’évaporation de l’eau, tandis que le piment pousse de manière érigée. Cette complémentarité permet d’exploiter au mieux l’espace disponible, de réduire la pression des mauvaises herbes et d’optimiser l’utilisation des nutriments. De plus, l’ombrage naturel créé par les feuilles de pastèque protège les plants de piment des fortes chaleurs, réduisant ainsi le stress thermique et la pression des ravageurs. Enfin, la diversification des revenus permet de réduire les risques liés aux fluctuations du marché. Pour garantir la réussite de cette production, le choix des variétés est un élément déterminant. Le piment, dont le nom scientifique est </w:t>
      </w:r>
      <w:r>
        <w:rPr>
          <w:b/>
          <w:bCs/>
          <w:i/>
          <w:iCs/>
        </w:rPr>
        <w:t>Capsicum spp.</w:t>
      </w:r>
      <w:r>
        <w:rPr/>
        <w:t xml:space="preserve">, est une solanacée qui exige des températures élevées et un ensoleillement important. La pastèque, dont le nom scientifique est </w:t>
      </w:r>
      <w:r>
        <w:rPr>
          <w:b/>
          <w:bCs/>
          <w:i/>
          <w:iCs/>
        </w:rPr>
        <w:t>Citrullus lanatus</w:t>
      </w:r>
      <w:r>
        <w:rPr/>
        <w:t xml:space="preserve"> (Thunb.) Matsum. &amp; Nakai, est une cucurbitacée adaptée aux mêmes conditions. Ces conditions sont parfaitement réunies à N’gara.</w:t>
      </w:r>
    </w:p>
    <w:p>
      <w:pPr>
        <w:pStyle w:val="Normal"/>
        <w:rPr/>
      </w:pPr>
      <w:r>
        <w:rPr/>
      </w:r>
    </w:p>
    <w:p>
      <w:pPr>
        <w:pStyle w:val="Heading2"/>
        <w:keepLines/>
        <w:numPr>
          <w:ilvl w:val="0"/>
          <w:numId w:val="9"/>
        </w:numPr>
        <w:spacing w:before="120" w:after="120"/>
        <w:ind w:hanging="0" w:left="0" w:right="0"/>
        <w:jc w:val="both"/>
        <w:rPr>
          <w:rFonts w:ascii="Times New Roman" w:hAnsi="Times New Roman" w:cs="Times New Roman"/>
          <w:i w:val="false"/>
          <w:i w:val="false"/>
          <w:iCs w:val="false"/>
          <w:sz w:val="24"/>
          <w:szCs w:val="24"/>
          <w:lang w:val="fr-CI"/>
        </w:rPr>
      </w:pPr>
      <w:bookmarkStart w:id="5" w:name="__RefHeading___Toc234831694"/>
      <w:bookmarkEnd w:id="5"/>
      <w:r>
        <w:rPr>
          <w:rFonts w:cs="Times New Roman" w:ascii="Times New Roman" w:hAnsi="Times New Roman"/>
          <w:i w:val="false"/>
          <w:iCs w:val="false"/>
          <w:sz w:val="24"/>
          <w:szCs w:val="24"/>
          <w:lang w:val="fr-CI"/>
        </w:rPr>
        <w:t xml:space="preserve">Objectifs du projet : </w:t>
      </w:r>
    </w:p>
    <w:p>
      <w:pPr>
        <w:pStyle w:val="Normal"/>
        <w:rPr>
          <w:b/>
          <w:lang w:val="fr-CI"/>
        </w:rPr>
      </w:pPr>
      <w:r>
        <w:rPr>
          <w:b/>
          <w:lang w:val="fr-CI"/>
        </w:rPr>
        <w:t>L’objectif global du projet est :</w:t>
      </w:r>
    </w:p>
    <w:p>
      <w:pPr>
        <w:pStyle w:val="Normal"/>
        <w:rPr>
          <w:bCs/>
        </w:rPr>
      </w:pPr>
      <w:r>
        <w:rPr>
          <w:bCs/>
        </w:rPr>
        <w:t xml:space="preserve">Aménager et exploiter une parcelle de 0,5 hectare à N’gara, dans la Région de Koulikoro, pour la production et la commercialisation de </w:t>
      </w:r>
      <w:r>
        <w:rPr/>
        <w:t>piment frais et de pastèque bio</w:t>
      </w:r>
      <w:r>
        <w:rPr>
          <w:bCs/>
        </w:rPr>
        <w:t xml:space="preserve">, sous la marque </w:t>
      </w:r>
      <w:r>
        <w:rPr>
          <w:b/>
          <w:bCs/>
        </w:rPr>
        <w:t>Ferme Résilience Maraîchère</w:t>
      </w:r>
      <w:r>
        <w:rPr>
          <w:bCs/>
        </w:rPr>
        <w:t xml:space="preserve">, avec comme slogan </w:t>
      </w:r>
      <w:r>
        <w:rPr>
          <w:bCs/>
          <w:i/>
          <w:iCs/>
        </w:rPr>
        <w:t>Cultiver bio, résister, nourrir</w:t>
      </w:r>
      <w:r>
        <w:rPr>
          <w:bCs/>
        </w:rPr>
        <w:t>.</w:t>
      </w:r>
    </w:p>
    <w:p>
      <w:pPr>
        <w:pStyle w:val="Normal"/>
        <w:rPr>
          <w:bCs/>
        </w:rPr>
      </w:pPr>
      <w:r>
        <w:rPr>
          <w:bCs/>
        </w:rPr>
        <w:t>.</w:t>
      </w:r>
    </w:p>
    <w:p>
      <w:pPr>
        <w:pStyle w:val="Normal"/>
        <w:rPr>
          <w:b/>
          <w:lang w:val="fr-CI"/>
        </w:rPr>
      </w:pPr>
      <w:r>
        <w:rPr>
          <w:b/>
          <w:lang w:val="fr-CI"/>
        </w:rPr>
        <w:t>Les objectifs spécifiques du projet sont :</w:t>
      </w:r>
    </w:p>
    <w:p>
      <w:pPr>
        <w:pStyle w:val="Normal"/>
        <w:numPr>
          <w:ilvl w:val="0"/>
          <w:numId w:val="11"/>
        </w:numPr>
        <w:rPr>
          <w:bCs/>
        </w:rPr>
      </w:pPr>
      <w:r>
        <w:rPr>
          <w:bCs/>
        </w:rPr>
        <w:t>Réaliser un chiffre d’affaires de 4 573 600 FCFA la première année d’exploitation du périmètre de 0,5 hectare ;</w:t>
      </w:r>
    </w:p>
    <w:p>
      <w:pPr>
        <w:pStyle w:val="Normal"/>
        <w:numPr>
          <w:ilvl w:val="0"/>
          <w:numId w:val="11"/>
        </w:numPr>
        <w:rPr>
          <w:bCs/>
        </w:rPr>
      </w:pPr>
      <w:r>
        <w:rPr>
          <w:bCs/>
        </w:rPr>
        <w:t>Offrir sur les marchés de Bamako, de N’gara, de Koulikoro et aux commerçants grossistes des piments frais et des pastèques bio de qualité supérieure, sains, nutritifs et de bonne conservation ;</w:t>
      </w:r>
    </w:p>
    <w:p>
      <w:pPr>
        <w:pStyle w:val="Normal"/>
        <w:numPr>
          <w:ilvl w:val="0"/>
          <w:numId w:val="11"/>
        </w:numPr>
        <w:rPr>
          <w:bCs/>
        </w:rPr>
      </w:pPr>
      <w:r>
        <w:rPr>
          <w:bCs/>
        </w:rPr>
        <w:t>Assurer la promotion d’une agriculture durable et agroécologique, à travers une production maraîchère utilisant prioritairement la fumure organique, le compost et très peu d’engrais chimiques de synthèse ;</w:t>
      </w:r>
    </w:p>
    <w:p>
      <w:pPr>
        <w:pStyle w:val="Normal"/>
        <w:numPr>
          <w:ilvl w:val="0"/>
          <w:numId w:val="11"/>
        </w:numPr>
        <w:rPr>
          <w:bCs/>
        </w:rPr>
      </w:pPr>
      <w:r>
        <w:rPr>
          <w:bCs/>
        </w:rPr>
        <w:t>Produire et commercialiser 800 kg de piment frais et 1 360 pastèques bio (grande, moyenne et petite) dès la première année ;</w:t>
      </w:r>
    </w:p>
    <w:p>
      <w:pPr>
        <w:pStyle w:val="Normal"/>
        <w:numPr>
          <w:ilvl w:val="0"/>
          <w:numId w:val="11"/>
        </w:numPr>
        <w:rPr>
          <w:bCs/>
        </w:rPr>
      </w:pPr>
      <w:r>
        <w:rPr>
          <w:bCs/>
        </w:rPr>
        <w:t>Créer quatre (4) emplois directs (gérante, main-d’œuvre permanente, main-d’œuvre journalière et commercial) pour les jeunes et les femmes de la localité ;</w:t>
      </w:r>
    </w:p>
    <w:p>
      <w:pPr>
        <w:pStyle w:val="Normal"/>
        <w:numPr>
          <w:ilvl w:val="0"/>
          <w:numId w:val="11"/>
        </w:numPr>
        <w:rPr>
          <w:bCs/>
        </w:rPr>
      </w:pPr>
      <w:r>
        <w:rPr>
          <w:bCs/>
        </w:rPr>
        <w:t>Positionner la marque Ferme Résilience Maraîchère comme une référence de qualité sur le marché malien des produits maraîchers bio ;</w:t>
      </w:r>
    </w:p>
    <w:p>
      <w:pPr>
        <w:pStyle w:val="Normal"/>
        <w:numPr>
          <w:ilvl w:val="0"/>
          <w:numId w:val="11"/>
        </w:numPr>
        <w:rPr>
          <w:bCs/>
        </w:rPr>
      </w:pPr>
      <w:r>
        <w:rPr>
          <w:bCs/>
        </w:rPr>
        <w:t>Renforcer la résilience économique et climatique d’une femme maraîchère à travers un modèle de production diversifié, durable et adapté aux réalités du Sahel</w:t>
      </w:r>
    </w:p>
    <w:p>
      <w:pPr>
        <w:pStyle w:val="Normal"/>
        <w:rPr>
          <w:bCs/>
        </w:rPr>
      </w:pPr>
      <w:r>
        <w:rPr>
          <w:bCs/>
        </w:rPr>
      </w:r>
    </w:p>
    <w:p>
      <w:pPr>
        <w:pStyle w:val="Heading2"/>
        <w:keepLines/>
        <w:numPr>
          <w:ilvl w:val="0"/>
          <w:numId w:val="9"/>
        </w:numPr>
        <w:spacing w:before="120" w:after="120"/>
        <w:ind w:hanging="0" w:left="0" w:right="0"/>
        <w:jc w:val="both"/>
        <w:rPr>
          <w:rFonts w:ascii="Times New Roman" w:hAnsi="Times New Roman" w:cs="Times New Roman"/>
          <w:i w:val="false"/>
          <w:i w:val="false"/>
          <w:iCs w:val="false"/>
          <w:sz w:val="24"/>
          <w:szCs w:val="24"/>
          <w:lang w:val="fr-CI"/>
        </w:rPr>
      </w:pPr>
      <w:bookmarkStart w:id="6" w:name="__RefHeading___Toc234831695"/>
      <w:bookmarkEnd w:id="6"/>
      <w:r>
        <w:rPr>
          <w:rFonts w:cs="Times New Roman" w:ascii="Times New Roman" w:hAnsi="Times New Roman"/>
          <w:i w:val="false"/>
          <w:iCs w:val="false"/>
          <w:sz w:val="24"/>
          <w:szCs w:val="24"/>
          <w:lang w:val="fr-CI"/>
        </w:rPr>
        <w:t>Localisation du projet</w:t>
      </w:r>
    </w:p>
    <w:p>
      <w:pPr>
        <w:pStyle w:val="Normal"/>
        <w:rPr>
          <w:lang w:val="fr-CI"/>
        </w:rPr>
      </w:pPr>
      <w:r>
        <w:rPr/>
        <w:t>Le projet est réalisé à N’gara, dans la Région de Koulikoro.</w:t>
      </w:r>
    </w:p>
    <w:p>
      <w:pPr>
        <w:pStyle w:val="Heading1"/>
        <w:keepLines/>
        <w:numPr>
          <w:ilvl w:val="0"/>
          <w:numId w:val="4"/>
        </w:numPr>
        <w:spacing w:before="240" w:after="0"/>
        <w:ind w:hanging="431" w:left="431" w:right="0"/>
        <w:jc w:val="both"/>
        <w:rPr>
          <w:rFonts w:ascii="Times New Roman" w:hAnsi="Times New Roman" w:cs="Times New Roman"/>
          <w:caps/>
          <w:color w:val="166B7F"/>
          <w:kern w:val="0"/>
          <w:sz w:val="24"/>
          <w:szCs w:val="24"/>
          <w:lang w:eastAsia="en-US"/>
        </w:rPr>
      </w:pPr>
      <w:bookmarkStart w:id="7" w:name="__RefHeading___Toc234831696"/>
      <w:bookmarkEnd w:id="7"/>
      <w:r>
        <w:rPr>
          <w:rFonts w:cs="Times New Roman" w:ascii="Times New Roman" w:hAnsi="Times New Roman"/>
          <w:caps/>
          <w:color w:val="166B7F"/>
          <w:kern w:val="0"/>
          <w:sz w:val="24"/>
          <w:szCs w:val="24"/>
          <w:lang w:eastAsia="en-US"/>
        </w:rPr>
        <w:t>ÉTUDE DE MARCHÉ</w:t>
      </w:r>
    </w:p>
    <w:p>
      <w:pPr>
        <w:pStyle w:val="Normal"/>
        <w:jc w:val="both"/>
        <w:rPr>
          <w:b/>
          <w:bCs/>
        </w:rPr>
      </w:pPr>
      <w:r>
        <w:rPr>
          <w:b/>
          <w:bCs/>
        </w:rPr>
        <w:t>1. Les produits</w:t>
      </w:r>
    </w:p>
    <w:p>
      <w:pPr>
        <w:pStyle w:val="Normal"/>
        <w:jc w:val="both"/>
        <w:rPr/>
      </w:pPr>
      <w:r>
        <w:rPr/>
        <w:t xml:space="preserve">Les produits que l’entreprise </w:t>
      </w:r>
      <w:r>
        <w:rPr>
          <w:b/>
          <w:bCs/>
        </w:rPr>
        <w:t>Ferme Résilience Maraîchère</w:t>
      </w:r>
      <w:r>
        <w:rPr/>
        <w:t xml:space="preserve"> offre aux clients sont : le piment frais et la pastèque bio. Il faut noter que la caractéristique fondamentale des produits de l’entreprise est leur qualité gustative supérieure, leur valeur nutritive et leur bonne durée de conservation.</w:t>
      </w:r>
    </w:p>
    <w:p>
      <w:pPr>
        <w:pStyle w:val="Normal"/>
        <w:jc w:val="both"/>
        <w:rPr/>
      </w:pPr>
      <w:r>
        <w:rPr/>
        <w:t>Les caractéristiques des produits qui seront mis sur le marché sont :</w:t>
      </w:r>
    </w:p>
    <w:p>
      <w:pPr>
        <w:pStyle w:val="Normal"/>
        <w:jc w:val="both"/>
        <w:rPr>
          <w:b/>
          <w:bCs/>
        </w:rPr>
      </w:pPr>
      <w:r>
        <w:rPr>
          <w:b/>
          <w:bCs/>
        </w:rPr>
        <w:t>Piment frais :</w:t>
      </w:r>
    </w:p>
    <w:p>
      <w:pPr>
        <w:pStyle w:val="Normal"/>
        <w:numPr>
          <w:ilvl w:val="0"/>
          <w:numId w:val="8"/>
        </w:numPr>
        <w:jc w:val="both"/>
        <w:rPr/>
      </w:pPr>
      <w:r>
        <w:rPr/>
        <w:t>Qualité gustative supérieure ;</w:t>
      </w:r>
    </w:p>
    <w:p>
      <w:pPr>
        <w:pStyle w:val="Normal"/>
        <w:numPr>
          <w:ilvl w:val="0"/>
          <w:numId w:val="8"/>
        </w:numPr>
        <w:jc w:val="both"/>
        <w:rPr/>
      </w:pPr>
      <w:r>
        <w:rPr/>
        <w:t>Valeur nutritive élevée ;</w:t>
      </w:r>
    </w:p>
    <w:p>
      <w:pPr>
        <w:pStyle w:val="Normal"/>
        <w:numPr>
          <w:ilvl w:val="0"/>
          <w:numId w:val="8"/>
        </w:numPr>
        <w:jc w:val="both"/>
        <w:rPr/>
      </w:pPr>
      <w:r>
        <w:rPr/>
        <w:t>Riche en vitamines A et C ;</w:t>
      </w:r>
    </w:p>
    <w:p>
      <w:pPr>
        <w:pStyle w:val="Normal"/>
        <w:numPr>
          <w:ilvl w:val="0"/>
          <w:numId w:val="8"/>
        </w:numPr>
        <w:jc w:val="both"/>
        <w:rPr/>
      </w:pPr>
      <w:r>
        <w:rPr/>
        <w:t>Absence de pesticides chimiques ;</w:t>
      </w:r>
    </w:p>
    <w:p>
      <w:pPr>
        <w:pStyle w:val="Normal"/>
        <w:numPr>
          <w:ilvl w:val="0"/>
          <w:numId w:val="8"/>
        </w:numPr>
        <w:jc w:val="both"/>
        <w:rPr/>
      </w:pPr>
      <w:r>
        <w:rPr/>
        <w:t>Goût et texture améliorés ;</w:t>
      </w:r>
    </w:p>
    <w:p>
      <w:pPr>
        <w:pStyle w:val="Normal"/>
        <w:numPr>
          <w:ilvl w:val="0"/>
          <w:numId w:val="8"/>
        </w:numPr>
        <w:jc w:val="both"/>
        <w:rPr/>
      </w:pPr>
      <w:r>
        <w:rPr/>
        <w:t>Produit issu de l’agriculture biologique.</w:t>
      </w:r>
    </w:p>
    <w:p>
      <w:pPr>
        <w:pStyle w:val="Normal"/>
        <w:jc w:val="both"/>
        <w:rPr>
          <w:b/>
          <w:bCs/>
        </w:rPr>
      </w:pPr>
      <w:r>
        <w:rPr>
          <w:b/>
          <w:bCs/>
        </w:rPr>
        <w:t>Pastèque bio :</w:t>
      </w:r>
    </w:p>
    <w:p>
      <w:pPr>
        <w:pStyle w:val="Normal"/>
        <w:numPr>
          <w:ilvl w:val="0"/>
          <w:numId w:val="5"/>
        </w:numPr>
        <w:jc w:val="both"/>
        <w:rPr/>
      </w:pPr>
      <w:r>
        <w:rPr/>
        <w:t>Qualité gustative supérieure ;</w:t>
      </w:r>
    </w:p>
    <w:p>
      <w:pPr>
        <w:pStyle w:val="Normal"/>
        <w:numPr>
          <w:ilvl w:val="0"/>
          <w:numId w:val="5"/>
        </w:numPr>
        <w:jc w:val="both"/>
        <w:rPr/>
      </w:pPr>
      <w:r>
        <w:rPr/>
        <w:t>Valeur nutritive élevée ;</w:t>
      </w:r>
    </w:p>
    <w:p>
      <w:pPr>
        <w:pStyle w:val="Normal"/>
        <w:numPr>
          <w:ilvl w:val="0"/>
          <w:numId w:val="5"/>
        </w:numPr>
        <w:jc w:val="both"/>
        <w:rPr/>
      </w:pPr>
      <w:r>
        <w:rPr/>
        <w:t>Riche en vitamines ;</w:t>
      </w:r>
    </w:p>
    <w:p>
      <w:pPr>
        <w:pStyle w:val="Normal"/>
        <w:numPr>
          <w:ilvl w:val="0"/>
          <w:numId w:val="5"/>
        </w:numPr>
        <w:jc w:val="both"/>
        <w:rPr/>
      </w:pPr>
      <w:r>
        <w:rPr/>
        <w:t>Facilite la digestion ;</w:t>
      </w:r>
    </w:p>
    <w:p>
      <w:pPr>
        <w:pStyle w:val="Normal"/>
        <w:numPr>
          <w:ilvl w:val="0"/>
          <w:numId w:val="5"/>
        </w:numPr>
        <w:jc w:val="both"/>
        <w:rPr/>
      </w:pPr>
      <w:r>
        <w:rPr/>
        <w:t>Chair rouge, juteuse et sucrée ;</w:t>
      </w:r>
    </w:p>
    <w:p>
      <w:pPr>
        <w:pStyle w:val="Normal"/>
        <w:numPr>
          <w:ilvl w:val="0"/>
          <w:numId w:val="5"/>
        </w:numPr>
        <w:jc w:val="both"/>
        <w:rPr/>
      </w:pPr>
      <w:r>
        <w:rPr/>
        <w:t>Produit issu de l’agriculture biologique.</w:t>
      </w:r>
    </w:p>
    <w:p>
      <w:pPr>
        <w:pStyle w:val="Normal"/>
        <w:jc w:val="both"/>
        <w:rPr>
          <w:b/>
          <w:bCs/>
        </w:rPr>
      </w:pPr>
      <w:r>
        <w:rPr>
          <w:b/>
          <w:bCs/>
        </w:rPr>
        <w:t>2. Le marché cible / secteur d’activité</w:t>
      </w:r>
    </w:p>
    <w:p>
      <w:pPr>
        <w:pStyle w:val="Normal"/>
        <w:jc w:val="both"/>
        <w:rPr/>
      </w:pPr>
      <w:r>
        <w:rPr/>
        <w:t>Le marché cible de l’entreprise est constitué par les vendeurs de légumes et de condiments, les restaurateur</w:t>
      </w:r>
      <w:r>
        <w:rPr>
          <w:b/>
          <w:bCs/>
        </w:rPr>
        <w:t>s</w:t>
      </w:r>
      <w:r>
        <w:rPr/>
        <w:t xml:space="preserve">, les hôtels, les </w:t>
      </w:r>
      <w:r>
        <w:rPr>
          <w:b/>
          <w:bCs/>
        </w:rPr>
        <w:t>s</w:t>
      </w:r>
      <w:r>
        <w:rPr/>
        <w:t>upermarchés, les marchés bio et les particuliers consommateurs de la ville de N’gara, de Koulikoro, de Bamako et environs.</w:t>
      </w:r>
    </w:p>
    <w:p>
      <w:pPr>
        <w:pStyle w:val="Normal"/>
        <w:jc w:val="both"/>
        <w:rPr>
          <w:b/>
          <w:bCs/>
        </w:rPr>
      </w:pPr>
      <w:r>
        <w:rPr>
          <w:b/>
          <w:bCs/>
        </w:rPr>
        <w:t>3. Analyse de l’offre</w:t>
      </w:r>
    </w:p>
    <w:p>
      <w:pPr>
        <w:pStyle w:val="Normal"/>
        <w:jc w:val="both"/>
        <w:rPr/>
      </w:pPr>
      <w:r>
        <w:rPr/>
        <w:t>L’offre en piment au Mali est abondante, dominée par la production locale, avec une forte saisonnalité. La demande reste soutenue tout au long de l’année, surtout en contre-saison.</w:t>
      </w:r>
    </w:p>
    <w:p>
      <w:pPr>
        <w:pStyle w:val="Normal"/>
        <w:jc w:val="both"/>
        <w:rPr/>
      </w:pPr>
      <w:r>
        <w:rPr/>
        <w:t xml:space="preserve">Quant à celle de la </w:t>
      </w:r>
      <w:r>
        <w:rPr>
          <w:b/>
          <w:bCs/>
        </w:rPr>
        <w:t>p</w:t>
      </w:r>
      <w:r>
        <w:rPr/>
        <w:t>astèque, elle est caractérisée par une forte saisonnalité. Les volumes connaissent des pics d’abondance sur les marchés, mais le secteur souffre d’un manque de chaîne de froid, ce qui entraîne des pertes après récolte et des fluctuations des prix.</w:t>
      </w:r>
    </w:p>
    <w:p>
      <w:pPr>
        <w:pStyle w:val="Normal"/>
        <w:jc w:val="both"/>
        <w:rPr>
          <w:b/>
          <w:bCs/>
        </w:rPr>
      </w:pPr>
      <w:r>
        <w:rPr>
          <w:b/>
          <w:bCs/>
        </w:rPr>
        <w:t>a. L’approvisionnement en matières premières :</w:t>
      </w:r>
    </w:p>
    <w:p>
      <w:pPr>
        <w:pStyle w:val="Normal"/>
        <w:jc w:val="both"/>
        <w:rPr/>
      </w:pPr>
      <w:r>
        <w:rPr/>
        <w:t>Les besoins en matières premières nécessaires à la production sont : les semences de piment (variété jaune fort), les semences de pastèque (variétés adaptées), la fumure organique, le compost et les engrais organiques.</w:t>
      </w:r>
    </w:p>
    <w:p>
      <w:pPr>
        <w:pStyle w:val="Normal"/>
        <w:jc w:val="both"/>
        <w:rPr/>
      </w:pPr>
      <w:r>
        <w:rPr/>
        <w:t>L’approvisionnement en matières premières se fera essentiellement auprès des producteurs locaux de N’gara et environs pour la fumure organique, et auprès de Pro-Agriphytosem à l’ACI pour les semences, fongicides et insecticides. La bouse de vache sera achetée au marché bétail de Niamana.</w:t>
      </w:r>
    </w:p>
    <w:p>
      <w:pPr>
        <w:pStyle w:val="Normal"/>
        <w:jc w:val="both"/>
        <w:rPr>
          <w:b/>
          <w:bCs/>
        </w:rPr>
      </w:pPr>
      <w:r>
        <w:rPr>
          <w:b/>
          <w:bCs/>
        </w:rPr>
        <w:t>b. La politique de distribution :</w:t>
      </w:r>
    </w:p>
    <w:p>
      <w:pPr>
        <w:pStyle w:val="Normal"/>
        <w:jc w:val="both"/>
        <w:rPr/>
      </w:pPr>
      <w:r>
        <w:rPr/>
        <w:t>La politique de distribution est structurée autour de deux axes principaux :</w:t>
      </w:r>
    </w:p>
    <w:p>
      <w:pPr>
        <w:pStyle w:val="Normal"/>
        <w:numPr>
          <w:ilvl w:val="0"/>
          <w:numId w:val="6"/>
        </w:numPr>
        <w:jc w:val="both"/>
        <w:rPr/>
      </w:pPr>
      <w:r>
        <w:rPr/>
        <w:t>La vente directe dans la ferme aux commerçants grossistes de produits maraîchers ;</w:t>
      </w:r>
    </w:p>
    <w:p>
      <w:pPr>
        <w:pStyle w:val="Normal"/>
        <w:numPr>
          <w:ilvl w:val="0"/>
          <w:numId w:val="6"/>
        </w:numPr>
        <w:jc w:val="both"/>
        <w:rPr/>
      </w:pPr>
      <w:r>
        <w:rPr/>
        <w:t>La livraison à partir de la ferme aux clients qui ont des grosses commandes.</w:t>
      </w:r>
    </w:p>
    <w:p>
      <w:pPr>
        <w:pStyle w:val="Normal"/>
        <w:jc w:val="both"/>
        <w:rPr/>
      </w:pPr>
      <w:r>
        <w:rPr/>
        <w:t>Cela permettra de satisfaire chaque type de client en fonction de leurs besoins. Les commerçants grossistes se rendent généralement dans la ferme pour s’approvisionner afin de choisir les produits. Les clients qui font des grosses commandes ont souvent besoin d’être livrés sur leur point de vente ou à domicile. L’entreprise ravitaillera également certains marchés après l’achat d’une certaine quantité.</w:t>
      </w:r>
    </w:p>
    <w:p>
      <w:pPr>
        <w:pStyle w:val="Normal"/>
        <w:jc w:val="both"/>
        <w:rPr>
          <w:b/>
          <w:bCs/>
        </w:rPr>
      </w:pPr>
      <w:r>
        <w:rPr>
          <w:b/>
          <w:bCs/>
        </w:rPr>
        <w:t>c. La politique tarifaire</w:t>
      </w:r>
    </w:p>
    <w:p>
      <w:pPr>
        <w:pStyle w:val="Normal"/>
        <w:jc w:val="both"/>
        <w:rPr/>
      </w:pPr>
      <w:r>
        <w:rPr/>
        <w:t>L’entreprise a développé une politique tarifaire en tenant compte des tarifs des concurrents. En ce qui concerne les grandes commandes, des facilités de livraison seront accordées pour attirer cette catégorie de clients.</w:t>
      </w:r>
    </w:p>
    <w:p>
      <w:pPr>
        <w:pStyle w:val="Normal"/>
        <w:jc w:val="both"/>
        <w:rPr/>
      </w:pPr>
      <w:r>
        <w:rPr/>
        <w:t xml:space="preserve">Les prix proposés par </w:t>
      </w:r>
      <w:r>
        <w:rPr>
          <w:b/>
          <w:bCs/>
        </w:rPr>
        <w:t>Ferme Résilience Maraîchère</w:t>
      </w:r>
      <w:r>
        <w:rPr/>
        <w:t xml:space="preserve"> :</w:t>
      </w:r>
    </w:p>
    <w:tbl>
      <w:tblPr>
        <w:tblW w:w="10294" w:type="dxa"/>
        <w:jc w:val="left"/>
        <w:tblInd w:w="-5" w:type="dxa"/>
        <w:tblLayout w:type="fixed"/>
        <w:tblCellMar>
          <w:top w:w="150" w:type="dxa"/>
          <w:left w:w="5" w:type="dxa"/>
          <w:bottom w:w="150" w:type="dxa"/>
          <w:right w:w="235" w:type="dxa"/>
        </w:tblCellMar>
      </w:tblPr>
      <w:tblGrid>
        <w:gridCol w:w="5790"/>
        <w:gridCol w:w="2389"/>
        <w:gridCol w:w="2115"/>
      </w:tblGrid>
      <w:tr>
        <w:trPr>
          <w:tblHeader w:val="true"/>
          <w:trHeight w:val="268" w:hRule="atLeast"/>
        </w:trPr>
        <w:tc>
          <w:tcPr>
            <w:tcW w:w="5790" w:type="dxa"/>
            <w:tcBorders>
              <w:top w:val="single" w:sz="4" w:space="0" w:color="000000"/>
              <w:left w:val="single" w:sz="4" w:space="0" w:color="000000"/>
              <w:bottom w:val="single" w:sz="4" w:space="0" w:color="000000"/>
              <w:right w:val="single" w:sz="4" w:space="0" w:color="000000"/>
            </w:tcBorders>
            <w:vAlign w:val="center"/>
          </w:tcPr>
          <w:p>
            <w:pPr>
              <w:pStyle w:val="Normal"/>
              <w:jc w:val="both"/>
              <w:rPr>
                <w:b/>
                <w:bCs/>
              </w:rPr>
            </w:pPr>
            <w:r>
              <w:rPr>
                <w:b/>
                <w:bCs/>
              </w:rPr>
              <w:t>Désignation</w:t>
            </w:r>
          </w:p>
        </w:tc>
        <w:tc>
          <w:tcPr>
            <w:tcW w:w="238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b/>
                <w:bCs/>
              </w:rPr>
            </w:pPr>
            <w:r>
              <w:rPr>
                <w:b/>
                <w:bCs/>
              </w:rPr>
              <w:t>Unité</w:t>
            </w:r>
          </w:p>
        </w:tc>
        <w:tc>
          <w:tcPr>
            <w:tcW w:w="211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b/>
                <w:bCs/>
              </w:rPr>
            </w:pPr>
            <w:r>
              <w:rPr>
                <w:b/>
                <w:bCs/>
              </w:rPr>
              <w:t>Prix</w:t>
            </w:r>
          </w:p>
        </w:tc>
      </w:tr>
      <w:tr>
        <w:trPr>
          <w:trHeight w:val="268" w:hRule="atLeast"/>
        </w:trPr>
        <w:tc>
          <w:tcPr>
            <w:tcW w:w="579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Piment frais</w:t>
            </w:r>
          </w:p>
        </w:tc>
        <w:tc>
          <w:tcPr>
            <w:tcW w:w="238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pPr>
            <w:r>
              <w:rPr/>
              <w:t>Kg</w:t>
            </w:r>
          </w:p>
        </w:tc>
        <w:tc>
          <w:tcPr>
            <w:tcW w:w="211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pPr>
            <w:r>
              <w:rPr/>
              <w:t>4 000</w:t>
            </w:r>
          </w:p>
        </w:tc>
      </w:tr>
      <w:tr>
        <w:trPr>
          <w:trHeight w:val="256" w:hRule="atLeast"/>
        </w:trPr>
        <w:tc>
          <w:tcPr>
            <w:tcW w:w="579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Pastèque gros calibre</w:t>
            </w:r>
          </w:p>
        </w:tc>
        <w:tc>
          <w:tcPr>
            <w:tcW w:w="238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pPr>
            <w:r>
              <w:rPr/>
              <w:t>Unité</w:t>
            </w:r>
          </w:p>
        </w:tc>
        <w:tc>
          <w:tcPr>
            <w:tcW w:w="211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pPr>
            <w:r>
              <w:rPr/>
              <w:t>1 500</w:t>
            </w:r>
          </w:p>
        </w:tc>
      </w:tr>
      <w:tr>
        <w:trPr>
          <w:trHeight w:val="268" w:hRule="atLeast"/>
        </w:trPr>
        <w:tc>
          <w:tcPr>
            <w:tcW w:w="579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Pastèque moyen calibre</w:t>
            </w:r>
          </w:p>
        </w:tc>
        <w:tc>
          <w:tcPr>
            <w:tcW w:w="238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pPr>
            <w:r>
              <w:rPr/>
              <w:t>Unité</w:t>
            </w:r>
          </w:p>
        </w:tc>
        <w:tc>
          <w:tcPr>
            <w:tcW w:w="211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pPr>
            <w:r>
              <w:rPr/>
              <w:t>1 000</w:t>
            </w:r>
          </w:p>
        </w:tc>
      </w:tr>
      <w:tr>
        <w:trPr>
          <w:trHeight w:val="279" w:hRule="atLeast"/>
        </w:trPr>
        <w:tc>
          <w:tcPr>
            <w:tcW w:w="5790"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Pastèque petit calibre</w:t>
            </w:r>
          </w:p>
        </w:tc>
        <w:tc>
          <w:tcPr>
            <w:tcW w:w="238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pPr>
            <w:r>
              <w:rPr/>
              <w:t>Unité</w:t>
            </w:r>
          </w:p>
        </w:tc>
        <w:tc>
          <w:tcPr>
            <w:tcW w:w="211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pPr>
            <w:r>
              <w:rPr/>
              <w:t>700</w:t>
            </w:r>
          </w:p>
        </w:tc>
      </w:tr>
    </w:tbl>
    <w:p>
      <w:pPr>
        <w:pStyle w:val="Normal"/>
        <w:jc w:val="both"/>
        <w:rPr/>
      </w:pPr>
      <w:r>
        <w:rPr/>
        <w:t>Les prix proposés par les concurrents de l’entreprise :</w:t>
      </w:r>
    </w:p>
    <w:tbl>
      <w:tblPr>
        <w:tblW w:w="10089" w:type="dxa"/>
        <w:jc w:val="left"/>
        <w:tblInd w:w="-5" w:type="dxa"/>
        <w:tblLayout w:type="fixed"/>
        <w:tblCellMar>
          <w:top w:w="150" w:type="dxa"/>
          <w:left w:w="5" w:type="dxa"/>
          <w:bottom w:w="150" w:type="dxa"/>
          <w:right w:w="235" w:type="dxa"/>
        </w:tblCellMar>
      </w:tblPr>
      <w:tblGrid>
        <w:gridCol w:w="4358"/>
        <w:gridCol w:w="2303"/>
        <w:gridCol w:w="3428"/>
      </w:tblGrid>
      <w:tr>
        <w:trPr>
          <w:tblHeader w:val="true"/>
          <w:trHeight w:val="260" w:hRule="atLeast"/>
        </w:trPr>
        <w:tc>
          <w:tcPr>
            <w:tcW w:w="4358" w:type="dxa"/>
            <w:tcBorders>
              <w:top w:val="single" w:sz="4" w:space="0" w:color="000000"/>
              <w:left w:val="single" w:sz="4" w:space="0" w:color="000000"/>
              <w:bottom w:val="single" w:sz="4" w:space="0" w:color="000000"/>
              <w:right w:val="single" w:sz="4" w:space="0" w:color="000000"/>
            </w:tcBorders>
            <w:vAlign w:val="center"/>
          </w:tcPr>
          <w:p>
            <w:pPr>
              <w:pStyle w:val="Normal"/>
              <w:jc w:val="both"/>
              <w:rPr>
                <w:b/>
                <w:bCs/>
              </w:rPr>
            </w:pPr>
            <w:r>
              <w:rPr>
                <w:b/>
                <w:bCs/>
              </w:rPr>
              <w:t>Désignation</w:t>
            </w:r>
          </w:p>
        </w:tc>
        <w:tc>
          <w:tcPr>
            <w:tcW w:w="2303"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b/>
                <w:bCs/>
              </w:rPr>
            </w:pPr>
            <w:r>
              <w:rPr>
                <w:b/>
                <w:bCs/>
              </w:rPr>
              <w:t>Unité</w:t>
            </w:r>
          </w:p>
        </w:tc>
        <w:tc>
          <w:tcPr>
            <w:tcW w:w="3428"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b/>
                <w:bCs/>
              </w:rPr>
            </w:pPr>
            <w:r>
              <w:rPr>
                <w:b/>
                <w:bCs/>
              </w:rPr>
              <w:t>Prix</w:t>
            </w:r>
          </w:p>
        </w:tc>
      </w:tr>
      <w:tr>
        <w:trPr>
          <w:trHeight w:val="260" w:hRule="atLeast"/>
        </w:trPr>
        <w:tc>
          <w:tcPr>
            <w:tcW w:w="435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Piment frais</w:t>
            </w:r>
          </w:p>
        </w:tc>
        <w:tc>
          <w:tcPr>
            <w:tcW w:w="2303"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pPr>
            <w:r>
              <w:rPr/>
              <w:t>Kg</w:t>
            </w:r>
          </w:p>
        </w:tc>
        <w:tc>
          <w:tcPr>
            <w:tcW w:w="3428"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pPr>
            <w:r>
              <w:rPr/>
              <w:t>3 500 à 4 500</w:t>
            </w:r>
          </w:p>
        </w:tc>
      </w:tr>
      <w:tr>
        <w:trPr>
          <w:trHeight w:val="260" w:hRule="atLeast"/>
        </w:trPr>
        <w:tc>
          <w:tcPr>
            <w:tcW w:w="435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Pastèque standard</w:t>
            </w:r>
          </w:p>
        </w:tc>
        <w:tc>
          <w:tcPr>
            <w:tcW w:w="2303"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pPr>
            <w:r>
              <w:rPr/>
              <w:t>Kg</w:t>
            </w:r>
          </w:p>
        </w:tc>
        <w:tc>
          <w:tcPr>
            <w:tcW w:w="3428"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pPr>
            <w:r>
              <w:rPr/>
              <w:t>150 à 200</w:t>
            </w:r>
          </w:p>
        </w:tc>
      </w:tr>
    </w:tbl>
    <w:p>
      <w:pPr>
        <w:pStyle w:val="Normal"/>
        <w:jc w:val="both"/>
        <w:rPr>
          <w:b/>
          <w:bCs/>
        </w:rPr>
      </w:pPr>
      <w:r>
        <w:rPr>
          <w:b/>
          <w:bCs/>
        </w:rPr>
        <w:t>4. L’analyse de la concurrence</w:t>
      </w:r>
    </w:p>
    <w:p>
      <w:pPr>
        <w:pStyle w:val="Normal"/>
        <w:jc w:val="both"/>
        <w:rPr/>
      </w:pPr>
      <w:r>
        <w:rPr/>
        <w:t>L’entreprise est face à des concurrents très expérimentés mais non formels dans la zone du projet, c’est-à-dire d’autres maraîchers. Mais c’est le respect des itinéraires techniques de production et l’application des conseils reçus au cours des formations qui permettra à Ferme Résilience Maraîchère de fournir sur le marché des produits de très bonne qualité qui seront appréciés par les clients.</w:t>
      </w:r>
    </w:p>
    <w:p>
      <w:pPr>
        <w:pStyle w:val="Normal"/>
        <w:jc w:val="both"/>
        <w:rPr/>
      </w:pPr>
      <w:r>
        <w:rPr/>
        <w:t>Les concurrents qui fournissent des produits de même qualité que ceux de l’entreprise pratiquent généralement des prix plus élevés que les siens.</w:t>
      </w:r>
    </w:p>
    <w:p>
      <w:pPr>
        <w:pStyle w:val="Normal"/>
        <w:jc w:val="both"/>
        <w:rPr/>
      </w:pPr>
      <w:r>
        <w:rPr/>
        <w:t>Cependant l’entreprise développera des stratégies pour mieux se positionner sur le marché en :</w:t>
      </w:r>
    </w:p>
    <w:p>
      <w:pPr>
        <w:pStyle w:val="Normal"/>
        <w:numPr>
          <w:ilvl w:val="0"/>
          <w:numId w:val="2"/>
        </w:numPr>
        <w:jc w:val="both"/>
        <w:rPr/>
      </w:pPr>
      <w:r>
        <w:rPr/>
        <w:t>Fidélisant ses clients afin d’étendre sa part de marché ;</w:t>
      </w:r>
    </w:p>
    <w:p>
      <w:pPr>
        <w:pStyle w:val="Normal"/>
        <w:numPr>
          <w:ilvl w:val="0"/>
          <w:numId w:val="2"/>
        </w:numPr>
        <w:jc w:val="both"/>
        <w:rPr/>
      </w:pPr>
      <w:r>
        <w:rPr/>
        <w:t>Renforçant sa capacité de production et de distribution avec de nouveaux équipements pour mieux satisfaire la demande croissante des clients.</w:t>
      </w:r>
    </w:p>
    <w:p>
      <w:pPr>
        <w:pStyle w:val="Normal"/>
        <w:jc w:val="both"/>
        <w:rPr/>
      </w:pPr>
      <w:r>
        <w:rPr/>
        <w:t>L’entreprise prévoit également de participer aux foires agricoles et de développer des actions de promotion pour toucher le maximum de prospects.</w:t>
      </w:r>
    </w:p>
    <w:p>
      <w:pPr>
        <w:pStyle w:val="Normal"/>
        <w:jc w:val="both"/>
        <w:rPr>
          <w:b/>
          <w:bCs/>
        </w:rPr>
      </w:pPr>
      <w:r>
        <w:rPr>
          <w:b/>
          <w:bCs/>
        </w:rPr>
        <w:t>5. La demande (clientèle cible)</w:t>
      </w:r>
    </w:p>
    <w:p>
      <w:pPr>
        <w:pStyle w:val="Normal"/>
        <w:jc w:val="both"/>
        <w:rPr/>
      </w:pPr>
      <w:r>
        <w:rPr/>
        <w:t>La clientèle cible est constituée par les commerçants grossistes de produits maraîchers, les vendeurs de légumes et de condiments, les restaurateurs, les hôtels et les particuliers consommateurs de la ville de N’gara, Koulikoro, Bamako et environs. En général, les clients sont exigeants sur certains éléments clés : la taille du produit, la durée de conservation à l’état frais et la nature des fertilisants et pesticides utilisés par le producteur.</w:t>
      </w:r>
    </w:p>
    <w:p>
      <w:pPr>
        <w:pStyle w:val="Normal"/>
        <w:jc w:val="both"/>
        <w:rPr/>
      </w:pPr>
      <w:r>
        <w:rPr/>
        <w:t>En tenant compte de ces critères de qualité, l’entreprise se distingue par le fait qu’elle utilise peu de fertilisants et de pesticides chimiques. Le respect des itinéraires techniques de production et une bonne taille aux produits attirent les clients.</w:t>
      </w:r>
    </w:p>
    <w:p>
      <w:pPr>
        <w:pStyle w:val="Normal"/>
        <w:jc w:val="both"/>
        <w:rPr/>
      </w:pPr>
      <w:r>
        <w:rPr/>
        <w:t>Cela permet également d’avoir une longue durée de conservation des produits maraîchers à l’état frais.</w:t>
      </w:r>
    </w:p>
    <w:p>
      <w:pPr>
        <w:pStyle w:val="Normal"/>
        <w:jc w:val="both"/>
        <w:rPr/>
      </w:pPr>
      <w:r>
        <w:rPr/>
        <w:t>La stratégie de l’entreprise pour satisfaire les besoins des clients consiste à recenser les commandes afin de mieux planifier les jours de livraison, maintenir le contact avec les clients à travers une vérification de l’appréciation des clients sur les produits, sur la base des appels téléphoniques et souvent des visites de terrain.</w:t>
      </w:r>
    </w:p>
    <w:p>
      <w:pPr>
        <w:pStyle w:val="Normal"/>
        <w:jc w:val="both"/>
        <w:rPr>
          <w:b/>
          <w:bCs/>
        </w:rPr>
      </w:pPr>
      <w:r>
        <w:rPr>
          <w:b/>
          <w:bCs/>
        </w:rPr>
        <w:t>6. Stratégies marketing</w:t>
      </w:r>
    </w:p>
    <w:p>
      <w:pPr>
        <w:pStyle w:val="Normal"/>
        <w:jc w:val="both"/>
        <w:rPr>
          <w:b/>
          <w:bCs/>
        </w:rPr>
      </w:pPr>
      <w:r>
        <w:rPr>
          <w:b/>
          <w:bCs/>
        </w:rPr>
        <w:t>6.1 Politique de Produit :</w:t>
      </w:r>
    </w:p>
    <w:p>
      <w:pPr>
        <w:pStyle w:val="Normal"/>
        <w:jc w:val="both"/>
        <w:rPr/>
      </w:pPr>
      <w:r>
        <w:rPr/>
        <w:t xml:space="preserve">La politique de produit est axée sur la production de produits maraîchers bio qui sont demandés durant toute l’année (piment et pastèque). Cela vise à fidéliser la clientèle et à assurer l’écoulement régulier de la production. La marque </w:t>
      </w:r>
      <w:r>
        <w:rPr>
          <w:b/>
          <w:bCs/>
        </w:rPr>
        <w:t>Ferme Résilience Maraîchère</w:t>
      </w:r>
      <w:r>
        <w:rPr/>
        <w:t xml:space="preserve"> véhicule une image de naturalité, de santé et de résilience.</w:t>
      </w:r>
    </w:p>
    <w:p>
      <w:pPr>
        <w:pStyle w:val="Normal"/>
        <w:jc w:val="both"/>
        <w:rPr>
          <w:b/>
          <w:bCs/>
        </w:rPr>
      </w:pPr>
      <w:r>
        <w:rPr>
          <w:b/>
          <w:bCs/>
        </w:rPr>
        <w:t>6.2 Politique de prix :</w:t>
      </w:r>
    </w:p>
    <w:p>
      <w:pPr>
        <w:pStyle w:val="Normal"/>
        <w:jc w:val="both"/>
        <w:rPr/>
      </w:pPr>
      <w:r>
        <w:rPr/>
        <w:t>La politique de prix a consisté à fixer un prix incitatif pour les clients afin de les fidéliser, augmenter le chiffre d’affaires de l’entreprise et mieux se positionner face à la forte concurrence. La politique de prix de l’entreprise est l’alignement au prix du marché en se différenciant par la qualité des produits. Il faut noter que l’entreprise propose des conditions favorables de livraison pour les clients qui ont des grandes quantités de commandes.</w:t>
      </w:r>
    </w:p>
    <w:p>
      <w:pPr>
        <w:pStyle w:val="Normal"/>
        <w:jc w:val="both"/>
        <w:rPr>
          <w:b/>
          <w:bCs/>
        </w:rPr>
      </w:pPr>
      <w:r>
        <w:rPr>
          <w:b/>
          <w:bCs/>
        </w:rPr>
        <w:t>6.3 Politique de place</w:t>
      </w:r>
    </w:p>
    <w:p>
      <w:pPr>
        <w:pStyle w:val="Normal"/>
        <w:jc w:val="both"/>
        <w:rPr/>
      </w:pPr>
      <w:r>
        <w:rPr/>
        <w:t>La localisation du périmètre maraîcher dans la commune de N’gara est une zone de maraîchage par excellence et stratégique parce qu’elle permet d’attirer les clients vers les produits. Les grossistes maraîchers se rendent dans cette zone de production pour négocier avec les producteurs. Cela facilite l’établissement des liens de marché solides et durables dans la commercialisation de la production. Un point de vente sera également mis en place à Bamako pour un bon approvisionnement.</w:t>
      </w:r>
    </w:p>
    <w:p>
      <w:pPr>
        <w:pStyle w:val="Normal"/>
        <w:rPr>
          <w:lang w:eastAsia="en-US"/>
        </w:rPr>
      </w:pPr>
      <w:r>
        <w:rPr>
          <w:b/>
          <w:bCs/>
          <w:lang w:eastAsia="en-US"/>
        </w:rPr>
        <w:t>6.4 Politique de promotion/communication :</w:t>
      </w:r>
    </w:p>
    <w:p>
      <w:pPr>
        <w:pStyle w:val="Normal"/>
        <w:rPr>
          <w:lang w:eastAsia="en-US"/>
        </w:rPr>
      </w:pPr>
      <w:r>
        <w:rPr>
          <w:lang w:eastAsia="en-US"/>
        </w:rPr>
        <w:t>La politique de promotion et de communication développée comprend :</w:t>
      </w:r>
    </w:p>
    <w:p>
      <w:pPr>
        <w:pStyle w:val="Normal"/>
        <w:rPr>
          <w:lang w:eastAsia="en-US"/>
        </w:rPr>
      </w:pPr>
      <w:r>
        <w:rPr>
          <w:b/>
          <w:bCs/>
          <w:lang w:eastAsia="en-US"/>
        </w:rPr>
        <w:t>L'identification des prospects :</w:t>
      </w:r>
      <w:r>
        <w:rPr>
          <w:lang w:eastAsia="en-US"/>
        </w:rPr>
        <w:br/>
        <w:t>Il s'agit d'identifier les clients potentiels afin d'avoir leurs contacts et des informations sur les quantités de produits dont ils ont besoin par mois.</w:t>
      </w:r>
    </w:p>
    <w:p>
      <w:pPr>
        <w:pStyle w:val="Normal"/>
        <w:rPr>
          <w:lang w:eastAsia="en-US"/>
        </w:rPr>
      </w:pPr>
      <w:r>
        <w:rPr>
          <w:b/>
          <w:bCs/>
          <w:lang w:eastAsia="en-US"/>
        </w:rPr>
        <w:t>Identification des canaux de communication :</w:t>
      </w:r>
      <w:r>
        <w:rPr>
          <w:lang w:eastAsia="en-US"/>
        </w:rPr>
        <w:br/>
        <w:t>Les différents canaux de communication identifiés sont le contact direct, le téléphone, les radios de proximité et les réseaux sociaux.</w:t>
      </w:r>
    </w:p>
    <w:p>
      <w:pPr>
        <w:pStyle w:val="Normal"/>
        <w:rPr>
          <w:lang w:eastAsia="en-US"/>
        </w:rPr>
      </w:pPr>
      <w:r>
        <w:rPr>
          <w:b/>
          <w:bCs/>
          <w:lang w:eastAsia="en-US"/>
        </w:rPr>
        <w:t>Elaboration des outils de communication :</w:t>
      </w:r>
      <w:r>
        <w:rPr>
          <w:lang w:eastAsia="en-US"/>
        </w:rPr>
        <w:br/>
        <w:t>Les outils de communication retenus par l'entreprise sont les appels téléphoniques, les spots radios, WhatsApp, Facebook et TikTok.</w:t>
      </w:r>
    </w:p>
    <w:p>
      <w:pPr>
        <w:pStyle w:val="Normal"/>
        <w:rPr>
          <w:lang w:eastAsia="en-US"/>
        </w:rPr>
      </w:pPr>
      <w:r>
        <w:rPr>
          <w:b/>
          <w:bCs/>
          <w:lang w:eastAsia="en-US"/>
        </w:rPr>
        <w:t>Elaboration d'un plan de communication :</w:t>
      </w:r>
      <w:r>
        <w:rPr>
          <w:lang w:eastAsia="en-US"/>
        </w:rPr>
        <w:br/>
        <w:t>Un plan de communication cohérent et adapté aux moyens de l'entreprise sera élaboré afin de mieux cibler les clients potentiels et mieux faire face à la concurrence.</w:t>
      </w:r>
    </w:p>
    <w:p>
      <w:pPr>
        <w:pStyle w:val="Normal"/>
        <w:rPr>
          <w:lang w:eastAsia="en-US"/>
        </w:rPr>
      </w:pPr>
      <w:r>
        <w:rPr>
          <w:b/>
          <w:bCs/>
          <w:lang w:eastAsia="en-US"/>
        </w:rPr>
        <w:t>Mise en œuvre du plan de communication.</w:t>
      </w:r>
      <w:r>
        <w:rPr>
          <w:lang w:eastAsia="en-US"/>
        </w:rPr>
        <w:br/>
        <w:t>Les différents canaux identifiés seront utilisés dans la mise en œuvre de ce plan de communication. L'accent sera mis sur les périodes de grande consommation, de foires agricoles et commerciales.</w:t>
      </w:r>
    </w:p>
    <w:p>
      <w:pPr>
        <w:pStyle w:val="Normal"/>
        <w:jc w:val="both"/>
        <w:rPr>
          <w:lang w:eastAsia="en-US"/>
        </w:rPr>
      </w:pPr>
      <w:r>
        <w:rPr>
          <w:lang w:eastAsia="en-US"/>
        </w:rPr>
      </w:r>
    </w:p>
    <w:p>
      <w:pPr>
        <w:pStyle w:val="Heading1"/>
        <w:keepLines/>
        <w:numPr>
          <w:ilvl w:val="0"/>
          <w:numId w:val="3"/>
        </w:numPr>
        <w:spacing w:before="0" w:after="120"/>
        <w:ind w:hanging="431" w:left="431" w:right="0"/>
        <w:jc w:val="both"/>
        <w:rPr>
          <w:rFonts w:ascii="Times New Roman" w:hAnsi="Times New Roman" w:cs="Times New Roman"/>
          <w:caps/>
          <w:color w:val="166B7F"/>
          <w:kern w:val="0"/>
          <w:sz w:val="24"/>
          <w:szCs w:val="24"/>
          <w:lang w:eastAsia="en-US"/>
        </w:rPr>
      </w:pPr>
      <w:bookmarkStart w:id="8" w:name="__RefHeading___Toc234831707"/>
      <w:bookmarkEnd w:id="8"/>
      <w:r>
        <w:rPr>
          <w:rFonts w:cs="Times New Roman" w:ascii="Times New Roman" w:hAnsi="Times New Roman"/>
          <w:caps/>
          <w:color w:val="166B7F"/>
          <w:kern w:val="0"/>
          <w:sz w:val="24"/>
          <w:szCs w:val="24"/>
          <w:lang w:eastAsia="en-US"/>
        </w:rPr>
        <w:t>ÉTUDE TECHNIQUE</w:t>
      </w:r>
    </w:p>
    <w:p>
      <w:pPr>
        <w:pStyle w:val="Heading2"/>
        <w:keepLines/>
        <w:numPr>
          <w:ilvl w:val="0"/>
          <w:numId w:val="13"/>
        </w:numPr>
        <w:spacing w:before="120" w:after="120"/>
        <w:ind w:hanging="360" w:left="720" w:right="0"/>
        <w:jc w:val="both"/>
        <w:rPr>
          <w:rFonts w:ascii="Times New Roman" w:hAnsi="Times New Roman" w:cs="Times New Roman"/>
          <w:i w:val="false"/>
          <w:i w:val="false"/>
          <w:iCs w:val="false"/>
          <w:sz w:val="24"/>
          <w:szCs w:val="24"/>
          <w:lang w:val="fr-CI"/>
        </w:rPr>
      </w:pPr>
      <w:bookmarkStart w:id="9" w:name="__RefHeading___Toc234831708"/>
      <w:bookmarkEnd w:id="9"/>
      <w:r>
        <w:rPr>
          <w:rFonts w:cs="Times New Roman" w:ascii="Times New Roman" w:hAnsi="Times New Roman"/>
          <w:i w:val="false"/>
          <w:iCs w:val="false"/>
          <w:sz w:val="24"/>
          <w:szCs w:val="24"/>
          <w:lang w:val="fr-CI"/>
        </w:rPr>
        <w:t xml:space="preserve">Site d’implantation : </w:t>
      </w:r>
    </w:p>
    <w:p>
      <w:pPr>
        <w:pStyle w:val="ds-markdown-paragraph"/>
        <w:shd w:val="clear" w:fill="FFFFFF"/>
        <w:spacing w:before="0" w:after="240"/>
        <w:rPr>
          <w:lang w:eastAsia="en-US"/>
        </w:rPr>
      </w:pPr>
      <w:r>
        <w:rPr>
          <w:lang w:eastAsia="en-US"/>
        </w:rPr>
        <w:t>Le projet sera réalisé sur une superficie de 0,5 hectare à N’gara, dans la Région de Koulikoro. Le site du projet est accessible avec des routes praticables en toute saison, cela facilitera le transport de la production pour la livraison aux clients. Le titre de propriété de la superficie est détenu par un membre de la famille qui en autorise l’exploitation par la promotrice pour une durée de 7 ans, renouvelable. L’acte de mise à disposition du terrain, dûment signé et légalisé, sera joint en annexe du présent plan d’affaires.</w:t>
      </w:r>
    </w:p>
    <w:p>
      <w:pPr>
        <w:pStyle w:val="Normal"/>
        <w:rPr>
          <w:lang w:val="fr-CI" w:eastAsia="en-US"/>
        </w:rPr>
      </w:pPr>
      <w:r>
        <w:rPr>
          <w:lang w:val="fr-CI" w:eastAsia="en-US"/>
        </w:rPr>
      </w:r>
    </w:p>
    <w:p>
      <w:pPr>
        <w:pStyle w:val="Heading2"/>
        <w:keepLines/>
        <w:numPr>
          <w:ilvl w:val="0"/>
          <w:numId w:val="13"/>
        </w:numPr>
        <w:spacing w:before="120" w:after="0"/>
        <w:ind w:hanging="360" w:left="720" w:right="0"/>
        <w:jc w:val="both"/>
        <w:rPr>
          <w:rFonts w:ascii="Times New Roman" w:hAnsi="Times New Roman" w:cs="Times New Roman"/>
          <w:i w:val="false"/>
          <w:i w:val="false"/>
          <w:iCs w:val="false"/>
          <w:sz w:val="24"/>
          <w:szCs w:val="24"/>
          <w:lang w:val="fr-CI"/>
        </w:rPr>
      </w:pPr>
      <w:bookmarkStart w:id="10" w:name="__RefHeading___Toc234831709"/>
      <w:bookmarkEnd w:id="10"/>
      <w:r>
        <w:rPr>
          <w:rFonts w:cs="Times New Roman" w:ascii="Times New Roman" w:hAnsi="Times New Roman"/>
          <w:i w:val="false"/>
          <w:iCs w:val="false"/>
          <w:sz w:val="24"/>
          <w:szCs w:val="24"/>
          <w:lang w:val="fr-CI"/>
        </w:rPr>
        <w:t>Locaux, aménagements / installations et équipements</w:t>
      </w:r>
    </w:p>
    <w:p>
      <w:pPr>
        <w:pStyle w:val="Normal"/>
        <w:ind w:left="720" w:right="0"/>
        <w:rPr/>
      </w:pPr>
      <w:r>
        <w:rPr/>
        <w:t xml:space="preserve">2.1 Constructions </w:t>
      </w:r>
    </w:p>
    <w:tbl>
      <w:tblPr>
        <w:tblW w:w="7420" w:type="dxa"/>
        <w:jc w:val="left"/>
        <w:tblInd w:w="80" w:type="dxa"/>
        <w:tblLayout w:type="fixed"/>
        <w:tblCellMar>
          <w:top w:w="0" w:type="dxa"/>
          <w:left w:w="70" w:type="dxa"/>
          <w:bottom w:w="0" w:type="dxa"/>
          <w:right w:w="70" w:type="dxa"/>
        </w:tblCellMar>
      </w:tblPr>
      <w:tblGrid>
        <w:gridCol w:w="3250"/>
        <w:gridCol w:w="992"/>
        <w:gridCol w:w="1417"/>
        <w:gridCol w:w="1760"/>
      </w:tblGrid>
      <w:tr>
        <w:trPr>
          <w:trHeight w:val="270" w:hRule="atLeast"/>
        </w:trPr>
        <w:tc>
          <w:tcPr>
            <w:tcW w:w="3250"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b/>
                <w:bCs/>
                <w:color w:val="FFFFFF"/>
              </w:rPr>
            </w:pPr>
            <w:r>
              <w:rPr>
                <w:b/>
                <w:bCs/>
                <w:color w:val="FFFFFF"/>
              </w:rPr>
              <w:t>Désignation</w:t>
            </w:r>
          </w:p>
        </w:tc>
        <w:tc>
          <w:tcPr>
            <w:tcW w:w="992"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b/>
                <w:bCs/>
                <w:color w:val="FFFFFF"/>
              </w:rPr>
            </w:pPr>
            <w:r>
              <w:rPr>
                <w:b/>
                <w:bCs/>
                <w:color w:val="FFFFFF"/>
              </w:rPr>
              <w:t>Quantité</w:t>
            </w:r>
          </w:p>
        </w:tc>
        <w:tc>
          <w:tcPr>
            <w:tcW w:w="1417"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b/>
                <w:bCs/>
                <w:color w:val="FFFFFF"/>
              </w:rPr>
            </w:pPr>
            <w:r>
              <w:rPr>
                <w:b/>
                <w:bCs/>
                <w:color w:val="FFFFFF"/>
              </w:rPr>
              <w:t>Prix unitaire</w:t>
            </w:r>
          </w:p>
        </w:tc>
        <w:tc>
          <w:tcPr>
            <w:tcW w:w="1760"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b/>
                <w:bCs/>
                <w:color w:val="FFFFFF"/>
              </w:rPr>
            </w:pPr>
            <w:r>
              <w:rPr>
                <w:b/>
                <w:bCs/>
                <w:color w:val="FFFFFF"/>
              </w:rPr>
              <w:t>Montant (F.CFA)</w:t>
            </w:r>
          </w:p>
        </w:tc>
      </w:tr>
      <w:tr>
        <w:trPr>
          <w:trHeight w:val="315" w:hRule="atLeast"/>
        </w:trPr>
        <w:tc>
          <w:tcPr>
            <w:tcW w:w="3250" w:type="dxa"/>
            <w:tcBorders>
              <w:top w:val="single" w:sz="4" w:space="0" w:color="000000"/>
              <w:left w:val="single" w:sz="4" w:space="0" w:color="000000"/>
              <w:bottom w:val="single" w:sz="4" w:space="0" w:color="000000"/>
              <w:right w:val="single" w:sz="4" w:space="0" w:color="000000"/>
            </w:tcBorders>
            <w:vAlign w:val="bottom"/>
          </w:tcPr>
          <w:p>
            <w:pPr>
              <w:pStyle w:val="Normal"/>
              <w:rPr>
                <w:color w:val="000000"/>
              </w:rPr>
            </w:pPr>
            <w:r>
              <w:rPr>
                <w:color w:val="000000"/>
              </w:rPr>
              <w:t>0</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0</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0</w:t>
            </w:r>
          </w:p>
        </w:tc>
        <w:tc>
          <w:tcPr>
            <w:tcW w:w="1760" w:type="dxa"/>
            <w:tcBorders>
              <w:top w:val="single" w:sz="4" w:space="0" w:color="000000"/>
              <w:left w:val="single" w:sz="4" w:space="0" w:color="000000"/>
              <w:bottom w:val="single" w:sz="4" w:space="0" w:color="000000"/>
              <w:right w:val="single" w:sz="4" w:space="0" w:color="000000"/>
            </w:tcBorders>
            <w:vAlign w:val="center"/>
          </w:tcPr>
          <w:p>
            <w:pPr>
              <w:pStyle w:val="Normal"/>
              <w:ind w:firstLine="240" w:right="0"/>
              <w:jc w:val="right"/>
              <w:rPr/>
            </w:pPr>
            <w:r>
              <w:rPr/>
              <w:t>0</w:t>
            </w:r>
          </w:p>
        </w:tc>
      </w:tr>
      <w:tr>
        <w:trPr>
          <w:trHeight w:val="270" w:hRule="atLeast"/>
        </w:trPr>
        <w:tc>
          <w:tcPr>
            <w:tcW w:w="3250"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rPr>
            </w:pPr>
            <w:r>
              <w:rPr>
                <w:b/>
                <w:bCs/>
              </w:rPr>
              <w:t>TOTAL</w:t>
            </w:r>
          </w:p>
        </w:tc>
        <w:tc>
          <w:tcPr>
            <w:tcW w:w="992"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rPr>
            </w:pPr>
            <w:r>
              <w:rPr/>
            </w:r>
          </w:p>
        </w:tc>
        <w:tc>
          <w:tcPr>
            <w:tcW w:w="1417"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rPr>
            </w:pPr>
            <w:r>
              <w:rPr/>
            </w:r>
          </w:p>
        </w:tc>
        <w:tc>
          <w:tcPr>
            <w:tcW w:w="1760"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ind w:firstLine="241" w:right="0"/>
              <w:jc w:val="right"/>
              <w:rPr>
                <w:b/>
                <w:bCs/>
              </w:rPr>
            </w:pPr>
            <w:r>
              <w:rPr>
                <w:b/>
                <w:bCs/>
              </w:rPr>
              <w:t>0</w:t>
            </w:r>
          </w:p>
        </w:tc>
      </w:tr>
    </w:tbl>
    <w:p>
      <w:pPr>
        <w:pStyle w:val="Normal"/>
        <w:ind w:left="720" w:right="0"/>
        <w:rPr>
          <w:lang w:val="fr-CI"/>
        </w:rPr>
      </w:pPr>
      <w:r>
        <w:rPr>
          <w:lang w:val="fr-CI"/>
        </w:rPr>
      </w:r>
    </w:p>
    <w:p>
      <w:pPr>
        <w:pStyle w:val="Normal"/>
        <w:ind w:left="720" w:right="0"/>
        <w:rPr>
          <w:lang w:val="fr-CI"/>
        </w:rPr>
      </w:pPr>
      <w:r>
        <w:rPr>
          <w:lang w:val="fr-CI"/>
        </w:rPr>
        <w:t>2.2 Aménagements /installations</w:t>
      </w:r>
    </w:p>
    <w:p>
      <w:pPr>
        <w:pStyle w:val="Normal"/>
        <w:rPr/>
      </w:pPr>
      <w:r>
        <w:rPr/>
        <w:t> </w:t>
      </w:r>
    </w:p>
    <w:tbl>
      <w:tblPr>
        <w:tblW w:w="7420" w:type="dxa"/>
        <w:jc w:val="left"/>
        <w:tblInd w:w="60" w:type="dxa"/>
        <w:tblLayout w:type="fixed"/>
        <w:tblCellMar>
          <w:top w:w="0" w:type="dxa"/>
          <w:left w:w="70" w:type="dxa"/>
          <w:bottom w:w="0" w:type="dxa"/>
          <w:right w:w="70" w:type="dxa"/>
        </w:tblCellMar>
      </w:tblPr>
      <w:tblGrid>
        <w:gridCol w:w="3899"/>
        <w:gridCol w:w="1001"/>
        <w:gridCol w:w="999"/>
        <w:gridCol w:w="1520"/>
      </w:tblGrid>
      <w:tr>
        <w:trPr>
          <w:trHeight w:val="270" w:hRule="atLeast"/>
        </w:trPr>
        <w:tc>
          <w:tcPr>
            <w:tcW w:w="3899" w:type="dxa"/>
            <w:tcBorders>
              <w:top w:val="single" w:sz="8" w:space="0" w:color="000000"/>
              <w:left w:val="single" w:sz="8" w:space="0" w:color="000000"/>
              <w:bottom w:val="single" w:sz="4" w:space="0" w:color="000000"/>
              <w:right w:val="single" w:sz="4" w:space="0" w:color="000000"/>
            </w:tcBorders>
            <w:shd w:fill="C55A11" w:val="clear"/>
            <w:vAlign w:val="bottom"/>
          </w:tcPr>
          <w:p>
            <w:pPr>
              <w:pStyle w:val="Normal"/>
              <w:rPr>
                <w:b/>
                <w:bCs/>
                <w:color w:val="FFFFFF"/>
              </w:rPr>
            </w:pPr>
            <w:r>
              <w:rPr>
                <w:b/>
                <w:bCs/>
                <w:color w:val="FFFFFF"/>
              </w:rPr>
              <w:t>Désignation</w:t>
            </w:r>
          </w:p>
        </w:tc>
        <w:tc>
          <w:tcPr>
            <w:tcW w:w="1001" w:type="dxa"/>
            <w:tcBorders>
              <w:top w:val="single" w:sz="8" w:space="0" w:color="000000"/>
              <w:bottom w:val="single" w:sz="8" w:space="0" w:color="000000"/>
              <w:right w:val="single" w:sz="4" w:space="0" w:color="000000"/>
            </w:tcBorders>
            <w:shd w:fill="C55A11" w:val="clear"/>
            <w:vAlign w:val="bottom"/>
          </w:tcPr>
          <w:p>
            <w:pPr>
              <w:pStyle w:val="Normal"/>
              <w:rPr>
                <w:b/>
                <w:bCs/>
                <w:color w:val="FFFFFF"/>
              </w:rPr>
            </w:pPr>
            <w:r>
              <w:rPr>
                <w:b/>
                <w:bCs/>
                <w:color w:val="FFFFFF"/>
              </w:rPr>
              <w:t>Quantité</w:t>
            </w:r>
          </w:p>
        </w:tc>
        <w:tc>
          <w:tcPr>
            <w:tcW w:w="999" w:type="dxa"/>
            <w:tcBorders>
              <w:top w:val="single" w:sz="8" w:space="0" w:color="000000"/>
              <w:bottom w:val="single" w:sz="8" w:space="0" w:color="000000"/>
              <w:right w:val="single" w:sz="4" w:space="0" w:color="000000"/>
            </w:tcBorders>
            <w:shd w:fill="C55A11" w:val="clear"/>
            <w:vAlign w:val="bottom"/>
          </w:tcPr>
          <w:p>
            <w:pPr>
              <w:pStyle w:val="Normal"/>
              <w:rPr>
                <w:b/>
                <w:bCs/>
                <w:color w:val="FFFFFF"/>
              </w:rPr>
            </w:pPr>
            <w:r>
              <w:rPr>
                <w:b/>
                <w:bCs/>
                <w:color w:val="FFFFFF"/>
              </w:rPr>
              <w:t>Prix unitaire</w:t>
            </w:r>
          </w:p>
        </w:tc>
        <w:tc>
          <w:tcPr>
            <w:tcW w:w="1520" w:type="dxa"/>
            <w:tcBorders>
              <w:top w:val="single" w:sz="8" w:space="0" w:color="000000"/>
              <w:bottom w:val="single" w:sz="8" w:space="0" w:color="000000"/>
              <w:right w:val="single" w:sz="8" w:space="0" w:color="000000"/>
            </w:tcBorders>
            <w:shd w:fill="C55A11" w:val="clear"/>
            <w:vAlign w:val="bottom"/>
          </w:tcPr>
          <w:p>
            <w:pPr>
              <w:pStyle w:val="Normal"/>
              <w:rPr>
                <w:b/>
                <w:bCs/>
                <w:color w:val="FFFFFF"/>
              </w:rPr>
            </w:pPr>
            <w:r>
              <w:rPr>
                <w:b/>
                <w:bCs/>
                <w:color w:val="FFFFFF"/>
              </w:rPr>
              <w:t>Montant (F.CFA)</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Clôture de la parcelle</w:t>
            </w:r>
          </w:p>
        </w:tc>
        <w:tc>
          <w:tcPr>
            <w:tcW w:w="1001" w:type="dxa"/>
            <w:tcBorders>
              <w:left w:val="single" w:sz="4" w:space="0" w:color="000000"/>
              <w:bottom w:val="single" w:sz="8" w:space="0" w:color="000000"/>
              <w:right w:val="single" w:sz="8" w:space="0" w:color="000000"/>
            </w:tcBorders>
            <w:vAlign w:val="center"/>
          </w:tcPr>
          <w:p>
            <w:pPr>
              <w:pStyle w:val="Normal"/>
              <w:jc w:val="right"/>
              <w:rPr>
                <w:color w:val="000000"/>
              </w:rPr>
            </w:pPr>
            <w:r>
              <w:rPr>
                <w:color w:val="000000"/>
              </w:rPr>
              <w:t>1</w:t>
            </w:r>
          </w:p>
        </w:tc>
        <w:tc>
          <w:tcPr>
            <w:tcW w:w="999" w:type="dxa"/>
            <w:tcBorders>
              <w:bottom w:val="single" w:sz="8" w:space="0" w:color="000000"/>
              <w:right w:val="single" w:sz="8" w:space="0" w:color="000000"/>
            </w:tcBorders>
            <w:vAlign w:val="center"/>
          </w:tcPr>
          <w:p>
            <w:pPr>
              <w:pStyle w:val="Normal"/>
              <w:jc w:val="right"/>
              <w:rPr>
                <w:color w:val="000000"/>
              </w:rPr>
            </w:pPr>
            <w:r>
              <w:rPr>
                <w:color w:val="000000"/>
              </w:rPr>
              <w:t>1 300 000</w:t>
            </w:r>
          </w:p>
        </w:tc>
        <w:tc>
          <w:tcPr>
            <w:tcW w:w="1520" w:type="dxa"/>
            <w:tcBorders>
              <w:bottom w:val="single" w:sz="8" w:space="0" w:color="000000"/>
              <w:right w:val="single" w:sz="8" w:space="0" w:color="000000"/>
            </w:tcBorders>
            <w:vAlign w:val="center"/>
          </w:tcPr>
          <w:p>
            <w:pPr>
              <w:pStyle w:val="Normal"/>
              <w:jc w:val="right"/>
              <w:rPr>
                <w:color w:val="000000"/>
              </w:rPr>
            </w:pPr>
            <w:r>
              <w:rPr>
                <w:color w:val="000000"/>
              </w:rPr>
              <w:t>1 300 000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Confection d’un puits à grand diamètre</w:t>
            </w:r>
          </w:p>
        </w:tc>
        <w:tc>
          <w:tcPr>
            <w:tcW w:w="1001" w:type="dxa"/>
            <w:tcBorders>
              <w:left w:val="single" w:sz="4" w:space="0" w:color="000000"/>
              <w:bottom w:val="single" w:sz="8" w:space="0" w:color="000000"/>
              <w:right w:val="single" w:sz="8" w:space="0" w:color="000000"/>
            </w:tcBorders>
            <w:vAlign w:val="center"/>
          </w:tcPr>
          <w:p>
            <w:pPr>
              <w:pStyle w:val="Normal"/>
              <w:jc w:val="right"/>
              <w:rPr>
                <w:color w:val="000000"/>
              </w:rPr>
            </w:pPr>
            <w:r>
              <w:rPr>
                <w:color w:val="000000"/>
              </w:rPr>
              <w:t>1</w:t>
            </w:r>
          </w:p>
        </w:tc>
        <w:tc>
          <w:tcPr>
            <w:tcW w:w="999" w:type="dxa"/>
            <w:tcBorders>
              <w:bottom w:val="single" w:sz="8" w:space="0" w:color="000000"/>
              <w:right w:val="single" w:sz="8" w:space="0" w:color="000000"/>
            </w:tcBorders>
            <w:vAlign w:val="center"/>
          </w:tcPr>
          <w:p>
            <w:pPr>
              <w:pStyle w:val="Normal"/>
              <w:jc w:val="right"/>
              <w:rPr>
                <w:color w:val="000000"/>
              </w:rPr>
            </w:pPr>
            <w:r>
              <w:rPr>
                <w:color w:val="000000"/>
              </w:rPr>
              <w:t>600 000</w:t>
            </w:r>
          </w:p>
        </w:tc>
        <w:tc>
          <w:tcPr>
            <w:tcW w:w="1520" w:type="dxa"/>
            <w:tcBorders>
              <w:bottom w:val="single" w:sz="8" w:space="0" w:color="000000"/>
              <w:right w:val="single" w:sz="8" w:space="0" w:color="000000"/>
            </w:tcBorders>
            <w:vAlign w:val="center"/>
          </w:tcPr>
          <w:p>
            <w:pPr>
              <w:pStyle w:val="Normal"/>
              <w:jc w:val="right"/>
              <w:rPr>
                <w:color w:val="000000"/>
              </w:rPr>
            </w:pPr>
            <w:r>
              <w:rPr>
                <w:color w:val="000000"/>
              </w:rPr>
              <w:t>600 000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Surpresseur solaire</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jc w:val="right"/>
              <w:rPr/>
            </w:pPr>
            <w:r>
              <w:rPr/>
              <w:t>2</w:t>
            </w:r>
          </w:p>
        </w:tc>
        <w:tc>
          <w:tcPr>
            <w:tcW w:w="999" w:type="dxa"/>
            <w:tcBorders>
              <w:top w:val="single" w:sz="4" w:space="0" w:color="000000"/>
              <w:bottom w:val="single" w:sz="4" w:space="0" w:color="000000"/>
              <w:right w:val="single" w:sz="4" w:space="0" w:color="000000"/>
            </w:tcBorders>
            <w:vAlign w:val="center"/>
          </w:tcPr>
          <w:p>
            <w:pPr>
              <w:pStyle w:val="Normal"/>
              <w:jc w:val="right"/>
              <w:rPr/>
            </w:pPr>
            <w:r>
              <w:rPr/>
              <w:t>300 000</w:t>
            </w:r>
          </w:p>
        </w:tc>
        <w:tc>
          <w:tcPr>
            <w:tcW w:w="1520" w:type="dxa"/>
            <w:tcBorders>
              <w:top w:val="single" w:sz="4" w:space="0" w:color="000000"/>
              <w:bottom w:val="single" w:sz="4" w:space="0" w:color="000000"/>
              <w:right w:val="single" w:sz="4" w:space="0" w:color="000000"/>
            </w:tcBorders>
            <w:vAlign w:val="center"/>
          </w:tcPr>
          <w:p>
            <w:pPr>
              <w:pStyle w:val="Normal"/>
              <w:jc w:val="right"/>
              <w:rPr/>
            </w:pPr>
            <w:r>
              <w:rPr/>
              <w:t>600 000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Labour</w:t>
            </w:r>
          </w:p>
        </w:tc>
        <w:tc>
          <w:tcPr>
            <w:tcW w:w="1001" w:type="dxa"/>
            <w:tcBorders>
              <w:left w:val="single" w:sz="4" w:space="0" w:color="000000"/>
              <w:bottom w:val="single" w:sz="4" w:space="0" w:color="000000"/>
              <w:right w:val="single" w:sz="4" w:space="0" w:color="000000"/>
            </w:tcBorders>
            <w:vAlign w:val="center"/>
          </w:tcPr>
          <w:p>
            <w:pPr>
              <w:pStyle w:val="Normal"/>
              <w:jc w:val="right"/>
              <w:rPr/>
            </w:pPr>
            <w:r>
              <w:rPr/>
              <w:t>1</w:t>
            </w:r>
          </w:p>
        </w:tc>
        <w:tc>
          <w:tcPr>
            <w:tcW w:w="999" w:type="dxa"/>
            <w:tcBorders>
              <w:bottom w:val="single" w:sz="4" w:space="0" w:color="000000"/>
              <w:right w:val="single" w:sz="4" w:space="0" w:color="000000"/>
            </w:tcBorders>
            <w:vAlign w:val="center"/>
          </w:tcPr>
          <w:p>
            <w:pPr>
              <w:pStyle w:val="Normal"/>
              <w:jc w:val="right"/>
              <w:rPr/>
            </w:pPr>
            <w:r>
              <w:rPr/>
              <w:t>45 000</w:t>
            </w:r>
          </w:p>
        </w:tc>
        <w:tc>
          <w:tcPr>
            <w:tcW w:w="1520" w:type="dxa"/>
            <w:tcBorders>
              <w:bottom w:val="single" w:sz="4" w:space="0" w:color="000000"/>
              <w:right w:val="single" w:sz="4" w:space="0" w:color="000000"/>
            </w:tcBorders>
            <w:vAlign w:val="center"/>
          </w:tcPr>
          <w:p>
            <w:pPr>
              <w:pStyle w:val="Normal"/>
              <w:jc w:val="right"/>
              <w:rPr/>
            </w:pPr>
            <w:r>
              <w:rPr/>
              <w:t>45 000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Bassin de rétention</w:t>
            </w:r>
          </w:p>
        </w:tc>
        <w:tc>
          <w:tcPr>
            <w:tcW w:w="1001" w:type="dxa"/>
            <w:tcBorders>
              <w:left w:val="single" w:sz="4" w:space="0" w:color="000000"/>
              <w:bottom w:val="single" w:sz="4" w:space="0" w:color="000000"/>
              <w:right w:val="single" w:sz="4" w:space="0" w:color="000000"/>
            </w:tcBorders>
            <w:vAlign w:val="center"/>
          </w:tcPr>
          <w:p>
            <w:pPr>
              <w:pStyle w:val="Normal"/>
              <w:jc w:val="right"/>
              <w:rPr/>
            </w:pPr>
            <w:r>
              <w:rPr/>
              <w:t>1</w:t>
            </w:r>
          </w:p>
        </w:tc>
        <w:tc>
          <w:tcPr>
            <w:tcW w:w="999" w:type="dxa"/>
            <w:tcBorders>
              <w:bottom w:val="single" w:sz="4" w:space="0" w:color="000000"/>
              <w:right w:val="single" w:sz="4" w:space="0" w:color="000000"/>
            </w:tcBorders>
            <w:vAlign w:val="center"/>
          </w:tcPr>
          <w:p>
            <w:pPr>
              <w:pStyle w:val="Normal"/>
              <w:jc w:val="center"/>
              <w:rPr/>
            </w:pPr>
            <w:r>
              <w:rPr/>
              <w:t>350 000</w:t>
            </w:r>
          </w:p>
        </w:tc>
        <w:tc>
          <w:tcPr>
            <w:tcW w:w="1520" w:type="dxa"/>
            <w:tcBorders>
              <w:bottom w:val="single" w:sz="4" w:space="0" w:color="000000"/>
              <w:right w:val="single" w:sz="4" w:space="0" w:color="000000"/>
            </w:tcBorders>
            <w:vAlign w:val="center"/>
          </w:tcPr>
          <w:p>
            <w:pPr>
              <w:pStyle w:val="Normal"/>
              <w:ind w:firstLine="240" w:right="0"/>
              <w:jc w:val="right"/>
              <w:rPr/>
            </w:pPr>
            <w:r>
              <w:rPr/>
              <w:t>350 000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Plaque solaire</w:t>
            </w:r>
          </w:p>
        </w:tc>
        <w:tc>
          <w:tcPr>
            <w:tcW w:w="1001" w:type="dxa"/>
            <w:tcBorders>
              <w:left w:val="single" w:sz="4" w:space="0" w:color="000000"/>
              <w:bottom w:val="single" w:sz="4" w:space="0" w:color="000000"/>
              <w:right w:val="single" w:sz="4" w:space="0" w:color="000000"/>
            </w:tcBorders>
            <w:vAlign w:val="center"/>
          </w:tcPr>
          <w:p>
            <w:pPr>
              <w:pStyle w:val="Normal"/>
              <w:jc w:val="right"/>
              <w:rPr/>
            </w:pPr>
            <w:r>
              <w:rPr/>
              <w:t>16</w:t>
            </w:r>
          </w:p>
        </w:tc>
        <w:tc>
          <w:tcPr>
            <w:tcW w:w="999" w:type="dxa"/>
            <w:tcBorders>
              <w:bottom w:val="single" w:sz="4" w:space="0" w:color="000000"/>
              <w:right w:val="single" w:sz="4" w:space="0" w:color="000000"/>
            </w:tcBorders>
            <w:vAlign w:val="center"/>
          </w:tcPr>
          <w:p>
            <w:pPr>
              <w:pStyle w:val="Normal"/>
              <w:jc w:val="center"/>
              <w:rPr/>
            </w:pPr>
            <w:r>
              <w:rPr/>
              <w:t>65 000</w:t>
            </w:r>
          </w:p>
        </w:tc>
        <w:tc>
          <w:tcPr>
            <w:tcW w:w="1520" w:type="dxa"/>
            <w:tcBorders>
              <w:bottom w:val="single" w:sz="4" w:space="0" w:color="000000"/>
              <w:right w:val="single" w:sz="4" w:space="0" w:color="000000"/>
            </w:tcBorders>
            <w:vAlign w:val="center"/>
          </w:tcPr>
          <w:p>
            <w:pPr>
              <w:pStyle w:val="Normal"/>
              <w:ind w:firstLine="240" w:right="0"/>
              <w:jc w:val="right"/>
              <w:rPr/>
            </w:pPr>
            <w:r>
              <w:rPr/>
              <w:t>1 040 000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Installation du système goutte-à-goutte</w:t>
            </w:r>
          </w:p>
        </w:tc>
        <w:tc>
          <w:tcPr>
            <w:tcW w:w="1001" w:type="dxa"/>
            <w:tcBorders>
              <w:left w:val="single" w:sz="4" w:space="0" w:color="000000"/>
              <w:bottom w:val="single" w:sz="4" w:space="0" w:color="000000"/>
              <w:right w:val="single" w:sz="4" w:space="0" w:color="000000"/>
            </w:tcBorders>
            <w:vAlign w:val="center"/>
          </w:tcPr>
          <w:p>
            <w:pPr>
              <w:pStyle w:val="Normal"/>
              <w:jc w:val="right"/>
              <w:rPr/>
            </w:pPr>
            <w:r>
              <w:rPr/>
              <w:t>1</w:t>
            </w:r>
          </w:p>
        </w:tc>
        <w:tc>
          <w:tcPr>
            <w:tcW w:w="999" w:type="dxa"/>
            <w:tcBorders>
              <w:bottom w:val="single" w:sz="4" w:space="0" w:color="000000"/>
              <w:right w:val="single" w:sz="4" w:space="0" w:color="000000"/>
            </w:tcBorders>
            <w:vAlign w:val="center"/>
          </w:tcPr>
          <w:p>
            <w:pPr>
              <w:pStyle w:val="Normal"/>
              <w:jc w:val="center"/>
              <w:rPr/>
            </w:pPr>
            <w:r>
              <w:rPr/>
              <w:t>755 000</w:t>
            </w:r>
          </w:p>
        </w:tc>
        <w:tc>
          <w:tcPr>
            <w:tcW w:w="1520" w:type="dxa"/>
            <w:tcBorders>
              <w:bottom w:val="single" w:sz="4" w:space="0" w:color="000000"/>
              <w:right w:val="single" w:sz="4" w:space="0" w:color="000000"/>
            </w:tcBorders>
            <w:vAlign w:val="center"/>
          </w:tcPr>
          <w:p>
            <w:pPr>
              <w:pStyle w:val="Normal"/>
              <w:ind w:firstLine="240" w:right="0"/>
              <w:jc w:val="right"/>
              <w:rPr/>
            </w:pPr>
            <w:r>
              <w:rPr/>
              <w:t>755 000</w:t>
            </w:r>
          </w:p>
        </w:tc>
      </w:tr>
      <w:tr>
        <w:trPr>
          <w:trHeight w:val="270" w:hRule="atLeast"/>
        </w:trPr>
        <w:tc>
          <w:tcPr>
            <w:tcW w:w="3899" w:type="dxa"/>
            <w:tcBorders>
              <w:left w:val="single" w:sz="4" w:space="0" w:color="000000"/>
              <w:bottom w:val="single" w:sz="8" w:space="0" w:color="000000"/>
              <w:right w:val="single" w:sz="4" w:space="0" w:color="000000"/>
            </w:tcBorders>
            <w:shd w:fill="ACB9CA" w:val="clear"/>
            <w:vAlign w:val="center"/>
          </w:tcPr>
          <w:p>
            <w:pPr>
              <w:pStyle w:val="Normal"/>
              <w:jc w:val="center"/>
              <w:rPr>
                <w:b/>
                <w:bCs/>
              </w:rPr>
            </w:pPr>
            <w:r>
              <w:rPr/>
            </w:r>
          </w:p>
        </w:tc>
        <w:tc>
          <w:tcPr>
            <w:tcW w:w="1001" w:type="dxa"/>
            <w:tcBorders>
              <w:bottom w:val="single" w:sz="8" w:space="0" w:color="000000"/>
              <w:right w:val="single" w:sz="4" w:space="0" w:color="000000"/>
            </w:tcBorders>
            <w:shd w:fill="ACB9CA" w:val="clear"/>
            <w:vAlign w:val="center"/>
          </w:tcPr>
          <w:p>
            <w:pPr>
              <w:pStyle w:val="Normal"/>
              <w:jc w:val="center"/>
              <w:rPr>
                <w:b/>
                <w:bCs/>
              </w:rPr>
            </w:pPr>
            <w:r>
              <w:rPr/>
            </w:r>
          </w:p>
        </w:tc>
        <w:tc>
          <w:tcPr>
            <w:tcW w:w="999" w:type="dxa"/>
            <w:tcBorders>
              <w:bottom w:val="single" w:sz="8" w:space="0" w:color="000000"/>
              <w:right w:val="single" w:sz="4" w:space="0" w:color="000000"/>
            </w:tcBorders>
            <w:shd w:fill="ACB9CA" w:val="clear"/>
            <w:vAlign w:val="center"/>
          </w:tcPr>
          <w:p>
            <w:pPr>
              <w:pStyle w:val="Normal"/>
              <w:jc w:val="center"/>
              <w:rPr>
                <w:b/>
                <w:bCs/>
              </w:rPr>
            </w:pPr>
            <w:r>
              <w:rPr/>
            </w:r>
          </w:p>
        </w:tc>
        <w:tc>
          <w:tcPr>
            <w:tcW w:w="1520" w:type="dxa"/>
            <w:tcBorders>
              <w:bottom w:val="single" w:sz="8" w:space="0" w:color="000000"/>
              <w:right w:val="single" w:sz="4" w:space="0" w:color="000000"/>
            </w:tcBorders>
            <w:shd w:fill="ACB9CA" w:val="clear"/>
            <w:vAlign w:val="center"/>
          </w:tcPr>
          <w:p>
            <w:pPr>
              <w:pStyle w:val="Normal"/>
              <w:ind w:firstLine="241" w:right="0"/>
              <w:jc w:val="right"/>
              <w:rPr>
                <w:b/>
                <w:bCs/>
              </w:rPr>
            </w:pPr>
            <w:r>
              <w:rPr>
                <w:b/>
                <w:bCs/>
              </w:rPr>
              <w:t>4 690 000</w:t>
            </w:r>
          </w:p>
        </w:tc>
      </w:tr>
    </w:tbl>
    <w:p>
      <w:pPr>
        <w:pStyle w:val="Heading3"/>
        <w:numPr>
          <w:ilvl w:val="1"/>
          <w:numId w:val="10"/>
        </w:numPr>
        <w:ind w:hanging="360" w:left="1211" w:right="0"/>
        <w:rPr>
          <w:rFonts w:ascii="Times New Roman" w:hAnsi="Times New Roman" w:cs="Times New Roman"/>
          <w:sz w:val="24"/>
          <w:szCs w:val="24"/>
        </w:rPr>
      </w:pPr>
      <w:bookmarkStart w:id="11" w:name="__RefHeading___Toc234831710"/>
      <w:bookmarkEnd w:id="11"/>
      <w:r>
        <w:rPr>
          <w:rFonts w:cs="Times New Roman" w:ascii="Times New Roman" w:hAnsi="Times New Roman"/>
          <w:sz w:val="24"/>
          <w:szCs w:val="24"/>
        </w:rPr>
        <w:t>Equipements de production :</w:t>
      </w:r>
    </w:p>
    <w:p>
      <w:pPr>
        <w:pStyle w:val="Normal"/>
        <w:rPr/>
      </w:pPr>
      <w:r>
        <w:rPr/>
        <w:t>Les équipements de production sont consignés dans le tableau ci-dessous :</w:t>
      </w:r>
    </w:p>
    <w:p>
      <w:pPr>
        <w:pStyle w:val="Normal"/>
        <w:rPr>
          <w:b/>
          <w:bCs/>
          <w:lang w:eastAsia="fr-CA"/>
        </w:rPr>
      </w:pPr>
      <w:r>
        <w:rPr>
          <w:b/>
          <w:bCs/>
          <w:lang w:eastAsia="fr-CA"/>
        </w:rPr>
        <w:t xml:space="preserve"> </w:t>
      </w:r>
      <w:r>
        <w:rPr>
          <w:b/>
          <w:bCs/>
          <w:lang w:eastAsia="fr-CA"/>
        </w:rPr>
        <w:t>Equipements de production</w:t>
      </w:r>
    </w:p>
    <w:tbl>
      <w:tblPr>
        <w:tblW w:w="7665" w:type="dxa"/>
        <w:jc w:val="left"/>
        <w:tblInd w:w="60" w:type="dxa"/>
        <w:tblLayout w:type="fixed"/>
        <w:tblCellMar>
          <w:top w:w="0" w:type="dxa"/>
          <w:left w:w="70" w:type="dxa"/>
          <w:bottom w:w="0" w:type="dxa"/>
          <w:right w:w="70" w:type="dxa"/>
        </w:tblCellMar>
      </w:tblPr>
      <w:tblGrid>
        <w:gridCol w:w="3899"/>
        <w:gridCol w:w="1001"/>
        <w:gridCol w:w="1346"/>
        <w:gridCol w:w="1418"/>
      </w:tblGrid>
      <w:tr>
        <w:trPr>
          <w:trHeight w:val="270" w:hRule="atLeast"/>
        </w:trPr>
        <w:tc>
          <w:tcPr>
            <w:tcW w:w="3899" w:type="dxa"/>
            <w:tcBorders>
              <w:top w:val="single" w:sz="8" w:space="0" w:color="000000"/>
              <w:left w:val="single" w:sz="8" w:space="0" w:color="000000"/>
              <w:bottom w:val="single" w:sz="4" w:space="0" w:color="000000"/>
              <w:right w:val="single" w:sz="4" w:space="0" w:color="000000"/>
            </w:tcBorders>
            <w:shd w:fill="C55A11" w:val="clear"/>
            <w:vAlign w:val="bottom"/>
          </w:tcPr>
          <w:p>
            <w:pPr>
              <w:pStyle w:val="Normal"/>
              <w:rPr>
                <w:b/>
                <w:bCs/>
                <w:color w:val="FFFFFF"/>
              </w:rPr>
            </w:pPr>
            <w:r>
              <w:rPr>
                <w:b/>
                <w:bCs/>
                <w:color w:val="FFFFFF"/>
              </w:rPr>
              <w:t>Désignation</w:t>
            </w:r>
          </w:p>
        </w:tc>
        <w:tc>
          <w:tcPr>
            <w:tcW w:w="1001" w:type="dxa"/>
            <w:tcBorders>
              <w:top w:val="single" w:sz="8" w:space="0" w:color="000000"/>
              <w:bottom w:val="single" w:sz="8" w:space="0" w:color="000000"/>
              <w:right w:val="single" w:sz="4" w:space="0" w:color="000000"/>
            </w:tcBorders>
            <w:shd w:fill="C55A11" w:val="clear"/>
            <w:vAlign w:val="bottom"/>
          </w:tcPr>
          <w:p>
            <w:pPr>
              <w:pStyle w:val="Normal"/>
              <w:rPr>
                <w:b/>
                <w:bCs/>
                <w:color w:val="FFFFFF"/>
              </w:rPr>
            </w:pPr>
            <w:r>
              <w:rPr>
                <w:b/>
                <w:bCs/>
                <w:color w:val="FFFFFF"/>
              </w:rPr>
              <w:t>Quantité</w:t>
            </w:r>
          </w:p>
        </w:tc>
        <w:tc>
          <w:tcPr>
            <w:tcW w:w="1346" w:type="dxa"/>
            <w:tcBorders>
              <w:top w:val="single" w:sz="8" w:space="0" w:color="000000"/>
              <w:bottom w:val="single" w:sz="8" w:space="0" w:color="000000"/>
              <w:right w:val="single" w:sz="4" w:space="0" w:color="000000"/>
            </w:tcBorders>
            <w:shd w:fill="C55A11" w:val="clear"/>
            <w:vAlign w:val="bottom"/>
          </w:tcPr>
          <w:p>
            <w:pPr>
              <w:pStyle w:val="Normal"/>
              <w:rPr>
                <w:b/>
                <w:bCs/>
                <w:color w:val="FFFFFF"/>
              </w:rPr>
            </w:pPr>
            <w:r>
              <w:rPr>
                <w:b/>
                <w:bCs/>
                <w:color w:val="FFFFFF"/>
              </w:rPr>
              <w:t>Prix unitaire</w:t>
            </w:r>
          </w:p>
        </w:tc>
        <w:tc>
          <w:tcPr>
            <w:tcW w:w="1418" w:type="dxa"/>
            <w:tcBorders>
              <w:top w:val="single" w:sz="8" w:space="0" w:color="000000"/>
              <w:bottom w:val="single" w:sz="8" w:space="0" w:color="000000"/>
              <w:right w:val="single" w:sz="8" w:space="0" w:color="000000"/>
            </w:tcBorders>
            <w:shd w:fill="C55A11" w:val="clear"/>
            <w:vAlign w:val="bottom"/>
          </w:tcPr>
          <w:p>
            <w:pPr>
              <w:pStyle w:val="Normal"/>
              <w:rPr>
                <w:b/>
                <w:bCs/>
                <w:color w:val="FFFFFF"/>
              </w:rPr>
            </w:pPr>
            <w:r>
              <w:rPr>
                <w:b/>
                <w:bCs/>
                <w:color w:val="FFFFFF"/>
              </w:rPr>
              <w:t>Montant (F.CFA)</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Pulvérisateur</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2</w:t>
            </w:r>
          </w:p>
        </w:tc>
        <w:tc>
          <w:tcPr>
            <w:tcW w:w="1346" w:type="dxa"/>
            <w:tcBorders>
              <w:top w:val="single" w:sz="4" w:space="0" w:color="000000"/>
              <w:bottom w:val="single" w:sz="4" w:space="0" w:color="000000"/>
              <w:right w:val="single" w:sz="4" w:space="0" w:color="000000"/>
            </w:tcBorders>
            <w:vAlign w:val="center"/>
          </w:tcPr>
          <w:p>
            <w:pPr>
              <w:pStyle w:val="Normal"/>
              <w:jc w:val="center"/>
              <w:rPr/>
            </w:pPr>
            <w:r>
              <w:rPr/>
              <w:t>20 000</w:t>
            </w:r>
          </w:p>
        </w:tc>
        <w:tc>
          <w:tcPr>
            <w:tcW w:w="1418" w:type="dxa"/>
            <w:tcBorders>
              <w:top w:val="single" w:sz="4" w:space="0" w:color="000000"/>
              <w:bottom w:val="single" w:sz="4" w:space="0" w:color="000000"/>
              <w:right w:val="single" w:sz="4" w:space="0" w:color="000000"/>
            </w:tcBorders>
            <w:vAlign w:val="center"/>
          </w:tcPr>
          <w:p>
            <w:pPr>
              <w:pStyle w:val="Normal"/>
              <w:ind w:firstLine="240" w:right="0"/>
              <w:jc w:val="right"/>
              <w:rPr/>
            </w:pPr>
            <w:r>
              <w:rPr/>
              <w:t>40 000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rPr>
            </w:pPr>
            <w:r>
              <w:rPr>
                <w:color w:val="000000"/>
              </w:rPr>
              <w:t>Emballage</w:t>
            </w:r>
          </w:p>
        </w:tc>
        <w:tc>
          <w:tcPr>
            <w:tcW w:w="1001" w:type="dxa"/>
            <w:tcBorders>
              <w:left w:val="single" w:sz="4" w:space="0" w:color="000000"/>
              <w:bottom w:val="single" w:sz="4" w:space="0" w:color="000000"/>
              <w:right w:val="single" w:sz="4" w:space="0" w:color="000000"/>
            </w:tcBorders>
            <w:vAlign w:val="center"/>
          </w:tcPr>
          <w:p>
            <w:pPr>
              <w:pStyle w:val="Normal"/>
              <w:jc w:val="center"/>
              <w:rPr/>
            </w:pPr>
            <w:r>
              <w:rPr/>
              <w:t>120</w:t>
            </w:r>
          </w:p>
        </w:tc>
        <w:tc>
          <w:tcPr>
            <w:tcW w:w="1346" w:type="dxa"/>
            <w:tcBorders>
              <w:bottom w:val="single" w:sz="4" w:space="0" w:color="000000"/>
              <w:right w:val="single" w:sz="4" w:space="0" w:color="000000"/>
            </w:tcBorders>
            <w:vAlign w:val="center"/>
          </w:tcPr>
          <w:p>
            <w:pPr>
              <w:pStyle w:val="Normal"/>
              <w:jc w:val="center"/>
              <w:rPr/>
            </w:pPr>
            <w:r>
              <w:rPr/>
              <w:t>150</w:t>
            </w:r>
          </w:p>
        </w:tc>
        <w:tc>
          <w:tcPr>
            <w:tcW w:w="1418" w:type="dxa"/>
            <w:tcBorders>
              <w:bottom w:val="single" w:sz="4" w:space="0" w:color="000000"/>
              <w:right w:val="single" w:sz="4" w:space="0" w:color="000000"/>
            </w:tcBorders>
            <w:vAlign w:val="center"/>
          </w:tcPr>
          <w:p>
            <w:pPr>
              <w:pStyle w:val="Normal"/>
              <w:ind w:firstLine="240" w:right="0"/>
              <w:jc w:val="right"/>
              <w:rPr/>
            </w:pPr>
            <w:r>
              <w:rPr/>
              <w:t>18 000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jc w:val="both"/>
              <w:rPr>
                <w:color w:val="000000"/>
              </w:rPr>
            </w:pPr>
            <w:r>
              <w:rPr>
                <w:color w:val="000000"/>
              </w:rPr>
              <w:t>Daba</w:t>
            </w:r>
          </w:p>
        </w:tc>
        <w:tc>
          <w:tcPr>
            <w:tcW w:w="1001" w:type="dxa"/>
            <w:tcBorders>
              <w:left w:val="single" w:sz="4" w:space="0" w:color="000000"/>
              <w:bottom w:val="single" w:sz="4" w:space="0" w:color="000000"/>
              <w:right w:val="single" w:sz="4" w:space="0" w:color="000000"/>
            </w:tcBorders>
            <w:vAlign w:val="center"/>
          </w:tcPr>
          <w:p>
            <w:pPr>
              <w:pStyle w:val="Normal"/>
              <w:jc w:val="center"/>
              <w:rPr/>
            </w:pPr>
            <w:r>
              <w:rPr/>
              <w:t>3</w:t>
            </w:r>
          </w:p>
        </w:tc>
        <w:tc>
          <w:tcPr>
            <w:tcW w:w="1346" w:type="dxa"/>
            <w:tcBorders>
              <w:bottom w:val="single" w:sz="4" w:space="0" w:color="000000"/>
              <w:right w:val="single" w:sz="4" w:space="0" w:color="000000"/>
            </w:tcBorders>
            <w:vAlign w:val="center"/>
          </w:tcPr>
          <w:p>
            <w:pPr>
              <w:pStyle w:val="Normal"/>
              <w:jc w:val="center"/>
              <w:rPr/>
            </w:pPr>
            <w:r>
              <w:rPr/>
              <w:t>2 000</w:t>
            </w:r>
          </w:p>
        </w:tc>
        <w:tc>
          <w:tcPr>
            <w:tcW w:w="1418" w:type="dxa"/>
            <w:tcBorders>
              <w:bottom w:val="single" w:sz="4" w:space="0" w:color="000000"/>
              <w:right w:val="single" w:sz="4" w:space="0" w:color="000000"/>
            </w:tcBorders>
            <w:vAlign w:val="center"/>
          </w:tcPr>
          <w:p>
            <w:pPr>
              <w:pStyle w:val="Normal"/>
              <w:ind w:firstLine="240" w:right="0"/>
              <w:jc w:val="right"/>
              <w:rPr/>
            </w:pPr>
            <w:r>
              <w:rPr/>
              <w:t>6 000</w:t>
            </w:r>
          </w:p>
        </w:tc>
      </w:tr>
      <w:tr>
        <w:trPr>
          <w:trHeight w:val="25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Gants</w:t>
            </w:r>
          </w:p>
        </w:tc>
        <w:tc>
          <w:tcPr>
            <w:tcW w:w="1001" w:type="dxa"/>
            <w:tcBorders>
              <w:bottom w:val="single" w:sz="4" w:space="0" w:color="000000"/>
              <w:right w:val="single" w:sz="4" w:space="0" w:color="000000"/>
            </w:tcBorders>
            <w:vAlign w:val="center"/>
          </w:tcPr>
          <w:p>
            <w:pPr>
              <w:pStyle w:val="Normal"/>
              <w:jc w:val="center"/>
              <w:rPr/>
            </w:pPr>
            <w:r>
              <w:rPr/>
              <w:t>3</w:t>
            </w:r>
          </w:p>
        </w:tc>
        <w:tc>
          <w:tcPr>
            <w:tcW w:w="1346" w:type="dxa"/>
            <w:tcBorders>
              <w:bottom w:val="single" w:sz="4" w:space="0" w:color="000000"/>
              <w:right w:val="single" w:sz="4" w:space="0" w:color="000000"/>
            </w:tcBorders>
            <w:vAlign w:val="center"/>
          </w:tcPr>
          <w:p>
            <w:pPr>
              <w:pStyle w:val="Normal"/>
              <w:jc w:val="center"/>
              <w:rPr/>
            </w:pPr>
            <w:r>
              <w:rPr/>
              <w:t>1 000</w:t>
            </w:r>
          </w:p>
        </w:tc>
        <w:tc>
          <w:tcPr>
            <w:tcW w:w="1418" w:type="dxa"/>
            <w:tcBorders>
              <w:bottom w:val="single" w:sz="4" w:space="0" w:color="000000"/>
              <w:right w:val="single" w:sz="4" w:space="0" w:color="000000"/>
            </w:tcBorders>
            <w:vAlign w:val="center"/>
          </w:tcPr>
          <w:p>
            <w:pPr>
              <w:pStyle w:val="Normal"/>
              <w:ind w:firstLine="240" w:right="0"/>
              <w:jc w:val="right"/>
              <w:rPr/>
            </w:pPr>
            <w:r>
              <w:rPr/>
              <w:t>3 000</w:t>
            </w:r>
          </w:p>
        </w:tc>
      </w:tr>
      <w:tr>
        <w:trPr>
          <w:trHeight w:val="255" w:hRule="atLeast"/>
        </w:trPr>
        <w:tc>
          <w:tcPr>
            <w:tcW w:w="3899" w:type="dxa"/>
            <w:tcBorders>
              <w:top w:val="single" w:sz="4" w:space="0" w:color="000000"/>
              <w:left w:val="single" w:sz="4" w:space="0" w:color="000000"/>
              <w:bottom w:val="single" w:sz="4" w:space="0" w:color="000000"/>
            </w:tcBorders>
            <w:shd w:fill="FFFFFF" w:val="clear"/>
            <w:vAlign w:val="bottom"/>
          </w:tcPr>
          <w:p>
            <w:pPr>
              <w:pStyle w:val="Normal"/>
              <w:rPr>
                <w:color w:val="000000"/>
              </w:rPr>
            </w:pPr>
            <w:r>
              <w:rPr>
                <w:color w:val="000000"/>
              </w:rPr>
              <w:t>Bottes</w:t>
            </w:r>
          </w:p>
        </w:tc>
        <w:tc>
          <w:tcPr>
            <w:tcW w:w="1001" w:type="dxa"/>
            <w:tcBorders>
              <w:left w:val="single" w:sz="4" w:space="0" w:color="000000"/>
              <w:bottom w:val="single" w:sz="4" w:space="0" w:color="000000"/>
              <w:right w:val="single" w:sz="4" w:space="0" w:color="000000"/>
            </w:tcBorders>
            <w:vAlign w:val="center"/>
          </w:tcPr>
          <w:p>
            <w:pPr>
              <w:pStyle w:val="Normal"/>
              <w:jc w:val="center"/>
              <w:rPr/>
            </w:pPr>
            <w:r>
              <w:rPr/>
              <w:t>3</w:t>
            </w:r>
          </w:p>
        </w:tc>
        <w:tc>
          <w:tcPr>
            <w:tcW w:w="1346" w:type="dxa"/>
            <w:tcBorders>
              <w:bottom w:val="single" w:sz="4" w:space="0" w:color="000000"/>
              <w:right w:val="single" w:sz="4" w:space="0" w:color="000000"/>
            </w:tcBorders>
            <w:vAlign w:val="center"/>
          </w:tcPr>
          <w:p>
            <w:pPr>
              <w:pStyle w:val="Normal"/>
              <w:jc w:val="center"/>
              <w:rPr/>
            </w:pPr>
            <w:r>
              <w:rPr/>
              <w:t>7 500</w:t>
            </w:r>
          </w:p>
        </w:tc>
        <w:tc>
          <w:tcPr>
            <w:tcW w:w="1418" w:type="dxa"/>
            <w:tcBorders>
              <w:bottom w:val="single" w:sz="4" w:space="0" w:color="000000"/>
              <w:right w:val="single" w:sz="4" w:space="0" w:color="000000"/>
            </w:tcBorders>
            <w:vAlign w:val="center"/>
          </w:tcPr>
          <w:p>
            <w:pPr>
              <w:pStyle w:val="Normal"/>
              <w:ind w:firstLine="240" w:right="0"/>
              <w:jc w:val="right"/>
              <w:rPr/>
            </w:pPr>
            <w:r>
              <w:rPr/>
              <w:t>22 500</w:t>
            </w:r>
          </w:p>
        </w:tc>
      </w:tr>
      <w:tr>
        <w:trPr>
          <w:trHeight w:val="255" w:hRule="atLeast"/>
        </w:trPr>
        <w:tc>
          <w:tcPr>
            <w:tcW w:w="3899" w:type="dxa"/>
            <w:tcBorders>
              <w:top w:val="single" w:sz="4" w:space="0" w:color="000000"/>
              <w:left w:val="single" w:sz="4" w:space="0" w:color="000000"/>
              <w:bottom w:val="single" w:sz="4" w:space="0" w:color="000000"/>
            </w:tcBorders>
            <w:shd w:fill="FFFFFF" w:val="clear"/>
            <w:vAlign w:val="bottom"/>
          </w:tcPr>
          <w:p>
            <w:pPr>
              <w:pStyle w:val="Normal"/>
              <w:rPr>
                <w:color w:val="000000"/>
              </w:rPr>
            </w:pPr>
            <w:r>
              <w:rPr>
                <w:color w:val="000000"/>
              </w:rPr>
              <w:t>Plastique</w:t>
            </w:r>
          </w:p>
        </w:tc>
        <w:tc>
          <w:tcPr>
            <w:tcW w:w="1001" w:type="dxa"/>
            <w:tcBorders>
              <w:left w:val="single" w:sz="4" w:space="0" w:color="000000"/>
              <w:bottom w:val="single" w:sz="4" w:space="0" w:color="000000"/>
              <w:right w:val="single" w:sz="4" w:space="0" w:color="000000"/>
            </w:tcBorders>
            <w:vAlign w:val="center"/>
          </w:tcPr>
          <w:p>
            <w:pPr>
              <w:pStyle w:val="Normal"/>
              <w:jc w:val="center"/>
              <w:rPr/>
            </w:pPr>
            <w:r>
              <w:rPr/>
              <w:t>1</w:t>
            </w:r>
          </w:p>
        </w:tc>
        <w:tc>
          <w:tcPr>
            <w:tcW w:w="1346" w:type="dxa"/>
            <w:tcBorders>
              <w:bottom w:val="single" w:sz="4" w:space="0" w:color="000000"/>
              <w:right w:val="single" w:sz="4" w:space="0" w:color="000000"/>
            </w:tcBorders>
            <w:vAlign w:val="center"/>
          </w:tcPr>
          <w:p>
            <w:pPr>
              <w:pStyle w:val="Normal"/>
              <w:jc w:val="center"/>
              <w:rPr/>
            </w:pPr>
            <w:r>
              <w:rPr/>
              <w:t>130 000</w:t>
            </w:r>
          </w:p>
        </w:tc>
        <w:tc>
          <w:tcPr>
            <w:tcW w:w="1418" w:type="dxa"/>
            <w:tcBorders>
              <w:bottom w:val="single" w:sz="4" w:space="0" w:color="000000"/>
              <w:right w:val="single" w:sz="4" w:space="0" w:color="000000"/>
            </w:tcBorders>
            <w:vAlign w:val="center"/>
          </w:tcPr>
          <w:p>
            <w:pPr>
              <w:pStyle w:val="Normal"/>
              <w:ind w:firstLine="240" w:right="0"/>
              <w:jc w:val="right"/>
              <w:rPr/>
            </w:pPr>
            <w:r>
              <w:rPr/>
              <w:t>130 000</w:t>
            </w:r>
          </w:p>
        </w:tc>
      </w:tr>
      <w:tr>
        <w:trPr>
          <w:trHeight w:val="255" w:hRule="atLeast"/>
        </w:trPr>
        <w:tc>
          <w:tcPr>
            <w:tcW w:w="3899" w:type="dxa"/>
            <w:tcBorders>
              <w:top w:val="single" w:sz="4" w:space="0" w:color="000000"/>
              <w:left w:val="single" w:sz="4" w:space="0" w:color="000000"/>
              <w:bottom w:val="single" w:sz="4" w:space="0" w:color="000000"/>
            </w:tcBorders>
            <w:shd w:fill="FFFFFF" w:val="clear"/>
            <w:vAlign w:val="bottom"/>
          </w:tcPr>
          <w:p>
            <w:pPr>
              <w:pStyle w:val="Normal"/>
              <w:rPr>
                <w:color w:val="000000"/>
              </w:rPr>
            </w:pPr>
            <w:r>
              <w:rPr>
                <w:color w:val="000000"/>
              </w:rPr>
              <w:t>Brouettes</w:t>
            </w:r>
          </w:p>
        </w:tc>
        <w:tc>
          <w:tcPr>
            <w:tcW w:w="1001" w:type="dxa"/>
            <w:tcBorders>
              <w:left w:val="single" w:sz="4" w:space="0" w:color="000000"/>
              <w:bottom w:val="single" w:sz="4" w:space="0" w:color="000000"/>
              <w:right w:val="single" w:sz="4" w:space="0" w:color="000000"/>
            </w:tcBorders>
            <w:vAlign w:val="center"/>
          </w:tcPr>
          <w:p>
            <w:pPr>
              <w:pStyle w:val="Normal"/>
              <w:jc w:val="center"/>
              <w:rPr/>
            </w:pPr>
            <w:r>
              <w:rPr/>
              <w:t>2</w:t>
            </w:r>
          </w:p>
        </w:tc>
        <w:tc>
          <w:tcPr>
            <w:tcW w:w="1346" w:type="dxa"/>
            <w:tcBorders>
              <w:bottom w:val="single" w:sz="4" w:space="0" w:color="000000"/>
              <w:right w:val="single" w:sz="4" w:space="0" w:color="000000"/>
            </w:tcBorders>
            <w:vAlign w:val="center"/>
          </w:tcPr>
          <w:p>
            <w:pPr>
              <w:pStyle w:val="Normal"/>
              <w:jc w:val="center"/>
              <w:rPr/>
            </w:pPr>
            <w:r>
              <w:rPr/>
              <w:t>20 000</w:t>
            </w:r>
          </w:p>
        </w:tc>
        <w:tc>
          <w:tcPr>
            <w:tcW w:w="1418" w:type="dxa"/>
            <w:tcBorders>
              <w:bottom w:val="single" w:sz="4" w:space="0" w:color="000000"/>
              <w:right w:val="single" w:sz="4" w:space="0" w:color="000000"/>
            </w:tcBorders>
            <w:vAlign w:val="center"/>
          </w:tcPr>
          <w:p>
            <w:pPr>
              <w:pStyle w:val="Normal"/>
              <w:ind w:firstLine="240" w:right="0"/>
              <w:jc w:val="right"/>
              <w:rPr/>
            </w:pPr>
            <w:r>
              <w:rPr/>
              <w:t>40 000</w:t>
            </w:r>
          </w:p>
        </w:tc>
      </w:tr>
      <w:tr>
        <w:trPr>
          <w:trHeight w:val="255" w:hRule="atLeast"/>
        </w:trPr>
        <w:tc>
          <w:tcPr>
            <w:tcW w:w="3899" w:type="dxa"/>
            <w:tcBorders>
              <w:top w:val="single" w:sz="4" w:space="0" w:color="000000"/>
              <w:left w:val="single" w:sz="4" w:space="0" w:color="000000"/>
              <w:bottom w:val="single" w:sz="4" w:space="0" w:color="000000"/>
            </w:tcBorders>
            <w:shd w:fill="FFFFFF" w:val="clear"/>
            <w:vAlign w:val="bottom"/>
          </w:tcPr>
          <w:p>
            <w:pPr>
              <w:pStyle w:val="Normal"/>
              <w:rPr>
                <w:color w:val="000000"/>
              </w:rPr>
            </w:pPr>
            <w:r>
              <w:rPr>
                <w:color w:val="000000"/>
              </w:rPr>
              <w:t>Pelles</w:t>
            </w:r>
          </w:p>
        </w:tc>
        <w:tc>
          <w:tcPr>
            <w:tcW w:w="1001" w:type="dxa"/>
            <w:tcBorders>
              <w:left w:val="single" w:sz="4" w:space="0" w:color="000000"/>
              <w:bottom w:val="single" w:sz="4" w:space="0" w:color="000000"/>
              <w:right w:val="single" w:sz="4" w:space="0" w:color="000000"/>
            </w:tcBorders>
            <w:vAlign w:val="center"/>
          </w:tcPr>
          <w:p>
            <w:pPr>
              <w:pStyle w:val="Normal"/>
              <w:jc w:val="center"/>
              <w:rPr/>
            </w:pPr>
            <w:r>
              <w:rPr/>
              <w:t>2</w:t>
            </w:r>
          </w:p>
        </w:tc>
        <w:tc>
          <w:tcPr>
            <w:tcW w:w="1346" w:type="dxa"/>
            <w:tcBorders>
              <w:bottom w:val="single" w:sz="4" w:space="0" w:color="000000"/>
              <w:right w:val="single" w:sz="4" w:space="0" w:color="000000"/>
            </w:tcBorders>
            <w:vAlign w:val="center"/>
          </w:tcPr>
          <w:p>
            <w:pPr>
              <w:pStyle w:val="Normal"/>
              <w:jc w:val="center"/>
              <w:rPr/>
            </w:pPr>
            <w:r>
              <w:rPr/>
              <w:t>2 000</w:t>
            </w:r>
          </w:p>
        </w:tc>
        <w:tc>
          <w:tcPr>
            <w:tcW w:w="1418" w:type="dxa"/>
            <w:tcBorders>
              <w:bottom w:val="single" w:sz="4" w:space="0" w:color="000000"/>
              <w:right w:val="single" w:sz="4" w:space="0" w:color="000000"/>
            </w:tcBorders>
            <w:vAlign w:val="center"/>
          </w:tcPr>
          <w:p>
            <w:pPr>
              <w:pStyle w:val="Normal"/>
              <w:ind w:firstLine="240" w:right="0"/>
              <w:jc w:val="right"/>
              <w:rPr/>
            </w:pPr>
            <w:r>
              <w:rPr/>
              <w:t>4 000</w:t>
            </w:r>
          </w:p>
        </w:tc>
      </w:tr>
      <w:tr>
        <w:trPr>
          <w:trHeight w:val="255" w:hRule="atLeast"/>
        </w:trPr>
        <w:tc>
          <w:tcPr>
            <w:tcW w:w="3899" w:type="dxa"/>
            <w:tcBorders>
              <w:top w:val="single" w:sz="4" w:space="0" w:color="000000"/>
              <w:left w:val="single" w:sz="4" w:space="0" w:color="000000"/>
              <w:bottom w:val="single" w:sz="4" w:space="0" w:color="000000"/>
            </w:tcBorders>
            <w:shd w:fill="FFFFFF" w:val="clear"/>
            <w:vAlign w:val="bottom"/>
          </w:tcPr>
          <w:p>
            <w:pPr>
              <w:pStyle w:val="Normal"/>
              <w:rPr>
                <w:color w:val="000000"/>
              </w:rPr>
            </w:pPr>
            <w:r>
              <w:rPr>
                <w:color w:val="000000"/>
              </w:rPr>
              <w:t>Mètre ruban</w:t>
            </w:r>
          </w:p>
        </w:tc>
        <w:tc>
          <w:tcPr>
            <w:tcW w:w="1001" w:type="dxa"/>
            <w:tcBorders>
              <w:left w:val="single" w:sz="4" w:space="0" w:color="000000"/>
              <w:bottom w:val="single" w:sz="4" w:space="0" w:color="000000"/>
              <w:right w:val="single" w:sz="4" w:space="0" w:color="000000"/>
            </w:tcBorders>
            <w:vAlign w:val="center"/>
          </w:tcPr>
          <w:p>
            <w:pPr>
              <w:pStyle w:val="Normal"/>
              <w:jc w:val="center"/>
              <w:rPr/>
            </w:pPr>
            <w:r>
              <w:rPr/>
              <w:t>2</w:t>
            </w:r>
          </w:p>
        </w:tc>
        <w:tc>
          <w:tcPr>
            <w:tcW w:w="1346" w:type="dxa"/>
            <w:tcBorders>
              <w:bottom w:val="single" w:sz="4" w:space="0" w:color="000000"/>
              <w:right w:val="single" w:sz="4" w:space="0" w:color="000000"/>
            </w:tcBorders>
            <w:vAlign w:val="center"/>
          </w:tcPr>
          <w:p>
            <w:pPr>
              <w:pStyle w:val="Normal"/>
              <w:jc w:val="center"/>
              <w:rPr/>
            </w:pPr>
            <w:r>
              <w:rPr/>
              <w:t>7 500</w:t>
            </w:r>
          </w:p>
        </w:tc>
        <w:tc>
          <w:tcPr>
            <w:tcW w:w="1418" w:type="dxa"/>
            <w:tcBorders>
              <w:bottom w:val="single" w:sz="4" w:space="0" w:color="000000"/>
              <w:right w:val="single" w:sz="4" w:space="0" w:color="000000"/>
            </w:tcBorders>
            <w:vAlign w:val="center"/>
          </w:tcPr>
          <w:p>
            <w:pPr>
              <w:pStyle w:val="Normal"/>
              <w:ind w:firstLine="240" w:right="0"/>
              <w:jc w:val="right"/>
              <w:rPr/>
            </w:pPr>
            <w:r>
              <w:rPr/>
              <w:t>15 000</w:t>
            </w:r>
          </w:p>
        </w:tc>
      </w:tr>
      <w:tr>
        <w:trPr>
          <w:trHeight w:val="270" w:hRule="atLeast"/>
        </w:trPr>
        <w:tc>
          <w:tcPr>
            <w:tcW w:w="3899" w:type="dxa"/>
            <w:tcBorders>
              <w:left w:val="single" w:sz="4" w:space="0" w:color="000000"/>
              <w:bottom w:val="single" w:sz="8" w:space="0" w:color="000000"/>
              <w:right w:val="single" w:sz="4" w:space="0" w:color="000000"/>
            </w:tcBorders>
            <w:shd w:fill="ACB9CA" w:val="clear"/>
            <w:vAlign w:val="center"/>
          </w:tcPr>
          <w:p>
            <w:pPr>
              <w:pStyle w:val="Normal"/>
              <w:jc w:val="center"/>
              <w:rPr>
                <w:b/>
                <w:bCs/>
              </w:rPr>
            </w:pPr>
            <w:r>
              <w:rPr>
                <w:b/>
                <w:bCs/>
              </w:rPr>
              <w:t>TOTAL</w:t>
            </w:r>
          </w:p>
        </w:tc>
        <w:tc>
          <w:tcPr>
            <w:tcW w:w="1001" w:type="dxa"/>
            <w:tcBorders>
              <w:bottom w:val="single" w:sz="8" w:space="0" w:color="000000"/>
              <w:right w:val="single" w:sz="4" w:space="0" w:color="000000"/>
            </w:tcBorders>
            <w:shd w:fill="ACB9CA" w:val="clear"/>
            <w:vAlign w:val="center"/>
          </w:tcPr>
          <w:p>
            <w:pPr>
              <w:pStyle w:val="Normal"/>
              <w:jc w:val="center"/>
              <w:rPr>
                <w:b/>
                <w:bCs/>
              </w:rPr>
            </w:pPr>
            <w:r>
              <w:rPr/>
            </w:r>
          </w:p>
        </w:tc>
        <w:tc>
          <w:tcPr>
            <w:tcW w:w="1346" w:type="dxa"/>
            <w:tcBorders>
              <w:bottom w:val="single" w:sz="8" w:space="0" w:color="000000"/>
              <w:right w:val="single" w:sz="4" w:space="0" w:color="000000"/>
            </w:tcBorders>
            <w:shd w:fill="ACB9CA" w:val="clear"/>
            <w:vAlign w:val="center"/>
          </w:tcPr>
          <w:p>
            <w:pPr>
              <w:pStyle w:val="Normal"/>
              <w:jc w:val="center"/>
              <w:rPr>
                <w:b/>
                <w:bCs/>
              </w:rPr>
            </w:pPr>
            <w:r>
              <w:rPr/>
            </w:r>
          </w:p>
        </w:tc>
        <w:tc>
          <w:tcPr>
            <w:tcW w:w="1418" w:type="dxa"/>
            <w:tcBorders>
              <w:bottom w:val="single" w:sz="8" w:space="0" w:color="000000"/>
              <w:right w:val="single" w:sz="4" w:space="0" w:color="000000"/>
            </w:tcBorders>
            <w:shd w:fill="ACB9CA" w:val="clear"/>
            <w:vAlign w:val="center"/>
          </w:tcPr>
          <w:p>
            <w:pPr>
              <w:pStyle w:val="Normal"/>
              <w:ind w:firstLine="241" w:right="0"/>
              <w:jc w:val="right"/>
              <w:rPr>
                <w:b/>
                <w:bCs/>
              </w:rPr>
            </w:pPr>
            <w:r>
              <w:rPr>
                <w:b/>
                <w:bCs/>
              </w:rPr>
              <w:t>278 500</w:t>
            </w:r>
          </w:p>
        </w:tc>
      </w:tr>
    </w:tbl>
    <w:p>
      <w:pPr>
        <w:pStyle w:val="Normal"/>
        <w:rPr>
          <w:b/>
          <w:bCs/>
          <w:lang w:eastAsia="fr-CA"/>
        </w:rPr>
      </w:pPr>
      <w:r>
        <w:rPr>
          <w:b/>
          <w:bCs/>
          <w:lang w:eastAsia="fr-CA"/>
        </w:rPr>
      </w:r>
    </w:p>
    <w:tbl>
      <w:tblPr>
        <w:tblW w:w="7420" w:type="dxa"/>
        <w:jc w:val="left"/>
        <w:tblInd w:w="60" w:type="dxa"/>
        <w:tblLayout w:type="fixed"/>
        <w:tblCellMar>
          <w:top w:w="0" w:type="dxa"/>
          <w:left w:w="70" w:type="dxa"/>
          <w:bottom w:w="0" w:type="dxa"/>
          <w:right w:w="70" w:type="dxa"/>
        </w:tblCellMar>
      </w:tblPr>
      <w:tblGrid>
        <w:gridCol w:w="3899"/>
        <w:gridCol w:w="1001"/>
        <w:gridCol w:w="999"/>
        <w:gridCol w:w="1520"/>
      </w:tblGrid>
      <w:tr>
        <w:trPr>
          <w:trHeight w:val="255" w:hRule="atLeast"/>
        </w:trPr>
        <w:tc>
          <w:tcPr>
            <w:tcW w:w="3899" w:type="dxa"/>
            <w:tcBorders/>
            <w:shd w:fill="FFFFFF" w:val="clear"/>
            <w:vAlign w:val="bottom"/>
          </w:tcPr>
          <w:p>
            <w:pPr>
              <w:pStyle w:val="Normal"/>
              <w:snapToGrid w:val="false"/>
              <w:rPr>
                <w:b/>
                <w:bCs/>
              </w:rPr>
            </w:pPr>
            <w:r>
              <w:rPr>
                <w:b/>
                <w:bCs/>
              </w:rPr>
            </w:r>
          </w:p>
        </w:tc>
        <w:tc>
          <w:tcPr>
            <w:tcW w:w="1001" w:type="dxa"/>
            <w:tcBorders/>
            <w:shd w:fill="FFFFFF" w:val="clear"/>
            <w:vAlign w:val="bottom"/>
          </w:tcPr>
          <w:p>
            <w:pPr>
              <w:pStyle w:val="Normal"/>
              <w:rPr/>
            </w:pPr>
            <w:r>
              <w:rPr/>
            </w:r>
          </w:p>
        </w:tc>
        <w:tc>
          <w:tcPr>
            <w:tcW w:w="999" w:type="dxa"/>
            <w:tcBorders/>
            <w:shd w:fill="FFFFFF" w:val="clear"/>
            <w:vAlign w:val="bottom"/>
          </w:tcPr>
          <w:p>
            <w:pPr>
              <w:pStyle w:val="Normal"/>
              <w:rPr/>
            </w:pPr>
            <w:r>
              <w:rPr/>
            </w:r>
          </w:p>
        </w:tc>
        <w:tc>
          <w:tcPr>
            <w:tcW w:w="1520" w:type="dxa"/>
            <w:tcBorders/>
            <w:shd w:fill="FFFFFF" w:val="clear"/>
            <w:vAlign w:val="bottom"/>
          </w:tcPr>
          <w:p>
            <w:pPr>
              <w:pStyle w:val="Normal"/>
              <w:rPr/>
            </w:pPr>
            <w:r>
              <w:rPr/>
            </w:r>
          </w:p>
        </w:tc>
      </w:tr>
    </w:tbl>
    <w:p>
      <w:pPr>
        <w:pStyle w:val="Heading2"/>
        <w:keepLines/>
        <w:numPr>
          <w:ilvl w:val="0"/>
          <w:numId w:val="13"/>
        </w:numPr>
        <w:spacing w:before="120" w:after="120"/>
        <w:ind w:hanging="360" w:left="720" w:right="0"/>
        <w:jc w:val="both"/>
        <w:rPr>
          <w:rFonts w:ascii="Times New Roman" w:hAnsi="Times New Roman" w:cs="Times New Roman"/>
          <w:i w:val="false"/>
          <w:i w:val="false"/>
          <w:iCs w:val="false"/>
          <w:sz w:val="24"/>
          <w:szCs w:val="24"/>
          <w:lang w:val="fr-CI"/>
        </w:rPr>
      </w:pPr>
      <w:bookmarkStart w:id="12" w:name="__RefHeading___Toc234831711"/>
      <w:bookmarkEnd w:id="12"/>
      <w:r>
        <w:rPr>
          <w:rFonts w:cs="Times New Roman" w:ascii="Times New Roman" w:hAnsi="Times New Roman"/>
          <w:i w:val="false"/>
          <w:iCs w:val="false"/>
          <w:sz w:val="24"/>
          <w:szCs w:val="24"/>
          <w:lang w:val="fr-CI"/>
        </w:rPr>
        <w:t xml:space="preserve">Le processus de production : </w:t>
      </w:r>
      <w:bookmarkStart w:id="13" w:name="__RefHeading___Toc234831712"/>
    </w:p>
    <w:p>
      <w:pPr>
        <w:pStyle w:val="Normal"/>
        <w:rPr/>
      </w:pPr>
      <w:r>
        <w:rPr>
          <w:b/>
          <w:bCs/>
        </w:rPr>
        <w:t>Étapes culturales du piment et de la pastèque bio :</w:t>
      </w:r>
    </w:p>
    <w:p>
      <w:pPr>
        <w:pStyle w:val="Normal"/>
        <w:rPr/>
      </w:pPr>
      <w:r>
        <w:rPr/>
        <w:t>Préparation du sol → Semis en pépinière/alvéoles → Repiquage → Irrigation → Fertilisation → Entretien → Floraison/Pollinisation → Récolte → Tri → Conditionnement.</w:t>
      </w:r>
    </w:p>
    <w:p>
      <w:pPr>
        <w:pStyle w:val="Normal"/>
        <w:rPr/>
      </w:pPr>
      <w:r>
        <w:rPr/>
        <w:t xml:space="preserve">Le processus de production au niveau de la parcelle maraîchère </w:t>
      </w:r>
      <w:r>
        <w:rPr>
          <w:b/>
          <w:bCs/>
        </w:rPr>
        <w:t>Ferme Résilience Maraîchère</w:t>
      </w:r>
      <w:r>
        <w:rPr/>
        <w:t xml:space="preserve"> comprend :</w:t>
      </w:r>
    </w:p>
    <w:p>
      <w:pPr>
        <w:pStyle w:val="Normal"/>
        <w:numPr>
          <w:ilvl w:val="0"/>
          <w:numId w:val="14"/>
        </w:numPr>
        <w:rPr/>
      </w:pPr>
      <w:r>
        <w:rPr>
          <w:b/>
          <w:bCs/>
        </w:rPr>
        <w:t>Préparation et amélioration du sol</w:t>
      </w:r>
      <w:r>
        <w:rPr/>
        <w:br/>
        <w:t>Le sol est enrichi principalement par des apports organiques, notamment du compost et du fumier bien décomposé, afin d’améliorer la fertilité avec l’appui modéré d’engrais organiques.</w:t>
      </w:r>
    </w:p>
    <w:p>
      <w:pPr>
        <w:pStyle w:val="Normal"/>
        <w:numPr>
          <w:ilvl w:val="0"/>
          <w:numId w:val="14"/>
        </w:numPr>
        <w:rPr/>
      </w:pPr>
      <w:r>
        <w:rPr>
          <w:b/>
          <w:bCs/>
        </w:rPr>
        <w:t>Gestion durable de l’eau</w:t>
      </w:r>
      <w:r>
        <w:rPr/>
        <w:br/>
        <w:t>L’entreprise utilisera un puits à grand diamètre équipé d’un suppresseur solaire et d’un système d’irrigation goutte-à-goutte pour assurer un approvisionnement constant en eau. Ces techniques permettront de réduire la consommation d’eau tout en augmentant les rendements.</w:t>
      </w:r>
    </w:p>
    <w:p>
      <w:pPr>
        <w:pStyle w:val="Normal"/>
        <w:numPr>
          <w:ilvl w:val="0"/>
          <w:numId w:val="14"/>
        </w:numPr>
        <w:rPr/>
      </w:pPr>
      <w:r>
        <w:rPr>
          <w:b/>
          <w:bCs/>
        </w:rPr>
        <w:t>Semis et repiquage</w:t>
      </w:r>
      <w:r>
        <w:rPr/>
        <w:br/>
        <w:t>Les semences de piment (variété jaune fort) et de pastèque (variétés adaptées : Koloss, Sugar Baby, Crimson Sweet, Charleston Grey, Malali, Kaolack) sont semées en alvéoles, puis repiquées sur la parcelle après préparation du sol.</w:t>
      </w:r>
    </w:p>
    <w:p>
      <w:pPr>
        <w:pStyle w:val="Normal"/>
        <w:numPr>
          <w:ilvl w:val="0"/>
          <w:numId w:val="14"/>
        </w:numPr>
        <w:rPr/>
      </w:pPr>
      <w:r>
        <w:rPr>
          <w:b/>
          <w:bCs/>
        </w:rPr>
        <w:t>Suivi et optimisation des intrants</w:t>
      </w:r>
      <w:r>
        <w:rPr/>
        <w:br/>
        <w:t>L’utilisation d’outils pour mieux doser les apports en eau et en nutriments en fonction des besoins réels des cultures, optimisant ainsi la production tout en limitant les pertes.</w:t>
      </w:r>
    </w:p>
    <w:p>
      <w:pPr>
        <w:pStyle w:val="Normal"/>
        <w:numPr>
          <w:ilvl w:val="0"/>
          <w:numId w:val="14"/>
        </w:numPr>
        <w:rPr/>
      </w:pPr>
      <w:r>
        <w:rPr>
          <w:b/>
          <w:bCs/>
        </w:rPr>
        <w:t>Récolte et commercialisation</w:t>
      </w:r>
      <w:r>
        <w:rPr/>
        <w:br/>
        <w:t>La récolte est effectuée au moment optimal pour garantir la qualité et la fraîcheur des produits. Le tri permet de séparer les pastèques selon trois calibres (gros, moyen, petit) et de conditionner le piment frais avant livraison aux clients.</w:t>
      </w:r>
    </w:p>
    <w:p>
      <w:pPr>
        <w:pStyle w:val="Normal"/>
        <w:numPr>
          <w:ilvl w:val="0"/>
          <w:numId w:val="14"/>
        </w:numPr>
        <w:shd w:val="clear" w:fill="FFFFFF"/>
        <w:suppressAutoHyphens w:val="false"/>
        <w:spacing w:before="240" w:after="240"/>
        <w:rPr>
          <w:color w:val="0F1115"/>
          <w:lang w:eastAsia="fr-FR"/>
        </w:rPr>
      </w:pPr>
      <w:r>
        <w:rPr>
          <w:color w:val="0F1115"/>
          <w:lang w:eastAsia="fr-FR"/>
        </w:rPr>
        <w:t xml:space="preserve">La capacité de production de </w:t>
      </w:r>
      <w:r>
        <w:rPr>
          <w:b/>
          <w:bCs/>
          <w:color w:val="0F1115"/>
          <w:lang w:eastAsia="fr-FR"/>
        </w:rPr>
        <w:t>Ferme Résilience Maraîchère</w:t>
      </w:r>
      <w:r>
        <w:rPr>
          <w:color w:val="0F1115"/>
          <w:lang w:eastAsia="fr-FR"/>
        </w:rPr>
        <w:t xml:space="preserve"> est définie dans la projection de vente ci-dessous :</w:t>
      </w:r>
    </w:p>
    <w:tbl>
      <w:tblPr>
        <w:tblW w:w="9814" w:type="dxa"/>
        <w:jc w:val="left"/>
        <w:tblInd w:w="-5" w:type="dxa"/>
        <w:tblLayout w:type="fixed"/>
        <w:tblCellMar>
          <w:top w:w="150" w:type="dxa"/>
          <w:left w:w="5" w:type="dxa"/>
          <w:bottom w:w="150" w:type="dxa"/>
          <w:right w:w="235" w:type="dxa"/>
        </w:tblCellMar>
      </w:tblPr>
      <w:tblGrid>
        <w:gridCol w:w="5028"/>
        <w:gridCol w:w="1660"/>
        <w:gridCol w:w="3126"/>
      </w:tblGrid>
      <w:tr>
        <w:trPr>
          <w:tblHeader w:val="true"/>
          <w:trHeight w:val="342" w:hRule="atLeast"/>
        </w:trPr>
        <w:tc>
          <w:tcPr>
            <w:tcW w:w="5028"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tLeast" w:line="375"/>
              <w:rPr>
                <w:b/>
                <w:bCs/>
                <w:lang w:eastAsia="fr-FR"/>
              </w:rPr>
            </w:pPr>
            <w:r>
              <w:rPr>
                <w:b/>
                <w:bCs/>
                <w:lang w:eastAsia="fr-FR"/>
              </w:rPr>
              <w:t>Désignation</w:t>
            </w:r>
          </w:p>
        </w:tc>
        <w:tc>
          <w:tcPr>
            <w:tcW w:w="166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b/>
                <w:bCs/>
                <w:lang w:eastAsia="fr-FR"/>
              </w:rPr>
            </w:pPr>
            <w:r>
              <w:rPr>
                <w:b/>
                <w:bCs/>
                <w:lang w:eastAsia="fr-FR"/>
              </w:rPr>
              <w:t>Unité</w:t>
            </w:r>
          </w:p>
        </w:tc>
        <w:tc>
          <w:tcPr>
            <w:tcW w:w="3126"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b/>
                <w:bCs/>
                <w:lang w:eastAsia="fr-FR"/>
              </w:rPr>
            </w:pPr>
            <w:r>
              <w:rPr>
                <w:b/>
                <w:bCs/>
                <w:lang w:eastAsia="fr-FR"/>
              </w:rPr>
              <w:t>Qté/an</w:t>
            </w:r>
          </w:p>
        </w:tc>
      </w:tr>
      <w:tr>
        <w:trPr>
          <w:trHeight w:val="342" w:hRule="atLeast"/>
        </w:trPr>
        <w:tc>
          <w:tcPr>
            <w:tcW w:w="5028"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tLeast" w:line="375"/>
              <w:rPr>
                <w:lang w:eastAsia="fr-FR"/>
              </w:rPr>
            </w:pPr>
            <w:r>
              <w:rPr>
                <w:lang w:eastAsia="fr-FR"/>
              </w:rPr>
              <w:t>Vente piment frais</w:t>
            </w:r>
          </w:p>
        </w:tc>
        <w:tc>
          <w:tcPr>
            <w:tcW w:w="166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lang w:eastAsia="fr-FR"/>
              </w:rPr>
            </w:pPr>
            <w:r>
              <w:rPr>
                <w:lang w:eastAsia="fr-FR"/>
              </w:rPr>
              <w:t>Kg</w:t>
            </w:r>
          </w:p>
        </w:tc>
        <w:tc>
          <w:tcPr>
            <w:tcW w:w="3126"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suppressAutoHyphens w:val="false"/>
              <w:spacing w:lineRule="atLeast" w:line="375"/>
              <w:rPr>
                <w:lang w:eastAsia="fr-FR"/>
              </w:rPr>
            </w:pPr>
            <w:r>
              <w:rPr>
                <w:lang w:eastAsia="fr-FR"/>
              </w:rPr>
              <w:t>800</w:t>
            </w:r>
          </w:p>
        </w:tc>
      </w:tr>
      <w:tr>
        <w:trPr>
          <w:trHeight w:val="342" w:hRule="atLeast"/>
        </w:trPr>
        <w:tc>
          <w:tcPr>
            <w:tcW w:w="5028"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tLeast" w:line="375"/>
              <w:rPr>
                <w:lang w:eastAsia="fr-FR"/>
              </w:rPr>
            </w:pPr>
            <w:r>
              <w:rPr>
                <w:lang w:eastAsia="fr-FR"/>
              </w:rPr>
              <w:t>Vente pastèque gros calibre</w:t>
            </w:r>
          </w:p>
        </w:tc>
        <w:tc>
          <w:tcPr>
            <w:tcW w:w="166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lang w:eastAsia="fr-FR"/>
              </w:rPr>
            </w:pPr>
            <w:r>
              <w:rPr>
                <w:lang w:eastAsia="fr-FR"/>
              </w:rPr>
              <w:t>Unité</w:t>
            </w:r>
          </w:p>
        </w:tc>
        <w:tc>
          <w:tcPr>
            <w:tcW w:w="3126"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suppressAutoHyphens w:val="false"/>
              <w:spacing w:lineRule="atLeast" w:line="375"/>
              <w:rPr>
                <w:lang w:eastAsia="fr-FR"/>
              </w:rPr>
            </w:pPr>
            <w:r>
              <w:rPr>
                <w:lang w:eastAsia="fr-FR"/>
              </w:rPr>
              <w:t>272</w:t>
            </w:r>
          </w:p>
        </w:tc>
      </w:tr>
      <w:tr>
        <w:trPr>
          <w:trHeight w:val="342" w:hRule="atLeast"/>
        </w:trPr>
        <w:tc>
          <w:tcPr>
            <w:tcW w:w="5028"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tLeast" w:line="375"/>
              <w:rPr>
                <w:lang w:eastAsia="fr-FR"/>
              </w:rPr>
            </w:pPr>
            <w:r>
              <w:rPr>
                <w:lang w:eastAsia="fr-FR"/>
              </w:rPr>
              <w:t>Vente pastèque moyen calibre</w:t>
            </w:r>
          </w:p>
        </w:tc>
        <w:tc>
          <w:tcPr>
            <w:tcW w:w="166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lang w:eastAsia="fr-FR"/>
              </w:rPr>
            </w:pPr>
            <w:r>
              <w:rPr>
                <w:lang w:eastAsia="fr-FR"/>
              </w:rPr>
              <w:t>Unité</w:t>
            </w:r>
          </w:p>
        </w:tc>
        <w:tc>
          <w:tcPr>
            <w:tcW w:w="3126"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suppressAutoHyphens w:val="false"/>
              <w:spacing w:lineRule="atLeast" w:line="375"/>
              <w:rPr>
                <w:lang w:eastAsia="fr-FR"/>
              </w:rPr>
            </w:pPr>
            <w:r>
              <w:rPr>
                <w:lang w:eastAsia="fr-FR"/>
              </w:rPr>
              <w:t>680</w:t>
            </w:r>
          </w:p>
        </w:tc>
      </w:tr>
      <w:tr>
        <w:trPr>
          <w:trHeight w:val="342" w:hRule="atLeast"/>
        </w:trPr>
        <w:tc>
          <w:tcPr>
            <w:tcW w:w="5028"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tLeast" w:line="375"/>
              <w:rPr>
                <w:lang w:eastAsia="fr-FR"/>
              </w:rPr>
            </w:pPr>
            <w:r>
              <w:rPr>
                <w:lang w:eastAsia="fr-FR"/>
              </w:rPr>
              <w:t>Vente pastèque petit calibre</w:t>
            </w:r>
          </w:p>
        </w:tc>
        <w:tc>
          <w:tcPr>
            <w:tcW w:w="166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lang w:eastAsia="fr-FR"/>
              </w:rPr>
            </w:pPr>
            <w:r>
              <w:rPr>
                <w:lang w:eastAsia="fr-FR"/>
              </w:rPr>
              <w:t>Unité</w:t>
            </w:r>
          </w:p>
        </w:tc>
        <w:tc>
          <w:tcPr>
            <w:tcW w:w="3126"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suppressAutoHyphens w:val="false"/>
              <w:spacing w:lineRule="atLeast" w:line="375"/>
              <w:rPr>
                <w:lang w:eastAsia="fr-FR"/>
              </w:rPr>
            </w:pPr>
            <w:r>
              <w:rPr>
                <w:lang w:eastAsia="fr-FR"/>
              </w:rPr>
              <w:t>408</w:t>
            </w:r>
          </w:p>
        </w:tc>
      </w:tr>
      <w:tr>
        <w:trPr>
          <w:trHeight w:val="353" w:hRule="atLeast"/>
        </w:trPr>
        <w:tc>
          <w:tcPr>
            <w:tcW w:w="5028"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tLeast" w:line="375"/>
              <w:rPr>
                <w:lang w:eastAsia="fr-FR"/>
              </w:rPr>
            </w:pPr>
            <w:r>
              <w:rPr>
                <w:b/>
                <w:bCs/>
                <w:lang w:eastAsia="fr-FR"/>
              </w:rPr>
              <w:t>TOTAL RECETTES</w:t>
            </w:r>
          </w:p>
        </w:tc>
        <w:tc>
          <w:tcPr>
            <w:tcW w:w="166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napToGrid w:val="false"/>
              <w:spacing w:lineRule="atLeast" w:line="375"/>
              <w:rPr>
                <w:lang w:eastAsia="fr-FR"/>
              </w:rPr>
            </w:pPr>
            <w:r>
              <w:rPr>
                <w:lang w:eastAsia="fr-FR"/>
              </w:rPr>
            </w:r>
          </w:p>
        </w:tc>
        <w:tc>
          <w:tcPr>
            <w:tcW w:w="3126"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suppressAutoHyphens w:val="false"/>
              <w:spacing w:lineRule="atLeast" w:line="375"/>
              <w:rPr>
                <w:lang w:eastAsia="fr-FR"/>
              </w:rPr>
            </w:pPr>
            <w:r>
              <w:rPr>
                <w:b/>
                <w:bCs/>
                <w:lang w:eastAsia="fr-FR"/>
              </w:rPr>
              <w:t>4 573 600 F CFA</w:t>
            </w:r>
          </w:p>
        </w:tc>
      </w:tr>
    </w:tbl>
    <w:p>
      <w:pPr>
        <w:pStyle w:val="Normal"/>
        <w:numPr>
          <w:ilvl w:val="0"/>
          <w:numId w:val="14"/>
        </w:numPr>
        <w:shd w:val="clear" w:fill="FFFFFF"/>
        <w:suppressAutoHyphens w:val="false"/>
        <w:spacing w:before="240" w:after="240"/>
        <w:rPr>
          <w:color w:val="0F1115"/>
          <w:lang w:eastAsia="fr-FR"/>
        </w:rPr>
      </w:pPr>
      <w:r>
        <w:rPr>
          <w:i/>
          <w:iCs/>
          <w:color w:val="0F1115"/>
          <w:lang w:eastAsia="fr-FR"/>
        </w:rPr>
        <w:t>(Soit 800 kg de piment frais et 1 360 pastèques bio par an, avec un rendement adapté à une superficie de 0,5 hectare.)</w:t>
      </w:r>
    </w:p>
    <w:p>
      <w:pPr>
        <w:pStyle w:val="Normal"/>
        <w:rPr>
          <w:color w:val="0F1115"/>
          <w:lang w:eastAsia="fr-FR"/>
        </w:rPr>
      </w:pPr>
      <w:r>
        <w:rPr>
          <w:color w:val="0F1115"/>
          <w:lang w:eastAsia="fr-FR"/>
        </w:rPr>
      </w:r>
    </w:p>
    <w:p>
      <w:pPr>
        <w:pStyle w:val="Heading2"/>
        <w:keepLines/>
        <w:numPr>
          <w:ilvl w:val="0"/>
          <w:numId w:val="13"/>
        </w:numPr>
        <w:spacing w:before="120" w:after="120"/>
        <w:ind w:hanging="360" w:left="720" w:right="0"/>
        <w:jc w:val="both"/>
        <w:rPr>
          <w:rFonts w:ascii="Times New Roman" w:hAnsi="Times New Roman" w:cs="Times New Roman"/>
          <w:sz w:val="24"/>
          <w:szCs w:val="24"/>
          <w:lang w:val="fr-CI"/>
        </w:rPr>
      </w:pPr>
      <w:bookmarkStart w:id="14" w:name="__RefHeading___Toc24110_4017987919"/>
      <w:bookmarkEnd w:id="14"/>
      <w:r>
        <w:rPr>
          <w:rFonts w:cs="Times New Roman" w:ascii="Times New Roman" w:hAnsi="Times New Roman"/>
          <w:i w:val="false"/>
          <w:iCs w:val="false"/>
          <w:sz w:val="24"/>
          <w:szCs w:val="24"/>
          <w:lang w:val="fr-CI"/>
        </w:rPr>
        <w:t xml:space="preserve">Le personnel : </w:t>
      </w:r>
      <w:r>
        <w:rPr>
          <w:rFonts w:cs="Times New Roman" w:ascii="Times New Roman" w:hAnsi="Times New Roman"/>
          <w:sz w:val="24"/>
          <w:szCs w:val="24"/>
          <w:lang w:val="fr-CI"/>
        </w:rPr>
        <w:t>(profil et compétences)</w:t>
      </w:r>
      <w:bookmarkEnd w:id="13"/>
    </w:p>
    <w:p>
      <w:pPr>
        <w:pStyle w:val="Normal"/>
        <w:rPr>
          <w:lang w:val="fr-CI"/>
        </w:rPr>
      </w:pPr>
      <w:r>
        <w:rPr>
          <w:lang w:val="fr-CI"/>
        </w:rPr>
        <w:t xml:space="preserve">L’entreprise emploie quatre (4) personnes : trois (3) femmes (la gérante-promotrice, la responsable de production et l’aide-production) et un (1) homme (le commercial). </w:t>
      </w:r>
    </w:p>
    <w:tbl>
      <w:tblPr>
        <w:tblW w:w="4750" w:type="pct"/>
        <w:jc w:val="center"/>
        <w:tblInd w:w="0" w:type="dxa"/>
        <w:tblLayout w:type="fixed"/>
        <w:tblCellMar>
          <w:top w:w="0" w:type="dxa"/>
          <w:left w:w="70" w:type="dxa"/>
          <w:bottom w:w="0" w:type="dxa"/>
          <w:right w:w="70" w:type="dxa"/>
        </w:tblCellMar>
      </w:tblPr>
      <w:tblGrid>
        <w:gridCol w:w="2549"/>
        <w:gridCol w:w="963"/>
        <w:gridCol w:w="1002"/>
        <w:gridCol w:w="2269"/>
        <w:gridCol w:w="1072"/>
        <w:gridCol w:w="1302"/>
      </w:tblGrid>
      <w:tr>
        <w:trPr>
          <w:trHeight w:val="300" w:hRule="atLeast"/>
        </w:trPr>
        <w:tc>
          <w:tcPr>
            <w:tcW w:w="254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both"/>
              <w:rPr>
                <w:b/>
                <w:bCs/>
                <w:lang w:val="fr-ML" w:eastAsia="fr-ML"/>
              </w:rPr>
            </w:pPr>
            <w:r>
              <w:rPr>
                <w:b/>
                <w:bCs/>
              </w:rPr>
              <w:t>Noms et Prénoms</w:t>
            </w:r>
          </w:p>
        </w:tc>
        <w:tc>
          <w:tcPr>
            <w:tcW w:w="9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b/>
                <w:bCs/>
              </w:rPr>
            </w:pPr>
            <w:r>
              <w:rPr>
                <w:b/>
                <w:bCs/>
              </w:rPr>
              <w:t>Sexe</w:t>
            </w:r>
          </w:p>
        </w:tc>
        <w:tc>
          <w:tcPr>
            <w:tcW w:w="100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b/>
                <w:bCs/>
              </w:rPr>
            </w:pPr>
            <w:r>
              <w:rPr>
                <w:b/>
                <w:bCs/>
              </w:rPr>
              <w:t>Nombre</w:t>
            </w:r>
          </w:p>
        </w:tc>
        <w:tc>
          <w:tcPr>
            <w:tcW w:w="226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b/>
                <w:bCs/>
              </w:rPr>
            </w:pPr>
            <w:r>
              <w:rPr>
                <w:b/>
                <w:bCs/>
              </w:rPr>
              <w:t>Poste</w:t>
            </w:r>
          </w:p>
        </w:tc>
        <w:tc>
          <w:tcPr>
            <w:tcW w:w="107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b/>
                <w:bCs/>
              </w:rPr>
            </w:pPr>
            <w:r>
              <w:rPr>
                <w:b/>
                <w:bCs/>
              </w:rPr>
              <w:t>Salaire mensuel</w:t>
            </w:r>
          </w:p>
        </w:tc>
        <w:tc>
          <w:tcPr>
            <w:tcW w:w="130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b/>
                <w:bCs/>
              </w:rPr>
            </w:pPr>
            <w:r>
              <w:rPr>
                <w:b/>
                <w:bCs/>
              </w:rPr>
              <w:t>Montant annuel</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vAlign w:val="bottom"/>
          </w:tcPr>
          <w:p>
            <w:pPr>
              <w:pStyle w:val="Normal"/>
              <w:jc w:val="both"/>
              <w:rPr>
                <w:lang w:eastAsia="fr-CA"/>
              </w:rPr>
            </w:pPr>
            <w:r>
              <w:rPr>
                <w:lang w:eastAsia="fr-CA"/>
              </w:rPr>
              <w:t>Awa DAO</w:t>
            </w:r>
          </w:p>
        </w:tc>
        <w:tc>
          <w:tcPr>
            <w:tcW w:w="963" w:type="dxa"/>
            <w:tcBorders>
              <w:top w:val="single" w:sz="4" w:space="0" w:color="000000"/>
              <w:left w:val="single" w:sz="4" w:space="0" w:color="000000"/>
              <w:bottom w:val="single" w:sz="4" w:space="0" w:color="000000"/>
              <w:right w:val="single" w:sz="4" w:space="0" w:color="000000"/>
            </w:tcBorders>
            <w:vAlign w:val="bottom"/>
          </w:tcPr>
          <w:p>
            <w:pPr>
              <w:pStyle w:val="Normal"/>
              <w:jc w:val="center"/>
              <w:rPr/>
            </w:pPr>
            <w:r>
              <w:rPr/>
              <w:t>F</w:t>
            </w:r>
          </w:p>
        </w:tc>
        <w:tc>
          <w:tcPr>
            <w:tcW w:w="10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pPr>
            <w:r>
              <w:rPr/>
              <w:t>1</w:t>
            </w:r>
          </w:p>
        </w:tc>
        <w:tc>
          <w:tcPr>
            <w:tcW w:w="2269" w:type="dxa"/>
            <w:tcBorders>
              <w:top w:val="single" w:sz="4" w:space="0" w:color="000000"/>
              <w:left w:val="single" w:sz="4" w:space="0" w:color="000000"/>
              <w:bottom w:val="single" w:sz="4" w:space="0" w:color="000000"/>
              <w:right w:val="single" w:sz="4" w:space="0" w:color="000000"/>
            </w:tcBorders>
          </w:tcPr>
          <w:p>
            <w:pPr>
              <w:pStyle w:val="Normal"/>
              <w:rPr/>
            </w:pPr>
            <w:r>
              <w:rPr/>
              <w:t>Gérante (promotrice)</w:t>
            </w:r>
          </w:p>
        </w:tc>
        <w:tc>
          <w:tcPr>
            <w:tcW w:w="10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fr-CA" w:eastAsia="fr-CA"/>
              </w:rPr>
            </w:pPr>
            <w:r>
              <w:rPr>
                <w:lang w:eastAsia="fr-CA"/>
              </w:rPr>
              <w:t>50 000</w:t>
            </w:r>
          </w:p>
        </w:tc>
        <w:tc>
          <w:tcPr>
            <w:tcW w:w="13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val="fr-CA" w:eastAsia="fr-CA"/>
              </w:rPr>
            </w:pPr>
            <w:r>
              <w:rPr>
                <w:lang w:eastAsia="fr-CA"/>
              </w:rPr>
              <w:t>600 000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vAlign w:val="bottom"/>
          </w:tcPr>
          <w:p>
            <w:pPr>
              <w:pStyle w:val="Normal"/>
              <w:jc w:val="both"/>
              <w:rPr>
                <w:lang w:eastAsia="fr-CA"/>
              </w:rPr>
            </w:pPr>
            <w:r>
              <w:rPr>
                <w:lang w:eastAsia="fr-CA"/>
              </w:rPr>
              <w:t>Main-d’œuvre permanente</w:t>
            </w:r>
          </w:p>
        </w:tc>
        <w:tc>
          <w:tcPr>
            <w:tcW w:w="963" w:type="dxa"/>
            <w:tcBorders>
              <w:top w:val="single" w:sz="4" w:space="0" w:color="000000"/>
              <w:left w:val="single" w:sz="4" w:space="0" w:color="000000"/>
              <w:bottom w:val="single" w:sz="4" w:space="0" w:color="000000"/>
              <w:right w:val="single" w:sz="4" w:space="0" w:color="000000"/>
            </w:tcBorders>
            <w:vAlign w:val="bottom"/>
          </w:tcPr>
          <w:p>
            <w:pPr>
              <w:pStyle w:val="Normal"/>
              <w:jc w:val="center"/>
              <w:rPr/>
            </w:pPr>
            <w:r>
              <w:rPr/>
              <w:t>F</w:t>
            </w:r>
          </w:p>
        </w:tc>
        <w:tc>
          <w:tcPr>
            <w:tcW w:w="10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pPr>
            <w:r>
              <w:rPr/>
              <w:t>1</w:t>
            </w:r>
          </w:p>
        </w:tc>
        <w:tc>
          <w:tcPr>
            <w:tcW w:w="2269" w:type="dxa"/>
            <w:tcBorders>
              <w:top w:val="single" w:sz="4" w:space="0" w:color="000000"/>
              <w:left w:val="single" w:sz="4" w:space="0" w:color="000000"/>
              <w:bottom w:val="single" w:sz="4" w:space="0" w:color="000000"/>
              <w:right w:val="single" w:sz="4" w:space="0" w:color="000000"/>
            </w:tcBorders>
          </w:tcPr>
          <w:p>
            <w:pPr>
              <w:pStyle w:val="Normal"/>
              <w:rPr/>
            </w:pPr>
            <w:r>
              <w:rPr/>
              <w:t>Responsable production</w:t>
            </w:r>
          </w:p>
        </w:tc>
        <w:tc>
          <w:tcPr>
            <w:tcW w:w="10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lang w:eastAsia="fr-CA"/>
              </w:rPr>
              <w:t>50 000</w:t>
            </w:r>
          </w:p>
        </w:tc>
        <w:tc>
          <w:tcPr>
            <w:tcW w:w="13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lang w:eastAsia="fr-CA"/>
              </w:rPr>
              <w:t>600 000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vAlign w:val="bottom"/>
          </w:tcPr>
          <w:p>
            <w:pPr>
              <w:pStyle w:val="Normal"/>
              <w:jc w:val="both"/>
              <w:rPr>
                <w:lang w:eastAsia="fr-CA"/>
              </w:rPr>
            </w:pPr>
            <w:r>
              <w:rPr>
                <w:lang w:eastAsia="fr-CA"/>
              </w:rPr>
              <w:t>Main-d’œuvre journalière</w:t>
            </w:r>
          </w:p>
        </w:tc>
        <w:tc>
          <w:tcPr>
            <w:tcW w:w="963" w:type="dxa"/>
            <w:tcBorders>
              <w:top w:val="single" w:sz="4" w:space="0" w:color="000000"/>
              <w:left w:val="single" w:sz="4" w:space="0" w:color="000000"/>
              <w:bottom w:val="single" w:sz="4" w:space="0" w:color="000000"/>
              <w:right w:val="single" w:sz="4" w:space="0" w:color="000000"/>
            </w:tcBorders>
            <w:vAlign w:val="bottom"/>
          </w:tcPr>
          <w:p>
            <w:pPr>
              <w:pStyle w:val="Normal"/>
              <w:jc w:val="center"/>
              <w:rPr/>
            </w:pPr>
            <w:r>
              <w:rPr/>
              <w:t>F</w:t>
            </w:r>
          </w:p>
        </w:tc>
        <w:tc>
          <w:tcPr>
            <w:tcW w:w="10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pPr>
            <w:r>
              <w:rPr/>
              <w:t>1</w:t>
            </w:r>
          </w:p>
        </w:tc>
        <w:tc>
          <w:tcPr>
            <w:tcW w:w="2269" w:type="dxa"/>
            <w:tcBorders>
              <w:top w:val="single" w:sz="4" w:space="0" w:color="000000"/>
              <w:left w:val="single" w:sz="4" w:space="0" w:color="000000"/>
              <w:bottom w:val="single" w:sz="4" w:space="0" w:color="000000"/>
              <w:right w:val="single" w:sz="4" w:space="0" w:color="000000"/>
            </w:tcBorders>
          </w:tcPr>
          <w:p>
            <w:pPr>
              <w:pStyle w:val="Normal"/>
              <w:rPr/>
            </w:pPr>
            <w:r>
              <w:rPr/>
              <w:t>Aide-production</w:t>
            </w:r>
          </w:p>
        </w:tc>
        <w:tc>
          <w:tcPr>
            <w:tcW w:w="10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eastAsia="fr-CA"/>
              </w:rPr>
            </w:pPr>
            <w:r>
              <w:rPr>
                <w:lang w:eastAsia="fr-CA"/>
              </w:rPr>
              <w:t>25 000</w:t>
            </w:r>
          </w:p>
        </w:tc>
        <w:tc>
          <w:tcPr>
            <w:tcW w:w="13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lang w:eastAsia="fr-CA"/>
              </w:rPr>
              <w:t>300 000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vAlign w:val="bottom"/>
          </w:tcPr>
          <w:p>
            <w:pPr>
              <w:pStyle w:val="Normal"/>
              <w:jc w:val="both"/>
              <w:rPr>
                <w:lang w:eastAsia="fr-CA"/>
              </w:rPr>
            </w:pPr>
            <w:r>
              <w:rPr>
                <w:lang w:eastAsia="fr-CA"/>
              </w:rPr>
              <w:t>Commercial</w:t>
            </w:r>
          </w:p>
        </w:tc>
        <w:tc>
          <w:tcPr>
            <w:tcW w:w="963" w:type="dxa"/>
            <w:tcBorders>
              <w:top w:val="single" w:sz="4" w:space="0" w:color="000000"/>
              <w:left w:val="single" w:sz="4" w:space="0" w:color="000000"/>
              <w:bottom w:val="single" w:sz="4" w:space="0" w:color="000000"/>
              <w:right w:val="single" w:sz="4" w:space="0" w:color="000000"/>
            </w:tcBorders>
            <w:vAlign w:val="bottom"/>
          </w:tcPr>
          <w:p>
            <w:pPr>
              <w:pStyle w:val="Normal"/>
              <w:jc w:val="center"/>
              <w:rPr/>
            </w:pPr>
            <w:r>
              <w:rPr/>
              <w:t>M</w:t>
            </w:r>
          </w:p>
        </w:tc>
        <w:tc>
          <w:tcPr>
            <w:tcW w:w="10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pPr>
            <w:r>
              <w:rPr/>
              <w:t>1</w:t>
            </w:r>
          </w:p>
        </w:tc>
        <w:tc>
          <w:tcPr>
            <w:tcW w:w="2269" w:type="dxa"/>
            <w:tcBorders>
              <w:top w:val="single" w:sz="4" w:space="0" w:color="000000"/>
              <w:left w:val="single" w:sz="4" w:space="0" w:color="000000"/>
              <w:bottom w:val="single" w:sz="4" w:space="0" w:color="000000"/>
              <w:right w:val="single" w:sz="4" w:space="0" w:color="000000"/>
            </w:tcBorders>
          </w:tcPr>
          <w:p>
            <w:pPr>
              <w:pStyle w:val="Normal"/>
              <w:rPr/>
            </w:pPr>
            <w:r>
              <w:rPr/>
              <w:t>Commercial</w:t>
            </w:r>
          </w:p>
        </w:tc>
        <w:tc>
          <w:tcPr>
            <w:tcW w:w="10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eastAsia="fr-CA"/>
              </w:rPr>
            </w:pPr>
            <w:r>
              <w:rPr>
                <w:lang w:eastAsia="fr-CA"/>
              </w:rPr>
              <w:t>40 000</w:t>
            </w:r>
          </w:p>
        </w:tc>
        <w:tc>
          <w:tcPr>
            <w:tcW w:w="13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lang w:eastAsia="fr-CA"/>
              </w:rPr>
              <w:t>480 000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both"/>
              <w:rPr>
                <w:b/>
                <w:bCs/>
              </w:rPr>
            </w:pPr>
            <w:r>
              <w:rPr>
                <w:b/>
                <w:bCs/>
              </w:rPr>
              <w:t>Total</w:t>
            </w:r>
          </w:p>
        </w:tc>
        <w:tc>
          <w:tcPr>
            <w:tcW w:w="963"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center"/>
              <w:rPr>
                <w:b/>
                <w:bCs/>
              </w:rPr>
            </w:pPr>
            <w:r>
              <w:rPr/>
            </w:r>
          </w:p>
        </w:tc>
        <w:tc>
          <w:tcPr>
            <w:tcW w:w="1002"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center"/>
              <w:rPr>
                <w:b/>
                <w:bCs/>
              </w:rPr>
            </w:pPr>
            <w:r>
              <w:rPr>
                <w:b/>
                <w:bCs/>
              </w:rPr>
              <w:t>4</w:t>
            </w:r>
          </w:p>
        </w:tc>
        <w:tc>
          <w:tcPr>
            <w:tcW w:w="2269" w:type="dxa"/>
            <w:tcBorders>
              <w:top w:val="single" w:sz="4" w:space="0" w:color="000000"/>
              <w:left w:val="single" w:sz="4" w:space="0" w:color="000000"/>
              <w:bottom w:val="single" w:sz="4" w:space="0" w:color="000000"/>
              <w:right w:val="single" w:sz="4" w:space="0" w:color="000000"/>
            </w:tcBorders>
            <w:shd w:fill="C4BD97" w:val="clear"/>
          </w:tcPr>
          <w:p>
            <w:pPr>
              <w:pStyle w:val="Normal"/>
              <w:snapToGrid w:val="false"/>
              <w:jc w:val="center"/>
              <w:rPr>
                <w:b/>
                <w:bCs/>
              </w:rPr>
            </w:pPr>
            <w:r>
              <w:rPr>
                <w:b/>
                <w:bCs/>
              </w:rPr>
            </w:r>
          </w:p>
        </w:tc>
        <w:tc>
          <w:tcPr>
            <w:tcW w:w="1072"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center"/>
              <w:rPr>
                <w:b/>
                <w:bCs/>
              </w:rPr>
            </w:pPr>
            <w:r>
              <w:rPr>
                <w:b/>
                <w:bCs/>
              </w:rPr>
              <w:t>165 000</w:t>
            </w:r>
          </w:p>
        </w:tc>
        <w:tc>
          <w:tcPr>
            <w:tcW w:w="1302"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center"/>
              <w:rPr>
                <w:b/>
                <w:bCs/>
              </w:rPr>
            </w:pPr>
            <w:r>
              <w:rPr>
                <w:b/>
                <w:bCs/>
              </w:rPr>
              <w:t>1 980 000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jc w:val="both"/>
              <w:rPr>
                <w:b/>
                <w:bCs/>
                <w:i/>
                <w:i/>
                <w:iCs/>
              </w:rPr>
            </w:pPr>
            <w:r>
              <w:rPr>
                <w:b/>
                <w:bCs/>
                <w:i/>
                <w:iCs/>
              </w:rPr>
              <w:t>Frais du personnel</w:t>
            </w:r>
          </w:p>
        </w:tc>
        <w:tc>
          <w:tcPr>
            <w:tcW w:w="963"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snapToGrid w:val="false"/>
              <w:jc w:val="center"/>
              <w:rPr>
                <w:b/>
                <w:bCs/>
                <w:i/>
                <w:i/>
                <w:iCs/>
              </w:rPr>
            </w:pPr>
            <w:r>
              <w:rPr>
                <w:b/>
                <w:bCs/>
                <w:i/>
                <w:iCs/>
              </w:rPr>
            </w:r>
          </w:p>
        </w:tc>
        <w:tc>
          <w:tcPr>
            <w:tcW w:w="1002"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snapToGrid w:val="false"/>
              <w:jc w:val="center"/>
              <w:rPr>
                <w:b/>
                <w:bCs/>
                <w:i/>
                <w:i/>
                <w:iCs/>
              </w:rPr>
            </w:pPr>
            <w:r>
              <w:rPr>
                <w:b/>
                <w:bCs/>
                <w:i/>
                <w:iCs/>
              </w:rPr>
            </w:r>
          </w:p>
        </w:tc>
        <w:tc>
          <w:tcPr>
            <w:tcW w:w="2269" w:type="dxa"/>
            <w:tcBorders>
              <w:top w:val="single" w:sz="4" w:space="0" w:color="000000"/>
              <w:left w:val="single" w:sz="4" w:space="0" w:color="000000"/>
              <w:bottom w:val="single" w:sz="4" w:space="0" w:color="000000"/>
              <w:right w:val="single" w:sz="4" w:space="0" w:color="000000"/>
            </w:tcBorders>
            <w:shd w:fill="8DB4E2" w:val="clear"/>
          </w:tcPr>
          <w:p>
            <w:pPr>
              <w:pStyle w:val="Normal"/>
              <w:snapToGrid w:val="false"/>
              <w:jc w:val="center"/>
              <w:rPr>
                <w:b/>
                <w:bCs/>
                <w:i/>
                <w:i/>
                <w:iCs/>
              </w:rPr>
            </w:pPr>
            <w:r>
              <w:rPr>
                <w:b/>
                <w:bCs/>
                <w:i/>
                <w:iCs/>
              </w:rPr>
            </w:r>
          </w:p>
        </w:tc>
        <w:tc>
          <w:tcPr>
            <w:tcW w:w="1072"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jc w:val="center"/>
              <w:rPr>
                <w:b/>
                <w:bCs/>
                <w:i/>
                <w:i/>
                <w:iCs/>
              </w:rPr>
            </w:pPr>
            <w:r>
              <w:rPr>
                <w:b/>
                <w:bCs/>
                <w:i/>
                <w:iCs/>
              </w:rPr>
              <w:t>165 000</w:t>
            </w:r>
          </w:p>
        </w:tc>
        <w:tc>
          <w:tcPr>
            <w:tcW w:w="1302"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jc w:val="center"/>
              <w:rPr>
                <w:b/>
                <w:bCs/>
                <w:i/>
                <w:i/>
                <w:iCs/>
              </w:rPr>
            </w:pPr>
            <w:r>
              <w:rPr>
                <w:b/>
                <w:bCs/>
                <w:i/>
                <w:iCs/>
              </w:rPr>
              <w:t>1 980 000</w:t>
            </w:r>
          </w:p>
        </w:tc>
      </w:tr>
    </w:tbl>
    <w:p>
      <w:pPr>
        <w:pStyle w:val="Heading1"/>
        <w:keepLines/>
        <w:numPr>
          <w:ilvl w:val="0"/>
          <w:numId w:val="3"/>
        </w:numPr>
        <w:spacing w:before="240" w:after="120"/>
        <w:ind w:hanging="431" w:left="431" w:right="0"/>
        <w:jc w:val="both"/>
        <w:rPr>
          <w:rFonts w:ascii="Times New Roman" w:hAnsi="Times New Roman" w:cs="Times New Roman"/>
          <w:caps/>
          <w:color w:val="166B7F"/>
          <w:kern w:val="0"/>
          <w:sz w:val="24"/>
          <w:szCs w:val="24"/>
          <w:lang w:eastAsia="en-US"/>
        </w:rPr>
      </w:pPr>
      <w:bookmarkStart w:id="15" w:name="__RefHeading___Toc234831713"/>
      <w:bookmarkEnd w:id="15"/>
      <w:r>
        <w:rPr>
          <w:rFonts w:cs="Times New Roman" w:ascii="Times New Roman" w:hAnsi="Times New Roman"/>
          <w:caps/>
          <w:color w:val="166B7F"/>
          <w:kern w:val="0"/>
          <w:sz w:val="24"/>
          <w:szCs w:val="24"/>
          <w:lang w:eastAsia="en-US"/>
        </w:rPr>
        <w:t>ÉTUDE ÉCONOMIQUE ET FINANCIÈRE</w:t>
      </w:r>
    </w:p>
    <w:p>
      <w:pPr>
        <w:pStyle w:val="Heading2"/>
        <w:keepLines/>
        <w:numPr>
          <w:ilvl w:val="1"/>
          <w:numId w:val="3"/>
        </w:numPr>
        <w:spacing w:before="120" w:after="120"/>
        <w:ind w:hanging="491" w:left="851" w:right="0"/>
        <w:jc w:val="both"/>
        <w:rPr>
          <w:rFonts w:ascii="Times New Roman" w:hAnsi="Times New Roman" w:cs="Times New Roman"/>
          <w:i w:val="false"/>
          <w:i w:val="false"/>
          <w:iCs w:val="false"/>
          <w:sz w:val="24"/>
          <w:szCs w:val="24"/>
          <w:lang w:val="fr-CI"/>
        </w:rPr>
      </w:pPr>
      <w:bookmarkStart w:id="16" w:name="__RefHeading___Toc234831714"/>
      <w:bookmarkEnd w:id="16"/>
      <w:r>
        <w:rPr>
          <w:rFonts w:cs="Times New Roman" w:ascii="Times New Roman" w:hAnsi="Times New Roman"/>
          <w:i w:val="false"/>
          <w:iCs w:val="false"/>
          <w:sz w:val="24"/>
          <w:szCs w:val="24"/>
          <w:lang w:val="fr-CI"/>
        </w:rPr>
        <w:t xml:space="preserve">Hypothèses de base </w:t>
      </w:r>
    </w:p>
    <w:p>
      <w:pPr>
        <w:pStyle w:val="Heading3"/>
        <w:numPr>
          <w:ilvl w:val="2"/>
          <w:numId w:val="3"/>
        </w:numPr>
        <w:ind w:hanging="720" w:left="720" w:right="0"/>
        <w:rPr>
          <w:rFonts w:ascii="Times New Roman" w:hAnsi="Times New Roman" w:cs="Times New Roman"/>
          <w:sz w:val="24"/>
          <w:szCs w:val="24"/>
        </w:rPr>
      </w:pPr>
      <w:bookmarkStart w:id="17" w:name="__RefHeading___Toc234831715"/>
      <w:bookmarkEnd w:id="17"/>
      <w:r>
        <w:rPr>
          <w:rFonts w:cs="Times New Roman" w:ascii="Times New Roman" w:hAnsi="Times New Roman"/>
          <w:sz w:val="24"/>
          <w:szCs w:val="24"/>
        </w:rPr>
        <w:t>Recettes prévisionnelles annuelles</w:t>
      </w:r>
    </w:p>
    <w:p>
      <w:pPr>
        <w:pStyle w:val="Normal"/>
        <w:rPr/>
      </w:pPr>
      <w:r>
        <w:rPr/>
        <w:t>Les recettes prévisionnelles annuelles sont croissantes sur les cinq années. Elles sont décrites dans le tableau ci-dessous :</w:t>
      </w:r>
    </w:p>
    <w:p>
      <w:pPr>
        <w:pStyle w:val="Normal"/>
        <w:rPr/>
      </w:pPr>
      <w:r>
        <w:rPr/>
      </w:r>
    </w:p>
    <w:tbl>
      <w:tblPr>
        <w:tblW w:w="9791" w:type="dxa"/>
        <w:jc w:val="left"/>
        <w:tblInd w:w="60" w:type="dxa"/>
        <w:tblLayout w:type="fixed"/>
        <w:tblCellMar>
          <w:top w:w="0" w:type="dxa"/>
          <w:left w:w="70" w:type="dxa"/>
          <w:bottom w:w="0" w:type="dxa"/>
          <w:right w:w="70" w:type="dxa"/>
        </w:tblCellMar>
      </w:tblPr>
      <w:tblGrid>
        <w:gridCol w:w="3271"/>
        <w:gridCol w:w="1274"/>
        <w:gridCol w:w="1276"/>
        <w:gridCol w:w="1277"/>
        <w:gridCol w:w="1276"/>
        <w:gridCol w:w="1416"/>
      </w:tblGrid>
      <w:tr>
        <w:trPr>
          <w:trHeight w:val="360" w:hRule="atLeast"/>
        </w:trPr>
        <w:tc>
          <w:tcPr>
            <w:tcW w:w="3271"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rPr>
                <w:b/>
                <w:bCs/>
                <w:i/>
                <w:i/>
                <w:iCs/>
                <w:color w:val="FFFFFF"/>
              </w:rPr>
            </w:pPr>
            <w:r>
              <w:rPr>
                <w:b/>
                <w:bCs/>
                <w:i/>
                <w:iCs/>
                <w:color w:val="FFFFFF"/>
              </w:rPr>
              <w:t>Recettes prévisionnelles</w:t>
            </w:r>
          </w:p>
        </w:tc>
        <w:tc>
          <w:tcPr>
            <w:tcW w:w="1274"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b/>
                <w:bCs/>
                <w:i/>
                <w:i/>
                <w:iCs/>
              </w:rPr>
            </w:pPr>
            <w:r>
              <w:rPr/>
            </w:r>
          </w:p>
        </w:tc>
        <w:tc>
          <w:tcPr>
            <w:tcW w:w="1276"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b/>
                <w:bCs/>
                <w:i/>
                <w:i/>
                <w:iCs/>
              </w:rPr>
            </w:pPr>
            <w:r>
              <w:rPr/>
            </w:r>
          </w:p>
        </w:tc>
        <w:tc>
          <w:tcPr>
            <w:tcW w:w="1277"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b/>
                <w:bCs/>
                <w:i/>
                <w:i/>
                <w:iCs/>
              </w:rPr>
            </w:pPr>
            <w:r>
              <w:rPr/>
            </w:r>
          </w:p>
        </w:tc>
        <w:tc>
          <w:tcPr>
            <w:tcW w:w="1276"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b/>
                <w:bCs/>
                <w:i/>
                <w:i/>
                <w:iCs/>
              </w:rPr>
            </w:pPr>
            <w:r>
              <w:rPr/>
            </w:r>
          </w:p>
        </w:tc>
        <w:tc>
          <w:tcPr>
            <w:tcW w:w="1416"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b/>
                <w:bCs/>
                <w:i/>
                <w:i/>
                <w:iCs/>
              </w:rPr>
            </w:pPr>
            <w:r>
              <w:rPr/>
            </w:r>
          </w:p>
        </w:tc>
      </w:tr>
      <w:tr>
        <w:trPr>
          <w:trHeight w:val="285" w:hRule="atLeast"/>
        </w:trPr>
        <w:tc>
          <w:tcPr>
            <w:tcW w:w="3271" w:type="dxa"/>
            <w:tcBorders/>
            <w:vAlign w:val="bottom"/>
          </w:tcPr>
          <w:p>
            <w:pPr>
              <w:pStyle w:val="Normal"/>
              <w:rPr>
                <w:b/>
                <w:bCs/>
                <w:i/>
                <w:i/>
                <w:iCs/>
              </w:rPr>
            </w:pPr>
            <w:r>
              <w:rPr>
                <w:b/>
                <w:bCs/>
                <w:i/>
                <w:iCs/>
              </w:rPr>
              <w:t>Taux de croissance</w:t>
            </w:r>
          </w:p>
        </w:tc>
        <w:tc>
          <w:tcPr>
            <w:tcW w:w="1274" w:type="dxa"/>
            <w:tcBorders/>
            <w:vAlign w:val="bottom"/>
          </w:tcPr>
          <w:p>
            <w:pPr>
              <w:pStyle w:val="Normal"/>
              <w:jc w:val="center"/>
              <w:rPr>
                <w:b/>
                <w:bCs/>
                <w:i/>
                <w:i/>
                <w:iCs/>
              </w:rPr>
            </w:pPr>
            <w:r>
              <w:rPr>
                <w:b/>
                <w:bCs/>
                <w:i/>
                <w:iCs/>
              </w:rPr>
              <w:t>0%</w:t>
            </w:r>
          </w:p>
        </w:tc>
        <w:tc>
          <w:tcPr>
            <w:tcW w:w="1276" w:type="dxa"/>
            <w:tcBorders/>
            <w:vAlign w:val="bottom"/>
          </w:tcPr>
          <w:p>
            <w:pPr>
              <w:pStyle w:val="Normal"/>
              <w:jc w:val="center"/>
              <w:rPr>
                <w:b/>
                <w:bCs/>
                <w:i/>
                <w:i/>
                <w:iCs/>
              </w:rPr>
            </w:pPr>
            <w:r>
              <w:rPr>
                <w:b/>
                <w:bCs/>
                <w:i/>
                <w:iCs/>
              </w:rPr>
              <w:t>2%</w:t>
            </w:r>
          </w:p>
        </w:tc>
        <w:tc>
          <w:tcPr>
            <w:tcW w:w="1277" w:type="dxa"/>
            <w:tcBorders/>
            <w:vAlign w:val="bottom"/>
          </w:tcPr>
          <w:p>
            <w:pPr>
              <w:pStyle w:val="Normal"/>
              <w:jc w:val="center"/>
              <w:rPr>
                <w:b/>
                <w:bCs/>
                <w:i/>
                <w:i/>
                <w:iCs/>
              </w:rPr>
            </w:pPr>
            <w:r>
              <w:rPr>
                <w:b/>
                <w:bCs/>
                <w:i/>
                <w:iCs/>
              </w:rPr>
              <w:t>2%</w:t>
            </w:r>
          </w:p>
        </w:tc>
        <w:tc>
          <w:tcPr>
            <w:tcW w:w="1276" w:type="dxa"/>
            <w:tcBorders/>
            <w:vAlign w:val="bottom"/>
          </w:tcPr>
          <w:p>
            <w:pPr>
              <w:pStyle w:val="Normal"/>
              <w:jc w:val="center"/>
              <w:rPr>
                <w:b/>
                <w:bCs/>
                <w:i/>
                <w:i/>
                <w:iCs/>
              </w:rPr>
            </w:pPr>
            <w:r>
              <w:rPr>
                <w:b/>
                <w:bCs/>
                <w:i/>
                <w:iCs/>
              </w:rPr>
              <w:t>2%</w:t>
            </w:r>
          </w:p>
        </w:tc>
        <w:tc>
          <w:tcPr>
            <w:tcW w:w="1416" w:type="dxa"/>
            <w:tcBorders/>
            <w:vAlign w:val="bottom"/>
          </w:tcPr>
          <w:p>
            <w:pPr>
              <w:pStyle w:val="Normal"/>
              <w:jc w:val="center"/>
              <w:rPr>
                <w:b/>
                <w:bCs/>
                <w:i/>
                <w:i/>
                <w:iCs/>
              </w:rPr>
            </w:pPr>
            <w:r>
              <w:rPr>
                <w:b/>
                <w:bCs/>
                <w:i/>
                <w:iCs/>
              </w:rPr>
              <w:t>2%</w:t>
            </w:r>
          </w:p>
        </w:tc>
      </w:tr>
      <w:tr>
        <w:trPr>
          <w:trHeight w:val="315" w:hRule="atLeast"/>
        </w:trPr>
        <w:tc>
          <w:tcPr>
            <w:tcW w:w="3271"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b/>
                <w:bCs/>
                <w:i/>
                <w:i/>
                <w:iCs/>
              </w:rPr>
            </w:pPr>
            <w:r>
              <w:rPr>
                <w:b/>
                <w:bCs/>
                <w:i/>
                <w:iCs/>
              </w:rPr>
              <w:t>Désignations/Années</w:t>
            </w:r>
          </w:p>
        </w:tc>
        <w:tc>
          <w:tcPr>
            <w:tcW w:w="1274" w:type="dxa"/>
            <w:tcBorders>
              <w:top w:val="single" w:sz="4" w:space="0" w:color="000000"/>
              <w:bottom w:val="single" w:sz="4" w:space="0" w:color="000000"/>
              <w:right w:val="single" w:sz="4" w:space="0" w:color="000000"/>
            </w:tcBorders>
            <w:shd w:fill="21A6C9" w:val="clear"/>
            <w:vAlign w:val="bottom"/>
          </w:tcPr>
          <w:p>
            <w:pPr>
              <w:pStyle w:val="Normal"/>
              <w:jc w:val="center"/>
              <w:rPr>
                <w:b/>
                <w:bCs/>
                <w:i/>
                <w:i/>
                <w:iCs/>
              </w:rPr>
            </w:pPr>
            <w:r>
              <w:rPr>
                <w:b/>
                <w:bCs/>
                <w:i/>
                <w:iCs/>
              </w:rPr>
              <w:t>AN1</w:t>
            </w:r>
          </w:p>
        </w:tc>
        <w:tc>
          <w:tcPr>
            <w:tcW w:w="1276" w:type="dxa"/>
            <w:tcBorders>
              <w:top w:val="single" w:sz="4" w:space="0" w:color="000000"/>
              <w:bottom w:val="single" w:sz="4" w:space="0" w:color="000000"/>
              <w:right w:val="single" w:sz="4" w:space="0" w:color="000000"/>
            </w:tcBorders>
            <w:shd w:fill="21A6C9" w:val="clear"/>
            <w:vAlign w:val="bottom"/>
          </w:tcPr>
          <w:p>
            <w:pPr>
              <w:pStyle w:val="Normal"/>
              <w:jc w:val="center"/>
              <w:rPr>
                <w:b/>
                <w:bCs/>
                <w:i/>
                <w:i/>
                <w:iCs/>
              </w:rPr>
            </w:pPr>
            <w:r>
              <w:rPr>
                <w:b/>
                <w:bCs/>
                <w:i/>
                <w:iCs/>
              </w:rPr>
              <w:t>AN2</w:t>
            </w:r>
          </w:p>
        </w:tc>
        <w:tc>
          <w:tcPr>
            <w:tcW w:w="1277" w:type="dxa"/>
            <w:tcBorders>
              <w:top w:val="single" w:sz="4" w:space="0" w:color="000000"/>
              <w:bottom w:val="single" w:sz="4" w:space="0" w:color="000000"/>
              <w:right w:val="single" w:sz="4" w:space="0" w:color="000000"/>
            </w:tcBorders>
            <w:shd w:fill="21A6C9" w:val="clear"/>
            <w:vAlign w:val="bottom"/>
          </w:tcPr>
          <w:p>
            <w:pPr>
              <w:pStyle w:val="Normal"/>
              <w:jc w:val="center"/>
              <w:rPr>
                <w:b/>
                <w:bCs/>
                <w:i/>
                <w:i/>
                <w:iCs/>
              </w:rPr>
            </w:pPr>
            <w:r>
              <w:rPr>
                <w:b/>
                <w:bCs/>
                <w:i/>
                <w:iCs/>
              </w:rPr>
              <w:t>AN3</w:t>
            </w:r>
          </w:p>
        </w:tc>
        <w:tc>
          <w:tcPr>
            <w:tcW w:w="1276" w:type="dxa"/>
            <w:tcBorders>
              <w:top w:val="single" w:sz="4" w:space="0" w:color="000000"/>
              <w:bottom w:val="single" w:sz="4" w:space="0" w:color="000000"/>
              <w:right w:val="single" w:sz="4" w:space="0" w:color="000000"/>
            </w:tcBorders>
            <w:shd w:fill="21A6C9" w:val="clear"/>
            <w:vAlign w:val="bottom"/>
          </w:tcPr>
          <w:p>
            <w:pPr>
              <w:pStyle w:val="Normal"/>
              <w:jc w:val="center"/>
              <w:rPr>
                <w:b/>
                <w:bCs/>
                <w:i/>
                <w:i/>
                <w:iCs/>
              </w:rPr>
            </w:pPr>
            <w:r>
              <w:rPr>
                <w:b/>
                <w:bCs/>
                <w:i/>
                <w:iCs/>
              </w:rPr>
              <w:t>AN4</w:t>
            </w:r>
          </w:p>
        </w:tc>
        <w:tc>
          <w:tcPr>
            <w:tcW w:w="1416" w:type="dxa"/>
            <w:tcBorders>
              <w:top w:val="single" w:sz="4" w:space="0" w:color="000000"/>
              <w:bottom w:val="single" w:sz="4" w:space="0" w:color="000000"/>
              <w:right w:val="single" w:sz="4" w:space="0" w:color="000000"/>
            </w:tcBorders>
            <w:shd w:fill="21A6C9" w:val="clear"/>
            <w:vAlign w:val="bottom"/>
          </w:tcPr>
          <w:p>
            <w:pPr>
              <w:pStyle w:val="Normal"/>
              <w:jc w:val="center"/>
              <w:rPr>
                <w:b/>
                <w:bCs/>
                <w:i/>
                <w:i/>
                <w:iCs/>
              </w:rPr>
            </w:pPr>
            <w:r>
              <w:rPr>
                <w:b/>
                <w:bCs/>
                <w:i/>
                <w:iCs/>
              </w:rPr>
              <w:t>AN5</w:t>
            </w:r>
          </w:p>
        </w:tc>
      </w:tr>
      <w:tr>
        <w:trPr>
          <w:trHeight w:val="285" w:hRule="atLeast"/>
        </w:trPr>
        <w:tc>
          <w:tcPr>
            <w:tcW w:w="3271" w:type="dxa"/>
            <w:tcBorders>
              <w:left w:val="single" w:sz="4" w:space="0" w:color="000000"/>
              <w:bottom w:val="single" w:sz="4" w:space="0" w:color="000000"/>
              <w:right w:val="single" w:sz="4" w:space="0" w:color="000000"/>
            </w:tcBorders>
            <w:vAlign w:val="bottom"/>
          </w:tcPr>
          <w:p>
            <w:pPr>
              <w:pStyle w:val="Normal"/>
              <w:rPr/>
            </w:pPr>
            <w:r>
              <w:rPr/>
              <w:t>Vente piment frais</w:t>
            </w:r>
          </w:p>
        </w:tc>
        <w:tc>
          <w:tcPr>
            <w:tcW w:w="1274" w:type="dxa"/>
            <w:tcBorders>
              <w:bottom w:val="single" w:sz="4" w:space="0" w:color="000000"/>
              <w:right w:val="single" w:sz="4" w:space="0" w:color="000000"/>
            </w:tcBorders>
            <w:vAlign w:val="bottom"/>
          </w:tcPr>
          <w:p>
            <w:pPr>
              <w:pStyle w:val="Normal"/>
              <w:jc w:val="center"/>
              <w:rPr/>
            </w:pPr>
            <w:r>
              <w:rPr/>
              <w:t>3 200 000</w:t>
            </w:r>
          </w:p>
        </w:tc>
        <w:tc>
          <w:tcPr>
            <w:tcW w:w="1276" w:type="dxa"/>
            <w:tcBorders>
              <w:bottom w:val="single" w:sz="4" w:space="0" w:color="000000"/>
              <w:right w:val="single" w:sz="4" w:space="0" w:color="000000"/>
            </w:tcBorders>
            <w:vAlign w:val="bottom"/>
          </w:tcPr>
          <w:p>
            <w:pPr>
              <w:pStyle w:val="Normal"/>
              <w:jc w:val="center"/>
              <w:rPr/>
            </w:pPr>
            <w:r>
              <w:rPr/>
              <w:t>3 264 000</w:t>
            </w:r>
          </w:p>
        </w:tc>
        <w:tc>
          <w:tcPr>
            <w:tcW w:w="1277" w:type="dxa"/>
            <w:tcBorders>
              <w:bottom w:val="single" w:sz="4" w:space="0" w:color="000000"/>
              <w:right w:val="single" w:sz="4" w:space="0" w:color="000000"/>
            </w:tcBorders>
            <w:vAlign w:val="bottom"/>
          </w:tcPr>
          <w:p>
            <w:pPr>
              <w:pStyle w:val="Normal"/>
              <w:jc w:val="center"/>
              <w:rPr/>
            </w:pPr>
            <w:r>
              <w:rPr/>
              <w:t>3 329 280</w:t>
            </w:r>
          </w:p>
        </w:tc>
        <w:tc>
          <w:tcPr>
            <w:tcW w:w="1276" w:type="dxa"/>
            <w:tcBorders>
              <w:bottom w:val="single" w:sz="4" w:space="0" w:color="000000"/>
              <w:right w:val="single" w:sz="4" w:space="0" w:color="000000"/>
            </w:tcBorders>
            <w:vAlign w:val="bottom"/>
          </w:tcPr>
          <w:p>
            <w:pPr>
              <w:pStyle w:val="Normal"/>
              <w:jc w:val="center"/>
              <w:rPr/>
            </w:pPr>
            <w:r>
              <w:rPr/>
              <w:t>3 395 866</w:t>
            </w:r>
          </w:p>
        </w:tc>
        <w:tc>
          <w:tcPr>
            <w:tcW w:w="1416" w:type="dxa"/>
            <w:tcBorders>
              <w:bottom w:val="single" w:sz="4" w:space="0" w:color="000000"/>
              <w:right w:val="single" w:sz="4" w:space="0" w:color="000000"/>
            </w:tcBorders>
            <w:vAlign w:val="bottom"/>
          </w:tcPr>
          <w:p>
            <w:pPr>
              <w:pStyle w:val="Normal"/>
              <w:jc w:val="center"/>
              <w:rPr/>
            </w:pPr>
            <w:r>
              <w:rPr/>
              <w:t>3 463 783</w:t>
            </w:r>
          </w:p>
        </w:tc>
      </w:tr>
      <w:tr>
        <w:trPr>
          <w:trHeight w:val="285" w:hRule="atLeast"/>
        </w:trPr>
        <w:tc>
          <w:tcPr>
            <w:tcW w:w="3271" w:type="dxa"/>
            <w:tcBorders>
              <w:left w:val="single" w:sz="4" w:space="0" w:color="000000"/>
              <w:bottom w:val="single" w:sz="4" w:space="0" w:color="000000"/>
              <w:right w:val="single" w:sz="4" w:space="0" w:color="000000"/>
            </w:tcBorders>
            <w:vAlign w:val="bottom"/>
          </w:tcPr>
          <w:p>
            <w:pPr>
              <w:pStyle w:val="Normal"/>
              <w:rPr/>
            </w:pPr>
            <w:r>
              <w:rPr/>
              <w:t>Vente pastèque gros calibre</w:t>
            </w:r>
          </w:p>
        </w:tc>
        <w:tc>
          <w:tcPr>
            <w:tcW w:w="1274" w:type="dxa"/>
            <w:tcBorders>
              <w:bottom w:val="single" w:sz="4" w:space="0" w:color="000000"/>
              <w:right w:val="single" w:sz="4" w:space="0" w:color="000000"/>
            </w:tcBorders>
            <w:vAlign w:val="bottom"/>
          </w:tcPr>
          <w:p>
            <w:pPr>
              <w:pStyle w:val="Normal"/>
              <w:jc w:val="center"/>
              <w:rPr/>
            </w:pPr>
            <w:r>
              <w:rPr/>
              <w:t>408 000</w:t>
            </w:r>
          </w:p>
        </w:tc>
        <w:tc>
          <w:tcPr>
            <w:tcW w:w="1276" w:type="dxa"/>
            <w:tcBorders>
              <w:bottom w:val="single" w:sz="4" w:space="0" w:color="000000"/>
              <w:right w:val="single" w:sz="4" w:space="0" w:color="000000"/>
            </w:tcBorders>
            <w:vAlign w:val="bottom"/>
          </w:tcPr>
          <w:p>
            <w:pPr>
              <w:pStyle w:val="Normal"/>
              <w:jc w:val="center"/>
              <w:rPr/>
            </w:pPr>
            <w:r>
              <w:rPr/>
              <w:t>416 160</w:t>
            </w:r>
          </w:p>
        </w:tc>
        <w:tc>
          <w:tcPr>
            <w:tcW w:w="1277" w:type="dxa"/>
            <w:tcBorders>
              <w:bottom w:val="single" w:sz="4" w:space="0" w:color="000000"/>
              <w:right w:val="single" w:sz="4" w:space="0" w:color="000000"/>
            </w:tcBorders>
            <w:vAlign w:val="bottom"/>
          </w:tcPr>
          <w:p>
            <w:pPr>
              <w:pStyle w:val="Normal"/>
              <w:jc w:val="center"/>
              <w:rPr/>
            </w:pPr>
            <w:r>
              <w:rPr/>
              <w:t>424 483</w:t>
            </w:r>
          </w:p>
        </w:tc>
        <w:tc>
          <w:tcPr>
            <w:tcW w:w="1276" w:type="dxa"/>
            <w:tcBorders>
              <w:bottom w:val="single" w:sz="4" w:space="0" w:color="000000"/>
              <w:right w:val="single" w:sz="4" w:space="0" w:color="000000"/>
            </w:tcBorders>
            <w:vAlign w:val="bottom"/>
          </w:tcPr>
          <w:p>
            <w:pPr>
              <w:pStyle w:val="Normal"/>
              <w:jc w:val="center"/>
              <w:rPr/>
            </w:pPr>
            <w:r>
              <w:rPr/>
              <w:t>432 973</w:t>
            </w:r>
          </w:p>
        </w:tc>
        <w:tc>
          <w:tcPr>
            <w:tcW w:w="1416" w:type="dxa"/>
            <w:tcBorders>
              <w:bottom w:val="single" w:sz="4" w:space="0" w:color="000000"/>
              <w:right w:val="single" w:sz="4" w:space="0" w:color="000000"/>
            </w:tcBorders>
            <w:vAlign w:val="bottom"/>
          </w:tcPr>
          <w:p>
            <w:pPr>
              <w:pStyle w:val="Normal"/>
              <w:jc w:val="center"/>
              <w:rPr/>
            </w:pPr>
            <w:r>
              <w:rPr/>
              <w:t>441 632</w:t>
            </w:r>
          </w:p>
        </w:tc>
      </w:tr>
      <w:tr>
        <w:trPr>
          <w:trHeight w:val="285" w:hRule="atLeast"/>
        </w:trPr>
        <w:tc>
          <w:tcPr>
            <w:tcW w:w="3271" w:type="dxa"/>
            <w:tcBorders>
              <w:left w:val="single" w:sz="4" w:space="0" w:color="000000"/>
              <w:bottom w:val="single" w:sz="4" w:space="0" w:color="000000"/>
              <w:right w:val="single" w:sz="4" w:space="0" w:color="000000"/>
            </w:tcBorders>
            <w:vAlign w:val="bottom"/>
          </w:tcPr>
          <w:p>
            <w:pPr>
              <w:pStyle w:val="Normal"/>
              <w:rPr/>
            </w:pPr>
            <w:r>
              <w:rPr/>
              <w:t>Vente pastèque moyen calibre</w:t>
            </w:r>
          </w:p>
        </w:tc>
        <w:tc>
          <w:tcPr>
            <w:tcW w:w="1274" w:type="dxa"/>
            <w:tcBorders>
              <w:bottom w:val="single" w:sz="4" w:space="0" w:color="000000"/>
              <w:right w:val="single" w:sz="4" w:space="0" w:color="000000"/>
            </w:tcBorders>
            <w:vAlign w:val="bottom"/>
          </w:tcPr>
          <w:p>
            <w:pPr>
              <w:pStyle w:val="Normal"/>
              <w:jc w:val="center"/>
              <w:rPr/>
            </w:pPr>
            <w:r>
              <w:rPr/>
              <w:t>680 000</w:t>
            </w:r>
          </w:p>
        </w:tc>
        <w:tc>
          <w:tcPr>
            <w:tcW w:w="1276" w:type="dxa"/>
            <w:tcBorders>
              <w:bottom w:val="single" w:sz="4" w:space="0" w:color="000000"/>
              <w:right w:val="single" w:sz="4" w:space="0" w:color="000000"/>
            </w:tcBorders>
            <w:vAlign w:val="bottom"/>
          </w:tcPr>
          <w:p>
            <w:pPr>
              <w:pStyle w:val="Normal"/>
              <w:jc w:val="center"/>
              <w:rPr/>
            </w:pPr>
            <w:r>
              <w:rPr/>
              <w:t>693 600</w:t>
            </w:r>
          </w:p>
        </w:tc>
        <w:tc>
          <w:tcPr>
            <w:tcW w:w="1277" w:type="dxa"/>
            <w:tcBorders>
              <w:bottom w:val="single" w:sz="4" w:space="0" w:color="000000"/>
              <w:right w:val="single" w:sz="4" w:space="0" w:color="000000"/>
            </w:tcBorders>
            <w:vAlign w:val="bottom"/>
          </w:tcPr>
          <w:p>
            <w:pPr>
              <w:pStyle w:val="Normal"/>
              <w:jc w:val="center"/>
              <w:rPr/>
            </w:pPr>
            <w:r>
              <w:rPr/>
              <w:t>707 472</w:t>
            </w:r>
          </w:p>
        </w:tc>
        <w:tc>
          <w:tcPr>
            <w:tcW w:w="1276" w:type="dxa"/>
            <w:tcBorders>
              <w:bottom w:val="single" w:sz="4" w:space="0" w:color="000000"/>
              <w:right w:val="single" w:sz="4" w:space="0" w:color="000000"/>
            </w:tcBorders>
            <w:vAlign w:val="bottom"/>
          </w:tcPr>
          <w:p>
            <w:pPr>
              <w:pStyle w:val="Normal"/>
              <w:jc w:val="center"/>
              <w:rPr/>
            </w:pPr>
            <w:r>
              <w:rPr/>
              <w:t>721 621</w:t>
            </w:r>
          </w:p>
        </w:tc>
        <w:tc>
          <w:tcPr>
            <w:tcW w:w="1416" w:type="dxa"/>
            <w:tcBorders>
              <w:bottom w:val="single" w:sz="4" w:space="0" w:color="000000"/>
              <w:right w:val="single" w:sz="4" w:space="0" w:color="000000"/>
            </w:tcBorders>
            <w:vAlign w:val="bottom"/>
          </w:tcPr>
          <w:p>
            <w:pPr>
              <w:pStyle w:val="Normal"/>
              <w:jc w:val="center"/>
              <w:rPr/>
            </w:pPr>
            <w:r>
              <w:rPr/>
              <w:t>736 054</w:t>
            </w:r>
          </w:p>
        </w:tc>
      </w:tr>
      <w:tr>
        <w:trPr>
          <w:trHeight w:val="285" w:hRule="atLeast"/>
        </w:trPr>
        <w:tc>
          <w:tcPr>
            <w:tcW w:w="3271" w:type="dxa"/>
            <w:tcBorders>
              <w:left w:val="single" w:sz="4" w:space="0" w:color="000000"/>
              <w:bottom w:val="single" w:sz="4" w:space="0" w:color="000000"/>
              <w:right w:val="single" w:sz="4" w:space="0" w:color="000000"/>
            </w:tcBorders>
            <w:vAlign w:val="bottom"/>
          </w:tcPr>
          <w:p>
            <w:pPr>
              <w:pStyle w:val="Normal"/>
              <w:rPr/>
            </w:pPr>
            <w:r>
              <w:rPr/>
              <w:t>Vente pastèque petit calibre</w:t>
            </w:r>
          </w:p>
        </w:tc>
        <w:tc>
          <w:tcPr>
            <w:tcW w:w="1274" w:type="dxa"/>
            <w:tcBorders>
              <w:bottom w:val="single" w:sz="4" w:space="0" w:color="000000"/>
              <w:right w:val="single" w:sz="4" w:space="0" w:color="000000"/>
            </w:tcBorders>
            <w:vAlign w:val="bottom"/>
          </w:tcPr>
          <w:p>
            <w:pPr>
              <w:pStyle w:val="Normal"/>
              <w:jc w:val="center"/>
              <w:rPr/>
            </w:pPr>
            <w:r>
              <w:rPr/>
              <w:t>285 600</w:t>
            </w:r>
          </w:p>
        </w:tc>
        <w:tc>
          <w:tcPr>
            <w:tcW w:w="1276" w:type="dxa"/>
            <w:tcBorders>
              <w:bottom w:val="single" w:sz="4" w:space="0" w:color="000000"/>
              <w:right w:val="single" w:sz="4" w:space="0" w:color="000000"/>
            </w:tcBorders>
            <w:vAlign w:val="bottom"/>
          </w:tcPr>
          <w:p>
            <w:pPr>
              <w:pStyle w:val="Normal"/>
              <w:jc w:val="center"/>
              <w:rPr/>
            </w:pPr>
            <w:r>
              <w:rPr/>
              <w:t>291 312</w:t>
            </w:r>
          </w:p>
        </w:tc>
        <w:tc>
          <w:tcPr>
            <w:tcW w:w="1277" w:type="dxa"/>
            <w:tcBorders>
              <w:bottom w:val="single" w:sz="4" w:space="0" w:color="000000"/>
              <w:right w:val="single" w:sz="4" w:space="0" w:color="000000"/>
            </w:tcBorders>
            <w:vAlign w:val="bottom"/>
          </w:tcPr>
          <w:p>
            <w:pPr>
              <w:pStyle w:val="Normal"/>
              <w:jc w:val="center"/>
              <w:rPr/>
            </w:pPr>
            <w:r>
              <w:rPr/>
              <w:t>297 138</w:t>
            </w:r>
          </w:p>
        </w:tc>
        <w:tc>
          <w:tcPr>
            <w:tcW w:w="1276" w:type="dxa"/>
            <w:tcBorders>
              <w:bottom w:val="single" w:sz="4" w:space="0" w:color="000000"/>
              <w:right w:val="single" w:sz="4" w:space="0" w:color="000000"/>
            </w:tcBorders>
            <w:vAlign w:val="bottom"/>
          </w:tcPr>
          <w:p>
            <w:pPr>
              <w:pStyle w:val="Normal"/>
              <w:jc w:val="center"/>
              <w:rPr/>
            </w:pPr>
            <w:r>
              <w:rPr/>
              <w:t>303 081</w:t>
            </w:r>
          </w:p>
        </w:tc>
        <w:tc>
          <w:tcPr>
            <w:tcW w:w="1416" w:type="dxa"/>
            <w:tcBorders>
              <w:bottom w:val="single" w:sz="4" w:space="0" w:color="000000"/>
              <w:right w:val="single" w:sz="4" w:space="0" w:color="000000"/>
            </w:tcBorders>
            <w:vAlign w:val="bottom"/>
          </w:tcPr>
          <w:p>
            <w:pPr>
              <w:pStyle w:val="Normal"/>
              <w:jc w:val="center"/>
              <w:rPr/>
            </w:pPr>
            <w:r>
              <w:rPr/>
              <w:t>309 143</w:t>
            </w:r>
          </w:p>
        </w:tc>
      </w:tr>
      <w:tr>
        <w:trPr>
          <w:trHeight w:val="285" w:hRule="atLeast"/>
        </w:trPr>
        <w:tc>
          <w:tcPr>
            <w:tcW w:w="3271" w:type="dxa"/>
            <w:tcBorders>
              <w:left w:val="single" w:sz="4" w:space="0" w:color="000000"/>
              <w:bottom w:val="single" w:sz="4" w:space="0" w:color="000000"/>
              <w:right w:val="single" w:sz="4" w:space="0" w:color="000000"/>
            </w:tcBorders>
            <w:shd w:fill="F4C9C8" w:val="clear"/>
            <w:vAlign w:val="bottom"/>
          </w:tcPr>
          <w:p>
            <w:pPr>
              <w:pStyle w:val="Normal"/>
              <w:rPr>
                <w:b/>
                <w:bCs/>
                <w:i/>
                <w:i/>
                <w:iCs/>
              </w:rPr>
            </w:pPr>
            <w:r>
              <w:rPr>
                <w:b/>
                <w:bCs/>
                <w:i/>
                <w:iCs/>
              </w:rPr>
              <w:t>Total recettes</w:t>
            </w:r>
          </w:p>
        </w:tc>
        <w:tc>
          <w:tcPr>
            <w:tcW w:w="1274" w:type="dxa"/>
            <w:tcBorders>
              <w:bottom w:val="single" w:sz="4" w:space="0" w:color="000000"/>
              <w:right w:val="single" w:sz="4" w:space="0" w:color="000000"/>
            </w:tcBorders>
            <w:shd w:fill="F4C9C8" w:val="clear"/>
            <w:vAlign w:val="bottom"/>
          </w:tcPr>
          <w:p>
            <w:pPr>
              <w:pStyle w:val="Normal"/>
              <w:jc w:val="center"/>
              <w:rPr>
                <w:b/>
                <w:bCs/>
                <w:i/>
                <w:i/>
                <w:iCs/>
              </w:rPr>
            </w:pPr>
            <w:r>
              <w:rPr>
                <w:b/>
                <w:i/>
              </w:rPr>
              <w:t>4 573 600</w:t>
            </w:r>
          </w:p>
        </w:tc>
        <w:tc>
          <w:tcPr>
            <w:tcW w:w="1276" w:type="dxa"/>
            <w:tcBorders>
              <w:bottom w:val="single" w:sz="4" w:space="0" w:color="000000"/>
              <w:right w:val="single" w:sz="4" w:space="0" w:color="000000"/>
            </w:tcBorders>
            <w:shd w:fill="F4C9C8" w:val="clear"/>
            <w:vAlign w:val="bottom"/>
          </w:tcPr>
          <w:p>
            <w:pPr>
              <w:pStyle w:val="Normal"/>
              <w:jc w:val="center"/>
              <w:rPr>
                <w:b/>
                <w:bCs/>
                <w:i/>
                <w:i/>
                <w:iCs/>
              </w:rPr>
            </w:pPr>
            <w:r>
              <w:rPr>
                <w:b/>
                <w:i/>
              </w:rPr>
              <w:t>4 665 072</w:t>
            </w:r>
          </w:p>
        </w:tc>
        <w:tc>
          <w:tcPr>
            <w:tcW w:w="1277" w:type="dxa"/>
            <w:tcBorders>
              <w:bottom w:val="single" w:sz="4" w:space="0" w:color="000000"/>
              <w:right w:val="single" w:sz="4" w:space="0" w:color="000000"/>
            </w:tcBorders>
            <w:shd w:fill="F4C9C8" w:val="clear"/>
            <w:vAlign w:val="bottom"/>
          </w:tcPr>
          <w:p>
            <w:pPr>
              <w:pStyle w:val="Normal"/>
              <w:jc w:val="center"/>
              <w:rPr>
                <w:b/>
                <w:bCs/>
                <w:i/>
                <w:i/>
                <w:iCs/>
              </w:rPr>
            </w:pPr>
            <w:r>
              <w:rPr>
                <w:b/>
                <w:i/>
              </w:rPr>
              <w:t>4 758 373</w:t>
            </w:r>
          </w:p>
        </w:tc>
        <w:tc>
          <w:tcPr>
            <w:tcW w:w="1276" w:type="dxa"/>
            <w:tcBorders>
              <w:bottom w:val="single" w:sz="4" w:space="0" w:color="000000"/>
              <w:right w:val="single" w:sz="4" w:space="0" w:color="000000"/>
            </w:tcBorders>
            <w:shd w:fill="F4C9C8" w:val="clear"/>
            <w:vAlign w:val="bottom"/>
          </w:tcPr>
          <w:p>
            <w:pPr>
              <w:pStyle w:val="Normal"/>
              <w:jc w:val="center"/>
              <w:rPr>
                <w:b/>
                <w:bCs/>
                <w:i/>
                <w:i/>
                <w:iCs/>
              </w:rPr>
            </w:pPr>
            <w:r>
              <w:rPr>
                <w:b/>
                <w:i/>
              </w:rPr>
              <w:t>4 853 541</w:t>
            </w:r>
          </w:p>
        </w:tc>
        <w:tc>
          <w:tcPr>
            <w:tcW w:w="1416" w:type="dxa"/>
            <w:tcBorders>
              <w:bottom w:val="single" w:sz="4" w:space="0" w:color="000000"/>
              <w:right w:val="single" w:sz="4" w:space="0" w:color="000000"/>
            </w:tcBorders>
            <w:shd w:fill="F4C9C8" w:val="clear"/>
            <w:vAlign w:val="bottom"/>
          </w:tcPr>
          <w:p>
            <w:pPr>
              <w:pStyle w:val="Normal"/>
              <w:jc w:val="center"/>
              <w:rPr>
                <w:b/>
                <w:bCs/>
                <w:i/>
                <w:i/>
                <w:iCs/>
              </w:rPr>
            </w:pPr>
            <w:r>
              <w:rPr>
                <w:b/>
                <w:i/>
              </w:rPr>
              <w:t>4 950 612</w:t>
            </w:r>
          </w:p>
        </w:tc>
      </w:tr>
    </w:tbl>
    <w:p>
      <w:pPr>
        <w:pStyle w:val="Heading3"/>
        <w:numPr>
          <w:ilvl w:val="2"/>
          <w:numId w:val="3"/>
        </w:numPr>
        <w:spacing w:before="0" w:after="60"/>
        <w:ind w:hanging="720" w:left="720" w:right="0"/>
        <w:rPr>
          <w:rFonts w:ascii="Times New Roman" w:hAnsi="Times New Roman" w:cs="Times New Roman"/>
          <w:sz w:val="24"/>
          <w:szCs w:val="24"/>
        </w:rPr>
      </w:pPr>
      <w:bookmarkStart w:id="18" w:name="__RefHeading___Toc234831716"/>
      <w:bookmarkEnd w:id="18"/>
      <w:r>
        <w:rPr>
          <w:rFonts w:cs="Times New Roman" w:ascii="Times New Roman" w:hAnsi="Times New Roman"/>
          <w:sz w:val="24"/>
          <w:szCs w:val="24"/>
        </w:rPr>
        <w:t xml:space="preserve">Données prévisionnelles sur les achats </w:t>
      </w:r>
    </w:p>
    <w:p>
      <w:pPr>
        <w:pStyle w:val="Heading3"/>
        <w:tabs>
          <w:tab w:val="clear" w:pos="0"/>
        </w:tabs>
        <w:spacing w:before="0" w:after="60"/>
        <w:ind w:hanging="720" w:left="720" w:right="0"/>
        <w:rPr>
          <w:rFonts w:ascii="Times New Roman" w:hAnsi="Times New Roman" w:cs="Times New Roman"/>
          <w:sz w:val="24"/>
          <w:szCs w:val="24"/>
        </w:rPr>
      </w:pPr>
      <w:bookmarkStart w:id="19" w:name="__RefHeading___Toc234831717"/>
      <w:bookmarkEnd w:id="19"/>
      <w:r>
        <w:rPr>
          <w:rFonts w:cs="Times New Roman" w:ascii="Times New Roman" w:hAnsi="Times New Roman"/>
          <w:sz w:val="24"/>
          <w:szCs w:val="24"/>
        </w:rPr>
        <w:t>Achats de matières premières</w:t>
      </w:r>
    </w:p>
    <w:p>
      <w:pPr>
        <w:pStyle w:val="Normal"/>
        <w:jc w:val="both"/>
        <w:rPr>
          <w:iCs/>
        </w:rPr>
      </w:pPr>
      <w:r>
        <w:rPr>
          <w:iCs/>
        </w:rPr>
        <w:t>Les achats de matières premières ont été évalués en tenant compte des quantités qui seront utilisées par an. Les projections d’achat sont les suivantes :</w:t>
      </w:r>
    </w:p>
    <w:p>
      <w:pPr>
        <w:pStyle w:val="Normal"/>
        <w:jc w:val="both"/>
        <w:rPr>
          <w:b/>
          <w:bCs/>
          <w:iCs/>
          <w:lang w:eastAsia="fr-CA"/>
        </w:rPr>
      </w:pPr>
      <w:r>
        <w:rPr>
          <w:b/>
          <w:bCs/>
          <w:iCs/>
          <w:lang w:eastAsia="fr-CA"/>
        </w:rPr>
        <w:t>ACHAT DE MATIERES PREMIERES :</w:t>
      </w:r>
    </w:p>
    <w:tbl>
      <w:tblPr>
        <w:tblW w:w="9928" w:type="dxa"/>
        <w:jc w:val="left"/>
        <w:tblInd w:w="65" w:type="dxa"/>
        <w:tblLayout w:type="fixed"/>
        <w:tblCellMar>
          <w:top w:w="0" w:type="dxa"/>
          <w:left w:w="70" w:type="dxa"/>
          <w:bottom w:w="0" w:type="dxa"/>
          <w:right w:w="70" w:type="dxa"/>
        </w:tblCellMar>
      </w:tblPr>
      <w:tblGrid>
        <w:gridCol w:w="2415"/>
        <w:gridCol w:w="709"/>
        <w:gridCol w:w="992"/>
        <w:gridCol w:w="947"/>
        <w:gridCol w:w="1037"/>
        <w:gridCol w:w="1022"/>
        <w:gridCol w:w="821"/>
        <w:gridCol w:w="851"/>
        <w:gridCol w:w="1133"/>
      </w:tblGrid>
      <w:tr>
        <w:trPr>
          <w:trHeight w:val="255" w:hRule="atLeast"/>
        </w:trPr>
        <w:tc>
          <w:tcPr>
            <w:tcW w:w="2415" w:type="dxa"/>
            <w:tcBorders>
              <w:top w:val="single" w:sz="4" w:space="0" w:color="000000"/>
              <w:left w:val="single" w:sz="4" w:space="0" w:color="000000"/>
              <w:bottom w:val="single" w:sz="4" w:space="0" w:color="000000"/>
              <w:right w:val="single" w:sz="4" w:space="0" w:color="000000"/>
            </w:tcBorders>
            <w:shd w:fill="C55A11" w:val="clear"/>
            <w:vAlign w:val="center"/>
          </w:tcPr>
          <w:p>
            <w:pPr>
              <w:pStyle w:val="Normal"/>
              <w:jc w:val="center"/>
              <w:rPr>
                <w:b/>
                <w:bCs/>
                <w:color w:val="FFFFFF"/>
              </w:rPr>
            </w:pPr>
            <w:r>
              <w:rPr>
                <w:b/>
                <w:bCs/>
                <w:color w:val="FFFFFF"/>
              </w:rPr>
              <w:t>Désignation</w:t>
            </w:r>
          </w:p>
        </w:tc>
        <w:tc>
          <w:tcPr>
            <w:tcW w:w="709" w:type="dxa"/>
            <w:tcBorders>
              <w:top w:val="single" w:sz="4" w:space="0" w:color="000000"/>
              <w:bottom w:val="single" w:sz="4" w:space="0" w:color="000000"/>
              <w:right w:val="single" w:sz="4" w:space="0" w:color="000000"/>
            </w:tcBorders>
            <w:vAlign w:val="bottom"/>
          </w:tcPr>
          <w:p>
            <w:pPr>
              <w:pStyle w:val="Normal"/>
              <w:rPr>
                <w:b/>
                <w:bCs/>
                <w:color w:val="000000"/>
              </w:rPr>
            </w:pPr>
            <w:r>
              <w:rPr>
                <w:b/>
                <w:bCs/>
                <w:color w:val="000000"/>
              </w:rPr>
              <w:t>Unité</w:t>
            </w:r>
          </w:p>
        </w:tc>
        <w:tc>
          <w:tcPr>
            <w:tcW w:w="992" w:type="dxa"/>
            <w:tcBorders>
              <w:top w:val="single" w:sz="4" w:space="0" w:color="000000"/>
              <w:bottom w:val="single" w:sz="4" w:space="0" w:color="000000"/>
              <w:right w:val="single" w:sz="4" w:space="0" w:color="000000"/>
            </w:tcBorders>
            <w:vAlign w:val="bottom"/>
          </w:tcPr>
          <w:p>
            <w:pPr>
              <w:pStyle w:val="Normal"/>
              <w:rPr>
                <w:b/>
                <w:bCs/>
                <w:color w:val="000000"/>
              </w:rPr>
            </w:pPr>
            <w:r>
              <w:rPr>
                <w:b/>
                <w:bCs/>
                <w:color w:val="000000"/>
              </w:rPr>
              <w:t>Qté/jour</w:t>
            </w:r>
          </w:p>
        </w:tc>
        <w:tc>
          <w:tcPr>
            <w:tcW w:w="947" w:type="dxa"/>
            <w:tcBorders>
              <w:top w:val="single" w:sz="4" w:space="0" w:color="000000"/>
              <w:bottom w:val="single" w:sz="4" w:space="0" w:color="000000"/>
              <w:right w:val="single" w:sz="4" w:space="0" w:color="000000"/>
            </w:tcBorders>
            <w:vAlign w:val="bottom"/>
          </w:tcPr>
          <w:p>
            <w:pPr>
              <w:pStyle w:val="Normal"/>
              <w:rPr>
                <w:b/>
                <w:bCs/>
                <w:color w:val="000000"/>
              </w:rPr>
            </w:pPr>
            <w:r>
              <w:rPr>
                <w:b/>
                <w:bCs/>
                <w:color w:val="000000"/>
              </w:rPr>
              <w:t>Qté/Sme</w:t>
            </w:r>
          </w:p>
        </w:tc>
        <w:tc>
          <w:tcPr>
            <w:tcW w:w="1037" w:type="dxa"/>
            <w:tcBorders>
              <w:top w:val="single" w:sz="4" w:space="0" w:color="000000"/>
              <w:bottom w:val="single" w:sz="4" w:space="0" w:color="000000"/>
              <w:right w:val="single" w:sz="4" w:space="0" w:color="000000"/>
            </w:tcBorders>
            <w:vAlign w:val="bottom"/>
          </w:tcPr>
          <w:p>
            <w:pPr>
              <w:pStyle w:val="Normal"/>
              <w:rPr>
                <w:b/>
                <w:bCs/>
                <w:color w:val="000000"/>
              </w:rPr>
            </w:pPr>
            <w:r>
              <w:rPr>
                <w:b/>
                <w:bCs/>
                <w:color w:val="000000"/>
              </w:rPr>
              <w:t>Qté/mois</w:t>
            </w:r>
          </w:p>
        </w:tc>
        <w:tc>
          <w:tcPr>
            <w:tcW w:w="1022" w:type="dxa"/>
            <w:tcBorders>
              <w:top w:val="single" w:sz="4" w:space="0" w:color="000000"/>
              <w:bottom w:val="single" w:sz="4" w:space="0" w:color="000000"/>
              <w:right w:val="single" w:sz="4" w:space="0" w:color="000000"/>
            </w:tcBorders>
            <w:vAlign w:val="bottom"/>
          </w:tcPr>
          <w:p>
            <w:pPr>
              <w:pStyle w:val="Normal"/>
              <w:rPr>
                <w:b/>
                <w:bCs/>
                <w:color w:val="000000"/>
              </w:rPr>
            </w:pPr>
            <w:r>
              <w:rPr>
                <w:b/>
                <w:bCs/>
                <w:color w:val="000000"/>
              </w:rPr>
              <w:t>Qté/Trim</w:t>
            </w:r>
          </w:p>
        </w:tc>
        <w:tc>
          <w:tcPr>
            <w:tcW w:w="821" w:type="dxa"/>
            <w:tcBorders>
              <w:top w:val="single" w:sz="4" w:space="0" w:color="000000"/>
              <w:bottom w:val="single" w:sz="4" w:space="0" w:color="000000"/>
              <w:right w:val="single" w:sz="4" w:space="0" w:color="000000"/>
            </w:tcBorders>
            <w:vAlign w:val="center"/>
          </w:tcPr>
          <w:p>
            <w:pPr>
              <w:pStyle w:val="Normal"/>
              <w:jc w:val="center"/>
              <w:rPr>
                <w:b/>
                <w:bCs/>
                <w:color w:val="000000"/>
              </w:rPr>
            </w:pPr>
            <w:r>
              <w:rPr>
                <w:b/>
                <w:bCs/>
                <w:color w:val="000000"/>
              </w:rPr>
              <w:t>Qté/an</w:t>
            </w:r>
          </w:p>
        </w:tc>
        <w:tc>
          <w:tcPr>
            <w:tcW w:w="851" w:type="dxa"/>
            <w:tcBorders>
              <w:top w:val="single" w:sz="4" w:space="0" w:color="000000"/>
              <w:bottom w:val="single" w:sz="4" w:space="0" w:color="000000"/>
              <w:right w:val="single" w:sz="4" w:space="0" w:color="000000"/>
            </w:tcBorders>
            <w:vAlign w:val="center"/>
          </w:tcPr>
          <w:p>
            <w:pPr>
              <w:pStyle w:val="Normal"/>
              <w:jc w:val="center"/>
              <w:rPr>
                <w:b/>
                <w:bCs/>
                <w:color w:val="000000"/>
              </w:rPr>
            </w:pPr>
            <w:r>
              <w:rPr>
                <w:b/>
                <w:bCs/>
                <w:color w:val="000000"/>
              </w:rPr>
              <w:t>PU</w:t>
            </w:r>
          </w:p>
        </w:tc>
        <w:tc>
          <w:tcPr>
            <w:tcW w:w="1133" w:type="dxa"/>
            <w:tcBorders>
              <w:top w:val="single" w:sz="4" w:space="0" w:color="000000"/>
              <w:bottom w:val="single" w:sz="4" w:space="0" w:color="000000"/>
              <w:right w:val="single" w:sz="4" w:space="0" w:color="000000"/>
            </w:tcBorders>
            <w:vAlign w:val="center"/>
          </w:tcPr>
          <w:p>
            <w:pPr>
              <w:pStyle w:val="Normal"/>
              <w:jc w:val="center"/>
              <w:rPr>
                <w:b/>
                <w:bCs/>
                <w:color w:val="000000"/>
              </w:rPr>
            </w:pPr>
            <w:r>
              <w:rPr>
                <w:b/>
                <w:bCs/>
                <w:color w:val="000000"/>
              </w:rPr>
              <w:t>Montant</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pPr>
            <w:r>
              <w:rPr/>
              <w:t>Semence piment (jaune fort)</w:t>
            </w:r>
          </w:p>
        </w:tc>
        <w:tc>
          <w:tcPr>
            <w:tcW w:w="709" w:type="dxa"/>
            <w:tcBorders>
              <w:bottom w:val="single" w:sz="4" w:space="0" w:color="000000"/>
              <w:right w:val="single" w:sz="4" w:space="0" w:color="000000"/>
            </w:tcBorders>
            <w:vAlign w:val="center"/>
          </w:tcPr>
          <w:p>
            <w:pPr>
              <w:pStyle w:val="Normal"/>
              <w:jc w:val="center"/>
              <w:rPr>
                <w:color w:val="000000"/>
              </w:rPr>
            </w:pPr>
            <w:r>
              <w:rPr>
                <w:color w:val="000000"/>
              </w:rPr>
              <w:t>Boîte</w:t>
            </w:r>
          </w:p>
        </w:tc>
        <w:tc>
          <w:tcPr>
            <w:tcW w:w="992" w:type="dxa"/>
            <w:tcBorders>
              <w:bottom w:val="single" w:sz="4" w:space="0" w:color="000000"/>
              <w:right w:val="single" w:sz="4" w:space="0" w:color="000000"/>
            </w:tcBorders>
            <w:vAlign w:val="center"/>
          </w:tcPr>
          <w:p>
            <w:pPr>
              <w:pStyle w:val="Normal"/>
              <w:jc w:val="center"/>
              <w:rPr>
                <w:color w:val="000000"/>
              </w:rPr>
            </w:pPr>
            <w:r>
              <w:rPr>
                <w:color w:val="000000"/>
              </w:rPr>
              <w:t>0</w:t>
            </w:r>
          </w:p>
        </w:tc>
        <w:tc>
          <w:tcPr>
            <w:tcW w:w="947" w:type="dxa"/>
            <w:tcBorders>
              <w:bottom w:val="single" w:sz="4" w:space="0" w:color="000000"/>
              <w:right w:val="single" w:sz="4" w:space="0" w:color="000000"/>
            </w:tcBorders>
            <w:vAlign w:val="center"/>
          </w:tcPr>
          <w:p>
            <w:pPr>
              <w:pStyle w:val="Normal"/>
              <w:jc w:val="center"/>
              <w:rPr>
                <w:color w:val="000000"/>
              </w:rPr>
            </w:pPr>
            <w:r>
              <w:rPr>
                <w:color w:val="000000"/>
              </w:rPr>
              <w:t>0</w:t>
            </w:r>
          </w:p>
        </w:tc>
        <w:tc>
          <w:tcPr>
            <w:tcW w:w="1037" w:type="dxa"/>
            <w:tcBorders>
              <w:bottom w:val="single" w:sz="4" w:space="0" w:color="000000"/>
              <w:right w:val="single" w:sz="4" w:space="0" w:color="000000"/>
            </w:tcBorders>
            <w:vAlign w:val="center"/>
          </w:tcPr>
          <w:p>
            <w:pPr>
              <w:pStyle w:val="Normal"/>
              <w:jc w:val="center"/>
              <w:rPr>
                <w:color w:val="000000"/>
              </w:rPr>
            </w:pPr>
            <w:r>
              <w:rPr>
                <w:color w:val="000000"/>
              </w:rPr>
              <w:t>0</w:t>
            </w:r>
          </w:p>
        </w:tc>
        <w:tc>
          <w:tcPr>
            <w:tcW w:w="1022" w:type="dxa"/>
            <w:tcBorders>
              <w:bottom w:val="single" w:sz="4" w:space="0" w:color="000000"/>
              <w:right w:val="single" w:sz="4" w:space="0" w:color="000000"/>
            </w:tcBorders>
            <w:vAlign w:val="center"/>
          </w:tcPr>
          <w:p>
            <w:pPr>
              <w:pStyle w:val="Normal"/>
              <w:jc w:val="center"/>
              <w:rPr>
                <w:color w:val="000000"/>
              </w:rPr>
            </w:pPr>
            <w:r>
              <w:rPr>
                <w:color w:val="000000"/>
              </w:rPr>
              <w:t>0</w:t>
            </w:r>
          </w:p>
        </w:tc>
        <w:tc>
          <w:tcPr>
            <w:tcW w:w="821" w:type="dxa"/>
            <w:tcBorders>
              <w:bottom w:val="single" w:sz="4" w:space="0" w:color="000000"/>
              <w:right w:val="single" w:sz="4" w:space="0" w:color="000000"/>
            </w:tcBorders>
            <w:shd w:fill="FBE4D5" w:val="clear"/>
            <w:vAlign w:val="center"/>
          </w:tcPr>
          <w:p>
            <w:pPr>
              <w:pStyle w:val="Normal"/>
              <w:jc w:val="center"/>
              <w:rPr>
                <w:color w:val="000000"/>
              </w:rPr>
            </w:pPr>
            <w:r>
              <w:rPr>
                <w:color w:val="000000"/>
              </w:rPr>
              <w:t>2</w:t>
            </w:r>
          </w:p>
        </w:tc>
        <w:tc>
          <w:tcPr>
            <w:tcW w:w="851" w:type="dxa"/>
            <w:tcBorders>
              <w:bottom w:val="single" w:sz="4" w:space="0" w:color="000000"/>
              <w:right w:val="single" w:sz="4" w:space="0" w:color="000000"/>
            </w:tcBorders>
            <w:vAlign w:val="center"/>
          </w:tcPr>
          <w:p>
            <w:pPr>
              <w:pStyle w:val="Normal"/>
              <w:jc w:val="center"/>
              <w:rPr/>
            </w:pPr>
            <w:r>
              <w:rPr/>
              <w:t>16 000</w:t>
            </w:r>
          </w:p>
        </w:tc>
        <w:tc>
          <w:tcPr>
            <w:tcW w:w="1133" w:type="dxa"/>
            <w:tcBorders>
              <w:bottom w:val="single" w:sz="4" w:space="0" w:color="000000"/>
              <w:right w:val="single" w:sz="4" w:space="0" w:color="000000"/>
            </w:tcBorders>
            <w:shd w:fill="C5E0B2" w:val="clear"/>
            <w:vAlign w:val="center"/>
          </w:tcPr>
          <w:p>
            <w:pPr>
              <w:pStyle w:val="Normal"/>
              <w:jc w:val="center"/>
              <w:rPr/>
            </w:pPr>
            <w:r>
              <w:rPr/>
              <w:t>32 000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pPr>
            <w:r>
              <w:rPr/>
              <w:t>Semence pastèque</w:t>
            </w:r>
          </w:p>
        </w:tc>
        <w:tc>
          <w:tcPr>
            <w:tcW w:w="709" w:type="dxa"/>
            <w:tcBorders>
              <w:bottom w:val="single" w:sz="4" w:space="0" w:color="000000"/>
              <w:right w:val="single" w:sz="4" w:space="0" w:color="000000"/>
            </w:tcBorders>
            <w:vAlign w:val="center"/>
          </w:tcPr>
          <w:p>
            <w:pPr>
              <w:pStyle w:val="Normal"/>
              <w:jc w:val="center"/>
              <w:rPr>
                <w:color w:val="000000"/>
              </w:rPr>
            </w:pPr>
            <w:r>
              <w:rPr>
                <w:color w:val="000000"/>
              </w:rPr>
              <w:t>Boîte</w:t>
            </w:r>
          </w:p>
        </w:tc>
        <w:tc>
          <w:tcPr>
            <w:tcW w:w="992" w:type="dxa"/>
            <w:tcBorders>
              <w:bottom w:val="single" w:sz="4" w:space="0" w:color="000000"/>
              <w:right w:val="single" w:sz="4" w:space="0" w:color="000000"/>
            </w:tcBorders>
            <w:vAlign w:val="center"/>
          </w:tcPr>
          <w:p>
            <w:pPr>
              <w:pStyle w:val="Normal"/>
              <w:jc w:val="center"/>
              <w:rPr>
                <w:color w:val="000000"/>
              </w:rPr>
            </w:pPr>
            <w:r>
              <w:rPr>
                <w:color w:val="000000"/>
              </w:rPr>
              <w:t>0</w:t>
            </w:r>
          </w:p>
        </w:tc>
        <w:tc>
          <w:tcPr>
            <w:tcW w:w="947" w:type="dxa"/>
            <w:tcBorders>
              <w:bottom w:val="single" w:sz="4" w:space="0" w:color="000000"/>
              <w:right w:val="single" w:sz="4" w:space="0" w:color="000000"/>
            </w:tcBorders>
            <w:vAlign w:val="center"/>
          </w:tcPr>
          <w:p>
            <w:pPr>
              <w:pStyle w:val="Normal"/>
              <w:jc w:val="center"/>
              <w:rPr>
                <w:color w:val="000000"/>
              </w:rPr>
            </w:pPr>
            <w:r>
              <w:rPr>
                <w:color w:val="000000"/>
              </w:rPr>
              <w:t>0</w:t>
            </w:r>
          </w:p>
        </w:tc>
        <w:tc>
          <w:tcPr>
            <w:tcW w:w="1037" w:type="dxa"/>
            <w:tcBorders>
              <w:bottom w:val="single" w:sz="4" w:space="0" w:color="000000"/>
              <w:right w:val="single" w:sz="4" w:space="0" w:color="000000"/>
            </w:tcBorders>
            <w:vAlign w:val="center"/>
          </w:tcPr>
          <w:p>
            <w:pPr>
              <w:pStyle w:val="Normal"/>
              <w:jc w:val="center"/>
              <w:rPr>
                <w:color w:val="000000"/>
              </w:rPr>
            </w:pPr>
            <w:r>
              <w:rPr>
                <w:color w:val="000000"/>
              </w:rPr>
              <w:t>0</w:t>
            </w:r>
          </w:p>
        </w:tc>
        <w:tc>
          <w:tcPr>
            <w:tcW w:w="1022" w:type="dxa"/>
            <w:tcBorders>
              <w:bottom w:val="single" w:sz="4" w:space="0" w:color="000000"/>
              <w:right w:val="single" w:sz="4" w:space="0" w:color="000000"/>
            </w:tcBorders>
            <w:vAlign w:val="center"/>
          </w:tcPr>
          <w:p>
            <w:pPr>
              <w:pStyle w:val="Normal"/>
              <w:jc w:val="center"/>
              <w:rPr>
                <w:color w:val="000000"/>
              </w:rPr>
            </w:pPr>
            <w:r>
              <w:rPr>
                <w:color w:val="000000"/>
              </w:rPr>
              <w:t>0</w:t>
            </w:r>
          </w:p>
        </w:tc>
        <w:tc>
          <w:tcPr>
            <w:tcW w:w="821" w:type="dxa"/>
            <w:tcBorders>
              <w:bottom w:val="single" w:sz="4" w:space="0" w:color="000000"/>
              <w:right w:val="single" w:sz="4" w:space="0" w:color="000000"/>
            </w:tcBorders>
            <w:shd w:fill="FBE4D5" w:val="clear"/>
            <w:vAlign w:val="center"/>
          </w:tcPr>
          <w:p>
            <w:pPr>
              <w:pStyle w:val="Normal"/>
              <w:jc w:val="center"/>
              <w:rPr>
                <w:color w:val="000000"/>
              </w:rPr>
            </w:pPr>
            <w:r>
              <w:rPr>
                <w:color w:val="000000"/>
              </w:rPr>
              <w:t>1</w:t>
            </w:r>
          </w:p>
        </w:tc>
        <w:tc>
          <w:tcPr>
            <w:tcW w:w="851" w:type="dxa"/>
            <w:tcBorders>
              <w:bottom w:val="single" w:sz="4" w:space="0" w:color="000000"/>
              <w:right w:val="single" w:sz="4" w:space="0" w:color="000000"/>
            </w:tcBorders>
            <w:vAlign w:val="center"/>
          </w:tcPr>
          <w:p>
            <w:pPr>
              <w:pStyle w:val="Normal"/>
              <w:jc w:val="center"/>
              <w:rPr/>
            </w:pPr>
            <w:r>
              <w:rPr/>
              <w:t>32 500</w:t>
            </w:r>
          </w:p>
        </w:tc>
        <w:tc>
          <w:tcPr>
            <w:tcW w:w="1133" w:type="dxa"/>
            <w:tcBorders>
              <w:bottom w:val="single" w:sz="4" w:space="0" w:color="000000"/>
              <w:right w:val="single" w:sz="4" w:space="0" w:color="000000"/>
            </w:tcBorders>
            <w:shd w:fill="C5E0B2" w:val="clear"/>
            <w:vAlign w:val="center"/>
          </w:tcPr>
          <w:p>
            <w:pPr>
              <w:pStyle w:val="Normal"/>
              <w:jc w:val="center"/>
              <w:rPr/>
            </w:pPr>
            <w:r>
              <w:rPr/>
              <w:t>32 500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pPr>
            <w:r>
              <w:rPr/>
              <w:t>Insecticide</w:t>
            </w:r>
          </w:p>
        </w:tc>
        <w:tc>
          <w:tcPr>
            <w:tcW w:w="709" w:type="dxa"/>
            <w:tcBorders>
              <w:bottom w:val="single" w:sz="4" w:space="0" w:color="000000"/>
              <w:right w:val="single" w:sz="4" w:space="0" w:color="000000"/>
            </w:tcBorders>
            <w:vAlign w:val="center"/>
          </w:tcPr>
          <w:p>
            <w:pPr>
              <w:pStyle w:val="Normal"/>
              <w:jc w:val="center"/>
              <w:rPr>
                <w:color w:val="000000"/>
              </w:rPr>
            </w:pPr>
            <w:r>
              <w:rPr>
                <w:color w:val="000000"/>
              </w:rPr>
              <w:t>Bidon</w:t>
            </w:r>
          </w:p>
        </w:tc>
        <w:tc>
          <w:tcPr>
            <w:tcW w:w="992" w:type="dxa"/>
            <w:tcBorders>
              <w:bottom w:val="single" w:sz="4" w:space="0" w:color="000000"/>
              <w:right w:val="single" w:sz="4" w:space="0" w:color="000000"/>
            </w:tcBorders>
            <w:vAlign w:val="center"/>
          </w:tcPr>
          <w:p>
            <w:pPr>
              <w:pStyle w:val="Normal"/>
              <w:jc w:val="center"/>
              <w:rPr>
                <w:color w:val="000000"/>
              </w:rPr>
            </w:pPr>
            <w:r>
              <w:rPr>
                <w:color w:val="000000"/>
              </w:rPr>
            </w:r>
          </w:p>
        </w:tc>
        <w:tc>
          <w:tcPr>
            <w:tcW w:w="947" w:type="dxa"/>
            <w:tcBorders>
              <w:bottom w:val="single" w:sz="4" w:space="0" w:color="000000"/>
              <w:right w:val="single" w:sz="4" w:space="0" w:color="000000"/>
            </w:tcBorders>
            <w:vAlign w:val="center"/>
          </w:tcPr>
          <w:p>
            <w:pPr>
              <w:pStyle w:val="Normal"/>
              <w:jc w:val="center"/>
              <w:rPr>
                <w:color w:val="000000"/>
              </w:rPr>
            </w:pPr>
            <w:r>
              <w:rPr>
                <w:color w:val="000000"/>
              </w:rPr>
            </w:r>
          </w:p>
        </w:tc>
        <w:tc>
          <w:tcPr>
            <w:tcW w:w="1037" w:type="dxa"/>
            <w:tcBorders>
              <w:bottom w:val="single" w:sz="4" w:space="0" w:color="000000"/>
              <w:right w:val="single" w:sz="4" w:space="0" w:color="000000"/>
            </w:tcBorders>
            <w:vAlign w:val="center"/>
          </w:tcPr>
          <w:p>
            <w:pPr>
              <w:pStyle w:val="Normal"/>
              <w:jc w:val="center"/>
              <w:rPr>
                <w:color w:val="000000"/>
              </w:rPr>
            </w:pPr>
            <w:r>
              <w:rPr>
                <w:color w:val="000000"/>
              </w:rPr>
            </w:r>
          </w:p>
        </w:tc>
        <w:tc>
          <w:tcPr>
            <w:tcW w:w="1022" w:type="dxa"/>
            <w:tcBorders>
              <w:bottom w:val="single" w:sz="4" w:space="0" w:color="000000"/>
              <w:right w:val="single" w:sz="4" w:space="0" w:color="000000"/>
            </w:tcBorders>
            <w:vAlign w:val="center"/>
          </w:tcPr>
          <w:p>
            <w:pPr>
              <w:pStyle w:val="Normal"/>
              <w:jc w:val="center"/>
              <w:rPr>
                <w:color w:val="000000"/>
              </w:rPr>
            </w:pPr>
            <w:r>
              <w:rPr>
                <w:color w:val="000000"/>
              </w:rPr>
              <w:t>0</w:t>
            </w:r>
          </w:p>
        </w:tc>
        <w:tc>
          <w:tcPr>
            <w:tcW w:w="821" w:type="dxa"/>
            <w:tcBorders>
              <w:bottom w:val="single" w:sz="4" w:space="0" w:color="000000"/>
              <w:right w:val="single" w:sz="4" w:space="0" w:color="000000"/>
            </w:tcBorders>
            <w:shd w:fill="FBE4D5" w:val="clear"/>
            <w:vAlign w:val="center"/>
          </w:tcPr>
          <w:p>
            <w:pPr>
              <w:pStyle w:val="Normal"/>
              <w:jc w:val="center"/>
              <w:rPr>
                <w:color w:val="000000"/>
              </w:rPr>
            </w:pPr>
            <w:r>
              <w:rPr>
                <w:color w:val="000000"/>
              </w:rPr>
              <w:t>3</w:t>
            </w:r>
          </w:p>
        </w:tc>
        <w:tc>
          <w:tcPr>
            <w:tcW w:w="851" w:type="dxa"/>
            <w:tcBorders>
              <w:bottom w:val="single" w:sz="4" w:space="0" w:color="000000"/>
              <w:right w:val="single" w:sz="4" w:space="0" w:color="000000"/>
            </w:tcBorders>
            <w:vAlign w:val="center"/>
          </w:tcPr>
          <w:p>
            <w:pPr>
              <w:pStyle w:val="Normal"/>
              <w:jc w:val="center"/>
              <w:rPr/>
            </w:pPr>
            <w:r>
              <w:rPr/>
              <w:t>6 000</w:t>
            </w:r>
          </w:p>
        </w:tc>
        <w:tc>
          <w:tcPr>
            <w:tcW w:w="1133" w:type="dxa"/>
            <w:tcBorders>
              <w:bottom w:val="single" w:sz="4" w:space="0" w:color="000000"/>
              <w:right w:val="single" w:sz="4" w:space="0" w:color="000000"/>
            </w:tcBorders>
            <w:shd w:fill="C5E0B2" w:val="clear"/>
            <w:vAlign w:val="center"/>
          </w:tcPr>
          <w:p>
            <w:pPr>
              <w:pStyle w:val="Normal"/>
              <w:jc w:val="center"/>
              <w:rPr/>
            </w:pPr>
            <w:r>
              <w:rPr/>
              <w:t>18 000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pPr>
            <w:r>
              <w:rPr/>
              <w:t>Fongicide</w:t>
            </w:r>
          </w:p>
        </w:tc>
        <w:tc>
          <w:tcPr>
            <w:tcW w:w="709" w:type="dxa"/>
            <w:tcBorders>
              <w:bottom w:val="single" w:sz="4" w:space="0" w:color="000000"/>
              <w:right w:val="single" w:sz="4" w:space="0" w:color="000000"/>
            </w:tcBorders>
            <w:vAlign w:val="center"/>
          </w:tcPr>
          <w:p>
            <w:pPr>
              <w:pStyle w:val="Normal"/>
              <w:jc w:val="center"/>
              <w:rPr>
                <w:color w:val="000000"/>
              </w:rPr>
            </w:pPr>
            <w:r>
              <w:rPr>
                <w:color w:val="000000"/>
              </w:rPr>
              <w:t>Bidon</w:t>
            </w:r>
          </w:p>
        </w:tc>
        <w:tc>
          <w:tcPr>
            <w:tcW w:w="992" w:type="dxa"/>
            <w:tcBorders>
              <w:bottom w:val="single" w:sz="4" w:space="0" w:color="000000"/>
              <w:right w:val="single" w:sz="4" w:space="0" w:color="000000"/>
            </w:tcBorders>
            <w:vAlign w:val="center"/>
          </w:tcPr>
          <w:p>
            <w:pPr>
              <w:pStyle w:val="Normal"/>
              <w:jc w:val="center"/>
              <w:rPr>
                <w:color w:val="000000"/>
              </w:rPr>
            </w:pPr>
            <w:r>
              <w:rPr>
                <w:color w:val="000000"/>
              </w:rPr>
            </w:r>
          </w:p>
        </w:tc>
        <w:tc>
          <w:tcPr>
            <w:tcW w:w="947" w:type="dxa"/>
            <w:tcBorders>
              <w:bottom w:val="single" w:sz="4" w:space="0" w:color="000000"/>
              <w:right w:val="single" w:sz="4" w:space="0" w:color="000000"/>
            </w:tcBorders>
            <w:vAlign w:val="center"/>
          </w:tcPr>
          <w:p>
            <w:pPr>
              <w:pStyle w:val="Normal"/>
              <w:jc w:val="center"/>
              <w:rPr>
                <w:color w:val="000000"/>
              </w:rPr>
            </w:pPr>
            <w:r>
              <w:rPr>
                <w:color w:val="000000"/>
              </w:rPr>
            </w:r>
          </w:p>
        </w:tc>
        <w:tc>
          <w:tcPr>
            <w:tcW w:w="1037" w:type="dxa"/>
            <w:tcBorders>
              <w:bottom w:val="single" w:sz="4" w:space="0" w:color="000000"/>
              <w:right w:val="single" w:sz="4" w:space="0" w:color="000000"/>
            </w:tcBorders>
            <w:vAlign w:val="center"/>
          </w:tcPr>
          <w:p>
            <w:pPr>
              <w:pStyle w:val="Normal"/>
              <w:jc w:val="center"/>
              <w:rPr>
                <w:color w:val="000000"/>
              </w:rPr>
            </w:pPr>
            <w:r>
              <w:rPr>
                <w:color w:val="000000"/>
              </w:rPr>
              <w:t>0</w:t>
            </w:r>
          </w:p>
        </w:tc>
        <w:tc>
          <w:tcPr>
            <w:tcW w:w="1022" w:type="dxa"/>
            <w:tcBorders>
              <w:bottom w:val="single" w:sz="4" w:space="0" w:color="000000"/>
              <w:right w:val="single" w:sz="4" w:space="0" w:color="000000"/>
            </w:tcBorders>
            <w:vAlign w:val="center"/>
          </w:tcPr>
          <w:p>
            <w:pPr>
              <w:pStyle w:val="Normal"/>
              <w:jc w:val="center"/>
              <w:rPr>
                <w:color w:val="000000"/>
              </w:rPr>
            </w:pPr>
            <w:r>
              <w:rPr>
                <w:color w:val="000000"/>
              </w:rPr>
              <w:t>0</w:t>
            </w:r>
          </w:p>
        </w:tc>
        <w:tc>
          <w:tcPr>
            <w:tcW w:w="821" w:type="dxa"/>
            <w:tcBorders>
              <w:bottom w:val="single" w:sz="4" w:space="0" w:color="000000"/>
              <w:right w:val="single" w:sz="4" w:space="0" w:color="000000"/>
            </w:tcBorders>
            <w:shd w:fill="FBE4D5" w:val="clear"/>
            <w:vAlign w:val="center"/>
          </w:tcPr>
          <w:p>
            <w:pPr>
              <w:pStyle w:val="Normal"/>
              <w:jc w:val="center"/>
              <w:rPr>
                <w:color w:val="000000"/>
              </w:rPr>
            </w:pPr>
            <w:r>
              <w:rPr>
                <w:color w:val="000000"/>
              </w:rPr>
              <w:t>3</w:t>
            </w:r>
          </w:p>
        </w:tc>
        <w:tc>
          <w:tcPr>
            <w:tcW w:w="851" w:type="dxa"/>
            <w:tcBorders>
              <w:bottom w:val="single" w:sz="4" w:space="0" w:color="000000"/>
              <w:right w:val="single" w:sz="4" w:space="0" w:color="000000"/>
            </w:tcBorders>
            <w:vAlign w:val="center"/>
          </w:tcPr>
          <w:p>
            <w:pPr>
              <w:pStyle w:val="Normal"/>
              <w:jc w:val="center"/>
              <w:rPr/>
            </w:pPr>
            <w:r>
              <w:rPr/>
              <w:t>6 000</w:t>
            </w:r>
          </w:p>
        </w:tc>
        <w:tc>
          <w:tcPr>
            <w:tcW w:w="1133" w:type="dxa"/>
            <w:tcBorders>
              <w:bottom w:val="single" w:sz="4" w:space="0" w:color="000000"/>
              <w:right w:val="single" w:sz="4" w:space="0" w:color="000000"/>
            </w:tcBorders>
            <w:shd w:fill="C5E0B2" w:val="clear"/>
            <w:vAlign w:val="center"/>
          </w:tcPr>
          <w:p>
            <w:pPr>
              <w:pStyle w:val="Normal"/>
              <w:jc w:val="center"/>
              <w:rPr/>
            </w:pPr>
            <w:r>
              <w:rPr/>
              <w:t>18 000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pPr>
            <w:r>
              <w:rPr/>
              <w:t>Fumure organique</w:t>
            </w:r>
          </w:p>
        </w:tc>
        <w:tc>
          <w:tcPr>
            <w:tcW w:w="709" w:type="dxa"/>
            <w:tcBorders>
              <w:bottom w:val="single" w:sz="4" w:space="0" w:color="000000"/>
              <w:right w:val="single" w:sz="4" w:space="0" w:color="000000"/>
            </w:tcBorders>
            <w:vAlign w:val="center"/>
          </w:tcPr>
          <w:p>
            <w:pPr>
              <w:pStyle w:val="Normal"/>
              <w:jc w:val="center"/>
              <w:rPr>
                <w:color w:val="000000"/>
              </w:rPr>
            </w:pPr>
            <w:r>
              <w:rPr>
                <w:color w:val="000000"/>
              </w:rPr>
              <w:t>Sac</w:t>
            </w:r>
          </w:p>
        </w:tc>
        <w:tc>
          <w:tcPr>
            <w:tcW w:w="992" w:type="dxa"/>
            <w:tcBorders>
              <w:bottom w:val="single" w:sz="4" w:space="0" w:color="000000"/>
              <w:right w:val="single" w:sz="4" w:space="0" w:color="000000"/>
            </w:tcBorders>
            <w:vAlign w:val="center"/>
          </w:tcPr>
          <w:p>
            <w:pPr>
              <w:pStyle w:val="Normal"/>
              <w:jc w:val="center"/>
              <w:rPr>
                <w:color w:val="000000"/>
              </w:rPr>
            </w:pPr>
            <w:r>
              <w:rPr>
                <w:color w:val="000000"/>
              </w:rPr>
              <w:t>0</w:t>
            </w:r>
          </w:p>
        </w:tc>
        <w:tc>
          <w:tcPr>
            <w:tcW w:w="947" w:type="dxa"/>
            <w:tcBorders>
              <w:bottom w:val="single" w:sz="4" w:space="0" w:color="000000"/>
              <w:right w:val="single" w:sz="4" w:space="0" w:color="000000"/>
            </w:tcBorders>
            <w:vAlign w:val="center"/>
          </w:tcPr>
          <w:p>
            <w:pPr>
              <w:pStyle w:val="Normal"/>
              <w:jc w:val="center"/>
              <w:rPr>
                <w:color w:val="000000"/>
              </w:rPr>
            </w:pPr>
            <w:r>
              <w:rPr>
                <w:color w:val="000000"/>
              </w:rPr>
            </w:r>
          </w:p>
        </w:tc>
        <w:tc>
          <w:tcPr>
            <w:tcW w:w="1037" w:type="dxa"/>
            <w:tcBorders>
              <w:bottom w:val="single" w:sz="4" w:space="0" w:color="000000"/>
              <w:right w:val="single" w:sz="4" w:space="0" w:color="000000"/>
            </w:tcBorders>
            <w:vAlign w:val="center"/>
          </w:tcPr>
          <w:p>
            <w:pPr>
              <w:pStyle w:val="Normal"/>
              <w:jc w:val="center"/>
              <w:rPr>
                <w:color w:val="000000"/>
              </w:rPr>
            </w:pPr>
            <w:r>
              <w:rPr>
                <w:color w:val="000000"/>
              </w:rPr>
            </w:r>
          </w:p>
        </w:tc>
        <w:tc>
          <w:tcPr>
            <w:tcW w:w="1022" w:type="dxa"/>
            <w:tcBorders>
              <w:bottom w:val="single" w:sz="4" w:space="0" w:color="000000"/>
              <w:right w:val="single" w:sz="4" w:space="0" w:color="000000"/>
            </w:tcBorders>
            <w:vAlign w:val="center"/>
          </w:tcPr>
          <w:p>
            <w:pPr>
              <w:pStyle w:val="Normal"/>
              <w:jc w:val="center"/>
              <w:rPr>
                <w:color w:val="000000"/>
              </w:rPr>
            </w:pPr>
            <w:r>
              <w:rPr>
                <w:color w:val="000000"/>
              </w:rPr>
              <w:t>0</w:t>
            </w:r>
          </w:p>
        </w:tc>
        <w:tc>
          <w:tcPr>
            <w:tcW w:w="821" w:type="dxa"/>
            <w:tcBorders>
              <w:bottom w:val="single" w:sz="4" w:space="0" w:color="000000"/>
              <w:right w:val="single" w:sz="4" w:space="0" w:color="000000"/>
            </w:tcBorders>
            <w:shd w:fill="FBE4D5" w:val="clear"/>
            <w:vAlign w:val="center"/>
          </w:tcPr>
          <w:p>
            <w:pPr>
              <w:pStyle w:val="Normal"/>
              <w:jc w:val="center"/>
              <w:rPr>
                <w:color w:val="000000"/>
              </w:rPr>
            </w:pPr>
            <w:r>
              <w:rPr>
                <w:color w:val="000000"/>
              </w:rPr>
              <w:t>60</w:t>
            </w:r>
          </w:p>
        </w:tc>
        <w:tc>
          <w:tcPr>
            <w:tcW w:w="851" w:type="dxa"/>
            <w:tcBorders>
              <w:bottom w:val="single" w:sz="4" w:space="0" w:color="000000"/>
              <w:right w:val="single" w:sz="4" w:space="0" w:color="000000"/>
            </w:tcBorders>
            <w:vAlign w:val="center"/>
          </w:tcPr>
          <w:p>
            <w:pPr>
              <w:pStyle w:val="Normal"/>
              <w:jc w:val="center"/>
              <w:rPr/>
            </w:pPr>
            <w:r>
              <w:rPr/>
              <w:t>1 000</w:t>
            </w:r>
          </w:p>
        </w:tc>
        <w:tc>
          <w:tcPr>
            <w:tcW w:w="1133" w:type="dxa"/>
            <w:tcBorders>
              <w:bottom w:val="single" w:sz="4" w:space="0" w:color="000000"/>
              <w:right w:val="single" w:sz="4" w:space="0" w:color="000000"/>
            </w:tcBorders>
            <w:shd w:fill="C5E0B2" w:val="clear"/>
            <w:vAlign w:val="center"/>
          </w:tcPr>
          <w:p>
            <w:pPr>
              <w:pStyle w:val="Normal"/>
              <w:jc w:val="center"/>
              <w:rPr/>
            </w:pPr>
            <w:r>
              <w:rPr/>
              <w:t>60 000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pPr>
            <w:r>
              <w:rPr/>
              <w:t>Emballage</w:t>
            </w:r>
          </w:p>
        </w:tc>
        <w:tc>
          <w:tcPr>
            <w:tcW w:w="709" w:type="dxa"/>
            <w:tcBorders>
              <w:bottom w:val="single" w:sz="4" w:space="0" w:color="000000"/>
              <w:right w:val="single" w:sz="4" w:space="0" w:color="000000"/>
            </w:tcBorders>
            <w:vAlign w:val="center"/>
          </w:tcPr>
          <w:p>
            <w:pPr>
              <w:pStyle w:val="Normal"/>
              <w:jc w:val="center"/>
              <w:rPr>
                <w:color w:val="000000"/>
              </w:rPr>
            </w:pPr>
            <w:r>
              <w:rPr>
                <w:color w:val="000000"/>
              </w:rPr>
              <w:t>Sac</w:t>
            </w:r>
          </w:p>
        </w:tc>
        <w:tc>
          <w:tcPr>
            <w:tcW w:w="992" w:type="dxa"/>
            <w:tcBorders>
              <w:bottom w:val="single" w:sz="4" w:space="0" w:color="000000"/>
              <w:right w:val="single" w:sz="4" w:space="0" w:color="000000"/>
            </w:tcBorders>
            <w:vAlign w:val="center"/>
          </w:tcPr>
          <w:p>
            <w:pPr>
              <w:pStyle w:val="Normal"/>
              <w:jc w:val="center"/>
              <w:rPr>
                <w:color w:val="000000"/>
              </w:rPr>
            </w:pPr>
            <w:r>
              <w:rPr>
                <w:color w:val="000000"/>
              </w:rPr>
            </w:r>
          </w:p>
        </w:tc>
        <w:tc>
          <w:tcPr>
            <w:tcW w:w="947" w:type="dxa"/>
            <w:tcBorders>
              <w:bottom w:val="single" w:sz="4" w:space="0" w:color="000000"/>
              <w:right w:val="single" w:sz="4" w:space="0" w:color="000000"/>
            </w:tcBorders>
            <w:vAlign w:val="center"/>
          </w:tcPr>
          <w:p>
            <w:pPr>
              <w:pStyle w:val="Normal"/>
              <w:jc w:val="center"/>
              <w:rPr>
                <w:color w:val="000000"/>
              </w:rPr>
            </w:pPr>
            <w:r>
              <w:rPr>
                <w:color w:val="000000"/>
              </w:rPr>
            </w:r>
          </w:p>
        </w:tc>
        <w:tc>
          <w:tcPr>
            <w:tcW w:w="1037" w:type="dxa"/>
            <w:tcBorders>
              <w:bottom w:val="single" w:sz="4" w:space="0" w:color="000000"/>
              <w:right w:val="single" w:sz="4" w:space="0" w:color="000000"/>
            </w:tcBorders>
            <w:vAlign w:val="center"/>
          </w:tcPr>
          <w:p>
            <w:pPr>
              <w:pStyle w:val="Normal"/>
              <w:jc w:val="center"/>
              <w:rPr>
                <w:color w:val="000000"/>
              </w:rPr>
            </w:pPr>
            <w:r>
              <w:rPr>
                <w:color w:val="000000"/>
              </w:rPr>
              <w:t>0</w:t>
            </w:r>
          </w:p>
        </w:tc>
        <w:tc>
          <w:tcPr>
            <w:tcW w:w="1022" w:type="dxa"/>
            <w:tcBorders>
              <w:bottom w:val="single" w:sz="4" w:space="0" w:color="000000"/>
              <w:right w:val="single" w:sz="4" w:space="0" w:color="000000"/>
            </w:tcBorders>
            <w:vAlign w:val="center"/>
          </w:tcPr>
          <w:p>
            <w:pPr>
              <w:pStyle w:val="Normal"/>
              <w:jc w:val="center"/>
              <w:rPr>
                <w:color w:val="000000"/>
              </w:rPr>
            </w:pPr>
            <w:r>
              <w:rPr>
                <w:color w:val="000000"/>
              </w:rPr>
              <w:t>0</w:t>
            </w:r>
          </w:p>
        </w:tc>
        <w:tc>
          <w:tcPr>
            <w:tcW w:w="821" w:type="dxa"/>
            <w:tcBorders>
              <w:bottom w:val="single" w:sz="4" w:space="0" w:color="000000"/>
              <w:right w:val="single" w:sz="4" w:space="0" w:color="000000"/>
            </w:tcBorders>
            <w:shd w:fill="FBE4D5" w:val="clear"/>
            <w:vAlign w:val="center"/>
          </w:tcPr>
          <w:p>
            <w:pPr>
              <w:pStyle w:val="Normal"/>
              <w:jc w:val="center"/>
              <w:rPr>
                <w:color w:val="000000"/>
              </w:rPr>
            </w:pPr>
            <w:r>
              <w:rPr>
                <w:color w:val="000000"/>
              </w:rPr>
              <w:t>21</w:t>
            </w:r>
          </w:p>
        </w:tc>
        <w:tc>
          <w:tcPr>
            <w:tcW w:w="851" w:type="dxa"/>
            <w:tcBorders>
              <w:bottom w:val="single" w:sz="4" w:space="0" w:color="000000"/>
              <w:right w:val="single" w:sz="4" w:space="0" w:color="000000"/>
            </w:tcBorders>
            <w:vAlign w:val="center"/>
          </w:tcPr>
          <w:p>
            <w:pPr>
              <w:pStyle w:val="Normal"/>
              <w:jc w:val="center"/>
              <w:rPr/>
            </w:pPr>
            <w:r>
              <w:rPr/>
              <w:t>150</w:t>
            </w:r>
          </w:p>
        </w:tc>
        <w:tc>
          <w:tcPr>
            <w:tcW w:w="1133" w:type="dxa"/>
            <w:tcBorders>
              <w:bottom w:val="single" w:sz="4" w:space="0" w:color="000000"/>
              <w:right w:val="single" w:sz="4" w:space="0" w:color="000000"/>
            </w:tcBorders>
            <w:shd w:fill="C5E0B2" w:val="clear"/>
            <w:vAlign w:val="center"/>
          </w:tcPr>
          <w:p>
            <w:pPr>
              <w:pStyle w:val="Normal"/>
              <w:jc w:val="center"/>
              <w:rPr/>
            </w:pPr>
            <w:r>
              <w:rPr/>
              <w:t>3 150</w:t>
            </w:r>
          </w:p>
        </w:tc>
      </w:tr>
      <w:tr>
        <w:trPr>
          <w:trHeight w:val="255" w:hRule="atLeast"/>
        </w:trPr>
        <w:tc>
          <w:tcPr>
            <w:tcW w:w="2415" w:type="dxa"/>
            <w:tcBorders>
              <w:left w:val="single" w:sz="4" w:space="0" w:color="000000"/>
              <w:bottom w:val="single" w:sz="4" w:space="0" w:color="000000"/>
              <w:right w:val="single" w:sz="4" w:space="0" w:color="000000"/>
            </w:tcBorders>
            <w:shd w:fill="ACB9CA" w:val="clear"/>
            <w:vAlign w:val="bottom"/>
          </w:tcPr>
          <w:p>
            <w:pPr>
              <w:pStyle w:val="Normal"/>
              <w:rPr>
                <w:b/>
                <w:bCs/>
              </w:rPr>
            </w:pPr>
            <w:r>
              <w:rPr>
                <w:b/>
                <w:bCs/>
              </w:rPr>
              <w:t>TOTAL</w:t>
            </w:r>
          </w:p>
        </w:tc>
        <w:tc>
          <w:tcPr>
            <w:tcW w:w="709" w:type="dxa"/>
            <w:tcBorders>
              <w:bottom w:val="single" w:sz="4" w:space="0" w:color="000000"/>
              <w:right w:val="single" w:sz="4" w:space="0" w:color="000000"/>
            </w:tcBorders>
            <w:shd w:fill="ACB9CA" w:val="clear"/>
            <w:vAlign w:val="center"/>
          </w:tcPr>
          <w:p>
            <w:pPr>
              <w:pStyle w:val="Normal"/>
              <w:rPr>
                <w:b/>
                <w:bCs/>
              </w:rPr>
            </w:pPr>
            <w:r>
              <w:rPr/>
            </w:r>
          </w:p>
        </w:tc>
        <w:tc>
          <w:tcPr>
            <w:tcW w:w="992" w:type="dxa"/>
            <w:tcBorders>
              <w:bottom w:val="single" w:sz="4" w:space="0" w:color="000000"/>
              <w:right w:val="single" w:sz="4" w:space="0" w:color="000000"/>
            </w:tcBorders>
            <w:shd w:fill="ACB9CA" w:val="clear"/>
            <w:vAlign w:val="center"/>
          </w:tcPr>
          <w:p>
            <w:pPr>
              <w:pStyle w:val="Normal"/>
              <w:jc w:val="center"/>
              <w:rPr>
                <w:b/>
                <w:bCs/>
              </w:rPr>
            </w:pPr>
            <w:r>
              <w:rPr/>
            </w:r>
          </w:p>
        </w:tc>
        <w:tc>
          <w:tcPr>
            <w:tcW w:w="947" w:type="dxa"/>
            <w:tcBorders>
              <w:bottom w:val="single" w:sz="4" w:space="0" w:color="000000"/>
              <w:right w:val="single" w:sz="4" w:space="0" w:color="000000"/>
            </w:tcBorders>
            <w:shd w:fill="ACB9CA" w:val="clear"/>
            <w:vAlign w:val="center"/>
          </w:tcPr>
          <w:p>
            <w:pPr>
              <w:pStyle w:val="Normal"/>
              <w:jc w:val="center"/>
              <w:rPr>
                <w:b/>
                <w:bCs/>
              </w:rPr>
            </w:pPr>
            <w:r>
              <w:rPr>
                <w:b/>
                <w:bCs/>
              </w:rPr>
              <w:t>0</w:t>
            </w:r>
          </w:p>
        </w:tc>
        <w:tc>
          <w:tcPr>
            <w:tcW w:w="1037" w:type="dxa"/>
            <w:tcBorders>
              <w:bottom w:val="single" w:sz="4" w:space="0" w:color="000000"/>
              <w:right w:val="single" w:sz="4" w:space="0" w:color="000000"/>
            </w:tcBorders>
            <w:shd w:fill="ACB9CA" w:val="clear"/>
            <w:vAlign w:val="center"/>
          </w:tcPr>
          <w:p>
            <w:pPr>
              <w:pStyle w:val="Normal"/>
              <w:jc w:val="center"/>
              <w:rPr>
                <w:b/>
                <w:bCs/>
              </w:rPr>
            </w:pPr>
            <w:r>
              <w:rPr>
                <w:b/>
                <w:bCs/>
              </w:rPr>
              <w:t>0</w:t>
            </w:r>
          </w:p>
        </w:tc>
        <w:tc>
          <w:tcPr>
            <w:tcW w:w="1022" w:type="dxa"/>
            <w:tcBorders>
              <w:bottom w:val="single" w:sz="4" w:space="0" w:color="000000"/>
              <w:right w:val="single" w:sz="4" w:space="0" w:color="000000"/>
            </w:tcBorders>
            <w:shd w:fill="ACB9CA" w:val="clear"/>
            <w:vAlign w:val="center"/>
          </w:tcPr>
          <w:p>
            <w:pPr>
              <w:pStyle w:val="Normal"/>
              <w:jc w:val="center"/>
              <w:rPr>
                <w:b/>
                <w:bCs/>
              </w:rPr>
            </w:pPr>
            <w:r>
              <w:rPr>
                <w:b/>
                <w:bCs/>
              </w:rPr>
              <w:t>0</w:t>
            </w:r>
          </w:p>
        </w:tc>
        <w:tc>
          <w:tcPr>
            <w:tcW w:w="821" w:type="dxa"/>
            <w:tcBorders>
              <w:bottom w:val="single" w:sz="4" w:space="0" w:color="000000"/>
              <w:right w:val="single" w:sz="4" w:space="0" w:color="000000"/>
            </w:tcBorders>
            <w:shd w:fill="ACB9CA" w:val="clear"/>
            <w:vAlign w:val="center"/>
          </w:tcPr>
          <w:p>
            <w:pPr>
              <w:pStyle w:val="Normal"/>
              <w:jc w:val="center"/>
              <w:rPr>
                <w:b/>
                <w:bCs/>
              </w:rPr>
            </w:pPr>
            <w:r>
              <w:rPr>
                <w:b/>
                <w:bCs/>
              </w:rPr>
              <w:t>0</w:t>
            </w:r>
          </w:p>
        </w:tc>
        <w:tc>
          <w:tcPr>
            <w:tcW w:w="851" w:type="dxa"/>
            <w:tcBorders>
              <w:bottom w:val="single" w:sz="4" w:space="0" w:color="000000"/>
              <w:right w:val="single" w:sz="4" w:space="0" w:color="000000"/>
            </w:tcBorders>
            <w:shd w:fill="ACB9CA" w:val="clear"/>
            <w:vAlign w:val="center"/>
          </w:tcPr>
          <w:p>
            <w:pPr>
              <w:pStyle w:val="Normal"/>
              <w:jc w:val="center"/>
              <w:rPr>
                <w:b/>
                <w:bCs/>
              </w:rPr>
            </w:pPr>
            <w:r>
              <w:rPr/>
            </w:r>
          </w:p>
        </w:tc>
        <w:tc>
          <w:tcPr>
            <w:tcW w:w="1133" w:type="dxa"/>
            <w:tcBorders>
              <w:bottom w:val="single" w:sz="4" w:space="0" w:color="000000"/>
              <w:right w:val="single" w:sz="4" w:space="0" w:color="000000"/>
            </w:tcBorders>
            <w:shd w:fill="ACB9CA" w:val="clear"/>
            <w:vAlign w:val="center"/>
          </w:tcPr>
          <w:p>
            <w:pPr>
              <w:pStyle w:val="Normal"/>
              <w:jc w:val="center"/>
              <w:rPr>
                <w:b/>
                <w:bCs/>
              </w:rPr>
            </w:pPr>
            <w:r>
              <w:rPr>
                <w:b/>
                <w:bCs/>
              </w:rPr>
              <w:t>163 650</w:t>
            </w:r>
          </w:p>
        </w:tc>
      </w:tr>
    </w:tbl>
    <w:p>
      <w:pPr>
        <w:pStyle w:val="Normal"/>
        <w:jc w:val="both"/>
        <w:rPr>
          <w:b/>
          <w:bCs/>
          <w:iCs/>
          <w:lang w:eastAsia="fr-CA"/>
        </w:rPr>
      </w:pPr>
      <w:r>
        <w:rPr>
          <w:b/>
          <w:bCs/>
          <w:iCs/>
          <w:lang w:eastAsia="fr-CA"/>
        </w:rPr>
        <w:t>AUTRES ACHATS :</w:t>
      </w:r>
    </w:p>
    <w:tbl>
      <w:tblPr>
        <w:tblW w:w="9928" w:type="dxa"/>
        <w:jc w:val="left"/>
        <w:tblInd w:w="65" w:type="dxa"/>
        <w:tblLayout w:type="fixed"/>
        <w:tblCellMar>
          <w:top w:w="0" w:type="dxa"/>
          <w:left w:w="70" w:type="dxa"/>
          <w:bottom w:w="0" w:type="dxa"/>
          <w:right w:w="70" w:type="dxa"/>
        </w:tblCellMar>
      </w:tblPr>
      <w:tblGrid>
        <w:gridCol w:w="2415"/>
        <w:gridCol w:w="709"/>
        <w:gridCol w:w="992"/>
        <w:gridCol w:w="947"/>
        <w:gridCol w:w="1037"/>
        <w:gridCol w:w="1022"/>
        <w:gridCol w:w="821"/>
        <w:gridCol w:w="851"/>
        <w:gridCol w:w="1133"/>
      </w:tblGrid>
      <w:tr>
        <w:trPr>
          <w:trHeight w:val="255" w:hRule="atLeast"/>
        </w:trPr>
        <w:tc>
          <w:tcPr>
            <w:tcW w:w="2415" w:type="dxa"/>
            <w:tcBorders>
              <w:top w:val="single" w:sz="4" w:space="0" w:color="000000"/>
              <w:left w:val="single" w:sz="4" w:space="0" w:color="000000"/>
              <w:bottom w:val="single" w:sz="4" w:space="0" w:color="000000"/>
              <w:right w:val="single" w:sz="4" w:space="0" w:color="000000"/>
            </w:tcBorders>
            <w:shd w:fill="C55A11" w:val="clear"/>
            <w:vAlign w:val="center"/>
          </w:tcPr>
          <w:p>
            <w:pPr>
              <w:pStyle w:val="Normal"/>
              <w:jc w:val="center"/>
              <w:rPr>
                <w:b/>
                <w:bCs/>
                <w:color w:val="FFFFFF"/>
              </w:rPr>
            </w:pPr>
            <w:r>
              <w:rPr>
                <w:b/>
                <w:bCs/>
                <w:color w:val="FFFFFF"/>
              </w:rPr>
              <w:t>Désignation</w:t>
            </w:r>
          </w:p>
        </w:tc>
        <w:tc>
          <w:tcPr>
            <w:tcW w:w="709" w:type="dxa"/>
            <w:tcBorders>
              <w:top w:val="single" w:sz="4" w:space="0" w:color="000000"/>
              <w:bottom w:val="single" w:sz="4" w:space="0" w:color="000000"/>
              <w:right w:val="single" w:sz="4" w:space="0" w:color="000000"/>
            </w:tcBorders>
            <w:vAlign w:val="bottom"/>
          </w:tcPr>
          <w:p>
            <w:pPr>
              <w:pStyle w:val="Normal"/>
              <w:rPr>
                <w:b/>
                <w:bCs/>
                <w:color w:val="000000"/>
              </w:rPr>
            </w:pPr>
            <w:r>
              <w:rPr>
                <w:b/>
                <w:bCs/>
                <w:color w:val="000000"/>
              </w:rPr>
              <w:t>Unité</w:t>
            </w:r>
          </w:p>
        </w:tc>
        <w:tc>
          <w:tcPr>
            <w:tcW w:w="992" w:type="dxa"/>
            <w:tcBorders>
              <w:top w:val="single" w:sz="4" w:space="0" w:color="000000"/>
              <w:bottom w:val="single" w:sz="4" w:space="0" w:color="000000"/>
              <w:right w:val="single" w:sz="4" w:space="0" w:color="000000"/>
            </w:tcBorders>
            <w:vAlign w:val="bottom"/>
          </w:tcPr>
          <w:p>
            <w:pPr>
              <w:pStyle w:val="Normal"/>
              <w:rPr>
                <w:b/>
                <w:bCs/>
                <w:color w:val="000000"/>
              </w:rPr>
            </w:pPr>
            <w:r>
              <w:rPr>
                <w:b/>
                <w:bCs/>
                <w:color w:val="000000"/>
              </w:rPr>
              <w:t>Qté/jour</w:t>
            </w:r>
          </w:p>
        </w:tc>
        <w:tc>
          <w:tcPr>
            <w:tcW w:w="947" w:type="dxa"/>
            <w:tcBorders>
              <w:top w:val="single" w:sz="4" w:space="0" w:color="000000"/>
              <w:bottom w:val="single" w:sz="4" w:space="0" w:color="000000"/>
              <w:right w:val="single" w:sz="4" w:space="0" w:color="000000"/>
            </w:tcBorders>
            <w:vAlign w:val="bottom"/>
          </w:tcPr>
          <w:p>
            <w:pPr>
              <w:pStyle w:val="Normal"/>
              <w:rPr>
                <w:b/>
                <w:bCs/>
                <w:color w:val="000000"/>
              </w:rPr>
            </w:pPr>
            <w:r>
              <w:rPr>
                <w:b/>
                <w:bCs/>
                <w:color w:val="000000"/>
              </w:rPr>
              <w:t>Qté/Sme</w:t>
            </w:r>
          </w:p>
        </w:tc>
        <w:tc>
          <w:tcPr>
            <w:tcW w:w="1037" w:type="dxa"/>
            <w:tcBorders>
              <w:top w:val="single" w:sz="4" w:space="0" w:color="000000"/>
              <w:bottom w:val="single" w:sz="4" w:space="0" w:color="000000"/>
              <w:right w:val="single" w:sz="4" w:space="0" w:color="000000"/>
            </w:tcBorders>
            <w:vAlign w:val="bottom"/>
          </w:tcPr>
          <w:p>
            <w:pPr>
              <w:pStyle w:val="Normal"/>
              <w:rPr>
                <w:b/>
                <w:bCs/>
                <w:color w:val="000000"/>
              </w:rPr>
            </w:pPr>
            <w:r>
              <w:rPr>
                <w:b/>
                <w:bCs/>
                <w:color w:val="000000"/>
              </w:rPr>
              <w:t>Qté/mois</w:t>
            </w:r>
          </w:p>
        </w:tc>
        <w:tc>
          <w:tcPr>
            <w:tcW w:w="1022" w:type="dxa"/>
            <w:tcBorders>
              <w:top w:val="single" w:sz="4" w:space="0" w:color="000000"/>
              <w:bottom w:val="single" w:sz="4" w:space="0" w:color="000000"/>
              <w:right w:val="single" w:sz="4" w:space="0" w:color="000000"/>
            </w:tcBorders>
            <w:vAlign w:val="bottom"/>
          </w:tcPr>
          <w:p>
            <w:pPr>
              <w:pStyle w:val="Normal"/>
              <w:rPr>
                <w:b/>
                <w:bCs/>
                <w:color w:val="000000"/>
              </w:rPr>
            </w:pPr>
            <w:r>
              <w:rPr>
                <w:b/>
                <w:bCs/>
                <w:color w:val="000000"/>
              </w:rPr>
              <w:t>Qté/Trim</w:t>
            </w:r>
          </w:p>
        </w:tc>
        <w:tc>
          <w:tcPr>
            <w:tcW w:w="821" w:type="dxa"/>
            <w:tcBorders>
              <w:top w:val="single" w:sz="4" w:space="0" w:color="000000"/>
              <w:bottom w:val="single" w:sz="4" w:space="0" w:color="000000"/>
              <w:right w:val="single" w:sz="4" w:space="0" w:color="000000"/>
            </w:tcBorders>
            <w:vAlign w:val="center"/>
          </w:tcPr>
          <w:p>
            <w:pPr>
              <w:pStyle w:val="Normal"/>
              <w:jc w:val="center"/>
              <w:rPr>
                <w:b/>
                <w:bCs/>
                <w:color w:val="000000"/>
              </w:rPr>
            </w:pPr>
            <w:r>
              <w:rPr>
                <w:b/>
                <w:bCs/>
                <w:color w:val="000000"/>
              </w:rPr>
              <w:t>Qté/an</w:t>
            </w:r>
          </w:p>
        </w:tc>
        <w:tc>
          <w:tcPr>
            <w:tcW w:w="851" w:type="dxa"/>
            <w:tcBorders>
              <w:top w:val="single" w:sz="4" w:space="0" w:color="000000"/>
              <w:bottom w:val="single" w:sz="4" w:space="0" w:color="000000"/>
              <w:right w:val="single" w:sz="4" w:space="0" w:color="000000"/>
            </w:tcBorders>
            <w:vAlign w:val="center"/>
          </w:tcPr>
          <w:p>
            <w:pPr>
              <w:pStyle w:val="Normal"/>
              <w:jc w:val="center"/>
              <w:rPr>
                <w:b/>
                <w:bCs/>
                <w:color w:val="000000"/>
              </w:rPr>
            </w:pPr>
            <w:r>
              <w:rPr>
                <w:b/>
                <w:bCs/>
                <w:color w:val="000000"/>
              </w:rPr>
              <w:t>PU</w:t>
            </w:r>
          </w:p>
        </w:tc>
        <w:tc>
          <w:tcPr>
            <w:tcW w:w="1133" w:type="dxa"/>
            <w:tcBorders>
              <w:top w:val="single" w:sz="4" w:space="0" w:color="000000"/>
              <w:bottom w:val="single" w:sz="4" w:space="0" w:color="000000"/>
              <w:right w:val="single" w:sz="4" w:space="0" w:color="000000"/>
            </w:tcBorders>
            <w:vAlign w:val="center"/>
          </w:tcPr>
          <w:p>
            <w:pPr>
              <w:pStyle w:val="Normal"/>
              <w:jc w:val="center"/>
              <w:rPr>
                <w:b/>
                <w:bCs/>
                <w:color w:val="000000"/>
              </w:rPr>
            </w:pPr>
            <w:r>
              <w:rPr>
                <w:b/>
                <w:bCs/>
                <w:color w:val="000000"/>
              </w:rPr>
              <w:t>Montant</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pPr>
            <w:r>
              <w:rPr/>
              <w:t>Carburant / énergie</w:t>
            </w:r>
          </w:p>
        </w:tc>
        <w:tc>
          <w:tcPr>
            <w:tcW w:w="709" w:type="dxa"/>
            <w:tcBorders>
              <w:bottom w:val="single" w:sz="4" w:space="0" w:color="000000"/>
              <w:right w:val="single" w:sz="4" w:space="0" w:color="000000"/>
            </w:tcBorders>
            <w:vAlign w:val="center"/>
          </w:tcPr>
          <w:p>
            <w:pPr>
              <w:pStyle w:val="Normal"/>
              <w:jc w:val="center"/>
              <w:rPr>
                <w:color w:val="000000"/>
              </w:rPr>
            </w:pPr>
            <w:r>
              <w:rPr>
                <w:color w:val="000000"/>
              </w:rPr>
              <w:t>Forfait</w:t>
            </w:r>
          </w:p>
        </w:tc>
        <w:tc>
          <w:tcPr>
            <w:tcW w:w="992" w:type="dxa"/>
            <w:tcBorders>
              <w:bottom w:val="single" w:sz="4" w:space="0" w:color="000000"/>
              <w:right w:val="single" w:sz="4" w:space="0" w:color="000000"/>
            </w:tcBorders>
            <w:vAlign w:val="center"/>
          </w:tcPr>
          <w:p>
            <w:pPr>
              <w:pStyle w:val="Normal"/>
              <w:jc w:val="center"/>
              <w:rPr>
                <w:color w:val="000000"/>
              </w:rPr>
            </w:pPr>
            <w:r>
              <w:rPr>
                <w:color w:val="000000"/>
              </w:rPr>
              <w:t>0</w:t>
            </w:r>
          </w:p>
        </w:tc>
        <w:tc>
          <w:tcPr>
            <w:tcW w:w="947" w:type="dxa"/>
            <w:tcBorders>
              <w:bottom w:val="single" w:sz="4" w:space="0" w:color="000000"/>
              <w:right w:val="single" w:sz="4" w:space="0" w:color="000000"/>
            </w:tcBorders>
            <w:vAlign w:val="center"/>
          </w:tcPr>
          <w:p>
            <w:pPr>
              <w:pStyle w:val="Normal"/>
              <w:jc w:val="center"/>
              <w:rPr>
                <w:color w:val="000000"/>
              </w:rPr>
            </w:pPr>
            <w:r>
              <w:rPr>
                <w:color w:val="000000"/>
              </w:rPr>
              <w:t>0</w:t>
            </w:r>
          </w:p>
        </w:tc>
        <w:tc>
          <w:tcPr>
            <w:tcW w:w="1037" w:type="dxa"/>
            <w:tcBorders>
              <w:bottom w:val="single" w:sz="4" w:space="0" w:color="000000"/>
              <w:right w:val="single" w:sz="4" w:space="0" w:color="000000"/>
            </w:tcBorders>
            <w:vAlign w:val="center"/>
          </w:tcPr>
          <w:p>
            <w:pPr>
              <w:pStyle w:val="Normal"/>
              <w:jc w:val="center"/>
              <w:rPr>
                <w:color w:val="000000"/>
              </w:rPr>
            </w:pPr>
            <w:r>
              <w:rPr>
                <w:color w:val="000000"/>
              </w:rPr>
              <w:t>0</w:t>
            </w:r>
          </w:p>
        </w:tc>
        <w:tc>
          <w:tcPr>
            <w:tcW w:w="1022" w:type="dxa"/>
            <w:tcBorders>
              <w:bottom w:val="single" w:sz="4" w:space="0" w:color="000000"/>
              <w:right w:val="single" w:sz="4" w:space="0" w:color="000000"/>
            </w:tcBorders>
            <w:vAlign w:val="center"/>
          </w:tcPr>
          <w:p>
            <w:pPr>
              <w:pStyle w:val="Normal"/>
              <w:jc w:val="center"/>
              <w:rPr>
                <w:color w:val="000000"/>
              </w:rPr>
            </w:pPr>
            <w:r>
              <w:rPr>
                <w:color w:val="000000"/>
              </w:rPr>
              <w:t>0</w:t>
            </w:r>
          </w:p>
        </w:tc>
        <w:tc>
          <w:tcPr>
            <w:tcW w:w="821" w:type="dxa"/>
            <w:tcBorders>
              <w:bottom w:val="single" w:sz="4" w:space="0" w:color="000000"/>
              <w:right w:val="single" w:sz="4" w:space="0" w:color="000000"/>
            </w:tcBorders>
            <w:shd w:fill="FBE4D5" w:val="clear"/>
            <w:vAlign w:val="center"/>
          </w:tcPr>
          <w:p>
            <w:pPr>
              <w:pStyle w:val="Normal"/>
              <w:jc w:val="center"/>
              <w:rPr>
                <w:color w:val="000000"/>
              </w:rPr>
            </w:pPr>
            <w:r>
              <w:rPr>
                <w:color w:val="000000"/>
              </w:rPr>
              <w:t>1</w:t>
            </w:r>
          </w:p>
        </w:tc>
        <w:tc>
          <w:tcPr>
            <w:tcW w:w="851" w:type="dxa"/>
            <w:tcBorders>
              <w:bottom w:val="single" w:sz="4" w:space="0" w:color="000000"/>
              <w:right w:val="single" w:sz="4" w:space="0" w:color="000000"/>
            </w:tcBorders>
            <w:vAlign w:val="center"/>
          </w:tcPr>
          <w:p>
            <w:pPr>
              <w:pStyle w:val="Normal"/>
              <w:jc w:val="center"/>
              <w:rPr/>
            </w:pPr>
            <w:r>
              <w:rPr/>
              <w:t>100 000</w:t>
            </w:r>
          </w:p>
        </w:tc>
        <w:tc>
          <w:tcPr>
            <w:tcW w:w="1133" w:type="dxa"/>
            <w:tcBorders>
              <w:bottom w:val="single" w:sz="4" w:space="0" w:color="000000"/>
              <w:right w:val="single" w:sz="4" w:space="0" w:color="000000"/>
            </w:tcBorders>
            <w:shd w:fill="C5E0B2" w:val="clear"/>
            <w:vAlign w:val="center"/>
          </w:tcPr>
          <w:p>
            <w:pPr>
              <w:pStyle w:val="Normal"/>
              <w:jc w:val="center"/>
              <w:rPr/>
            </w:pPr>
            <w:r>
              <w:rPr/>
              <w:t>100 000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pPr>
            <w:r>
              <w:rPr/>
              <w:t>Emballages (sacs, caisses)</w:t>
            </w:r>
          </w:p>
        </w:tc>
        <w:tc>
          <w:tcPr>
            <w:tcW w:w="709" w:type="dxa"/>
            <w:tcBorders>
              <w:bottom w:val="single" w:sz="4" w:space="0" w:color="000000"/>
              <w:right w:val="single" w:sz="4" w:space="0" w:color="000000"/>
            </w:tcBorders>
            <w:vAlign w:val="center"/>
          </w:tcPr>
          <w:p>
            <w:pPr>
              <w:pStyle w:val="Normal"/>
              <w:jc w:val="center"/>
              <w:rPr>
                <w:color w:val="000000"/>
              </w:rPr>
            </w:pPr>
            <w:r>
              <w:rPr>
                <w:color w:val="000000"/>
              </w:rPr>
              <w:t>Lot</w:t>
            </w:r>
          </w:p>
        </w:tc>
        <w:tc>
          <w:tcPr>
            <w:tcW w:w="992" w:type="dxa"/>
            <w:tcBorders>
              <w:bottom w:val="single" w:sz="4" w:space="0" w:color="000000"/>
              <w:right w:val="single" w:sz="4" w:space="0" w:color="000000"/>
            </w:tcBorders>
            <w:vAlign w:val="center"/>
          </w:tcPr>
          <w:p>
            <w:pPr>
              <w:pStyle w:val="Normal"/>
              <w:jc w:val="center"/>
              <w:rPr>
                <w:color w:val="000000"/>
              </w:rPr>
            </w:pPr>
            <w:r>
              <w:rPr>
                <w:color w:val="000000"/>
              </w:rPr>
            </w:r>
          </w:p>
        </w:tc>
        <w:tc>
          <w:tcPr>
            <w:tcW w:w="947" w:type="dxa"/>
            <w:tcBorders>
              <w:bottom w:val="single" w:sz="4" w:space="0" w:color="000000"/>
              <w:right w:val="single" w:sz="4" w:space="0" w:color="000000"/>
            </w:tcBorders>
            <w:vAlign w:val="center"/>
          </w:tcPr>
          <w:p>
            <w:pPr>
              <w:pStyle w:val="Normal"/>
              <w:jc w:val="center"/>
              <w:rPr>
                <w:color w:val="000000"/>
              </w:rPr>
            </w:pPr>
            <w:r>
              <w:rPr>
                <w:color w:val="000000"/>
              </w:rPr>
            </w:r>
          </w:p>
        </w:tc>
        <w:tc>
          <w:tcPr>
            <w:tcW w:w="1037" w:type="dxa"/>
            <w:tcBorders>
              <w:bottom w:val="single" w:sz="4" w:space="0" w:color="000000"/>
              <w:right w:val="single" w:sz="4" w:space="0" w:color="000000"/>
            </w:tcBorders>
            <w:vAlign w:val="center"/>
          </w:tcPr>
          <w:p>
            <w:pPr>
              <w:pStyle w:val="Normal"/>
              <w:jc w:val="center"/>
              <w:rPr>
                <w:color w:val="000000"/>
              </w:rPr>
            </w:pPr>
            <w:r>
              <w:rPr>
                <w:color w:val="000000"/>
              </w:rPr>
              <w:t>0</w:t>
            </w:r>
          </w:p>
        </w:tc>
        <w:tc>
          <w:tcPr>
            <w:tcW w:w="1022" w:type="dxa"/>
            <w:tcBorders>
              <w:bottom w:val="single" w:sz="4" w:space="0" w:color="000000"/>
              <w:right w:val="single" w:sz="4" w:space="0" w:color="000000"/>
            </w:tcBorders>
            <w:vAlign w:val="center"/>
          </w:tcPr>
          <w:p>
            <w:pPr>
              <w:pStyle w:val="Normal"/>
              <w:jc w:val="center"/>
              <w:rPr>
                <w:color w:val="000000"/>
              </w:rPr>
            </w:pPr>
            <w:r>
              <w:rPr>
                <w:color w:val="000000"/>
              </w:rPr>
              <w:t>0</w:t>
            </w:r>
          </w:p>
        </w:tc>
        <w:tc>
          <w:tcPr>
            <w:tcW w:w="821" w:type="dxa"/>
            <w:tcBorders>
              <w:bottom w:val="single" w:sz="4" w:space="0" w:color="000000"/>
              <w:right w:val="single" w:sz="4" w:space="0" w:color="000000"/>
            </w:tcBorders>
            <w:shd w:fill="FBE4D5" w:val="clear"/>
            <w:vAlign w:val="center"/>
          </w:tcPr>
          <w:p>
            <w:pPr>
              <w:pStyle w:val="Normal"/>
              <w:jc w:val="center"/>
              <w:rPr>
                <w:color w:val="000000"/>
              </w:rPr>
            </w:pPr>
            <w:r>
              <w:rPr>
                <w:color w:val="000000"/>
              </w:rPr>
              <w:t>1</w:t>
            </w:r>
          </w:p>
        </w:tc>
        <w:tc>
          <w:tcPr>
            <w:tcW w:w="851" w:type="dxa"/>
            <w:tcBorders>
              <w:bottom w:val="single" w:sz="4" w:space="0" w:color="000000"/>
              <w:right w:val="single" w:sz="4" w:space="0" w:color="000000"/>
            </w:tcBorders>
            <w:vAlign w:val="center"/>
          </w:tcPr>
          <w:p>
            <w:pPr>
              <w:pStyle w:val="Normal"/>
              <w:jc w:val="center"/>
              <w:rPr/>
            </w:pPr>
            <w:r>
              <w:rPr/>
              <w:t>50 000</w:t>
            </w:r>
          </w:p>
        </w:tc>
        <w:tc>
          <w:tcPr>
            <w:tcW w:w="1133" w:type="dxa"/>
            <w:tcBorders>
              <w:bottom w:val="single" w:sz="4" w:space="0" w:color="000000"/>
              <w:right w:val="single" w:sz="4" w:space="0" w:color="000000"/>
            </w:tcBorders>
            <w:shd w:fill="C5E0B2" w:val="clear"/>
            <w:vAlign w:val="center"/>
          </w:tcPr>
          <w:p>
            <w:pPr>
              <w:pStyle w:val="Normal"/>
              <w:jc w:val="center"/>
              <w:rPr/>
            </w:pPr>
            <w:r>
              <w:rPr/>
              <w:t>50 000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pPr>
            <w:r>
              <w:rPr/>
              <w:t>Eau d'irrigation</w:t>
            </w:r>
          </w:p>
        </w:tc>
        <w:tc>
          <w:tcPr>
            <w:tcW w:w="709" w:type="dxa"/>
            <w:tcBorders>
              <w:bottom w:val="single" w:sz="4" w:space="0" w:color="000000"/>
              <w:right w:val="single" w:sz="4" w:space="0" w:color="000000"/>
            </w:tcBorders>
            <w:vAlign w:val="center"/>
          </w:tcPr>
          <w:p>
            <w:pPr>
              <w:pStyle w:val="Normal"/>
              <w:jc w:val="center"/>
              <w:rPr>
                <w:color w:val="000000"/>
              </w:rPr>
            </w:pPr>
            <w:r>
              <w:rPr>
                <w:color w:val="000000"/>
              </w:rPr>
              <w:t>Forfait</w:t>
            </w:r>
          </w:p>
        </w:tc>
        <w:tc>
          <w:tcPr>
            <w:tcW w:w="992" w:type="dxa"/>
            <w:tcBorders>
              <w:bottom w:val="single" w:sz="4" w:space="0" w:color="000000"/>
              <w:right w:val="single" w:sz="4" w:space="0" w:color="000000"/>
            </w:tcBorders>
            <w:vAlign w:val="center"/>
          </w:tcPr>
          <w:p>
            <w:pPr>
              <w:pStyle w:val="Normal"/>
              <w:jc w:val="center"/>
              <w:rPr>
                <w:color w:val="000000"/>
              </w:rPr>
            </w:pPr>
            <w:r>
              <w:rPr>
                <w:color w:val="000000"/>
              </w:rPr>
            </w:r>
          </w:p>
        </w:tc>
        <w:tc>
          <w:tcPr>
            <w:tcW w:w="947" w:type="dxa"/>
            <w:tcBorders>
              <w:bottom w:val="single" w:sz="4" w:space="0" w:color="000000"/>
              <w:right w:val="single" w:sz="4" w:space="0" w:color="000000"/>
            </w:tcBorders>
            <w:vAlign w:val="center"/>
          </w:tcPr>
          <w:p>
            <w:pPr>
              <w:pStyle w:val="Normal"/>
              <w:jc w:val="center"/>
              <w:rPr>
                <w:color w:val="000000"/>
              </w:rPr>
            </w:pPr>
            <w:r>
              <w:rPr>
                <w:color w:val="000000"/>
              </w:rPr>
            </w:r>
          </w:p>
        </w:tc>
        <w:tc>
          <w:tcPr>
            <w:tcW w:w="1037" w:type="dxa"/>
            <w:tcBorders>
              <w:bottom w:val="single" w:sz="4" w:space="0" w:color="000000"/>
              <w:right w:val="single" w:sz="4" w:space="0" w:color="000000"/>
            </w:tcBorders>
            <w:vAlign w:val="center"/>
          </w:tcPr>
          <w:p>
            <w:pPr>
              <w:pStyle w:val="Normal"/>
              <w:jc w:val="center"/>
              <w:rPr>
                <w:color w:val="000000"/>
              </w:rPr>
            </w:pPr>
            <w:r>
              <w:rPr>
                <w:color w:val="000000"/>
              </w:rPr>
            </w:r>
          </w:p>
        </w:tc>
        <w:tc>
          <w:tcPr>
            <w:tcW w:w="1022" w:type="dxa"/>
            <w:tcBorders>
              <w:bottom w:val="single" w:sz="4" w:space="0" w:color="000000"/>
              <w:right w:val="single" w:sz="4" w:space="0" w:color="000000"/>
            </w:tcBorders>
            <w:vAlign w:val="center"/>
          </w:tcPr>
          <w:p>
            <w:pPr>
              <w:pStyle w:val="Normal"/>
              <w:jc w:val="center"/>
              <w:rPr>
                <w:color w:val="000000"/>
              </w:rPr>
            </w:pPr>
            <w:r>
              <w:rPr>
                <w:color w:val="000000"/>
              </w:rPr>
            </w:r>
          </w:p>
        </w:tc>
        <w:tc>
          <w:tcPr>
            <w:tcW w:w="821" w:type="dxa"/>
            <w:tcBorders>
              <w:bottom w:val="single" w:sz="4" w:space="0" w:color="000000"/>
              <w:right w:val="single" w:sz="4" w:space="0" w:color="000000"/>
            </w:tcBorders>
            <w:shd w:fill="FBE4D5" w:val="clear"/>
            <w:vAlign w:val="center"/>
          </w:tcPr>
          <w:p>
            <w:pPr>
              <w:pStyle w:val="Normal"/>
              <w:jc w:val="center"/>
              <w:rPr>
                <w:color w:val="000000"/>
              </w:rPr>
            </w:pPr>
            <w:r>
              <w:rPr>
                <w:color w:val="000000"/>
              </w:rPr>
              <w:t>1</w:t>
            </w:r>
          </w:p>
        </w:tc>
        <w:tc>
          <w:tcPr>
            <w:tcW w:w="851" w:type="dxa"/>
            <w:tcBorders>
              <w:bottom w:val="single" w:sz="4" w:space="0" w:color="000000"/>
              <w:right w:val="single" w:sz="4" w:space="0" w:color="000000"/>
            </w:tcBorders>
            <w:vAlign w:val="center"/>
          </w:tcPr>
          <w:p>
            <w:pPr>
              <w:pStyle w:val="Normal"/>
              <w:jc w:val="center"/>
              <w:rPr/>
            </w:pPr>
            <w:r>
              <w:rPr/>
              <w:t>50 000</w:t>
            </w:r>
          </w:p>
        </w:tc>
        <w:tc>
          <w:tcPr>
            <w:tcW w:w="1133" w:type="dxa"/>
            <w:tcBorders>
              <w:bottom w:val="single" w:sz="4" w:space="0" w:color="000000"/>
              <w:right w:val="single" w:sz="4" w:space="0" w:color="000000"/>
            </w:tcBorders>
            <w:shd w:fill="C5E0B2" w:val="clear"/>
            <w:vAlign w:val="center"/>
          </w:tcPr>
          <w:p>
            <w:pPr>
              <w:pStyle w:val="Normal"/>
              <w:jc w:val="center"/>
              <w:rPr/>
            </w:pPr>
            <w:r>
              <w:rPr/>
              <w:t>50 000</w:t>
            </w:r>
          </w:p>
        </w:tc>
      </w:tr>
      <w:tr>
        <w:trPr>
          <w:trHeight w:val="255" w:hRule="atLeast"/>
        </w:trPr>
        <w:tc>
          <w:tcPr>
            <w:tcW w:w="2415" w:type="dxa"/>
            <w:tcBorders>
              <w:left w:val="single" w:sz="4" w:space="0" w:color="000000"/>
              <w:bottom w:val="single" w:sz="4" w:space="0" w:color="000000"/>
              <w:right w:val="single" w:sz="4" w:space="0" w:color="000000"/>
            </w:tcBorders>
            <w:shd w:fill="ACB9CA" w:val="clear"/>
            <w:vAlign w:val="bottom"/>
          </w:tcPr>
          <w:p>
            <w:pPr>
              <w:pStyle w:val="Normal"/>
              <w:rPr>
                <w:b/>
                <w:bCs/>
              </w:rPr>
            </w:pPr>
            <w:r>
              <w:rPr>
                <w:b/>
                <w:bCs/>
              </w:rPr>
              <w:t>TOTAL</w:t>
            </w:r>
          </w:p>
        </w:tc>
        <w:tc>
          <w:tcPr>
            <w:tcW w:w="709" w:type="dxa"/>
            <w:tcBorders>
              <w:bottom w:val="single" w:sz="4" w:space="0" w:color="000000"/>
              <w:right w:val="single" w:sz="4" w:space="0" w:color="000000"/>
            </w:tcBorders>
            <w:shd w:fill="ACB9CA" w:val="clear"/>
            <w:vAlign w:val="center"/>
          </w:tcPr>
          <w:p>
            <w:pPr>
              <w:pStyle w:val="Normal"/>
              <w:rPr>
                <w:b/>
                <w:bCs/>
              </w:rPr>
            </w:pPr>
            <w:r>
              <w:rPr/>
            </w:r>
          </w:p>
        </w:tc>
        <w:tc>
          <w:tcPr>
            <w:tcW w:w="992" w:type="dxa"/>
            <w:tcBorders>
              <w:bottom w:val="single" w:sz="4" w:space="0" w:color="000000"/>
              <w:right w:val="single" w:sz="4" w:space="0" w:color="000000"/>
            </w:tcBorders>
            <w:shd w:fill="ACB9CA" w:val="clear"/>
            <w:vAlign w:val="center"/>
          </w:tcPr>
          <w:p>
            <w:pPr>
              <w:pStyle w:val="Normal"/>
              <w:jc w:val="center"/>
              <w:rPr>
                <w:b/>
                <w:bCs/>
              </w:rPr>
            </w:pPr>
            <w:r>
              <w:rPr>
                <w:b/>
                <w:bCs/>
              </w:rPr>
              <w:t>0</w:t>
            </w:r>
          </w:p>
        </w:tc>
        <w:tc>
          <w:tcPr>
            <w:tcW w:w="947" w:type="dxa"/>
            <w:tcBorders>
              <w:bottom w:val="single" w:sz="4" w:space="0" w:color="000000"/>
              <w:right w:val="single" w:sz="4" w:space="0" w:color="000000"/>
            </w:tcBorders>
            <w:shd w:fill="ACB9CA" w:val="clear"/>
            <w:vAlign w:val="center"/>
          </w:tcPr>
          <w:p>
            <w:pPr>
              <w:pStyle w:val="Normal"/>
              <w:jc w:val="center"/>
              <w:rPr>
                <w:b/>
                <w:bCs/>
              </w:rPr>
            </w:pPr>
            <w:r>
              <w:rPr>
                <w:b/>
                <w:bCs/>
              </w:rPr>
              <w:t>0</w:t>
            </w:r>
          </w:p>
        </w:tc>
        <w:tc>
          <w:tcPr>
            <w:tcW w:w="1037" w:type="dxa"/>
            <w:tcBorders>
              <w:bottom w:val="single" w:sz="4" w:space="0" w:color="000000"/>
              <w:right w:val="single" w:sz="4" w:space="0" w:color="000000"/>
            </w:tcBorders>
            <w:shd w:fill="ACB9CA" w:val="clear"/>
            <w:vAlign w:val="center"/>
          </w:tcPr>
          <w:p>
            <w:pPr>
              <w:pStyle w:val="Normal"/>
              <w:jc w:val="center"/>
              <w:rPr>
                <w:b/>
                <w:bCs/>
              </w:rPr>
            </w:pPr>
            <w:r>
              <w:rPr>
                <w:b/>
                <w:bCs/>
              </w:rPr>
              <w:t>0</w:t>
            </w:r>
          </w:p>
        </w:tc>
        <w:tc>
          <w:tcPr>
            <w:tcW w:w="1022" w:type="dxa"/>
            <w:tcBorders>
              <w:bottom w:val="single" w:sz="4" w:space="0" w:color="000000"/>
              <w:right w:val="single" w:sz="4" w:space="0" w:color="000000"/>
            </w:tcBorders>
            <w:shd w:fill="ACB9CA" w:val="clear"/>
            <w:vAlign w:val="center"/>
          </w:tcPr>
          <w:p>
            <w:pPr>
              <w:pStyle w:val="Normal"/>
              <w:jc w:val="center"/>
              <w:rPr>
                <w:b/>
                <w:bCs/>
              </w:rPr>
            </w:pPr>
            <w:r>
              <w:rPr>
                <w:b/>
                <w:bCs/>
              </w:rPr>
              <w:t>0</w:t>
            </w:r>
          </w:p>
        </w:tc>
        <w:tc>
          <w:tcPr>
            <w:tcW w:w="821" w:type="dxa"/>
            <w:tcBorders>
              <w:bottom w:val="single" w:sz="4" w:space="0" w:color="000000"/>
              <w:right w:val="single" w:sz="4" w:space="0" w:color="000000"/>
            </w:tcBorders>
            <w:shd w:fill="ACB9CA" w:val="clear"/>
            <w:vAlign w:val="center"/>
          </w:tcPr>
          <w:p>
            <w:pPr>
              <w:pStyle w:val="Normal"/>
              <w:jc w:val="center"/>
              <w:rPr>
                <w:b/>
                <w:bCs/>
              </w:rPr>
            </w:pPr>
            <w:r>
              <w:rPr>
                <w:b/>
                <w:bCs/>
              </w:rPr>
              <w:t>0</w:t>
            </w:r>
          </w:p>
        </w:tc>
        <w:tc>
          <w:tcPr>
            <w:tcW w:w="851" w:type="dxa"/>
            <w:tcBorders>
              <w:bottom w:val="single" w:sz="4" w:space="0" w:color="000000"/>
              <w:right w:val="single" w:sz="4" w:space="0" w:color="000000"/>
            </w:tcBorders>
            <w:shd w:fill="ACB9CA" w:val="clear"/>
            <w:vAlign w:val="center"/>
          </w:tcPr>
          <w:p>
            <w:pPr>
              <w:pStyle w:val="Normal"/>
              <w:jc w:val="center"/>
              <w:rPr>
                <w:b/>
                <w:bCs/>
              </w:rPr>
            </w:pPr>
            <w:r>
              <w:rPr/>
            </w:r>
          </w:p>
        </w:tc>
        <w:tc>
          <w:tcPr>
            <w:tcW w:w="1133" w:type="dxa"/>
            <w:tcBorders>
              <w:bottom w:val="single" w:sz="4" w:space="0" w:color="000000"/>
              <w:right w:val="single" w:sz="4" w:space="0" w:color="000000"/>
            </w:tcBorders>
            <w:shd w:fill="ACB9CA" w:val="clear"/>
            <w:vAlign w:val="center"/>
          </w:tcPr>
          <w:p>
            <w:pPr>
              <w:pStyle w:val="Normal"/>
              <w:jc w:val="center"/>
              <w:rPr>
                <w:b/>
                <w:bCs/>
              </w:rPr>
            </w:pPr>
            <w:r>
              <w:rPr>
                <w:b/>
                <w:bCs/>
              </w:rPr>
              <w:t>200 000</w:t>
            </w:r>
          </w:p>
        </w:tc>
      </w:tr>
    </w:tbl>
    <w:p>
      <w:pPr>
        <w:pStyle w:val="Heading3"/>
        <w:numPr>
          <w:ilvl w:val="2"/>
          <w:numId w:val="3"/>
        </w:numPr>
        <w:ind w:hanging="720" w:left="720" w:right="0"/>
        <w:rPr>
          <w:rFonts w:ascii="Times New Roman" w:hAnsi="Times New Roman" w:cs="Times New Roman"/>
          <w:sz w:val="24"/>
          <w:szCs w:val="24"/>
        </w:rPr>
      </w:pPr>
      <w:bookmarkStart w:id="20" w:name="__RefHeading___Toc234831718"/>
      <w:bookmarkEnd w:id="20"/>
      <w:r>
        <w:rPr>
          <w:rFonts w:cs="Times New Roman" w:ascii="Times New Roman" w:hAnsi="Times New Roman"/>
          <w:sz w:val="24"/>
          <w:szCs w:val="24"/>
        </w:rPr>
        <w:t>Frais Généraux</w:t>
      </w:r>
    </w:p>
    <w:p>
      <w:pPr>
        <w:pStyle w:val="Normal"/>
        <w:rPr/>
      </w:pPr>
      <w:r>
        <w:rPr/>
        <w:t>Les frais généraux de l’entreprise portent sur les éléments qui sont : transports/déplacements, communication/publicité et maintenance. Le montant est évalué à 140 000 F durant toute l’année.</w:t>
      </w:r>
    </w:p>
    <w:p>
      <w:pPr>
        <w:pStyle w:val="Normal"/>
        <w:rPr>
          <w:b/>
          <w:bCs/>
          <w:lang w:eastAsia="fr-CA"/>
        </w:rPr>
      </w:pPr>
      <w:r>
        <w:rPr>
          <w:b/>
          <w:bCs/>
          <w:lang w:eastAsia="fr-CA"/>
        </w:rPr>
        <w:t>Frais généraux :</w:t>
      </w:r>
    </w:p>
    <w:tbl>
      <w:tblPr>
        <w:tblW w:w="9828" w:type="dxa"/>
        <w:jc w:val="center"/>
        <w:tblInd w:w="0" w:type="dxa"/>
        <w:tblLayout w:type="fixed"/>
        <w:tblCellMar>
          <w:top w:w="0" w:type="dxa"/>
          <w:left w:w="70" w:type="dxa"/>
          <w:bottom w:w="0" w:type="dxa"/>
          <w:right w:w="70" w:type="dxa"/>
        </w:tblCellMar>
      </w:tblPr>
      <w:tblGrid>
        <w:gridCol w:w="3546"/>
        <w:gridCol w:w="920"/>
        <w:gridCol w:w="1545"/>
        <w:gridCol w:w="1392"/>
        <w:gridCol w:w="1069"/>
        <w:gridCol w:w="1355"/>
      </w:tblGrid>
      <w:tr>
        <w:trPr>
          <w:trHeight w:val="573" w:hRule="atLeast"/>
        </w:trPr>
        <w:tc>
          <w:tcPr>
            <w:tcW w:w="3546" w:type="dxa"/>
            <w:tcBorders>
              <w:top w:val="single" w:sz="8" w:space="0" w:color="000000"/>
              <w:left w:val="single" w:sz="8" w:space="0" w:color="000000"/>
              <w:bottom w:val="single" w:sz="8" w:space="0" w:color="000000"/>
              <w:right w:val="single" w:sz="4" w:space="0" w:color="000000"/>
            </w:tcBorders>
            <w:shd w:fill="C65911" w:val="clear"/>
            <w:vAlign w:val="center"/>
          </w:tcPr>
          <w:p>
            <w:pPr>
              <w:pStyle w:val="Normal"/>
              <w:rPr>
                <w:b/>
                <w:bCs/>
                <w:color w:val="FFFFFF"/>
                <w:lang w:eastAsia="fr-CA"/>
              </w:rPr>
            </w:pPr>
            <w:r>
              <w:rPr>
                <w:b/>
                <w:bCs/>
                <w:color w:val="FFFFFF"/>
                <w:lang w:eastAsia="fr-CA"/>
              </w:rPr>
              <w:t>Désignation</w:t>
            </w:r>
          </w:p>
        </w:tc>
        <w:tc>
          <w:tcPr>
            <w:tcW w:w="920" w:type="dxa"/>
            <w:tcBorders>
              <w:top w:val="single" w:sz="8" w:space="0" w:color="000000"/>
              <w:right w:val="single" w:sz="4" w:space="0" w:color="000000"/>
            </w:tcBorders>
            <w:shd w:fill="C65911" w:val="clear"/>
            <w:vAlign w:val="center"/>
          </w:tcPr>
          <w:p>
            <w:pPr>
              <w:pStyle w:val="Normal"/>
              <w:jc w:val="center"/>
              <w:rPr>
                <w:b/>
                <w:bCs/>
                <w:color w:val="FFFFFF"/>
                <w:lang w:eastAsia="fr-CA"/>
              </w:rPr>
            </w:pPr>
            <w:r>
              <w:rPr>
                <w:b/>
                <w:bCs/>
                <w:color w:val="FFFFFF"/>
                <w:lang w:eastAsia="fr-CA"/>
              </w:rPr>
              <w:t>Unité</w:t>
            </w:r>
          </w:p>
        </w:tc>
        <w:tc>
          <w:tcPr>
            <w:tcW w:w="1545" w:type="dxa"/>
            <w:tcBorders>
              <w:top w:val="single" w:sz="8" w:space="0" w:color="000000"/>
              <w:right w:val="single" w:sz="4" w:space="0" w:color="000000"/>
            </w:tcBorders>
            <w:shd w:fill="C65911" w:val="clear"/>
            <w:vAlign w:val="center"/>
          </w:tcPr>
          <w:p>
            <w:pPr>
              <w:pStyle w:val="Normal"/>
              <w:jc w:val="center"/>
              <w:rPr>
                <w:b/>
                <w:bCs/>
                <w:color w:val="FFFFFF"/>
                <w:lang w:eastAsia="fr-CA"/>
              </w:rPr>
            </w:pPr>
            <w:r>
              <w:rPr>
                <w:b/>
                <w:bCs/>
                <w:color w:val="FFFFFF"/>
                <w:lang w:eastAsia="fr-CA"/>
              </w:rPr>
              <w:t>Qté/nbre/mois</w:t>
            </w:r>
          </w:p>
        </w:tc>
        <w:tc>
          <w:tcPr>
            <w:tcW w:w="1392" w:type="dxa"/>
            <w:tcBorders>
              <w:top w:val="single" w:sz="8" w:space="0" w:color="000000"/>
              <w:right w:val="single" w:sz="4" w:space="0" w:color="000000"/>
            </w:tcBorders>
            <w:shd w:fill="C65911" w:val="clear"/>
            <w:vAlign w:val="center"/>
          </w:tcPr>
          <w:p>
            <w:pPr>
              <w:pStyle w:val="Normal"/>
              <w:jc w:val="center"/>
              <w:rPr>
                <w:b/>
                <w:bCs/>
                <w:color w:val="FFFFFF"/>
                <w:lang w:eastAsia="fr-CA"/>
              </w:rPr>
            </w:pPr>
            <w:r>
              <w:rPr>
                <w:b/>
                <w:bCs/>
                <w:color w:val="FFFFFF"/>
                <w:lang w:eastAsia="fr-CA"/>
              </w:rPr>
              <w:t>Qté/nbre/an</w:t>
            </w:r>
          </w:p>
        </w:tc>
        <w:tc>
          <w:tcPr>
            <w:tcW w:w="1069" w:type="dxa"/>
            <w:tcBorders>
              <w:top w:val="single" w:sz="8" w:space="0" w:color="000000"/>
              <w:right w:val="single" w:sz="4" w:space="0" w:color="000000"/>
            </w:tcBorders>
            <w:shd w:fill="C65911" w:val="clear"/>
            <w:vAlign w:val="center"/>
          </w:tcPr>
          <w:p>
            <w:pPr>
              <w:pStyle w:val="Normal"/>
              <w:jc w:val="center"/>
              <w:rPr>
                <w:b/>
                <w:bCs/>
                <w:color w:val="FFFFFF"/>
                <w:lang w:eastAsia="fr-CA"/>
              </w:rPr>
            </w:pPr>
            <w:r>
              <w:rPr>
                <w:b/>
                <w:bCs/>
                <w:color w:val="FFFFFF"/>
                <w:lang w:eastAsia="fr-CA"/>
              </w:rPr>
              <w:t>Prix unitaire</w:t>
            </w:r>
          </w:p>
        </w:tc>
        <w:tc>
          <w:tcPr>
            <w:tcW w:w="1355" w:type="dxa"/>
            <w:tcBorders>
              <w:top w:val="single" w:sz="8" w:space="0" w:color="000000"/>
              <w:right w:val="single" w:sz="8" w:space="0" w:color="000000"/>
            </w:tcBorders>
            <w:shd w:fill="C65911" w:val="clear"/>
            <w:vAlign w:val="center"/>
          </w:tcPr>
          <w:p>
            <w:pPr>
              <w:pStyle w:val="Normal"/>
              <w:jc w:val="center"/>
              <w:rPr>
                <w:b/>
                <w:bCs/>
                <w:color w:val="FFFFFF"/>
                <w:lang w:eastAsia="fr-CA"/>
              </w:rPr>
            </w:pPr>
            <w:r>
              <w:rPr>
                <w:b/>
                <w:bCs/>
                <w:color w:val="FFFFFF"/>
                <w:lang w:eastAsia="fr-CA"/>
              </w:rPr>
              <w:t>Montant</w:t>
              <w:br/>
              <w:t xml:space="preserve"> (F.CFA)</w:t>
            </w:r>
          </w:p>
        </w:tc>
      </w:tr>
      <w:tr>
        <w:trPr>
          <w:trHeight w:val="278" w:hRule="atLeast"/>
        </w:trPr>
        <w:tc>
          <w:tcPr>
            <w:tcW w:w="3546" w:type="dxa"/>
            <w:tcBorders>
              <w:top w:val="single" w:sz="4" w:space="0" w:color="000000"/>
              <w:left w:val="single" w:sz="4" w:space="0" w:color="000000"/>
              <w:right w:val="single" w:sz="4" w:space="0" w:color="000000"/>
            </w:tcBorders>
            <w:vAlign w:val="center"/>
          </w:tcPr>
          <w:p>
            <w:pPr>
              <w:pStyle w:val="Normal"/>
              <w:rPr>
                <w:lang w:eastAsia="fr-CA"/>
              </w:rPr>
            </w:pPr>
            <w:r>
              <w:rPr>
                <w:lang w:eastAsia="fr-CA"/>
              </w:rPr>
              <w:t>Transports / déplacements</w:t>
            </w:r>
          </w:p>
        </w:tc>
        <w:tc>
          <w:tcPr>
            <w:tcW w:w="920" w:type="dxa"/>
            <w:tcBorders>
              <w:top w:val="single" w:sz="4" w:space="0" w:color="000000"/>
              <w:bottom w:val="single" w:sz="4" w:space="0" w:color="000000"/>
              <w:right w:val="single" w:sz="4" w:space="0" w:color="000000"/>
            </w:tcBorders>
            <w:vAlign w:val="center"/>
          </w:tcPr>
          <w:p>
            <w:pPr>
              <w:pStyle w:val="Normal"/>
              <w:jc w:val="center"/>
              <w:rPr>
                <w:lang w:eastAsia="fr-CA"/>
              </w:rPr>
            </w:pPr>
            <w:r>
              <w:rPr>
                <w:lang w:eastAsia="fr-CA"/>
              </w:rPr>
              <w:t>Unité</w:t>
            </w:r>
          </w:p>
        </w:tc>
        <w:tc>
          <w:tcPr>
            <w:tcW w:w="1545" w:type="dxa"/>
            <w:tcBorders>
              <w:top w:val="single" w:sz="4" w:space="0" w:color="000000"/>
              <w:bottom w:val="single" w:sz="4" w:space="0" w:color="000000"/>
              <w:right w:val="single" w:sz="4" w:space="0" w:color="000000"/>
            </w:tcBorders>
            <w:vAlign w:val="center"/>
          </w:tcPr>
          <w:p>
            <w:pPr>
              <w:pStyle w:val="Normal"/>
              <w:jc w:val="center"/>
              <w:rPr>
                <w:lang w:eastAsia="fr-CA"/>
              </w:rPr>
            </w:pPr>
            <w:r>
              <w:rPr>
                <w:lang w:eastAsia="fr-CA"/>
              </w:rPr>
              <w:t>1</w:t>
            </w:r>
          </w:p>
        </w:tc>
        <w:tc>
          <w:tcPr>
            <w:tcW w:w="1392" w:type="dxa"/>
            <w:tcBorders>
              <w:top w:val="single" w:sz="4" w:space="0" w:color="000000"/>
              <w:bottom w:val="single" w:sz="4" w:space="0" w:color="000000"/>
              <w:right w:val="single" w:sz="4" w:space="0" w:color="000000"/>
            </w:tcBorders>
            <w:vAlign w:val="bottom"/>
          </w:tcPr>
          <w:p>
            <w:pPr>
              <w:pStyle w:val="Normal"/>
              <w:jc w:val="center"/>
              <w:rPr>
                <w:color w:val="000000"/>
                <w:lang w:eastAsia="fr-CA"/>
              </w:rPr>
            </w:pPr>
            <w:r>
              <w:rPr>
                <w:color w:val="000000"/>
                <w:lang w:eastAsia="fr-CA"/>
              </w:rPr>
              <w:t>12</w:t>
            </w:r>
          </w:p>
        </w:tc>
        <w:tc>
          <w:tcPr>
            <w:tcW w:w="1069" w:type="dxa"/>
            <w:tcBorders>
              <w:top w:val="single" w:sz="4" w:space="0" w:color="000000"/>
              <w:bottom w:val="single" w:sz="4" w:space="0" w:color="000000"/>
              <w:right w:val="single" w:sz="4" w:space="0" w:color="000000"/>
            </w:tcBorders>
            <w:vAlign w:val="center"/>
          </w:tcPr>
          <w:p>
            <w:pPr>
              <w:pStyle w:val="Normal"/>
              <w:jc w:val="center"/>
              <w:rPr>
                <w:lang w:eastAsia="fr-CA"/>
              </w:rPr>
            </w:pPr>
            <w:r>
              <w:rPr>
                <w:lang w:eastAsia="fr-CA"/>
              </w:rPr>
              <w:t>5 000</w:t>
            </w:r>
          </w:p>
        </w:tc>
        <w:tc>
          <w:tcPr>
            <w:tcW w:w="1355" w:type="dxa"/>
            <w:tcBorders>
              <w:top w:val="single" w:sz="4" w:space="0" w:color="000000"/>
              <w:bottom w:val="single" w:sz="4" w:space="0" w:color="000000"/>
              <w:right w:val="single" w:sz="4" w:space="0" w:color="000000"/>
            </w:tcBorders>
            <w:vAlign w:val="center"/>
          </w:tcPr>
          <w:p>
            <w:pPr>
              <w:pStyle w:val="Normal"/>
              <w:jc w:val="center"/>
              <w:rPr>
                <w:lang w:eastAsia="fr-CA"/>
              </w:rPr>
            </w:pPr>
            <w:r>
              <w:rPr>
                <w:lang w:eastAsia="fr-CA"/>
              </w:rPr>
              <w:t>60 000</w:t>
            </w:r>
          </w:p>
        </w:tc>
      </w:tr>
      <w:tr>
        <w:trPr>
          <w:trHeight w:val="278" w:hRule="atLeast"/>
        </w:trPr>
        <w:tc>
          <w:tcPr>
            <w:tcW w:w="3546" w:type="dxa"/>
            <w:tcBorders>
              <w:top w:val="single" w:sz="4" w:space="0" w:color="000000"/>
              <w:left w:val="single" w:sz="4" w:space="0" w:color="000000"/>
              <w:right w:val="single" w:sz="4" w:space="0" w:color="000000"/>
            </w:tcBorders>
            <w:vAlign w:val="center"/>
          </w:tcPr>
          <w:p>
            <w:pPr>
              <w:pStyle w:val="Normal"/>
              <w:rPr>
                <w:lang w:eastAsia="fr-CA"/>
              </w:rPr>
            </w:pPr>
            <w:r>
              <w:rPr>
                <w:lang w:eastAsia="fr-CA"/>
              </w:rPr>
              <w:t>Communication / publicité</w:t>
            </w:r>
          </w:p>
        </w:tc>
        <w:tc>
          <w:tcPr>
            <w:tcW w:w="920" w:type="dxa"/>
            <w:tcBorders>
              <w:top w:val="single" w:sz="4" w:space="0" w:color="000000"/>
              <w:bottom w:val="single" w:sz="4" w:space="0" w:color="000000"/>
              <w:right w:val="single" w:sz="4" w:space="0" w:color="000000"/>
            </w:tcBorders>
            <w:vAlign w:val="center"/>
          </w:tcPr>
          <w:p>
            <w:pPr>
              <w:pStyle w:val="Normal"/>
              <w:jc w:val="center"/>
              <w:rPr>
                <w:lang w:eastAsia="fr-CA"/>
              </w:rPr>
            </w:pPr>
            <w:r>
              <w:rPr>
                <w:lang w:eastAsia="fr-CA"/>
              </w:rPr>
              <w:t>Unité</w:t>
            </w:r>
          </w:p>
        </w:tc>
        <w:tc>
          <w:tcPr>
            <w:tcW w:w="1545" w:type="dxa"/>
            <w:tcBorders>
              <w:top w:val="single" w:sz="4" w:space="0" w:color="000000"/>
              <w:bottom w:val="single" w:sz="4" w:space="0" w:color="000000"/>
              <w:right w:val="single" w:sz="4" w:space="0" w:color="000000"/>
            </w:tcBorders>
            <w:vAlign w:val="center"/>
          </w:tcPr>
          <w:p>
            <w:pPr>
              <w:pStyle w:val="Normal"/>
              <w:jc w:val="center"/>
              <w:rPr>
                <w:lang w:eastAsia="fr-CA"/>
              </w:rPr>
            </w:pPr>
            <w:r>
              <w:rPr>
                <w:lang w:eastAsia="fr-CA"/>
              </w:rPr>
              <w:t>1</w:t>
            </w:r>
          </w:p>
        </w:tc>
        <w:tc>
          <w:tcPr>
            <w:tcW w:w="1392" w:type="dxa"/>
            <w:tcBorders>
              <w:top w:val="single" w:sz="4" w:space="0" w:color="000000"/>
              <w:bottom w:val="single" w:sz="4" w:space="0" w:color="000000"/>
              <w:right w:val="single" w:sz="4" w:space="0" w:color="000000"/>
            </w:tcBorders>
            <w:vAlign w:val="bottom"/>
          </w:tcPr>
          <w:p>
            <w:pPr>
              <w:pStyle w:val="Normal"/>
              <w:jc w:val="center"/>
              <w:rPr>
                <w:color w:val="000000"/>
                <w:lang w:eastAsia="fr-CA"/>
              </w:rPr>
            </w:pPr>
            <w:r>
              <w:rPr>
                <w:color w:val="000000"/>
                <w:lang w:eastAsia="fr-CA"/>
              </w:rPr>
              <w:t>12</w:t>
            </w:r>
          </w:p>
        </w:tc>
        <w:tc>
          <w:tcPr>
            <w:tcW w:w="1069" w:type="dxa"/>
            <w:tcBorders>
              <w:top w:val="single" w:sz="4" w:space="0" w:color="000000"/>
              <w:bottom w:val="single" w:sz="4" w:space="0" w:color="000000"/>
              <w:right w:val="single" w:sz="4" w:space="0" w:color="000000"/>
            </w:tcBorders>
            <w:vAlign w:val="center"/>
          </w:tcPr>
          <w:p>
            <w:pPr>
              <w:pStyle w:val="Normal"/>
              <w:jc w:val="center"/>
              <w:rPr>
                <w:lang w:eastAsia="fr-CA"/>
              </w:rPr>
            </w:pPr>
            <w:r>
              <w:rPr>
                <w:lang w:eastAsia="fr-CA"/>
              </w:rPr>
              <w:t>5 000</w:t>
            </w:r>
          </w:p>
        </w:tc>
        <w:tc>
          <w:tcPr>
            <w:tcW w:w="1355" w:type="dxa"/>
            <w:tcBorders>
              <w:top w:val="single" w:sz="4" w:space="0" w:color="000000"/>
              <w:bottom w:val="single" w:sz="4" w:space="0" w:color="000000"/>
              <w:right w:val="single" w:sz="4" w:space="0" w:color="000000"/>
            </w:tcBorders>
            <w:vAlign w:val="center"/>
          </w:tcPr>
          <w:p>
            <w:pPr>
              <w:pStyle w:val="Normal"/>
              <w:jc w:val="center"/>
              <w:rPr>
                <w:lang w:eastAsia="fr-CA"/>
              </w:rPr>
            </w:pPr>
            <w:r>
              <w:rPr>
                <w:lang w:eastAsia="fr-CA"/>
              </w:rPr>
              <w:t>60 000</w:t>
            </w:r>
          </w:p>
        </w:tc>
      </w:tr>
      <w:tr>
        <w:trPr>
          <w:trHeight w:val="278" w:hRule="atLeast"/>
        </w:trPr>
        <w:tc>
          <w:tcPr>
            <w:tcW w:w="3546" w:type="dxa"/>
            <w:tcBorders>
              <w:top w:val="single" w:sz="4" w:space="0" w:color="000000"/>
              <w:left w:val="single" w:sz="4" w:space="0" w:color="000000"/>
              <w:right w:val="single" w:sz="4" w:space="0" w:color="000000"/>
            </w:tcBorders>
            <w:vAlign w:val="center"/>
          </w:tcPr>
          <w:p>
            <w:pPr>
              <w:pStyle w:val="Normal"/>
              <w:rPr>
                <w:lang w:eastAsia="fr-CA"/>
              </w:rPr>
            </w:pPr>
            <w:r>
              <w:rPr>
                <w:lang w:eastAsia="fr-CA"/>
              </w:rPr>
              <w:t>Maintenance</w:t>
            </w:r>
          </w:p>
        </w:tc>
        <w:tc>
          <w:tcPr>
            <w:tcW w:w="920" w:type="dxa"/>
            <w:tcBorders>
              <w:top w:val="single" w:sz="4" w:space="0" w:color="000000"/>
              <w:bottom w:val="single" w:sz="4" w:space="0" w:color="000000"/>
              <w:right w:val="single" w:sz="4" w:space="0" w:color="000000"/>
            </w:tcBorders>
            <w:vAlign w:val="center"/>
          </w:tcPr>
          <w:p>
            <w:pPr>
              <w:pStyle w:val="Normal"/>
              <w:jc w:val="center"/>
              <w:rPr>
                <w:lang w:eastAsia="fr-CA"/>
              </w:rPr>
            </w:pPr>
            <w:r>
              <w:rPr>
                <w:lang w:eastAsia="fr-CA"/>
              </w:rPr>
              <w:t>Unité</w:t>
            </w:r>
          </w:p>
        </w:tc>
        <w:tc>
          <w:tcPr>
            <w:tcW w:w="1545" w:type="dxa"/>
            <w:tcBorders>
              <w:top w:val="single" w:sz="4" w:space="0" w:color="000000"/>
              <w:bottom w:val="single" w:sz="4" w:space="0" w:color="000000"/>
              <w:right w:val="single" w:sz="4" w:space="0" w:color="000000"/>
            </w:tcBorders>
            <w:vAlign w:val="center"/>
          </w:tcPr>
          <w:p>
            <w:pPr>
              <w:pStyle w:val="Normal"/>
              <w:jc w:val="center"/>
              <w:rPr>
                <w:lang w:eastAsia="fr-CA"/>
              </w:rPr>
            </w:pPr>
            <w:r>
              <w:rPr>
                <w:lang w:eastAsia="fr-CA"/>
              </w:rPr>
              <w:t>1</w:t>
            </w:r>
          </w:p>
        </w:tc>
        <w:tc>
          <w:tcPr>
            <w:tcW w:w="1392" w:type="dxa"/>
            <w:tcBorders>
              <w:top w:val="single" w:sz="4" w:space="0" w:color="000000"/>
              <w:bottom w:val="single" w:sz="4" w:space="0" w:color="000000"/>
              <w:right w:val="single" w:sz="4" w:space="0" w:color="000000"/>
            </w:tcBorders>
            <w:vAlign w:val="bottom"/>
          </w:tcPr>
          <w:p>
            <w:pPr>
              <w:pStyle w:val="Normal"/>
              <w:jc w:val="center"/>
              <w:rPr>
                <w:color w:val="000000"/>
                <w:lang w:eastAsia="fr-CA"/>
              </w:rPr>
            </w:pPr>
            <w:r>
              <w:rPr>
                <w:color w:val="000000"/>
                <w:lang w:eastAsia="fr-CA"/>
              </w:rPr>
              <w:t>1</w:t>
            </w:r>
          </w:p>
        </w:tc>
        <w:tc>
          <w:tcPr>
            <w:tcW w:w="1069" w:type="dxa"/>
            <w:tcBorders>
              <w:top w:val="single" w:sz="4" w:space="0" w:color="000000"/>
              <w:bottom w:val="single" w:sz="4" w:space="0" w:color="000000"/>
              <w:right w:val="single" w:sz="4" w:space="0" w:color="000000"/>
            </w:tcBorders>
            <w:vAlign w:val="center"/>
          </w:tcPr>
          <w:p>
            <w:pPr>
              <w:pStyle w:val="Normal"/>
              <w:jc w:val="center"/>
              <w:rPr>
                <w:lang w:eastAsia="fr-CA"/>
              </w:rPr>
            </w:pPr>
            <w:r>
              <w:rPr>
                <w:lang w:eastAsia="fr-CA"/>
              </w:rPr>
              <w:t>20 000</w:t>
            </w:r>
          </w:p>
        </w:tc>
        <w:tc>
          <w:tcPr>
            <w:tcW w:w="1355" w:type="dxa"/>
            <w:tcBorders>
              <w:top w:val="single" w:sz="4" w:space="0" w:color="000000"/>
              <w:bottom w:val="single" w:sz="4" w:space="0" w:color="000000"/>
              <w:right w:val="single" w:sz="4" w:space="0" w:color="000000"/>
            </w:tcBorders>
            <w:vAlign w:val="center"/>
          </w:tcPr>
          <w:p>
            <w:pPr>
              <w:pStyle w:val="Normal"/>
              <w:jc w:val="center"/>
              <w:rPr>
                <w:lang w:eastAsia="fr-CA"/>
              </w:rPr>
            </w:pPr>
            <w:r>
              <w:rPr>
                <w:lang w:eastAsia="fr-CA"/>
              </w:rPr>
              <w:t>20 000</w:t>
            </w:r>
          </w:p>
        </w:tc>
      </w:tr>
      <w:tr>
        <w:trPr>
          <w:trHeight w:val="295" w:hRule="atLeast"/>
        </w:trPr>
        <w:tc>
          <w:tcPr>
            <w:tcW w:w="3546" w:type="dxa"/>
            <w:tcBorders>
              <w:top w:val="single" w:sz="4" w:space="0" w:color="000000"/>
              <w:left w:val="single" w:sz="4" w:space="0" w:color="000000"/>
              <w:bottom w:val="single" w:sz="8" w:space="0" w:color="000000"/>
              <w:right w:val="single" w:sz="4" w:space="0" w:color="000000"/>
            </w:tcBorders>
            <w:shd w:fill="ACB9CA" w:val="clear"/>
            <w:vAlign w:val="center"/>
          </w:tcPr>
          <w:p>
            <w:pPr>
              <w:pStyle w:val="Normal"/>
              <w:jc w:val="center"/>
              <w:rPr>
                <w:b/>
                <w:bCs/>
                <w:lang w:eastAsia="fr-CA"/>
              </w:rPr>
            </w:pPr>
            <w:r>
              <w:rPr>
                <w:b/>
                <w:bCs/>
                <w:lang w:eastAsia="fr-CA"/>
              </w:rPr>
              <w:t>TOTAL</w:t>
            </w:r>
          </w:p>
        </w:tc>
        <w:tc>
          <w:tcPr>
            <w:tcW w:w="920" w:type="dxa"/>
            <w:tcBorders>
              <w:bottom w:val="single" w:sz="8" w:space="0" w:color="000000"/>
              <w:right w:val="single" w:sz="4" w:space="0" w:color="000000"/>
            </w:tcBorders>
            <w:shd w:fill="ACB9CA" w:val="clear"/>
            <w:vAlign w:val="center"/>
          </w:tcPr>
          <w:p>
            <w:pPr>
              <w:pStyle w:val="Normal"/>
              <w:jc w:val="center"/>
              <w:rPr>
                <w:b/>
                <w:bCs/>
                <w:lang w:eastAsia="fr-CA"/>
              </w:rPr>
            </w:pPr>
            <w:r>
              <w:rPr/>
            </w:r>
          </w:p>
        </w:tc>
        <w:tc>
          <w:tcPr>
            <w:tcW w:w="1545" w:type="dxa"/>
            <w:tcBorders>
              <w:bottom w:val="single" w:sz="8" w:space="0" w:color="000000"/>
              <w:right w:val="single" w:sz="4" w:space="0" w:color="000000"/>
            </w:tcBorders>
            <w:shd w:fill="ACB9CA" w:val="clear"/>
            <w:vAlign w:val="center"/>
          </w:tcPr>
          <w:p>
            <w:pPr>
              <w:pStyle w:val="Normal"/>
              <w:jc w:val="center"/>
              <w:rPr>
                <w:b/>
                <w:bCs/>
                <w:lang w:eastAsia="fr-CA"/>
              </w:rPr>
            </w:pPr>
            <w:r>
              <w:rPr/>
            </w:r>
          </w:p>
        </w:tc>
        <w:tc>
          <w:tcPr>
            <w:tcW w:w="1392" w:type="dxa"/>
            <w:tcBorders>
              <w:bottom w:val="single" w:sz="8" w:space="0" w:color="000000"/>
              <w:right w:val="single" w:sz="4" w:space="0" w:color="000000"/>
            </w:tcBorders>
            <w:shd w:fill="ACB9CA" w:val="clear"/>
            <w:vAlign w:val="center"/>
          </w:tcPr>
          <w:p>
            <w:pPr>
              <w:pStyle w:val="Normal"/>
              <w:jc w:val="center"/>
              <w:rPr>
                <w:b/>
                <w:bCs/>
                <w:lang w:eastAsia="fr-CA"/>
              </w:rPr>
            </w:pPr>
            <w:r>
              <w:rPr/>
            </w:r>
          </w:p>
        </w:tc>
        <w:tc>
          <w:tcPr>
            <w:tcW w:w="1069" w:type="dxa"/>
            <w:tcBorders>
              <w:bottom w:val="single" w:sz="8" w:space="0" w:color="000000"/>
              <w:right w:val="single" w:sz="4" w:space="0" w:color="000000"/>
            </w:tcBorders>
            <w:shd w:fill="ACB9CA" w:val="clear"/>
            <w:vAlign w:val="center"/>
          </w:tcPr>
          <w:p>
            <w:pPr>
              <w:pStyle w:val="Normal"/>
              <w:jc w:val="center"/>
              <w:rPr>
                <w:b/>
                <w:bCs/>
                <w:lang w:eastAsia="fr-CA"/>
              </w:rPr>
            </w:pPr>
            <w:r>
              <w:rPr/>
            </w:r>
          </w:p>
        </w:tc>
        <w:tc>
          <w:tcPr>
            <w:tcW w:w="1355" w:type="dxa"/>
            <w:tcBorders>
              <w:bottom w:val="single" w:sz="8" w:space="0" w:color="000000"/>
              <w:right w:val="single" w:sz="4" w:space="0" w:color="000000"/>
            </w:tcBorders>
            <w:shd w:fill="ACB9CA" w:val="clear"/>
            <w:vAlign w:val="center"/>
          </w:tcPr>
          <w:p>
            <w:pPr>
              <w:pStyle w:val="Normal"/>
              <w:jc w:val="center"/>
              <w:rPr>
                <w:lang w:eastAsia="fr-CA"/>
              </w:rPr>
            </w:pPr>
            <w:r>
              <w:rPr>
                <w:lang w:eastAsia="fr-CA"/>
              </w:rPr>
              <w:t>140 000</w:t>
            </w:r>
          </w:p>
        </w:tc>
      </w:tr>
    </w:tbl>
    <w:p>
      <w:pPr>
        <w:pStyle w:val="Heading3"/>
        <w:numPr>
          <w:ilvl w:val="2"/>
          <w:numId w:val="3"/>
        </w:numPr>
        <w:ind w:hanging="720" w:left="720" w:right="0"/>
        <w:rPr>
          <w:rFonts w:ascii="Times New Roman" w:hAnsi="Times New Roman" w:cs="Times New Roman"/>
          <w:sz w:val="24"/>
          <w:szCs w:val="24"/>
        </w:rPr>
      </w:pPr>
      <w:bookmarkStart w:id="21" w:name="__RefHeading___Toc234831719"/>
      <w:bookmarkEnd w:id="21"/>
      <w:r>
        <w:rPr>
          <w:rFonts w:cs="Times New Roman" w:ascii="Times New Roman" w:hAnsi="Times New Roman"/>
          <w:sz w:val="24"/>
          <w:szCs w:val="24"/>
        </w:rPr>
        <w:t>Dotations aux amortissements</w:t>
      </w:r>
    </w:p>
    <w:p>
      <w:pPr>
        <w:pStyle w:val="Normal"/>
        <w:spacing w:before="120" w:after="0"/>
        <w:jc w:val="both"/>
        <w:rPr>
          <w:iCs/>
        </w:rPr>
      </w:pPr>
      <w:r>
        <w:rPr>
          <w:iCs/>
        </w:rPr>
        <w:t>Les dotations aux amortissements sont calculées dans le tableau ci-dessous sur les cinq prochaines années.</w:t>
      </w:r>
    </w:p>
    <w:tbl>
      <w:tblPr>
        <w:tblW w:w="9644" w:type="dxa"/>
        <w:jc w:val="left"/>
        <w:tblInd w:w="65" w:type="dxa"/>
        <w:tblLayout w:type="fixed"/>
        <w:tblCellMar>
          <w:top w:w="0" w:type="dxa"/>
          <w:left w:w="70" w:type="dxa"/>
          <w:bottom w:w="0" w:type="dxa"/>
          <w:right w:w="70" w:type="dxa"/>
        </w:tblCellMar>
      </w:tblPr>
      <w:tblGrid>
        <w:gridCol w:w="2511"/>
        <w:gridCol w:w="1005"/>
        <w:gridCol w:w="1105"/>
        <w:gridCol w:w="1004"/>
        <w:gridCol w:w="1005"/>
        <w:gridCol w:w="1005"/>
        <w:gridCol w:w="1004"/>
        <w:gridCol w:w="1003"/>
      </w:tblGrid>
      <w:tr>
        <w:trPr>
          <w:trHeight w:val="315" w:hRule="atLeast"/>
        </w:trPr>
        <w:tc>
          <w:tcPr>
            <w:tcW w:w="2511" w:type="dxa"/>
            <w:tcBorders>
              <w:top w:val="single" w:sz="4" w:space="0" w:color="000000"/>
              <w:left w:val="single" w:sz="4" w:space="0" w:color="000000"/>
              <w:bottom w:val="single" w:sz="4" w:space="0" w:color="000000"/>
              <w:right w:val="single" w:sz="4" w:space="0" w:color="000000"/>
            </w:tcBorders>
            <w:shd w:fill="166B7F" w:val="clear"/>
            <w:vAlign w:val="bottom"/>
          </w:tcPr>
          <w:p>
            <w:pPr>
              <w:pStyle w:val="Normal"/>
              <w:jc w:val="center"/>
              <w:rPr>
                <w:b/>
                <w:bCs/>
                <w:color w:val="FFFFFF"/>
              </w:rPr>
            </w:pPr>
            <w:r>
              <w:rPr>
                <w:b/>
                <w:bCs/>
                <w:color w:val="FFFFFF"/>
              </w:rPr>
              <w:t>Dotation aux amortissements</w:t>
            </w:r>
          </w:p>
        </w:tc>
        <w:tc>
          <w:tcPr>
            <w:tcW w:w="10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color w:val="FFFFFF"/>
              </w:rPr>
            </w:pPr>
            <w:r>
              <w:rPr>
                <w:b/>
                <w:bCs/>
                <w:color w:val="FFFFFF"/>
              </w:rPr>
            </w:r>
          </w:p>
        </w:tc>
        <w:tc>
          <w:tcPr>
            <w:tcW w:w="11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color w:val="FFFFFF"/>
              </w:rPr>
            </w:pPr>
            <w:r>
              <w:rPr>
                <w:b/>
                <w:bCs/>
                <w:color w:val="FFFFFF"/>
              </w:rPr>
            </w:r>
          </w:p>
        </w:tc>
        <w:tc>
          <w:tcPr>
            <w:tcW w:w="1004"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rPr>
            </w:pPr>
            <w:r>
              <w:rPr>
                <w:b/>
                <w:bCs/>
              </w:rPr>
            </w:r>
          </w:p>
        </w:tc>
        <w:tc>
          <w:tcPr>
            <w:tcW w:w="10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rPr>
            </w:pPr>
            <w:r>
              <w:rPr>
                <w:b/>
                <w:bCs/>
              </w:rPr>
            </w:r>
          </w:p>
        </w:tc>
        <w:tc>
          <w:tcPr>
            <w:tcW w:w="10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rPr>
            </w:pPr>
            <w:r>
              <w:rPr>
                <w:b/>
                <w:bCs/>
              </w:rPr>
            </w:r>
          </w:p>
        </w:tc>
        <w:tc>
          <w:tcPr>
            <w:tcW w:w="1004"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rPr>
            </w:pPr>
            <w:r>
              <w:rPr>
                <w:b/>
                <w:bCs/>
              </w:rPr>
            </w:r>
          </w:p>
        </w:tc>
        <w:tc>
          <w:tcPr>
            <w:tcW w:w="1003"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rPr>
            </w:pPr>
            <w:r>
              <w:rPr>
                <w:b/>
                <w:bCs/>
              </w:rPr>
            </w:r>
          </w:p>
        </w:tc>
      </w:tr>
      <w:tr>
        <w:trPr>
          <w:trHeight w:val="315" w:hRule="atLeast"/>
        </w:trPr>
        <w:tc>
          <w:tcPr>
            <w:tcW w:w="2511" w:type="dxa"/>
            <w:tcBorders>
              <w:left w:val="single" w:sz="4" w:space="0" w:color="000000"/>
              <w:bottom w:val="single" w:sz="4" w:space="0" w:color="000000"/>
              <w:right w:val="single" w:sz="4" w:space="0" w:color="000000"/>
            </w:tcBorders>
            <w:shd w:fill="21A6C9" w:val="clear"/>
            <w:vAlign w:val="bottom"/>
          </w:tcPr>
          <w:p>
            <w:pPr>
              <w:pStyle w:val="Normal"/>
              <w:jc w:val="center"/>
              <w:rPr>
                <w:b/>
                <w:bCs/>
                <w:i/>
                <w:i/>
                <w:iCs/>
              </w:rPr>
            </w:pPr>
            <w:r>
              <w:rPr>
                <w:b/>
                <w:bCs/>
                <w:i/>
                <w:iCs/>
              </w:rPr>
              <w:t>Désignations/Années</w:t>
            </w:r>
          </w:p>
        </w:tc>
        <w:tc>
          <w:tcPr>
            <w:tcW w:w="1005" w:type="dxa"/>
            <w:tcBorders>
              <w:bottom w:val="single" w:sz="4" w:space="0" w:color="000000"/>
              <w:right w:val="single" w:sz="4" w:space="0" w:color="000000"/>
            </w:tcBorders>
            <w:shd w:fill="21A6C9" w:val="clear"/>
            <w:vAlign w:val="bottom"/>
          </w:tcPr>
          <w:p>
            <w:pPr>
              <w:pStyle w:val="Normal"/>
              <w:jc w:val="center"/>
              <w:rPr>
                <w:b/>
                <w:bCs/>
                <w:i/>
                <w:i/>
                <w:iCs/>
              </w:rPr>
            </w:pPr>
            <w:r>
              <w:rPr>
                <w:b/>
                <w:bCs/>
                <w:i/>
                <w:iCs/>
              </w:rPr>
              <w:t>Montant</w:t>
            </w:r>
          </w:p>
        </w:tc>
        <w:tc>
          <w:tcPr>
            <w:tcW w:w="1105" w:type="dxa"/>
            <w:tcBorders>
              <w:bottom w:val="single" w:sz="4" w:space="0" w:color="000000"/>
              <w:right w:val="single" w:sz="4" w:space="0" w:color="000000"/>
            </w:tcBorders>
            <w:shd w:fill="21A6C9" w:val="clear"/>
            <w:vAlign w:val="bottom"/>
          </w:tcPr>
          <w:p>
            <w:pPr>
              <w:pStyle w:val="Normal"/>
              <w:jc w:val="center"/>
              <w:rPr>
                <w:b/>
                <w:bCs/>
                <w:i/>
                <w:i/>
                <w:iCs/>
              </w:rPr>
            </w:pPr>
            <w:r>
              <w:rPr>
                <w:b/>
                <w:bCs/>
                <w:i/>
                <w:iCs/>
              </w:rPr>
              <w:t>Taux</w:t>
            </w:r>
          </w:p>
        </w:tc>
        <w:tc>
          <w:tcPr>
            <w:tcW w:w="1004" w:type="dxa"/>
            <w:tcBorders>
              <w:bottom w:val="single" w:sz="4" w:space="0" w:color="000000"/>
              <w:right w:val="single" w:sz="4" w:space="0" w:color="000000"/>
            </w:tcBorders>
            <w:shd w:fill="21A6C9" w:val="clear"/>
            <w:vAlign w:val="bottom"/>
          </w:tcPr>
          <w:p>
            <w:pPr>
              <w:pStyle w:val="Normal"/>
              <w:jc w:val="center"/>
              <w:rPr>
                <w:b/>
                <w:bCs/>
                <w:i/>
                <w:i/>
                <w:iCs/>
              </w:rPr>
            </w:pPr>
            <w:r>
              <w:rPr>
                <w:b/>
                <w:bCs/>
                <w:i/>
                <w:iCs/>
              </w:rPr>
              <w:t>AN1</w:t>
            </w:r>
          </w:p>
        </w:tc>
        <w:tc>
          <w:tcPr>
            <w:tcW w:w="1005" w:type="dxa"/>
            <w:tcBorders>
              <w:bottom w:val="single" w:sz="4" w:space="0" w:color="000000"/>
              <w:right w:val="single" w:sz="4" w:space="0" w:color="000000"/>
            </w:tcBorders>
            <w:shd w:fill="21A6C9" w:val="clear"/>
            <w:vAlign w:val="bottom"/>
          </w:tcPr>
          <w:p>
            <w:pPr>
              <w:pStyle w:val="Normal"/>
              <w:jc w:val="center"/>
              <w:rPr>
                <w:b/>
                <w:bCs/>
                <w:i/>
                <w:i/>
                <w:iCs/>
              </w:rPr>
            </w:pPr>
            <w:r>
              <w:rPr>
                <w:b/>
                <w:bCs/>
                <w:i/>
                <w:iCs/>
              </w:rPr>
              <w:t>AN2</w:t>
            </w:r>
          </w:p>
        </w:tc>
        <w:tc>
          <w:tcPr>
            <w:tcW w:w="1005" w:type="dxa"/>
            <w:tcBorders>
              <w:bottom w:val="single" w:sz="4" w:space="0" w:color="000000"/>
              <w:right w:val="single" w:sz="4" w:space="0" w:color="000000"/>
            </w:tcBorders>
            <w:shd w:fill="21A6C9" w:val="clear"/>
            <w:vAlign w:val="bottom"/>
          </w:tcPr>
          <w:p>
            <w:pPr>
              <w:pStyle w:val="Normal"/>
              <w:jc w:val="center"/>
              <w:rPr>
                <w:b/>
                <w:bCs/>
                <w:i/>
                <w:i/>
                <w:iCs/>
              </w:rPr>
            </w:pPr>
            <w:r>
              <w:rPr>
                <w:b/>
                <w:bCs/>
                <w:i/>
                <w:iCs/>
              </w:rPr>
              <w:t>AN3</w:t>
            </w:r>
          </w:p>
        </w:tc>
        <w:tc>
          <w:tcPr>
            <w:tcW w:w="1004" w:type="dxa"/>
            <w:tcBorders>
              <w:bottom w:val="single" w:sz="4" w:space="0" w:color="000000"/>
              <w:right w:val="single" w:sz="4" w:space="0" w:color="000000"/>
            </w:tcBorders>
            <w:shd w:fill="21A6C9" w:val="clear"/>
            <w:vAlign w:val="bottom"/>
          </w:tcPr>
          <w:p>
            <w:pPr>
              <w:pStyle w:val="Normal"/>
              <w:jc w:val="center"/>
              <w:rPr>
                <w:b/>
                <w:bCs/>
                <w:i/>
                <w:i/>
                <w:iCs/>
              </w:rPr>
            </w:pPr>
            <w:r>
              <w:rPr>
                <w:b/>
                <w:bCs/>
                <w:i/>
                <w:iCs/>
              </w:rPr>
              <w:t>AN4</w:t>
            </w:r>
          </w:p>
        </w:tc>
        <w:tc>
          <w:tcPr>
            <w:tcW w:w="1003" w:type="dxa"/>
            <w:tcBorders>
              <w:bottom w:val="single" w:sz="4" w:space="0" w:color="000000"/>
              <w:right w:val="single" w:sz="4" w:space="0" w:color="000000"/>
            </w:tcBorders>
            <w:shd w:fill="21A6C9" w:val="clear"/>
            <w:vAlign w:val="bottom"/>
          </w:tcPr>
          <w:p>
            <w:pPr>
              <w:pStyle w:val="Normal"/>
              <w:jc w:val="center"/>
              <w:rPr>
                <w:b/>
                <w:bCs/>
                <w:i/>
                <w:i/>
                <w:iCs/>
              </w:rPr>
            </w:pPr>
            <w:r>
              <w:rPr>
                <w:b/>
                <w:bCs/>
                <w:i/>
                <w:iCs/>
              </w:rPr>
              <w:t>AN5</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pPr>
            <w:r>
              <w:rPr/>
              <w:t>Frais d'établissement</w:t>
            </w:r>
          </w:p>
        </w:tc>
        <w:tc>
          <w:tcPr>
            <w:tcW w:w="1005" w:type="dxa"/>
            <w:tcBorders>
              <w:bottom w:val="single" w:sz="4" w:space="0" w:color="000000"/>
              <w:right w:val="single" w:sz="4" w:space="0" w:color="000000"/>
            </w:tcBorders>
            <w:vAlign w:val="bottom"/>
          </w:tcPr>
          <w:p>
            <w:pPr>
              <w:pStyle w:val="Normal"/>
              <w:jc w:val="center"/>
              <w:rPr/>
            </w:pPr>
            <w:r>
              <w:rPr/>
              <w:t>10 000</w:t>
            </w:r>
          </w:p>
        </w:tc>
        <w:tc>
          <w:tcPr>
            <w:tcW w:w="1105" w:type="dxa"/>
            <w:tcBorders>
              <w:bottom w:val="single" w:sz="4" w:space="0" w:color="000000"/>
              <w:right w:val="single" w:sz="4" w:space="0" w:color="000000"/>
            </w:tcBorders>
            <w:vAlign w:val="bottom"/>
          </w:tcPr>
          <w:p>
            <w:pPr>
              <w:pStyle w:val="Normal"/>
              <w:jc w:val="center"/>
              <w:rPr/>
            </w:pPr>
            <w:r>
              <w:rPr/>
              <w:t>100,00%</w:t>
            </w:r>
          </w:p>
        </w:tc>
        <w:tc>
          <w:tcPr>
            <w:tcW w:w="1004" w:type="dxa"/>
            <w:tcBorders>
              <w:bottom w:val="single" w:sz="4" w:space="0" w:color="000000"/>
              <w:right w:val="single" w:sz="4" w:space="0" w:color="000000"/>
            </w:tcBorders>
            <w:vAlign w:val="bottom"/>
          </w:tcPr>
          <w:p>
            <w:pPr>
              <w:pStyle w:val="Normal"/>
              <w:jc w:val="center"/>
              <w:rPr/>
            </w:pPr>
            <w:r>
              <w:rPr/>
              <w:t>10 000</w:t>
            </w:r>
          </w:p>
        </w:tc>
        <w:tc>
          <w:tcPr>
            <w:tcW w:w="1005" w:type="dxa"/>
            <w:tcBorders>
              <w:bottom w:val="single" w:sz="4" w:space="0" w:color="000000"/>
              <w:right w:val="single" w:sz="4" w:space="0" w:color="000000"/>
            </w:tcBorders>
            <w:vAlign w:val="bottom"/>
          </w:tcPr>
          <w:p>
            <w:pPr>
              <w:pStyle w:val="Normal"/>
              <w:snapToGrid w:val="false"/>
              <w:jc w:val="center"/>
              <w:rPr/>
            </w:pPr>
            <w:r>
              <w:rPr/>
            </w:r>
          </w:p>
        </w:tc>
        <w:tc>
          <w:tcPr>
            <w:tcW w:w="1005" w:type="dxa"/>
            <w:tcBorders>
              <w:bottom w:val="single" w:sz="4" w:space="0" w:color="000000"/>
              <w:right w:val="single" w:sz="4" w:space="0" w:color="000000"/>
            </w:tcBorders>
            <w:vAlign w:val="bottom"/>
          </w:tcPr>
          <w:p>
            <w:pPr>
              <w:pStyle w:val="Normal"/>
              <w:snapToGrid w:val="false"/>
              <w:jc w:val="center"/>
              <w:rPr/>
            </w:pPr>
            <w:r>
              <w:rPr/>
            </w:r>
          </w:p>
        </w:tc>
        <w:tc>
          <w:tcPr>
            <w:tcW w:w="1004" w:type="dxa"/>
            <w:tcBorders>
              <w:bottom w:val="single" w:sz="4" w:space="0" w:color="000000"/>
              <w:right w:val="single" w:sz="4" w:space="0" w:color="000000"/>
            </w:tcBorders>
            <w:vAlign w:val="bottom"/>
          </w:tcPr>
          <w:p>
            <w:pPr>
              <w:pStyle w:val="Normal"/>
              <w:snapToGrid w:val="false"/>
              <w:jc w:val="center"/>
              <w:rPr/>
            </w:pPr>
            <w:r>
              <w:rPr/>
              <w:t>-</w:t>
            </w:r>
          </w:p>
        </w:tc>
        <w:tc>
          <w:tcPr>
            <w:tcW w:w="1003" w:type="dxa"/>
            <w:tcBorders>
              <w:bottom w:val="single" w:sz="4" w:space="0" w:color="000000"/>
              <w:right w:val="single" w:sz="4" w:space="0" w:color="000000"/>
            </w:tcBorders>
            <w:vAlign w:val="bottom"/>
          </w:tcPr>
          <w:p>
            <w:pPr>
              <w:pStyle w:val="Normal"/>
              <w:snapToGrid w:val="false"/>
              <w:jc w:val="center"/>
              <w:rPr/>
            </w:pPr>
            <w:r>
              <w:rPr/>
              <w:t>-</w:t>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pPr>
            <w:r>
              <w:rPr/>
              <w:t>2.1 Constructions</w:t>
            </w:r>
          </w:p>
        </w:tc>
        <w:tc>
          <w:tcPr>
            <w:tcW w:w="1005" w:type="dxa"/>
            <w:tcBorders>
              <w:bottom w:val="single" w:sz="4" w:space="0" w:color="000000"/>
              <w:right w:val="single" w:sz="4" w:space="0" w:color="000000"/>
            </w:tcBorders>
            <w:shd w:fill="CCFFFF" w:val="clear"/>
            <w:vAlign w:val="bottom"/>
          </w:tcPr>
          <w:p>
            <w:pPr>
              <w:pStyle w:val="Normal"/>
              <w:snapToGrid w:val="false"/>
              <w:jc w:val="center"/>
              <w:rPr/>
            </w:pPr>
            <w:r>
              <w:rPr/>
            </w:r>
          </w:p>
        </w:tc>
        <w:tc>
          <w:tcPr>
            <w:tcW w:w="1105" w:type="dxa"/>
            <w:tcBorders>
              <w:bottom w:val="single" w:sz="4" w:space="0" w:color="000000"/>
              <w:right w:val="single" w:sz="4" w:space="0" w:color="000000"/>
            </w:tcBorders>
            <w:shd w:fill="CCFFFF" w:val="clear"/>
            <w:vAlign w:val="bottom"/>
          </w:tcPr>
          <w:p>
            <w:pPr>
              <w:pStyle w:val="Normal"/>
              <w:snapToGrid w:val="false"/>
              <w:jc w:val="center"/>
              <w:rPr/>
            </w:pPr>
            <w:r>
              <w:rPr/>
            </w:r>
          </w:p>
        </w:tc>
        <w:tc>
          <w:tcPr>
            <w:tcW w:w="1004" w:type="dxa"/>
            <w:tcBorders>
              <w:bottom w:val="single" w:sz="4" w:space="0" w:color="000000"/>
              <w:right w:val="single" w:sz="4" w:space="0" w:color="000000"/>
            </w:tcBorders>
            <w:shd w:fill="CCFFFF" w:val="clear"/>
            <w:vAlign w:val="bottom"/>
          </w:tcPr>
          <w:p>
            <w:pPr>
              <w:pStyle w:val="Normal"/>
              <w:snapToGrid w:val="false"/>
              <w:jc w:val="center"/>
              <w:rPr/>
            </w:pPr>
            <w:r>
              <w:rPr/>
            </w:r>
          </w:p>
        </w:tc>
        <w:tc>
          <w:tcPr>
            <w:tcW w:w="1005" w:type="dxa"/>
            <w:tcBorders>
              <w:bottom w:val="single" w:sz="4" w:space="0" w:color="000000"/>
              <w:right w:val="single" w:sz="4" w:space="0" w:color="000000"/>
            </w:tcBorders>
            <w:shd w:fill="CCFFFF" w:val="clear"/>
            <w:vAlign w:val="bottom"/>
          </w:tcPr>
          <w:p>
            <w:pPr>
              <w:pStyle w:val="Normal"/>
              <w:snapToGrid w:val="false"/>
              <w:jc w:val="center"/>
              <w:rPr/>
            </w:pPr>
            <w:r>
              <w:rPr/>
            </w:r>
          </w:p>
        </w:tc>
        <w:tc>
          <w:tcPr>
            <w:tcW w:w="1005" w:type="dxa"/>
            <w:tcBorders>
              <w:bottom w:val="single" w:sz="4" w:space="0" w:color="000000"/>
              <w:right w:val="single" w:sz="4" w:space="0" w:color="000000"/>
            </w:tcBorders>
            <w:shd w:fill="CCFFFF" w:val="clear"/>
            <w:vAlign w:val="bottom"/>
          </w:tcPr>
          <w:p>
            <w:pPr>
              <w:pStyle w:val="Normal"/>
              <w:snapToGrid w:val="false"/>
              <w:jc w:val="center"/>
              <w:rPr/>
            </w:pPr>
            <w:r>
              <w:rPr/>
            </w:r>
          </w:p>
        </w:tc>
        <w:tc>
          <w:tcPr>
            <w:tcW w:w="1004" w:type="dxa"/>
            <w:tcBorders>
              <w:bottom w:val="single" w:sz="4" w:space="0" w:color="000000"/>
              <w:right w:val="single" w:sz="4" w:space="0" w:color="000000"/>
            </w:tcBorders>
            <w:shd w:fill="CCFFFF" w:val="clear"/>
            <w:vAlign w:val="bottom"/>
          </w:tcPr>
          <w:p>
            <w:pPr>
              <w:pStyle w:val="Normal"/>
              <w:snapToGrid w:val="false"/>
              <w:jc w:val="center"/>
              <w:rPr/>
            </w:pPr>
            <w:r>
              <w:rPr/>
            </w:r>
          </w:p>
        </w:tc>
        <w:tc>
          <w:tcPr>
            <w:tcW w:w="1003" w:type="dxa"/>
            <w:tcBorders>
              <w:bottom w:val="single" w:sz="4" w:space="0" w:color="000000"/>
              <w:right w:val="single" w:sz="4" w:space="0" w:color="000000"/>
            </w:tcBorders>
            <w:shd w:fill="CCFFFF" w:val="clear"/>
            <w:vAlign w:val="bottom"/>
          </w:tcPr>
          <w:p>
            <w:pPr>
              <w:pStyle w:val="Normal"/>
              <w:snapToGrid w:val="false"/>
              <w:jc w:val="center"/>
              <w:rPr/>
            </w:pPr>
            <w:r>
              <w:rPr/>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pPr>
            <w:r>
              <w:rPr/>
              <w:t>2.2 Agencement-Aménagement-Installations</w:t>
            </w:r>
          </w:p>
        </w:tc>
        <w:tc>
          <w:tcPr>
            <w:tcW w:w="1005" w:type="dxa"/>
            <w:tcBorders>
              <w:bottom w:val="single" w:sz="4" w:space="0" w:color="000000"/>
              <w:right w:val="single" w:sz="4" w:space="0" w:color="000000"/>
            </w:tcBorders>
            <w:shd w:fill="CCFFFF" w:val="clear"/>
            <w:vAlign w:val="bottom"/>
          </w:tcPr>
          <w:p>
            <w:pPr>
              <w:pStyle w:val="Normal"/>
              <w:snapToGrid w:val="false"/>
              <w:jc w:val="center"/>
              <w:rPr/>
            </w:pPr>
            <w:r>
              <w:rPr/>
            </w:r>
          </w:p>
        </w:tc>
        <w:tc>
          <w:tcPr>
            <w:tcW w:w="1105" w:type="dxa"/>
            <w:tcBorders>
              <w:bottom w:val="single" w:sz="4" w:space="0" w:color="000000"/>
              <w:right w:val="single" w:sz="4" w:space="0" w:color="000000"/>
            </w:tcBorders>
            <w:shd w:fill="CCFFFF" w:val="clear"/>
            <w:vAlign w:val="bottom"/>
          </w:tcPr>
          <w:p>
            <w:pPr>
              <w:pStyle w:val="Normal"/>
              <w:snapToGrid w:val="false"/>
              <w:jc w:val="center"/>
              <w:rPr/>
            </w:pPr>
            <w:r>
              <w:rPr/>
            </w:r>
          </w:p>
        </w:tc>
        <w:tc>
          <w:tcPr>
            <w:tcW w:w="1004" w:type="dxa"/>
            <w:tcBorders>
              <w:bottom w:val="single" w:sz="4" w:space="0" w:color="000000"/>
              <w:right w:val="single" w:sz="4" w:space="0" w:color="000000"/>
            </w:tcBorders>
            <w:shd w:fill="CCFFFF" w:val="clear"/>
            <w:vAlign w:val="bottom"/>
          </w:tcPr>
          <w:p>
            <w:pPr>
              <w:pStyle w:val="Normal"/>
              <w:jc w:val="center"/>
              <w:rPr/>
            </w:pPr>
            <w:r>
              <w:rPr/>
              <w:t>-</w:t>
            </w:r>
          </w:p>
        </w:tc>
        <w:tc>
          <w:tcPr>
            <w:tcW w:w="1005" w:type="dxa"/>
            <w:tcBorders>
              <w:bottom w:val="single" w:sz="4" w:space="0" w:color="000000"/>
              <w:right w:val="single" w:sz="4" w:space="0" w:color="000000"/>
            </w:tcBorders>
            <w:shd w:fill="CCFFFF" w:val="clear"/>
            <w:vAlign w:val="bottom"/>
          </w:tcPr>
          <w:p>
            <w:pPr>
              <w:pStyle w:val="Normal"/>
              <w:jc w:val="center"/>
              <w:rPr/>
            </w:pPr>
            <w:r>
              <w:rPr/>
              <w:t>-</w:t>
            </w:r>
          </w:p>
        </w:tc>
        <w:tc>
          <w:tcPr>
            <w:tcW w:w="1005" w:type="dxa"/>
            <w:tcBorders>
              <w:bottom w:val="single" w:sz="4" w:space="0" w:color="000000"/>
              <w:right w:val="single" w:sz="4" w:space="0" w:color="000000"/>
            </w:tcBorders>
            <w:shd w:fill="CCFFFF" w:val="clear"/>
            <w:vAlign w:val="bottom"/>
          </w:tcPr>
          <w:p>
            <w:pPr>
              <w:pStyle w:val="Normal"/>
              <w:jc w:val="center"/>
              <w:rPr/>
            </w:pPr>
            <w:r>
              <w:rPr/>
              <w:t>-</w:t>
            </w:r>
          </w:p>
        </w:tc>
        <w:tc>
          <w:tcPr>
            <w:tcW w:w="1004" w:type="dxa"/>
            <w:tcBorders>
              <w:bottom w:val="single" w:sz="4" w:space="0" w:color="000000"/>
              <w:right w:val="single" w:sz="4" w:space="0" w:color="000000"/>
            </w:tcBorders>
            <w:shd w:fill="CCFFFF" w:val="clear"/>
            <w:vAlign w:val="bottom"/>
          </w:tcPr>
          <w:p>
            <w:pPr>
              <w:pStyle w:val="Normal"/>
              <w:jc w:val="center"/>
              <w:rPr/>
            </w:pPr>
            <w:r>
              <w:rPr/>
              <w:t>-</w:t>
            </w:r>
          </w:p>
        </w:tc>
        <w:tc>
          <w:tcPr>
            <w:tcW w:w="1003" w:type="dxa"/>
            <w:tcBorders>
              <w:bottom w:val="single" w:sz="4" w:space="0" w:color="000000"/>
              <w:right w:val="single" w:sz="4" w:space="0" w:color="000000"/>
            </w:tcBorders>
            <w:shd w:fill="CCFFFF" w:val="clear"/>
            <w:vAlign w:val="bottom"/>
          </w:tcPr>
          <w:p>
            <w:pPr>
              <w:pStyle w:val="Normal"/>
              <w:jc w:val="center"/>
              <w:rPr/>
            </w:pPr>
            <w:r>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pPr>
            <w:r>
              <w:rPr/>
              <w:t>Clôture de la parcelle</w:t>
            </w:r>
          </w:p>
        </w:tc>
        <w:tc>
          <w:tcPr>
            <w:tcW w:w="1005" w:type="dxa"/>
            <w:tcBorders>
              <w:bottom w:val="single" w:sz="4" w:space="0" w:color="000000"/>
              <w:right w:val="single" w:sz="4" w:space="0" w:color="000000"/>
            </w:tcBorders>
            <w:vAlign w:val="bottom"/>
          </w:tcPr>
          <w:p>
            <w:pPr>
              <w:pStyle w:val="Normal"/>
              <w:jc w:val="center"/>
              <w:rPr/>
            </w:pPr>
            <w:r>
              <w:rPr/>
              <w:t>1 300 000</w:t>
            </w:r>
          </w:p>
        </w:tc>
        <w:tc>
          <w:tcPr>
            <w:tcW w:w="1105" w:type="dxa"/>
            <w:tcBorders>
              <w:bottom w:val="single" w:sz="4" w:space="0" w:color="000000"/>
              <w:right w:val="single" w:sz="4" w:space="0" w:color="000000"/>
            </w:tcBorders>
            <w:vAlign w:val="bottom"/>
          </w:tcPr>
          <w:p>
            <w:pPr>
              <w:pStyle w:val="Normal"/>
              <w:jc w:val="center"/>
              <w:rPr/>
            </w:pPr>
            <w:r>
              <w:rPr/>
              <w:t>25%</w:t>
            </w:r>
          </w:p>
        </w:tc>
        <w:tc>
          <w:tcPr>
            <w:tcW w:w="1004" w:type="dxa"/>
            <w:tcBorders>
              <w:bottom w:val="single" w:sz="4" w:space="0" w:color="000000"/>
              <w:right w:val="single" w:sz="4" w:space="0" w:color="000000"/>
            </w:tcBorders>
            <w:vAlign w:val="bottom"/>
          </w:tcPr>
          <w:p>
            <w:pPr>
              <w:pStyle w:val="Normal"/>
              <w:jc w:val="center"/>
              <w:rPr/>
            </w:pPr>
            <w:r>
              <w:rPr/>
              <w:t>325 000</w:t>
            </w:r>
          </w:p>
        </w:tc>
        <w:tc>
          <w:tcPr>
            <w:tcW w:w="1005" w:type="dxa"/>
            <w:tcBorders>
              <w:bottom w:val="single" w:sz="4" w:space="0" w:color="000000"/>
              <w:right w:val="single" w:sz="4" w:space="0" w:color="000000"/>
            </w:tcBorders>
            <w:vAlign w:val="bottom"/>
          </w:tcPr>
          <w:p>
            <w:pPr>
              <w:pStyle w:val="Normal"/>
              <w:jc w:val="center"/>
              <w:rPr/>
            </w:pPr>
            <w:r>
              <w:rPr/>
              <w:t>325 000</w:t>
            </w:r>
          </w:p>
        </w:tc>
        <w:tc>
          <w:tcPr>
            <w:tcW w:w="1005" w:type="dxa"/>
            <w:tcBorders>
              <w:bottom w:val="single" w:sz="4" w:space="0" w:color="000000"/>
              <w:right w:val="single" w:sz="4" w:space="0" w:color="000000"/>
            </w:tcBorders>
            <w:vAlign w:val="bottom"/>
          </w:tcPr>
          <w:p>
            <w:pPr>
              <w:pStyle w:val="Normal"/>
              <w:jc w:val="center"/>
              <w:rPr/>
            </w:pPr>
            <w:r>
              <w:rPr/>
              <w:t>325 000</w:t>
            </w:r>
          </w:p>
        </w:tc>
        <w:tc>
          <w:tcPr>
            <w:tcW w:w="1004" w:type="dxa"/>
            <w:tcBorders>
              <w:bottom w:val="single" w:sz="4" w:space="0" w:color="000000"/>
              <w:right w:val="single" w:sz="4" w:space="0" w:color="000000"/>
            </w:tcBorders>
            <w:vAlign w:val="bottom"/>
          </w:tcPr>
          <w:p>
            <w:pPr>
              <w:pStyle w:val="Normal"/>
              <w:jc w:val="center"/>
              <w:rPr/>
            </w:pPr>
            <w:r>
              <w:rPr/>
              <w:t>325 000</w:t>
            </w:r>
          </w:p>
        </w:tc>
        <w:tc>
          <w:tcPr>
            <w:tcW w:w="1003" w:type="dxa"/>
            <w:tcBorders>
              <w:bottom w:val="single" w:sz="4" w:space="0" w:color="000000"/>
              <w:right w:val="single" w:sz="4" w:space="0" w:color="000000"/>
            </w:tcBorders>
            <w:vAlign w:val="bottom"/>
          </w:tcPr>
          <w:p>
            <w:pPr>
              <w:pStyle w:val="Normal"/>
              <w:jc w:val="center"/>
              <w:rPr/>
            </w:pPr>
            <w:r>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pPr>
            <w:r>
              <w:rPr/>
              <w:t>Confection d’un puits à grand diamètre</w:t>
            </w:r>
          </w:p>
        </w:tc>
        <w:tc>
          <w:tcPr>
            <w:tcW w:w="1005" w:type="dxa"/>
            <w:tcBorders>
              <w:bottom w:val="single" w:sz="4" w:space="0" w:color="000000"/>
              <w:right w:val="single" w:sz="4" w:space="0" w:color="000000"/>
            </w:tcBorders>
            <w:vAlign w:val="bottom"/>
          </w:tcPr>
          <w:p>
            <w:pPr>
              <w:pStyle w:val="Normal"/>
              <w:jc w:val="center"/>
              <w:rPr/>
            </w:pPr>
            <w:r>
              <w:rPr/>
              <w:t>600 000</w:t>
            </w:r>
          </w:p>
        </w:tc>
        <w:tc>
          <w:tcPr>
            <w:tcW w:w="1105" w:type="dxa"/>
            <w:tcBorders>
              <w:bottom w:val="single" w:sz="4" w:space="0" w:color="000000"/>
              <w:right w:val="single" w:sz="4" w:space="0" w:color="000000"/>
            </w:tcBorders>
            <w:vAlign w:val="bottom"/>
          </w:tcPr>
          <w:p>
            <w:pPr>
              <w:pStyle w:val="Normal"/>
              <w:jc w:val="center"/>
              <w:rPr/>
            </w:pPr>
            <w:r>
              <w:rPr/>
              <w:t>25%</w:t>
            </w:r>
          </w:p>
        </w:tc>
        <w:tc>
          <w:tcPr>
            <w:tcW w:w="1004" w:type="dxa"/>
            <w:tcBorders>
              <w:bottom w:val="single" w:sz="4" w:space="0" w:color="000000"/>
              <w:right w:val="single" w:sz="4" w:space="0" w:color="000000"/>
            </w:tcBorders>
            <w:vAlign w:val="bottom"/>
          </w:tcPr>
          <w:p>
            <w:pPr>
              <w:pStyle w:val="Normal"/>
              <w:jc w:val="center"/>
              <w:rPr/>
            </w:pPr>
            <w:r>
              <w:rPr/>
              <w:t>150 000</w:t>
            </w:r>
          </w:p>
        </w:tc>
        <w:tc>
          <w:tcPr>
            <w:tcW w:w="1005" w:type="dxa"/>
            <w:tcBorders>
              <w:bottom w:val="single" w:sz="4" w:space="0" w:color="000000"/>
              <w:right w:val="single" w:sz="4" w:space="0" w:color="000000"/>
            </w:tcBorders>
            <w:vAlign w:val="bottom"/>
          </w:tcPr>
          <w:p>
            <w:pPr>
              <w:pStyle w:val="Normal"/>
              <w:jc w:val="center"/>
              <w:rPr/>
            </w:pPr>
            <w:r>
              <w:rPr/>
              <w:t>150 000</w:t>
            </w:r>
          </w:p>
        </w:tc>
        <w:tc>
          <w:tcPr>
            <w:tcW w:w="1005" w:type="dxa"/>
            <w:tcBorders>
              <w:bottom w:val="single" w:sz="4" w:space="0" w:color="000000"/>
              <w:right w:val="single" w:sz="4" w:space="0" w:color="000000"/>
            </w:tcBorders>
            <w:vAlign w:val="bottom"/>
          </w:tcPr>
          <w:p>
            <w:pPr>
              <w:pStyle w:val="Normal"/>
              <w:jc w:val="center"/>
              <w:rPr/>
            </w:pPr>
            <w:r>
              <w:rPr/>
              <w:t>150 000</w:t>
            </w:r>
          </w:p>
        </w:tc>
        <w:tc>
          <w:tcPr>
            <w:tcW w:w="1004" w:type="dxa"/>
            <w:tcBorders>
              <w:bottom w:val="single" w:sz="4" w:space="0" w:color="000000"/>
              <w:right w:val="single" w:sz="4" w:space="0" w:color="000000"/>
            </w:tcBorders>
            <w:vAlign w:val="bottom"/>
          </w:tcPr>
          <w:p>
            <w:pPr>
              <w:pStyle w:val="Normal"/>
              <w:jc w:val="center"/>
              <w:rPr/>
            </w:pPr>
            <w:r>
              <w:rPr/>
              <w:t>150 000</w:t>
            </w:r>
          </w:p>
        </w:tc>
        <w:tc>
          <w:tcPr>
            <w:tcW w:w="1003" w:type="dxa"/>
            <w:tcBorders>
              <w:bottom w:val="single" w:sz="4" w:space="0" w:color="000000"/>
              <w:right w:val="single" w:sz="4" w:space="0" w:color="000000"/>
            </w:tcBorders>
            <w:vAlign w:val="bottom"/>
          </w:tcPr>
          <w:p>
            <w:pPr>
              <w:pStyle w:val="Normal"/>
              <w:jc w:val="center"/>
              <w:rPr/>
            </w:pPr>
            <w:r>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pPr>
            <w:r>
              <w:rPr/>
              <w:t>Surpresseur solaire</w:t>
            </w:r>
          </w:p>
        </w:tc>
        <w:tc>
          <w:tcPr>
            <w:tcW w:w="1005" w:type="dxa"/>
            <w:tcBorders>
              <w:bottom w:val="single" w:sz="4" w:space="0" w:color="000000"/>
              <w:right w:val="single" w:sz="4" w:space="0" w:color="000000"/>
            </w:tcBorders>
            <w:vAlign w:val="bottom"/>
          </w:tcPr>
          <w:p>
            <w:pPr>
              <w:pStyle w:val="Normal"/>
              <w:jc w:val="center"/>
              <w:rPr/>
            </w:pPr>
            <w:r>
              <w:rPr/>
              <w:t>600 000</w:t>
            </w:r>
          </w:p>
        </w:tc>
        <w:tc>
          <w:tcPr>
            <w:tcW w:w="1105" w:type="dxa"/>
            <w:tcBorders>
              <w:bottom w:val="single" w:sz="4" w:space="0" w:color="000000"/>
              <w:right w:val="single" w:sz="4" w:space="0" w:color="000000"/>
            </w:tcBorders>
            <w:vAlign w:val="bottom"/>
          </w:tcPr>
          <w:p>
            <w:pPr>
              <w:pStyle w:val="Normal"/>
              <w:jc w:val="center"/>
              <w:rPr/>
            </w:pPr>
            <w:r>
              <w:rPr/>
              <w:t>25%</w:t>
            </w:r>
          </w:p>
        </w:tc>
        <w:tc>
          <w:tcPr>
            <w:tcW w:w="1004" w:type="dxa"/>
            <w:tcBorders>
              <w:bottom w:val="single" w:sz="4" w:space="0" w:color="000000"/>
              <w:right w:val="single" w:sz="4" w:space="0" w:color="000000"/>
            </w:tcBorders>
            <w:vAlign w:val="bottom"/>
          </w:tcPr>
          <w:p>
            <w:pPr>
              <w:pStyle w:val="Normal"/>
              <w:jc w:val="center"/>
              <w:rPr/>
            </w:pPr>
            <w:r>
              <w:rPr/>
              <w:t>150 000</w:t>
            </w:r>
          </w:p>
        </w:tc>
        <w:tc>
          <w:tcPr>
            <w:tcW w:w="1005" w:type="dxa"/>
            <w:tcBorders>
              <w:bottom w:val="single" w:sz="4" w:space="0" w:color="000000"/>
              <w:right w:val="single" w:sz="4" w:space="0" w:color="000000"/>
            </w:tcBorders>
            <w:vAlign w:val="bottom"/>
          </w:tcPr>
          <w:p>
            <w:pPr>
              <w:pStyle w:val="Normal"/>
              <w:jc w:val="center"/>
              <w:rPr/>
            </w:pPr>
            <w:r>
              <w:rPr/>
              <w:t>150 000</w:t>
            </w:r>
          </w:p>
        </w:tc>
        <w:tc>
          <w:tcPr>
            <w:tcW w:w="1005" w:type="dxa"/>
            <w:tcBorders>
              <w:bottom w:val="single" w:sz="4" w:space="0" w:color="000000"/>
              <w:right w:val="single" w:sz="4" w:space="0" w:color="000000"/>
            </w:tcBorders>
            <w:vAlign w:val="bottom"/>
          </w:tcPr>
          <w:p>
            <w:pPr>
              <w:pStyle w:val="Normal"/>
              <w:jc w:val="center"/>
              <w:rPr/>
            </w:pPr>
            <w:r>
              <w:rPr/>
              <w:t>150 000</w:t>
            </w:r>
          </w:p>
        </w:tc>
        <w:tc>
          <w:tcPr>
            <w:tcW w:w="1004" w:type="dxa"/>
            <w:tcBorders>
              <w:bottom w:val="single" w:sz="4" w:space="0" w:color="000000"/>
              <w:right w:val="single" w:sz="4" w:space="0" w:color="000000"/>
            </w:tcBorders>
            <w:vAlign w:val="bottom"/>
          </w:tcPr>
          <w:p>
            <w:pPr>
              <w:pStyle w:val="Normal"/>
              <w:jc w:val="center"/>
              <w:rPr/>
            </w:pPr>
            <w:r>
              <w:rPr/>
              <w:t>150 000</w:t>
            </w:r>
          </w:p>
        </w:tc>
        <w:tc>
          <w:tcPr>
            <w:tcW w:w="1003" w:type="dxa"/>
            <w:tcBorders>
              <w:bottom w:val="single" w:sz="4" w:space="0" w:color="000000"/>
              <w:right w:val="single" w:sz="4" w:space="0" w:color="000000"/>
            </w:tcBorders>
            <w:vAlign w:val="bottom"/>
          </w:tcPr>
          <w:p>
            <w:pPr>
              <w:pStyle w:val="Normal"/>
              <w:jc w:val="center"/>
              <w:rPr/>
            </w:pPr>
            <w:r>
              <w:rPr/>
              <w:t>150 000</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pPr>
            <w:r>
              <w:rPr/>
              <w:t>Labour</w:t>
            </w:r>
          </w:p>
        </w:tc>
        <w:tc>
          <w:tcPr>
            <w:tcW w:w="1005" w:type="dxa"/>
            <w:tcBorders>
              <w:bottom w:val="single" w:sz="4" w:space="0" w:color="000000"/>
              <w:right w:val="single" w:sz="4" w:space="0" w:color="000000"/>
            </w:tcBorders>
            <w:vAlign w:val="bottom"/>
          </w:tcPr>
          <w:p>
            <w:pPr>
              <w:pStyle w:val="Normal"/>
              <w:jc w:val="center"/>
              <w:rPr/>
            </w:pPr>
            <w:r>
              <w:rPr/>
              <w:t>45 000</w:t>
            </w:r>
          </w:p>
        </w:tc>
        <w:tc>
          <w:tcPr>
            <w:tcW w:w="1105" w:type="dxa"/>
            <w:tcBorders>
              <w:bottom w:val="single" w:sz="4" w:space="0" w:color="000000"/>
              <w:right w:val="single" w:sz="4" w:space="0" w:color="000000"/>
            </w:tcBorders>
            <w:vAlign w:val="bottom"/>
          </w:tcPr>
          <w:p>
            <w:pPr>
              <w:pStyle w:val="Normal"/>
              <w:jc w:val="center"/>
              <w:rPr/>
            </w:pPr>
            <w:r>
              <w:rPr/>
              <w:t>25%</w:t>
            </w:r>
          </w:p>
        </w:tc>
        <w:tc>
          <w:tcPr>
            <w:tcW w:w="1004" w:type="dxa"/>
            <w:tcBorders>
              <w:bottom w:val="single" w:sz="4" w:space="0" w:color="000000"/>
              <w:right w:val="single" w:sz="4" w:space="0" w:color="000000"/>
            </w:tcBorders>
            <w:vAlign w:val="bottom"/>
          </w:tcPr>
          <w:p>
            <w:pPr>
              <w:pStyle w:val="Normal"/>
              <w:jc w:val="center"/>
              <w:rPr/>
            </w:pPr>
            <w:r>
              <w:rPr/>
              <w:t>11 250</w:t>
            </w:r>
          </w:p>
        </w:tc>
        <w:tc>
          <w:tcPr>
            <w:tcW w:w="1005" w:type="dxa"/>
            <w:tcBorders>
              <w:bottom w:val="single" w:sz="4" w:space="0" w:color="000000"/>
              <w:right w:val="single" w:sz="4" w:space="0" w:color="000000"/>
            </w:tcBorders>
            <w:vAlign w:val="bottom"/>
          </w:tcPr>
          <w:p>
            <w:pPr>
              <w:pStyle w:val="Normal"/>
              <w:jc w:val="center"/>
              <w:rPr/>
            </w:pPr>
            <w:r>
              <w:rPr/>
              <w:t>11 250</w:t>
            </w:r>
          </w:p>
        </w:tc>
        <w:tc>
          <w:tcPr>
            <w:tcW w:w="1005" w:type="dxa"/>
            <w:tcBorders>
              <w:bottom w:val="single" w:sz="4" w:space="0" w:color="000000"/>
              <w:right w:val="single" w:sz="4" w:space="0" w:color="000000"/>
            </w:tcBorders>
            <w:vAlign w:val="bottom"/>
          </w:tcPr>
          <w:p>
            <w:pPr>
              <w:pStyle w:val="Normal"/>
              <w:jc w:val="center"/>
              <w:rPr/>
            </w:pPr>
            <w:r>
              <w:rPr/>
              <w:t>11 250</w:t>
            </w:r>
          </w:p>
        </w:tc>
        <w:tc>
          <w:tcPr>
            <w:tcW w:w="1004" w:type="dxa"/>
            <w:tcBorders>
              <w:bottom w:val="single" w:sz="4" w:space="0" w:color="000000"/>
              <w:right w:val="single" w:sz="4" w:space="0" w:color="000000"/>
            </w:tcBorders>
            <w:vAlign w:val="bottom"/>
          </w:tcPr>
          <w:p>
            <w:pPr>
              <w:pStyle w:val="Normal"/>
              <w:jc w:val="center"/>
              <w:rPr/>
            </w:pPr>
            <w:r>
              <w:rPr/>
              <w:t>11 250</w:t>
            </w:r>
          </w:p>
        </w:tc>
        <w:tc>
          <w:tcPr>
            <w:tcW w:w="1003" w:type="dxa"/>
            <w:tcBorders>
              <w:bottom w:val="single" w:sz="4" w:space="0" w:color="000000"/>
              <w:right w:val="single" w:sz="4" w:space="0" w:color="000000"/>
            </w:tcBorders>
            <w:vAlign w:val="bottom"/>
          </w:tcPr>
          <w:p>
            <w:pPr>
              <w:pStyle w:val="Normal"/>
              <w:jc w:val="center"/>
              <w:rPr/>
            </w:pPr>
            <w:r>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pPr>
            <w:r>
              <w:rPr/>
              <w:t>Bassin de rétention</w:t>
            </w:r>
          </w:p>
        </w:tc>
        <w:tc>
          <w:tcPr>
            <w:tcW w:w="1005" w:type="dxa"/>
            <w:tcBorders>
              <w:bottom w:val="single" w:sz="4" w:space="0" w:color="000000"/>
              <w:right w:val="single" w:sz="4" w:space="0" w:color="000000"/>
            </w:tcBorders>
            <w:vAlign w:val="bottom"/>
          </w:tcPr>
          <w:p>
            <w:pPr>
              <w:pStyle w:val="Normal"/>
              <w:jc w:val="center"/>
              <w:rPr/>
            </w:pPr>
            <w:r>
              <w:rPr/>
              <w:t>350 000</w:t>
            </w:r>
          </w:p>
        </w:tc>
        <w:tc>
          <w:tcPr>
            <w:tcW w:w="1105" w:type="dxa"/>
            <w:tcBorders>
              <w:bottom w:val="single" w:sz="4" w:space="0" w:color="000000"/>
              <w:right w:val="single" w:sz="4" w:space="0" w:color="000000"/>
            </w:tcBorders>
            <w:vAlign w:val="bottom"/>
          </w:tcPr>
          <w:p>
            <w:pPr>
              <w:pStyle w:val="Normal"/>
              <w:jc w:val="center"/>
              <w:rPr/>
            </w:pPr>
            <w:r>
              <w:rPr/>
              <w:t>25%</w:t>
            </w:r>
          </w:p>
        </w:tc>
        <w:tc>
          <w:tcPr>
            <w:tcW w:w="1004" w:type="dxa"/>
            <w:tcBorders>
              <w:bottom w:val="single" w:sz="4" w:space="0" w:color="000000"/>
              <w:right w:val="single" w:sz="4" w:space="0" w:color="000000"/>
            </w:tcBorders>
            <w:vAlign w:val="bottom"/>
          </w:tcPr>
          <w:p>
            <w:pPr>
              <w:pStyle w:val="Normal"/>
              <w:jc w:val="center"/>
              <w:rPr/>
            </w:pPr>
            <w:r>
              <w:rPr/>
              <w:t>87 500</w:t>
            </w:r>
          </w:p>
        </w:tc>
        <w:tc>
          <w:tcPr>
            <w:tcW w:w="1005" w:type="dxa"/>
            <w:tcBorders>
              <w:bottom w:val="single" w:sz="4" w:space="0" w:color="000000"/>
              <w:right w:val="single" w:sz="4" w:space="0" w:color="000000"/>
            </w:tcBorders>
            <w:vAlign w:val="bottom"/>
          </w:tcPr>
          <w:p>
            <w:pPr>
              <w:pStyle w:val="Normal"/>
              <w:jc w:val="center"/>
              <w:rPr/>
            </w:pPr>
            <w:r>
              <w:rPr/>
              <w:t>87 500</w:t>
            </w:r>
          </w:p>
        </w:tc>
        <w:tc>
          <w:tcPr>
            <w:tcW w:w="1005" w:type="dxa"/>
            <w:tcBorders>
              <w:bottom w:val="single" w:sz="4" w:space="0" w:color="000000"/>
              <w:right w:val="single" w:sz="4" w:space="0" w:color="000000"/>
            </w:tcBorders>
            <w:vAlign w:val="bottom"/>
          </w:tcPr>
          <w:p>
            <w:pPr>
              <w:pStyle w:val="Normal"/>
              <w:jc w:val="center"/>
              <w:rPr/>
            </w:pPr>
            <w:r>
              <w:rPr/>
              <w:t>87 500</w:t>
            </w:r>
          </w:p>
        </w:tc>
        <w:tc>
          <w:tcPr>
            <w:tcW w:w="1004" w:type="dxa"/>
            <w:tcBorders>
              <w:bottom w:val="single" w:sz="4" w:space="0" w:color="000000"/>
              <w:right w:val="single" w:sz="4" w:space="0" w:color="000000"/>
            </w:tcBorders>
            <w:vAlign w:val="bottom"/>
          </w:tcPr>
          <w:p>
            <w:pPr>
              <w:pStyle w:val="Normal"/>
              <w:jc w:val="center"/>
              <w:rPr/>
            </w:pPr>
            <w:r>
              <w:rPr/>
              <w:t>87 500</w:t>
            </w:r>
          </w:p>
        </w:tc>
        <w:tc>
          <w:tcPr>
            <w:tcW w:w="1003" w:type="dxa"/>
            <w:tcBorders>
              <w:bottom w:val="single" w:sz="4" w:space="0" w:color="000000"/>
              <w:right w:val="single" w:sz="4" w:space="0" w:color="000000"/>
            </w:tcBorders>
            <w:vAlign w:val="bottom"/>
          </w:tcPr>
          <w:p>
            <w:pPr>
              <w:pStyle w:val="Normal"/>
              <w:jc w:val="center"/>
              <w:rPr/>
            </w:pPr>
            <w:r>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pPr>
            <w:r>
              <w:rPr/>
              <w:t>Plaque solaire</w:t>
            </w:r>
          </w:p>
        </w:tc>
        <w:tc>
          <w:tcPr>
            <w:tcW w:w="1005" w:type="dxa"/>
            <w:tcBorders>
              <w:bottom w:val="single" w:sz="4" w:space="0" w:color="000000"/>
              <w:right w:val="single" w:sz="4" w:space="0" w:color="000000"/>
            </w:tcBorders>
            <w:vAlign w:val="bottom"/>
          </w:tcPr>
          <w:p>
            <w:pPr>
              <w:pStyle w:val="Normal"/>
              <w:jc w:val="center"/>
              <w:rPr/>
            </w:pPr>
            <w:r>
              <w:rPr/>
              <w:t>1 040 000</w:t>
            </w:r>
          </w:p>
        </w:tc>
        <w:tc>
          <w:tcPr>
            <w:tcW w:w="1105" w:type="dxa"/>
            <w:tcBorders>
              <w:bottom w:val="single" w:sz="4" w:space="0" w:color="000000"/>
              <w:right w:val="single" w:sz="4" w:space="0" w:color="000000"/>
            </w:tcBorders>
            <w:vAlign w:val="bottom"/>
          </w:tcPr>
          <w:p>
            <w:pPr>
              <w:pStyle w:val="Normal"/>
              <w:jc w:val="center"/>
              <w:rPr/>
            </w:pPr>
            <w:r>
              <w:rPr/>
              <w:t>25%</w:t>
            </w:r>
          </w:p>
        </w:tc>
        <w:tc>
          <w:tcPr>
            <w:tcW w:w="1004" w:type="dxa"/>
            <w:tcBorders>
              <w:bottom w:val="single" w:sz="4" w:space="0" w:color="000000"/>
              <w:right w:val="single" w:sz="4" w:space="0" w:color="000000"/>
            </w:tcBorders>
            <w:vAlign w:val="bottom"/>
          </w:tcPr>
          <w:p>
            <w:pPr>
              <w:pStyle w:val="Normal"/>
              <w:jc w:val="center"/>
              <w:rPr/>
            </w:pPr>
            <w:r>
              <w:rPr/>
              <w:t>260 000</w:t>
            </w:r>
          </w:p>
        </w:tc>
        <w:tc>
          <w:tcPr>
            <w:tcW w:w="1005" w:type="dxa"/>
            <w:tcBorders>
              <w:bottom w:val="single" w:sz="4" w:space="0" w:color="000000"/>
              <w:right w:val="single" w:sz="4" w:space="0" w:color="000000"/>
            </w:tcBorders>
            <w:vAlign w:val="bottom"/>
          </w:tcPr>
          <w:p>
            <w:pPr>
              <w:pStyle w:val="Normal"/>
              <w:jc w:val="center"/>
              <w:rPr/>
            </w:pPr>
            <w:r>
              <w:rPr/>
              <w:t>260 000</w:t>
            </w:r>
          </w:p>
        </w:tc>
        <w:tc>
          <w:tcPr>
            <w:tcW w:w="1005" w:type="dxa"/>
            <w:tcBorders>
              <w:bottom w:val="single" w:sz="4" w:space="0" w:color="000000"/>
              <w:right w:val="single" w:sz="4" w:space="0" w:color="000000"/>
            </w:tcBorders>
            <w:vAlign w:val="bottom"/>
          </w:tcPr>
          <w:p>
            <w:pPr>
              <w:pStyle w:val="Normal"/>
              <w:jc w:val="center"/>
              <w:rPr/>
            </w:pPr>
            <w:r>
              <w:rPr/>
              <w:t>260 000</w:t>
            </w:r>
          </w:p>
        </w:tc>
        <w:tc>
          <w:tcPr>
            <w:tcW w:w="1004" w:type="dxa"/>
            <w:tcBorders>
              <w:bottom w:val="single" w:sz="4" w:space="0" w:color="000000"/>
              <w:right w:val="single" w:sz="4" w:space="0" w:color="000000"/>
            </w:tcBorders>
            <w:vAlign w:val="bottom"/>
          </w:tcPr>
          <w:p>
            <w:pPr>
              <w:pStyle w:val="Normal"/>
              <w:jc w:val="center"/>
              <w:rPr/>
            </w:pPr>
            <w:r>
              <w:rPr/>
              <w:t>260 000</w:t>
            </w:r>
          </w:p>
        </w:tc>
        <w:tc>
          <w:tcPr>
            <w:tcW w:w="1003" w:type="dxa"/>
            <w:tcBorders>
              <w:bottom w:val="single" w:sz="4" w:space="0" w:color="000000"/>
              <w:right w:val="single" w:sz="4" w:space="0" w:color="000000"/>
            </w:tcBorders>
            <w:vAlign w:val="bottom"/>
          </w:tcPr>
          <w:p>
            <w:pPr>
              <w:pStyle w:val="Normal"/>
              <w:jc w:val="center"/>
              <w:rPr/>
            </w:pPr>
            <w:r>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pPr>
            <w:r>
              <w:rPr/>
              <w:t>Installation du système goutte-à-goutte</w:t>
            </w:r>
          </w:p>
        </w:tc>
        <w:tc>
          <w:tcPr>
            <w:tcW w:w="1005" w:type="dxa"/>
            <w:tcBorders>
              <w:bottom w:val="single" w:sz="4" w:space="0" w:color="000000"/>
              <w:right w:val="single" w:sz="4" w:space="0" w:color="000000"/>
            </w:tcBorders>
            <w:vAlign w:val="bottom"/>
          </w:tcPr>
          <w:p>
            <w:pPr>
              <w:pStyle w:val="Normal"/>
              <w:jc w:val="center"/>
              <w:rPr/>
            </w:pPr>
            <w:r>
              <w:rPr/>
              <w:t>755 000</w:t>
            </w:r>
          </w:p>
        </w:tc>
        <w:tc>
          <w:tcPr>
            <w:tcW w:w="1105" w:type="dxa"/>
            <w:tcBorders>
              <w:bottom w:val="single" w:sz="4" w:space="0" w:color="000000"/>
              <w:right w:val="single" w:sz="4" w:space="0" w:color="000000"/>
            </w:tcBorders>
            <w:vAlign w:val="bottom"/>
          </w:tcPr>
          <w:p>
            <w:pPr>
              <w:pStyle w:val="Normal"/>
              <w:jc w:val="center"/>
              <w:rPr/>
            </w:pPr>
            <w:r>
              <w:rPr/>
              <w:t>25%</w:t>
            </w:r>
          </w:p>
        </w:tc>
        <w:tc>
          <w:tcPr>
            <w:tcW w:w="1004" w:type="dxa"/>
            <w:tcBorders>
              <w:bottom w:val="single" w:sz="4" w:space="0" w:color="000000"/>
              <w:right w:val="single" w:sz="4" w:space="0" w:color="000000"/>
            </w:tcBorders>
            <w:vAlign w:val="bottom"/>
          </w:tcPr>
          <w:p>
            <w:pPr>
              <w:pStyle w:val="Normal"/>
              <w:jc w:val="center"/>
              <w:rPr/>
            </w:pPr>
            <w:r>
              <w:rPr/>
              <w:t>188 750</w:t>
            </w:r>
          </w:p>
        </w:tc>
        <w:tc>
          <w:tcPr>
            <w:tcW w:w="1005" w:type="dxa"/>
            <w:tcBorders>
              <w:bottom w:val="single" w:sz="4" w:space="0" w:color="000000"/>
              <w:right w:val="single" w:sz="4" w:space="0" w:color="000000"/>
            </w:tcBorders>
            <w:vAlign w:val="bottom"/>
          </w:tcPr>
          <w:p>
            <w:pPr>
              <w:pStyle w:val="Normal"/>
              <w:jc w:val="center"/>
              <w:rPr/>
            </w:pPr>
            <w:r>
              <w:rPr/>
              <w:t>188 750</w:t>
            </w:r>
          </w:p>
        </w:tc>
        <w:tc>
          <w:tcPr>
            <w:tcW w:w="1005" w:type="dxa"/>
            <w:tcBorders>
              <w:bottom w:val="single" w:sz="4" w:space="0" w:color="000000"/>
              <w:right w:val="single" w:sz="4" w:space="0" w:color="000000"/>
            </w:tcBorders>
            <w:vAlign w:val="bottom"/>
          </w:tcPr>
          <w:p>
            <w:pPr>
              <w:pStyle w:val="Normal"/>
              <w:jc w:val="center"/>
              <w:rPr/>
            </w:pPr>
            <w:r>
              <w:rPr/>
              <w:t>188 750</w:t>
            </w:r>
          </w:p>
        </w:tc>
        <w:tc>
          <w:tcPr>
            <w:tcW w:w="1004" w:type="dxa"/>
            <w:tcBorders>
              <w:bottom w:val="single" w:sz="4" w:space="0" w:color="000000"/>
              <w:right w:val="single" w:sz="4" w:space="0" w:color="000000"/>
            </w:tcBorders>
            <w:vAlign w:val="bottom"/>
          </w:tcPr>
          <w:p>
            <w:pPr>
              <w:pStyle w:val="Normal"/>
              <w:jc w:val="center"/>
              <w:rPr/>
            </w:pPr>
            <w:r>
              <w:rPr/>
              <w:t>188 750</w:t>
            </w:r>
          </w:p>
        </w:tc>
        <w:tc>
          <w:tcPr>
            <w:tcW w:w="1003" w:type="dxa"/>
            <w:tcBorders>
              <w:bottom w:val="single" w:sz="4" w:space="0" w:color="000000"/>
              <w:right w:val="single" w:sz="4" w:space="0" w:color="000000"/>
            </w:tcBorders>
            <w:vAlign w:val="bottom"/>
          </w:tcPr>
          <w:p>
            <w:pPr>
              <w:pStyle w:val="Normal"/>
              <w:jc w:val="center"/>
              <w:rPr/>
            </w:pPr>
            <w:r>
              <w:rPr/>
              <w:t>-</w:t>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pPr>
            <w:r>
              <w:rPr/>
              <w:t>2.3 Mobiliers et matériels</w:t>
            </w:r>
          </w:p>
        </w:tc>
        <w:tc>
          <w:tcPr>
            <w:tcW w:w="1005" w:type="dxa"/>
            <w:tcBorders>
              <w:bottom w:val="single" w:sz="4" w:space="0" w:color="000000"/>
              <w:right w:val="single" w:sz="4" w:space="0" w:color="000000"/>
            </w:tcBorders>
            <w:shd w:fill="CCFFFF" w:val="clear"/>
            <w:vAlign w:val="bottom"/>
          </w:tcPr>
          <w:p>
            <w:pPr>
              <w:pStyle w:val="Normal"/>
              <w:jc w:val="center"/>
              <w:rPr/>
            </w:pPr>
            <w:r>
              <w:rPr/>
              <w:t>-</w:t>
            </w:r>
          </w:p>
        </w:tc>
        <w:tc>
          <w:tcPr>
            <w:tcW w:w="1105" w:type="dxa"/>
            <w:tcBorders>
              <w:bottom w:val="single" w:sz="4" w:space="0" w:color="000000"/>
              <w:right w:val="single" w:sz="4" w:space="0" w:color="000000"/>
            </w:tcBorders>
            <w:shd w:fill="CCFFFF" w:val="clear"/>
            <w:vAlign w:val="bottom"/>
          </w:tcPr>
          <w:p>
            <w:pPr>
              <w:pStyle w:val="Normal"/>
              <w:snapToGrid w:val="false"/>
              <w:jc w:val="center"/>
              <w:rPr/>
            </w:pPr>
            <w:r>
              <w:rPr/>
            </w:r>
          </w:p>
        </w:tc>
        <w:tc>
          <w:tcPr>
            <w:tcW w:w="1004" w:type="dxa"/>
            <w:tcBorders>
              <w:bottom w:val="single" w:sz="4" w:space="0" w:color="000000"/>
              <w:right w:val="single" w:sz="4" w:space="0" w:color="000000"/>
            </w:tcBorders>
            <w:shd w:fill="CCFFFF" w:val="clear"/>
            <w:vAlign w:val="bottom"/>
          </w:tcPr>
          <w:p>
            <w:pPr>
              <w:pStyle w:val="Normal"/>
              <w:jc w:val="center"/>
              <w:rPr/>
            </w:pPr>
            <w:r>
              <w:rPr/>
              <w:t>-</w:t>
            </w:r>
          </w:p>
        </w:tc>
        <w:tc>
          <w:tcPr>
            <w:tcW w:w="1005" w:type="dxa"/>
            <w:tcBorders>
              <w:bottom w:val="single" w:sz="4" w:space="0" w:color="000000"/>
              <w:right w:val="single" w:sz="4" w:space="0" w:color="000000"/>
            </w:tcBorders>
            <w:shd w:fill="CCFFFF" w:val="clear"/>
            <w:vAlign w:val="bottom"/>
          </w:tcPr>
          <w:p>
            <w:pPr>
              <w:pStyle w:val="Normal"/>
              <w:jc w:val="center"/>
              <w:rPr/>
            </w:pPr>
            <w:r>
              <w:rPr/>
              <w:t>-</w:t>
            </w:r>
          </w:p>
        </w:tc>
        <w:tc>
          <w:tcPr>
            <w:tcW w:w="1005" w:type="dxa"/>
            <w:tcBorders>
              <w:bottom w:val="single" w:sz="4" w:space="0" w:color="000000"/>
              <w:right w:val="single" w:sz="4" w:space="0" w:color="000000"/>
            </w:tcBorders>
            <w:shd w:fill="CCFFFF" w:val="clear"/>
            <w:vAlign w:val="bottom"/>
          </w:tcPr>
          <w:p>
            <w:pPr>
              <w:pStyle w:val="Normal"/>
              <w:jc w:val="center"/>
              <w:rPr/>
            </w:pPr>
            <w:r>
              <w:rPr/>
              <w:t>-</w:t>
            </w:r>
          </w:p>
        </w:tc>
        <w:tc>
          <w:tcPr>
            <w:tcW w:w="1004" w:type="dxa"/>
            <w:tcBorders>
              <w:bottom w:val="single" w:sz="4" w:space="0" w:color="000000"/>
              <w:right w:val="single" w:sz="4" w:space="0" w:color="000000"/>
            </w:tcBorders>
            <w:shd w:fill="CCFFFF" w:val="clear"/>
            <w:vAlign w:val="bottom"/>
          </w:tcPr>
          <w:p>
            <w:pPr>
              <w:pStyle w:val="Normal"/>
              <w:jc w:val="center"/>
              <w:rPr/>
            </w:pPr>
            <w:r>
              <w:rPr/>
              <w:t>-</w:t>
            </w:r>
          </w:p>
        </w:tc>
        <w:tc>
          <w:tcPr>
            <w:tcW w:w="1003" w:type="dxa"/>
            <w:tcBorders>
              <w:bottom w:val="single" w:sz="4" w:space="0" w:color="000000"/>
              <w:right w:val="single" w:sz="4" w:space="0" w:color="000000"/>
            </w:tcBorders>
            <w:shd w:fill="CCFFFF" w:val="clear"/>
            <w:vAlign w:val="bottom"/>
          </w:tcPr>
          <w:p>
            <w:pPr>
              <w:pStyle w:val="Normal"/>
              <w:jc w:val="center"/>
              <w:rPr/>
            </w:pPr>
            <w:r>
              <w:rPr/>
              <w:t>-</w:t>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pPr>
            <w:r>
              <w:rPr/>
              <w:t>2.4 Equipements de production</w:t>
            </w:r>
          </w:p>
        </w:tc>
        <w:tc>
          <w:tcPr>
            <w:tcW w:w="1005" w:type="dxa"/>
            <w:tcBorders>
              <w:bottom w:val="single" w:sz="4" w:space="0" w:color="000000"/>
              <w:right w:val="single" w:sz="4" w:space="0" w:color="000000"/>
            </w:tcBorders>
            <w:shd w:fill="CCFFFF" w:val="clear"/>
            <w:vAlign w:val="bottom"/>
          </w:tcPr>
          <w:p>
            <w:pPr>
              <w:pStyle w:val="Normal"/>
              <w:snapToGrid w:val="false"/>
              <w:jc w:val="center"/>
              <w:rPr/>
            </w:pPr>
            <w:r>
              <w:rPr/>
            </w:r>
          </w:p>
        </w:tc>
        <w:tc>
          <w:tcPr>
            <w:tcW w:w="1105" w:type="dxa"/>
            <w:tcBorders>
              <w:bottom w:val="single" w:sz="4" w:space="0" w:color="000000"/>
              <w:right w:val="single" w:sz="4" w:space="0" w:color="000000"/>
            </w:tcBorders>
            <w:shd w:fill="CCFFFF" w:val="clear"/>
            <w:vAlign w:val="bottom"/>
          </w:tcPr>
          <w:p>
            <w:pPr>
              <w:pStyle w:val="Normal"/>
              <w:snapToGrid w:val="false"/>
              <w:jc w:val="center"/>
              <w:rPr/>
            </w:pPr>
            <w:r>
              <w:rPr/>
            </w:r>
          </w:p>
        </w:tc>
        <w:tc>
          <w:tcPr>
            <w:tcW w:w="1004" w:type="dxa"/>
            <w:tcBorders>
              <w:bottom w:val="single" w:sz="4" w:space="0" w:color="000000"/>
              <w:right w:val="single" w:sz="4" w:space="0" w:color="000000"/>
            </w:tcBorders>
            <w:shd w:fill="CCFFFF" w:val="clear"/>
            <w:vAlign w:val="bottom"/>
          </w:tcPr>
          <w:p>
            <w:pPr>
              <w:pStyle w:val="Normal"/>
              <w:jc w:val="center"/>
              <w:rPr/>
            </w:pPr>
            <w:r>
              <w:rPr/>
              <w:t>-</w:t>
            </w:r>
          </w:p>
        </w:tc>
        <w:tc>
          <w:tcPr>
            <w:tcW w:w="1005" w:type="dxa"/>
            <w:tcBorders>
              <w:bottom w:val="single" w:sz="4" w:space="0" w:color="000000"/>
              <w:right w:val="single" w:sz="4" w:space="0" w:color="000000"/>
            </w:tcBorders>
            <w:shd w:fill="CCFFFF" w:val="clear"/>
            <w:vAlign w:val="bottom"/>
          </w:tcPr>
          <w:p>
            <w:pPr>
              <w:pStyle w:val="Normal"/>
              <w:jc w:val="center"/>
              <w:rPr/>
            </w:pPr>
            <w:r>
              <w:rPr/>
              <w:t>-</w:t>
            </w:r>
          </w:p>
        </w:tc>
        <w:tc>
          <w:tcPr>
            <w:tcW w:w="1005" w:type="dxa"/>
            <w:tcBorders>
              <w:bottom w:val="single" w:sz="4" w:space="0" w:color="000000"/>
              <w:right w:val="single" w:sz="4" w:space="0" w:color="000000"/>
            </w:tcBorders>
            <w:shd w:fill="CCFFFF" w:val="clear"/>
            <w:vAlign w:val="bottom"/>
          </w:tcPr>
          <w:p>
            <w:pPr>
              <w:pStyle w:val="Normal"/>
              <w:jc w:val="center"/>
              <w:rPr/>
            </w:pPr>
            <w:r>
              <w:rPr/>
              <w:t>-</w:t>
            </w:r>
          </w:p>
        </w:tc>
        <w:tc>
          <w:tcPr>
            <w:tcW w:w="1004" w:type="dxa"/>
            <w:tcBorders>
              <w:bottom w:val="single" w:sz="4" w:space="0" w:color="000000"/>
              <w:right w:val="single" w:sz="4" w:space="0" w:color="000000"/>
            </w:tcBorders>
            <w:shd w:fill="CCFFFF" w:val="clear"/>
            <w:vAlign w:val="bottom"/>
          </w:tcPr>
          <w:p>
            <w:pPr>
              <w:pStyle w:val="Normal"/>
              <w:jc w:val="center"/>
              <w:rPr/>
            </w:pPr>
            <w:r>
              <w:rPr/>
              <w:t>-</w:t>
            </w:r>
          </w:p>
        </w:tc>
        <w:tc>
          <w:tcPr>
            <w:tcW w:w="1003" w:type="dxa"/>
            <w:tcBorders>
              <w:bottom w:val="single" w:sz="4" w:space="0" w:color="000000"/>
              <w:right w:val="single" w:sz="4" w:space="0" w:color="000000"/>
            </w:tcBorders>
            <w:shd w:fill="CCFFFF" w:val="clear"/>
            <w:vAlign w:val="bottom"/>
          </w:tcPr>
          <w:p>
            <w:pPr>
              <w:pStyle w:val="Normal"/>
              <w:jc w:val="center"/>
              <w:rPr/>
            </w:pPr>
            <w:r>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pPr>
            <w:r>
              <w:rPr/>
              <w:t>Pulvérisateurs</w:t>
            </w:r>
          </w:p>
        </w:tc>
        <w:tc>
          <w:tcPr>
            <w:tcW w:w="1005" w:type="dxa"/>
            <w:tcBorders>
              <w:bottom w:val="single" w:sz="4" w:space="0" w:color="000000"/>
              <w:right w:val="single" w:sz="4" w:space="0" w:color="000000"/>
            </w:tcBorders>
            <w:vAlign w:val="bottom"/>
          </w:tcPr>
          <w:p>
            <w:pPr>
              <w:pStyle w:val="Normal"/>
              <w:jc w:val="center"/>
              <w:rPr/>
            </w:pPr>
            <w:r>
              <w:rPr/>
              <w:t>40 000</w:t>
            </w:r>
          </w:p>
        </w:tc>
        <w:tc>
          <w:tcPr>
            <w:tcW w:w="1105" w:type="dxa"/>
            <w:tcBorders>
              <w:bottom w:val="single" w:sz="4" w:space="0" w:color="000000"/>
              <w:right w:val="single" w:sz="4" w:space="0" w:color="000000"/>
            </w:tcBorders>
            <w:vAlign w:val="bottom"/>
          </w:tcPr>
          <w:p>
            <w:pPr>
              <w:pStyle w:val="Normal"/>
              <w:jc w:val="center"/>
              <w:rPr/>
            </w:pPr>
            <w:r>
              <w:rPr/>
              <w:t>20%</w:t>
            </w:r>
          </w:p>
        </w:tc>
        <w:tc>
          <w:tcPr>
            <w:tcW w:w="1004" w:type="dxa"/>
            <w:tcBorders>
              <w:bottom w:val="single" w:sz="4" w:space="0" w:color="000000"/>
              <w:right w:val="single" w:sz="4" w:space="0" w:color="000000"/>
            </w:tcBorders>
            <w:vAlign w:val="bottom"/>
          </w:tcPr>
          <w:p>
            <w:pPr>
              <w:pStyle w:val="Normal"/>
              <w:jc w:val="center"/>
              <w:rPr/>
            </w:pPr>
            <w:r>
              <w:rPr/>
              <w:t>8 000</w:t>
            </w:r>
          </w:p>
        </w:tc>
        <w:tc>
          <w:tcPr>
            <w:tcW w:w="1005" w:type="dxa"/>
            <w:tcBorders>
              <w:bottom w:val="single" w:sz="4" w:space="0" w:color="000000"/>
              <w:right w:val="single" w:sz="4" w:space="0" w:color="000000"/>
            </w:tcBorders>
            <w:vAlign w:val="bottom"/>
          </w:tcPr>
          <w:p>
            <w:pPr>
              <w:pStyle w:val="Normal"/>
              <w:jc w:val="center"/>
              <w:rPr/>
            </w:pPr>
            <w:r>
              <w:rPr/>
              <w:t>8 000</w:t>
            </w:r>
          </w:p>
        </w:tc>
        <w:tc>
          <w:tcPr>
            <w:tcW w:w="1005" w:type="dxa"/>
            <w:tcBorders>
              <w:bottom w:val="single" w:sz="4" w:space="0" w:color="000000"/>
              <w:right w:val="single" w:sz="4" w:space="0" w:color="000000"/>
            </w:tcBorders>
            <w:vAlign w:val="bottom"/>
          </w:tcPr>
          <w:p>
            <w:pPr>
              <w:pStyle w:val="Normal"/>
              <w:jc w:val="center"/>
              <w:rPr/>
            </w:pPr>
            <w:r>
              <w:rPr/>
              <w:t>8 000</w:t>
            </w:r>
          </w:p>
        </w:tc>
        <w:tc>
          <w:tcPr>
            <w:tcW w:w="1004" w:type="dxa"/>
            <w:tcBorders>
              <w:bottom w:val="single" w:sz="4" w:space="0" w:color="000000"/>
              <w:right w:val="single" w:sz="4" w:space="0" w:color="000000"/>
            </w:tcBorders>
            <w:vAlign w:val="bottom"/>
          </w:tcPr>
          <w:p>
            <w:pPr>
              <w:pStyle w:val="Normal"/>
              <w:jc w:val="center"/>
              <w:rPr/>
            </w:pPr>
            <w:r>
              <w:rPr/>
              <w:t>8 000</w:t>
            </w:r>
          </w:p>
        </w:tc>
        <w:tc>
          <w:tcPr>
            <w:tcW w:w="1003" w:type="dxa"/>
            <w:tcBorders>
              <w:bottom w:val="single" w:sz="4" w:space="0" w:color="000000"/>
              <w:right w:val="single" w:sz="4" w:space="0" w:color="000000"/>
            </w:tcBorders>
            <w:vAlign w:val="bottom"/>
          </w:tcPr>
          <w:p>
            <w:pPr>
              <w:pStyle w:val="Normal"/>
              <w:jc w:val="center"/>
              <w:rPr/>
            </w:pPr>
            <w:r>
              <w:rPr/>
              <w:t>8 000</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pPr>
            <w:r>
              <w:rPr/>
              <w:t>Emballage</w:t>
            </w:r>
          </w:p>
        </w:tc>
        <w:tc>
          <w:tcPr>
            <w:tcW w:w="1005" w:type="dxa"/>
            <w:tcBorders>
              <w:bottom w:val="single" w:sz="4" w:space="0" w:color="000000"/>
              <w:right w:val="single" w:sz="4" w:space="0" w:color="000000"/>
            </w:tcBorders>
            <w:vAlign w:val="bottom"/>
          </w:tcPr>
          <w:p>
            <w:pPr>
              <w:pStyle w:val="Normal"/>
              <w:jc w:val="center"/>
              <w:rPr/>
            </w:pPr>
            <w:r>
              <w:rPr/>
              <w:t>18 000</w:t>
            </w:r>
          </w:p>
        </w:tc>
        <w:tc>
          <w:tcPr>
            <w:tcW w:w="1105" w:type="dxa"/>
            <w:tcBorders>
              <w:bottom w:val="single" w:sz="4" w:space="0" w:color="000000"/>
              <w:right w:val="single" w:sz="4" w:space="0" w:color="000000"/>
            </w:tcBorders>
            <w:vAlign w:val="bottom"/>
          </w:tcPr>
          <w:p>
            <w:pPr>
              <w:pStyle w:val="Normal"/>
              <w:jc w:val="center"/>
              <w:rPr/>
            </w:pPr>
            <w:r>
              <w:rPr/>
              <w:t>20%</w:t>
            </w:r>
          </w:p>
        </w:tc>
        <w:tc>
          <w:tcPr>
            <w:tcW w:w="1004" w:type="dxa"/>
            <w:tcBorders>
              <w:bottom w:val="single" w:sz="4" w:space="0" w:color="000000"/>
              <w:right w:val="single" w:sz="4" w:space="0" w:color="000000"/>
            </w:tcBorders>
            <w:vAlign w:val="bottom"/>
          </w:tcPr>
          <w:p>
            <w:pPr>
              <w:pStyle w:val="Normal"/>
              <w:jc w:val="center"/>
              <w:rPr/>
            </w:pPr>
            <w:r>
              <w:rPr/>
              <w:t>3 600</w:t>
            </w:r>
          </w:p>
        </w:tc>
        <w:tc>
          <w:tcPr>
            <w:tcW w:w="1005" w:type="dxa"/>
            <w:tcBorders>
              <w:bottom w:val="single" w:sz="4" w:space="0" w:color="000000"/>
              <w:right w:val="single" w:sz="4" w:space="0" w:color="000000"/>
            </w:tcBorders>
            <w:vAlign w:val="bottom"/>
          </w:tcPr>
          <w:p>
            <w:pPr>
              <w:pStyle w:val="Normal"/>
              <w:jc w:val="center"/>
              <w:rPr/>
            </w:pPr>
            <w:r>
              <w:rPr/>
              <w:t>3 600</w:t>
            </w:r>
          </w:p>
        </w:tc>
        <w:tc>
          <w:tcPr>
            <w:tcW w:w="1005" w:type="dxa"/>
            <w:tcBorders>
              <w:bottom w:val="single" w:sz="4" w:space="0" w:color="000000"/>
              <w:right w:val="single" w:sz="4" w:space="0" w:color="000000"/>
            </w:tcBorders>
            <w:vAlign w:val="bottom"/>
          </w:tcPr>
          <w:p>
            <w:pPr>
              <w:pStyle w:val="Normal"/>
              <w:jc w:val="center"/>
              <w:rPr/>
            </w:pPr>
            <w:r>
              <w:rPr/>
              <w:t>3 600</w:t>
            </w:r>
          </w:p>
        </w:tc>
        <w:tc>
          <w:tcPr>
            <w:tcW w:w="1004" w:type="dxa"/>
            <w:tcBorders>
              <w:bottom w:val="single" w:sz="4" w:space="0" w:color="000000"/>
              <w:right w:val="single" w:sz="4" w:space="0" w:color="000000"/>
            </w:tcBorders>
            <w:vAlign w:val="bottom"/>
          </w:tcPr>
          <w:p>
            <w:pPr>
              <w:pStyle w:val="Normal"/>
              <w:jc w:val="center"/>
              <w:rPr/>
            </w:pPr>
            <w:r>
              <w:rPr/>
              <w:t>3 600</w:t>
            </w:r>
          </w:p>
        </w:tc>
        <w:tc>
          <w:tcPr>
            <w:tcW w:w="1003" w:type="dxa"/>
            <w:tcBorders>
              <w:bottom w:val="single" w:sz="4" w:space="0" w:color="000000"/>
              <w:right w:val="single" w:sz="4" w:space="0" w:color="000000"/>
            </w:tcBorders>
            <w:vAlign w:val="bottom"/>
          </w:tcPr>
          <w:p>
            <w:pPr>
              <w:pStyle w:val="Normal"/>
              <w:jc w:val="center"/>
              <w:rPr/>
            </w:pPr>
            <w:r>
              <w:rPr/>
              <w:t>3 600</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pPr>
            <w:r>
              <w:rPr/>
              <w:t>Plastique</w:t>
            </w:r>
          </w:p>
        </w:tc>
        <w:tc>
          <w:tcPr>
            <w:tcW w:w="1005" w:type="dxa"/>
            <w:tcBorders>
              <w:bottom w:val="single" w:sz="4" w:space="0" w:color="000000"/>
              <w:right w:val="single" w:sz="4" w:space="0" w:color="000000"/>
            </w:tcBorders>
            <w:vAlign w:val="bottom"/>
          </w:tcPr>
          <w:p>
            <w:pPr>
              <w:pStyle w:val="Normal"/>
              <w:jc w:val="center"/>
              <w:rPr/>
            </w:pPr>
            <w:r>
              <w:rPr/>
              <w:t>130 000</w:t>
            </w:r>
          </w:p>
        </w:tc>
        <w:tc>
          <w:tcPr>
            <w:tcW w:w="1105" w:type="dxa"/>
            <w:tcBorders>
              <w:bottom w:val="single" w:sz="4" w:space="0" w:color="000000"/>
              <w:right w:val="single" w:sz="4" w:space="0" w:color="000000"/>
            </w:tcBorders>
            <w:vAlign w:val="bottom"/>
          </w:tcPr>
          <w:p>
            <w:pPr>
              <w:pStyle w:val="Normal"/>
              <w:jc w:val="center"/>
              <w:rPr/>
            </w:pPr>
            <w:r>
              <w:rPr/>
              <w:t>20%</w:t>
            </w:r>
          </w:p>
        </w:tc>
        <w:tc>
          <w:tcPr>
            <w:tcW w:w="1004" w:type="dxa"/>
            <w:tcBorders>
              <w:bottom w:val="single" w:sz="4" w:space="0" w:color="000000"/>
              <w:right w:val="single" w:sz="4" w:space="0" w:color="000000"/>
            </w:tcBorders>
            <w:vAlign w:val="bottom"/>
          </w:tcPr>
          <w:p>
            <w:pPr>
              <w:pStyle w:val="Normal"/>
              <w:jc w:val="center"/>
              <w:rPr/>
            </w:pPr>
            <w:r>
              <w:rPr/>
              <w:t>26 000</w:t>
            </w:r>
          </w:p>
        </w:tc>
        <w:tc>
          <w:tcPr>
            <w:tcW w:w="1005" w:type="dxa"/>
            <w:tcBorders>
              <w:bottom w:val="single" w:sz="4" w:space="0" w:color="000000"/>
              <w:right w:val="single" w:sz="4" w:space="0" w:color="000000"/>
            </w:tcBorders>
            <w:vAlign w:val="bottom"/>
          </w:tcPr>
          <w:p>
            <w:pPr>
              <w:pStyle w:val="Normal"/>
              <w:jc w:val="center"/>
              <w:rPr/>
            </w:pPr>
            <w:r>
              <w:rPr/>
              <w:t>26 000</w:t>
            </w:r>
          </w:p>
        </w:tc>
        <w:tc>
          <w:tcPr>
            <w:tcW w:w="1005" w:type="dxa"/>
            <w:tcBorders>
              <w:bottom w:val="single" w:sz="4" w:space="0" w:color="000000"/>
              <w:right w:val="single" w:sz="4" w:space="0" w:color="000000"/>
            </w:tcBorders>
            <w:vAlign w:val="bottom"/>
          </w:tcPr>
          <w:p>
            <w:pPr>
              <w:pStyle w:val="Normal"/>
              <w:jc w:val="center"/>
              <w:rPr/>
            </w:pPr>
            <w:r>
              <w:rPr/>
              <w:t>26 000</w:t>
            </w:r>
          </w:p>
        </w:tc>
        <w:tc>
          <w:tcPr>
            <w:tcW w:w="1004" w:type="dxa"/>
            <w:tcBorders>
              <w:bottom w:val="single" w:sz="4" w:space="0" w:color="000000"/>
              <w:right w:val="single" w:sz="4" w:space="0" w:color="000000"/>
            </w:tcBorders>
            <w:vAlign w:val="bottom"/>
          </w:tcPr>
          <w:p>
            <w:pPr>
              <w:pStyle w:val="Normal"/>
              <w:jc w:val="center"/>
              <w:rPr/>
            </w:pPr>
            <w:r>
              <w:rPr/>
              <w:t>26 000</w:t>
            </w:r>
          </w:p>
        </w:tc>
        <w:tc>
          <w:tcPr>
            <w:tcW w:w="1003" w:type="dxa"/>
            <w:tcBorders>
              <w:bottom w:val="single" w:sz="4" w:space="0" w:color="000000"/>
              <w:right w:val="single" w:sz="4" w:space="0" w:color="000000"/>
            </w:tcBorders>
            <w:vAlign w:val="bottom"/>
          </w:tcPr>
          <w:p>
            <w:pPr>
              <w:pStyle w:val="Normal"/>
              <w:jc w:val="center"/>
              <w:rPr/>
            </w:pPr>
            <w:r>
              <w:rPr/>
              <w:t>26 000</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pPr>
            <w:r>
              <w:rPr/>
              <w:t>Brouettes</w:t>
            </w:r>
          </w:p>
        </w:tc>
        <w:tc>
          <w:tcPr>
            <w:tcW w:w="1005" w:type="dxa"/>
            <w:tcBorders>
              <w:bottom w:val="single" w:sz="4" w:space="0" w:color="000000"/>
              <w:right w:val="single" w:sz="4" w:space="0" w:color="000000"/>
            </w:tcBorders>
            <w:vAlign w:val="bottom"/>
          </w:tcPr>
          <w:p>
            <w:pPr>
              <w:pStyle w:val="Normal"/>
              <w:jc w:val="center"/>
              <w:rPr/>
            </w:pPr>
            <w:r>
              <w:rPr/>
              <w:t>40 000</w:t>
            </w:r>
          </w:p>
        </w:tc>
        <w:tc>
          <w:tcPr>
            <w:tcW w:w="1105" w:type="dxa"/>
            <w:tcBorders>
              <w:bottom w:val="single" w:sz="4" w:space="0" w:color="000000"/>
              <w:right w:val="single" w:sz="4" w:space="0" w:color="000000"/>
            </w:tcBorders>
            <w:vAlign w:val="bottom"/>
          </w:tcPr>
          <w:p>
            <w:pPr>
              <w:pStyle w:val="Normal"/>
              <w:jc w:val="center"/>
              <w:rPr/>
            </w:pPr>
            <w:r>
              <w:rPr/>
              <w:t>20%</w:t>
            </w:r>
          </w:p>
        </w:tc>
        <w:tc>
          <w:tcPr>
            <w:tcW w:w="1004" w:type="dxa"/>
            <w:tcBorders>
              <w:bottom w:val="single" w:sz="4" w:space="0" w:color="000000"/>
              <w:right w:val="single" w:sz="4" w:space="0" w:color="000000"/>
            </w:tcBorders>
            <w:vAlign w:val="bottom"/>
          </w:tcPr>
          <w:p>
            <w:pPr>
              <w:pStyle w:val="Normal"/>
              <w:jc w:val="center"/>
              <w:rPr/>
            </w:pPr>
            <w:r>
              <w:rPr/>
              <w:t>8 000</w:t>
            </w:r>
          </w:p>
        </w:tc>
        <w:tc>
          <w:tcPr>
            <w:tcW w:w="1005" w:type="dxa"/>
            <w:tcBorders>
              <w:bottom w:val="single" w:sz="4" w:space="0" w:color="000000"/>
              <w:right w:val="single" w:sz="4" w:space="0" w:color="000000"/>
            </w:tcBorders>
            <w:vAlign w:val="bottom"/>
          </w:tcPr>
          <w:p>
            <w:pPr>
              <w:pStyle w:val="Normal"/>
              <w:jc w:val="center"/>
              <w:rPr/>
            </w:pPr>
            <w:r>
              <w:rPr/>
              <w:t>8 000</w:t>
            </w:r>
          </w:p>
        </w:tc>
        <w:tc>
          <w:tcPr>
            <w:tcW w:w="1005" w:type="dxa"/>
            <w:tcBorders>
              <w:bottom w:val="single" w:sz="4" w:space="0" w:color="000000"/>
              <w:right w:val="single" w:sz="4" w:space="0" w:color="000000"/>
            </w:tcBorders>
            <w:vAlign w:val="bottom"/>
          </w:tcPr>
          <w:p>
            <w:pPr>
              <w:pStyle w:val="Normal"/>
              <w:jc w:val="center"/>
              <w:rPr/>
            </w:pPr>
            <w:r>
              <w:rPr/>
              <w:t>8 000</w:t>
            </w:r>
          </w:p>
        </w:tc>
        <w:tc>
          <w:tcPr>
            <w:tcW w:w="1004" w:type="dxa"/>
            <w:tcBorders>
              <w:bottom w:val="single" w:sz="4" w:space="0" w:color="000000"/>
              <w:right w:val="single" w:sz="4" w:space="0" w:color="000000"/>
            </w:tcBorders>
            <w:vAlign w:val="bottom"/>
          </w:tcPr>
          <w:p>
            <w:pPr>
              <w:pStyle w:val="Normal"/>
              <w:jc w:val="center"/>
              <w:rPr/>
            </w:pPr>
            <w:r>
              <w:rPr/>
              <w:t>8 000</w:t>
            </w:r>
          </w:p>
        </w:tc>
        <w:tc>
          <w:tcPr>
            <w:tcW w:w="1003" w:type="dxa"/>
            <w:tcBorders>
              <w:bottom w:val="single" w:sz="4" w:space="0" w:color="000000"/>
              <w:right w:val="single" w:sz="4" w:space="0" w:color="000000"/>
            </w:tcBorders>
            <w:vAlign w:val="bottom"/>
          </w:tcPr>
          <w:p>
            <w:pPr>
              <w:pStyle w:val="Normal"/>
              <w:jc w:val="center"/>
              <w:rPr/>
            </w:pPr>
            <w:r>
              <w:rPr/>
              <w:t>8 000</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pPr>
            <w:r>
              <w:rPr/>
              <w:t>Petit outillage et équipements de protection</w:t>
            </w:r>
          </w:p>
        </w:tc>
        <w:tc>
          <w:tcPr>
            <w:tcW w:w="1005" w:type="dxa"/>
            <w:tcBorders>
              <w:bottom w:val="single" w:sz="4" w:space="0" w:color="000000"/>
              <w:right w:val="single" w:sz="4" w:space="0" w:color="000000"/>
            </w:tcBorders>
            <w:vAlign w:val="bottom"/>
          </w:tcPr>
          <w:p>
            <w:pPr>
              <w:pStyle w:val="Normal"/>
              <w:jc w:val="center"/>
              <w:rPr/>
            </w:pPr>
            <w:r>
              <w:rPr/>
              <w:t>50 500</w:t>
            </w:r>
          </w:p>
        </w:tc>
        <w:tc>
          <w:tcPr>
            <w:tcW w:w="1105" w:type="dxa"/>
            <w:tcBorders>
              <w:bottom w:val="single" w:sz="4" w:space="0" w:color="000000"/>
              <w:right w:val="single" w:sz="4" w:space="0" w:color="000000"/>
            </w:tcBorders>
            <w:vAlign w:val="bottom"/>
          </w:tcPr>
          <w:p>
            <w:pPr>
              <w:pStyle w:val="Normal"/>
              <w:jc w:val="center"/>
              <w:rPr/>
            </w:pPr>
            <w:r>
              <w:rPr/>
              <w:t>20%</w:t>
            </w:r>
          </w:p>
        </w:tc>
        <w:tc>
          <w:tcPr>
            <w:tcW w:w="1004" w:type="dxa"/>
            <w:tcBorders>
              <w:bottom w:val="single" w:sz="4" w:space="0" w:color="000000"/>
              <w:right w:val="single" w:sz="4" w:space="0" w:color="000000"/>
            </w:tcBorders>
            <w:vAlign w:val="bottom"/>
          </w:tcPr>
          <w:p>
            <w:pPr>
              <w:pStyle w:val="Normal"/>
              <w:jc w:val="center"/>
              <w:rPr/>
            </w:pPr>
            <w:r>
              <w:rPr/>
              <w:t>10 100</w:t>
            </w:r>
          </w:p>
        </w:tc>
        <w:tc>
          <w:tcPr>
            <w:tcW w:w="1005" w:type="dxa"/>
            <w:tcBorders>
              <w:bottom w:val="single" w:sz="4" w:space="0" w:color="000000"/>
              <w:right w:val="single" w:sz="4" w:space="0" w:color="000000"/>
            </w:tcBorders>
            <w:vAlign w:val="bottom"/>
          </w:tcPr>
          <w:p>
            <w:pPr>
              <w:pStyle w:val="Normal"/>
              <w:jc w:val="center"/>
              <w:rPr/>
            </w:pPr>
            <w:r>
              <w:rPr/>
              <w:t>10 100</w:t>
            </w:r>
          </w:p>
        </w:tc>
        <w:tc>
          <w:tcPr>
            <w:tcW w:w="1005" w:type="dxa"/>
            <w:tcBorders>
              <w:bottom w:val="single" w:sz="4" w:space="0" w:color="000000"/>
              <w:right w:val="single" w:sz="4" w:space="0" w:color="000000"/>
            </w:tcBorders>
            <w:vAlign w:val="bottom"/>
          </w:tcPr>
          <w:p>
            <w:pPr>
              <w:pStyle w:val="Normal"/>
              <w:jc w:val="center"/>
              <w:rPr/>
            </w:pPr>
            <w:r>
              <w:rPr/>
              <w:t>10 100</w:t>
            </w:r>
          </w:p>
        </w:tc>
        <w:tc>
          <w:tcPr>
            <w:tcW w:w="1004" w:type="dxa"/>
            <w:tcBorders>
              <w:bottom w:val="single" w:sz="4" w:space="0" w:color="000000"/>
              <w:right w:val="single" w:sz="4" w:space="0" w:color="000000"/>
            </w:tcBorders>
            <w:vAlign w:val="bottom"/>
          </w:tcPr>
          <w:p>
            <w:pPr>
              <w:pStyle w:val="Normal"/>
              <w:jc w:val="center"/>
              <w:rPr/>
            </w:pPr>
            <w:r>
              <w:rPr/>
              <w:t>10 100</w:t>
            </w:r>
          </w:p>
        </w:tc>
        <w:tc>
          <w:tcPr>
            <w:tcW w:w="1003" w:type="dxa"/>
            <w:tcBorders>
              <w:bottom w:val="single" w:sz="4" w:space="0" w:color="000000"/>
              <w:right w:val="single" w:sz="4" w:space="0" w:color="000000"/>
            </w:tcBorders>
            <w:vAlign w:val="bottom"/>
          </w:tcPr>
          <w:p>
            <w:pPr>
              <w:pStyle w:val="Normal"/>
              <w:jc w:val="center"/>
              <w:rPr/>
            </w:pPr>
            <w:r>
              <w:rPr/>
              <w:t>10 100</w:t>
            </w:r>
          </w:p>
        </w:tc>
      </w:tr>
      <w:tr>
        <w:trPr>
          <w:trHeight w:val="285" w:hRule="atLeast"/>
        </w:trPr>
        <w:tc>
          <w:tcPr>
            <w:tcW w:w="2511"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rPr>
            </w:pPr>
            <w:r>
              <w:rPr>
                <w:b/>
                <w:bCs/>
                <w:i/>
                <w:iCs/>
              </w:rPr>
              <w:t>Total</w:t>
            </w:r>
          </w:p>
        </w:tc>
        <w:tc>
          <w:tcPr>
            <w:tcW w:w="1005" w:type="dxa"/>
            <w:tcBorders>
              <w:bottom w:val="single" w:sz="4" w:space="0" w:color="000000"/>
              <w:right w:val="single" w:sz="4" w:space="0" w:color="000000"/>
            </w:tcBorders>
            <w:shd w:fill="F4C9C8" w:val="clear"/>
            <w:vAlign w:val="bottom"/>
          </w:tcPr>
          <w:p>
            <w:pPr>
              <w:pStyle w:val="Normal"/>
              <w:jc w:val="center"/>
              <w:rPr>
                <w:b/>
                <w:bCs/>
                <w:i/>
                <w:i/>
                <w:iCs/>
              </w:rPr>
            </w:pPr>
            <w:r>
              <w:rPr>
                <w:b/>
                <w:bCs/>
                <w:i/>
                <w:iCs/>
              </w:rPr>
              <w:t>4 978 500</w:t>
            </w:r>
          </w:p>
        </w:tc>
        <w:tc>
          <w:tcPr>
            <w:tcW w:w="1105" w:type="dxa"/>
            <w:tcBorders>
              <w:bottom w:val="single" w:sz="4" w:space="0" w:color="000000"/>
              <w:right w:val="single" w:sz="4" w:space="0" w:color="000000"/>
            </w:tcBorders>
            <w:shd w:fill="F4C9C8" w:val="clear"/>
            <w:vAlign w:val="bottom"/>
          </w:tcPr>
          <w:p>
            <w:pPr>
              <w:pStyle w:val="Normal"/>
              <w:snapToGrid w:val="false"/>
              <w:jc w:val="center"/>
              <w:rPr>
                <w:b/>
                <w:bCs/>
                <w:i/>
                <w:i/>
                <w:iCs/>
              </w:rPr>
            </w:pPr>
            <w:r>
              <w:rPr>
                <w:b/>
                <w:bCs/>
                <w:i/>
                <w:iCs/>
              </w:rPr>
            </w:r>
          </w:p>
        </w:tc>
        <w:tc>
          <w:tcPr>
            <w:tcW w:w="1004" w:type="dxa"/>
            <w:tcBorders>
              <w:bottom w:val="single" w:sz="4" w:space="0" w:color="000000"/>
              <w:right w:val="single" w:sz="4" w:space="0" w:color="000000"/>
            </w:tcBorders>
            <w:shd w:fill="F4C9C8" w:val="clear"/>
            <w:vAlign w:val="bottom"/>
          </w:tcPr>
          <w:p>
            <w:pPr>
              <w:pStyle w:val="Normal"/>
              <w:jc w:val="center"/>
              <w:rPr>
                <w:b/>
                <w:bCs/>
                <w:i/>
                <w:i/>
                <w:iCs/>
              </w:rPr>
            </w:pPr>
            <w:r>
              <w:rPr>
                <w:b/>
                <w:bCs/>
                <w:i/>
                <w:iCs/>
              </w:rPr>
              <w:t>1 238 200</w:t>
            </w:r>
          </w:p>
        </w:tc>
        <w:tc>
          <w:tcPr>
            <w:tcW w:w="1005" w:type="dxa"/>
            <w:tcBorders>
              <w:bottom w:val="single" w:sz="4" w:space="0" w:color="000000"/>
              <w:right w:val="single" w:sz="4" w:space="0" w:color="000000"/>
            </w:tcBorders>
            <w:shd w:fill="F4C9C8" w:val="clear"/>
            <w:vAlign w:val="bottom"/>
          </w:tcPr>
          <w:p>
            <w:pPr>
              <w:pStyle w:val="Normal"/>
              <w:jc w:val="center"/>
              <w:rPr>
                <w:b/>
                <w:bCs/>
                <w:i/>
                <w:i/>
                <w:iCs/>
              </w:rPr>
            </w:pPr>
            <w:r>
              <w:rPr>
                <w:b/>
                <w:bCs/>
                <w:i/>
                <w:iCs/>
              </w:rPr>
              <w:t>1 228 200</w:t>
            </w:r>
          </w:p>
        </w:tc>
        <w:tc>
          <w:tcPr>
            <w:tcW w:w="1005" w:type="dxa"/>
            <w:tcBorders>
              <w:bottom w:val="single" w:sz="4" w:space="0" w:color="000000"/>
              <w:right w:val="single" w:sz="4" w:space="0" w:color="000000"/>
            </w:tcBorders>
            <w:shd w:fill="F4C9C8" w:val="clear"/>
            <w:vAlign w:val="bottom"/>
          </w:tcPr>
          <w:p>
            <w:pPr>
              <w:pStyle w:val="Normal"/>
              <w:jc w:val="center"/>
              <w:rPr>
                <w:b/>
                <w:bCs/>
                <w:i/>
                <w:i/>
                <w:iCs/>
              </w:rPr>
            </w:pPr>
            <w:r>
              <w:rPr>
                <w:b/>
                <w:bCs/>
                <w:i/>
                <w:iCs/>
              </w:rPr>
              <w:t>1 228 200</w:t>
            </w:r>
          </w:p>
        </w:tc>
        <w:tc>
          <w:tcPr>
            <w:tcW w:w="1004" w:type="dxa"/>
            <w:tcBorders>
              <w:bottom w:val="single" w:sz="4" w:space="0" w:color="000000"/>
              <w:right w:val="single" w:sz="4" w:space="0" w:color="000000"/>
            </w:tcBorders>
            <w:shd w:fill="F4C9C8" w:val="clear"/>
            <w:vAlign w:val="bottom"/>
          </w:tcPr>
          <w:p>
            <w:pPr>
              <w:pStyle w:val="Normal"/>
              <w:jc w:val="center"/>
              <w:rPr>
                <w:b/>
                <w:bCs/>
                <w:i/>
                <w:i/>
                <w:iCs/>
              </w:rPr>
            </w:pPr>
            <w:r>
              <w:rPr>
                <w:b/>
                <w:bCs/>
                <w:i/>
                <w:iCs/>
              </w:rPr>
              <w:t>1 228 200</w:t>
            </w:r>
          </w:p>
        </w:tc>
        <w:tc>
          <w:tcPr>
            <w:tcW w:w="1003" w:type="dxa"/>
            <w:tcBorders>
              <w:bottom w:val="single" w:sz="4" w:space="0" w:color="000000"/>
              <w:right w:val="single" w:sz="4" w:space="0" w:color="000000"/>
            </w:tcBorders>
            <w:shd w:fill="F4C9C8" w:val="clear"/>
            <w:vAlign w:val="bottom"/>
          </w:tcPr>
          <w:p>
            <w:pPr>
              <w:pStyle w:val="Normal"/>
              <w:jc w:val="center"/>
              <w:rPr>
                <w:b/>
                <w:bCs/>
                <w:i/>
                <w:i/>
                <w:iCs/>
              </w:rPr>
            </w:pPr>
            <w:r>
              <w:rPr>
                <w:b/>
                <w:bCs/>
                <w:i/>
                <w:iCs/>
              </w:rPr>
              <w:t>55 700</w:t>
            </w:r>
          </w:p>
        </w:tc>
      </w:tr>
      <w:tr>
        <w:trPr>
          <w:trHeight w:val="285" w:hRule="atLeast"/>
        </w:trPr>
        <w:tc>
          <w:tcPr>
            <w:tcW w:w="2511" w:type="dxa"/>
            <w:tcBorders/>
            <w:vAlign w:val="bottom"/>
          </w:tcPr>
          <w:p>
            <w:pPr>
              <w:pStyle w:val="Normal"/>
              <w:snapToGrid w:val="false"/>
              <w:jc w:val="right"/>
              <w:rPr>
                <w:b/>
                <w:bCs/>
                <w:i/>
                <w:i/>
                <w:iCs/>
              </w:rPr>
            </w:pPr>
            <w:r>
              <w:rPr>
                <w:b/>
                <w:bCs/>
                <w:i/>
                <w:iCs/>
              </w:rPr>
            </w:r>
          </w:p>
        </w:tc>
        <w:tc>
          <w:tcPr>
            <w:tcW w:w="1005" w:type="dxa"/>
            <w:tcBorders/>
            <w:vAlign w:val="bottom"/>
          </w:tcPr>
          <w:p>
            <w:pPr>
              <w:pStyle w:val="Normal"/>
              <w:snapToGrid w:val="false"/>
              <w:jc w:val="right"/>
              <w:rPr>
                <w:b/>
                <w:bCs/>
                <w:i/>
                <w:i/>
                <w:iCs/>
              </w:rPr>
            </w:pPr>
            <w:r>
              <w:rPr>
                <w:b/>
                <w:bCs/>
                <w:i/>
                <w:iCs/>
              </w:rPr>
            </w:r>
          </w:p>
        </w:tc>
        <w:tc>
          <w:tcPr>
            <w:tcW w:w="1105" w:type="dxa"/>
            <w:tcBorders/>
            <w:vAlign w:val="bottom"/>
          </w:tcPr>
          <w:p>
            <w:pPr>
              <w:pStyle w:val="Normal"/>
              <w:snapToGrid w:val="false"/>
              <w:jc w:val="right"/>
              <w:rPr/>
            </w:pPr>
            <w:r>
              <w:rPr/>
            </w:r>
          </w:p>
        </w:tc>
        <w:tc>
          <w:tcPr>
            <w:tcW w:w="1004" w:type="dxa"/>
            <w:tcBorders/>
            <w:vAlign w:val="bottom"/>
          </w:tcPr>
          <w:p>
            <w:pPr>
              <w:pStyle w:val="Normal"/>
              <w:snapToGrid w:val="false"/>
              <w:jc w:val="right"/>
              <w:rPr/>
            </w:pPr>
            <w:r>
              <w:rPr/>
            </w:r>
          </w:p>
        </w:tc>
        <w:tc>
          <w:tcPr>
            <w:tcW w:w="1005" w:type="dxa"/>
            <w:tcBorders/>
            <w:vAlign w:val="bottom"/>
          </w:tcPr>
          <w:p>
            <w:pPr>
              <w:pStyle w:val="Normal"/>
              <w:snapToGrid w:val="false"/>
              <w:jc w:val="right"/>
              <w:rPr/>
            </w:pPr>
            <w:r>
              <w:rPr/>
            </w:r>
          </w:p>
        </w:tc>
        <w:tc>
          <w:tcPr>
            <w:tcW w:w="1005" w:type="dxa"/>
            <w:tcBorders/>
            <w:vAlign w:val="bottom"/>
          </w:tcPr>
          <w:p>
            <w:pPr>
              <w:pStyle w:val="Normal"/>
              <w:snapToGrid w:val="false"/>
              <w:jc w:val="right"/>
              <w:rPr/>
            </w:pPr>
            <w:r>
              <w:rPr/>
            </w:r>
          </w:p>
        </w:tc>
        <w:tc>
          <w:tcPr>
            <w:tcW w:w="1004" w:type="dxa"/>
            <w:tcBorders/>
            <w:vAlign w:val="bottom"/>
          </w:tcPr>
          <w:p>
            <w:pPr>
              <w:pStyle w:val="Normal"/>
              <w:snapToGrid w:val="false"/>
              <w:jc w:val="right"/>
              <w:rPr/>
            </w:pPr>
            <w:r>
              <w:rPr/>
            </w:r>
          </w:p>
        </w:tc>
        <w:tc>
          <w:tcPr>
            <w:tcW w:w="1003" w:type="dxa"/>
            <w:tcBorders/>
            <w:vAlign w:val="bottom"/>
          </w:tcPr>
          <w:p>
            <w:pPr>
              <w:pStyle w:val="Normal"/>
              <w:snapToGrid w:val="false"/>
              <w:jc w:val="right"/>
              <w:rPr/>
            </w:pPr>
            <w:r>
              <w:rPr/>
            </w:r>
          </w:p>
        </w:tc>
      </w:tr>
    </w:tbl>
    <w:p>
      <w:pPr>
        <w:pStyle w:val="Heading3"/>
        <w:numPr>
          <w:ilvl w:val="2"/>
          <w:numId w:val="3"/>
        </w:numPr>
        <w:spacing w:before="120" w:after="120"/>
        <w:ind w:hanging="720" w:left="720" w:right="0"/>
        <w:jc w:val="both"/>
        <w:rPr>
          <w:rFonts w:ascii="Times New Roman" w:hAnsi="Times New Roman" w:cs="Times New Roman"/>
          <w:iCs/>
          <w:sz w:val="24"/>
          <w:szCs w:val="24"/>
        </w:rPr>
      </w:pPr>
      <w:bookmarkStart w:id="22" w:name="__RefHeading___Toc234831720"/>
      <w:bookmarkEnd w:id="22"/>
      <w:r>
        <w:rPr>
          <w:rFonts w:cs="Times New Roman" w:ascii="Times New Roman" w:hAnsi="Times New Roman"/>
          <w:sz w:val="24"/>
          <w:szCs w:val="24"/>
        </w:rPr>
        <w:t>Echéancier de remboursement</w:t>
      </w:r>
    </w:p>
    <w:p>
      <w:pPr>
        <w:pStyle w:val="Normal"/>
        <w:spacing w:before="120" w:after="120"/>
        <w:jc w:val="both"/>
        <w:rPr>
          <w:iCs/>
        </w:rPr>
      </w:pPr>
      <w:r>
        <w:rPr>
          <w:iCs/>
        </w:rPr>
        <w:t>L’échéancier de remboursement porte sur 36 mois, dont un différé de 3 mois pendant lequel seuls les intérêts sont payés, soit 33 échéances mensuelles.</w:t>
      </w:r>
    </w:p>
    <w:tbl>
      <w:tblPr>
        <w:tblW w:w="10070" w:type="dxa"/>
        <w:jc w:val="left"/>
        <w:tblInd w:w="65" w:type="dxa"/>
        <w:tblLayout w:type="fixed"/>
        <w:tblCellMar>
          <w:top w:w="0" w:type="dxa"/>
          <w:left w:w="70" w:type="dxa"/>
          <w:bottom w:w="0" w:type="dxa"/>
          <w:right w:w="70" w:type="dxa"/>
        </w:tblCellMar>
      </w:tblPr>
      <w:tblGrid>
        <w:gridCol w:w="997"/>
        <w:gridCol w:w="1417"/>
        <w:gridCol w:w="1134"/>
        <w:gridCol w:w="1134"/>
        <w:gridCol w:w="1135"/>
        <w:gridCol w:w="1701"/>
        <w:gridCol w:w="1276"/>
        <w:gridCol w:w="1274"/>
      </w:tblGrid>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rPr>
            </w:pPr>
            <w:r>
              <w:rPr>
                <w:b/>
                <w:bCs/>
              </w:rPr>
              <w:t>Montant du Prêt :</w:t>
            </w:r>
          </w:p>
        </w:tc>
        <w:tc>
          <w:tcPr>
            <w:tcW w:w="1134" w:type="dxa"/>
            <w:tcBorders>
              <w:top w:val="single" w:sz="4" w:space="0" w:color="000000"/>
              <w:left w:val="single" w:sz="4" w:space="0" w:color="000000"/>
              <w:bottom w:val="single" w:sz="4" w:space="0" w:color="000000"/>
              <w:right w:val="single" w:sz="4" w:space="0" w:color="000000"/>
            </w:tcBorders>
            <w:shd w:fill="C5E0B2" w:val="clear"/>
            <w:vAlign w:val="bottom"/>
          </w:tcPr>
          <w:p>
            <w:pPr>
              <w:pStyle w:val="Normal"/>
              <w:jc w:val="center"/>
              <w:rPr>
                <w:b/>
                <w:bCs/>
                <w:color w:val="800000"/>
              </w:rPr>
            </w:pPr>
            <w:r>
              <w:rPr>
                <w:b/>
                <w:bCs/>
                <w:color w:val="800000"/>
              </w:rPr>
              <w:t>5 830 650</w:t>
            </w:r>
          </w:p>
        </w:tc>
        <w:tc>
          <w:tcPr>
            <w:tcW w:w="1134" w:type="dxa"/>
            <w:tcBorders>
              <w:top w:val="single" w:sz="4" w:space="0" w:color="000000"/>
              <w:bottom w:val="single" w:sz="4" w:space="0" w:color="000000"/>
              <w:right w:val="single" w:sz="4" w:space="0" w:color="000000"/>
            </w:tcBorders>
            <w:shd w:fill="F2F2F2" w:val="clear"/>
            <w:vAlign w:val="bottom"/>
          </w:tcPr>
          <w:p>
            <w:pPr>
              <w:pStyle w:val="Normal"/>
              <w:jc w:val="center"/>
              <w:rPr>
                <w:b/>
                <w:bCs/>
                <w:color w:val="800000"/>
              </w:rPr>
            </w:pPr>
            <w:r>
              <w:rPr>
                <w:b/>
                <w:bCs/>
                <w:color w:val="800000"/>
              </w:rPr>
              <w:t>FCFA</w:t>
            </w:r>
          </w:p>
        </w:tc>
        <w:tc>
          <w:tcPr>
            <w:tcW w:w="1135" w:type="dxa"/>
            <w:tcBorders>
              <w:top w:val="single" w:sz="4" w:space="0" w:color="000000"/>
              <w:bottom w:val="single" w:sz="4" w:space="0" w:color="000000"/>
              <w:right w:val="single" w:sz="4" w:space="0" w:color="000000"/>
            </w:tcBorders>
            <w:shd w:fill="F2F2F2" w:val="clear"/>
            <w:vAlign w:val="bottom"/>
          </w:tcPr>
          <w:p>
            <w:pPr>
              <w:pStyle w:val="Normal"/>
              <w:snapToGrid w:val="false"/>
              <w:jc w:val="center"/>
              <w:rPr>
                <w:b/>
                <w:bCs/>
                <w:color w:val="800000"/>
              </w:rPr>
            </w:pPr>
            <w:r>
              <w:rPr>
                <w:b/>
                <w:bCs/>
                <w:color w:val="800000"/>
              </w:rPr>
            </w:r>
          </w:p>
        </w:tc>
        <w:tc>
          <w:tcPr>
            <w:tcW w:w="1701" w:type="dxa"/>
            <w:tcBorders>
              <w:top w:val="single" w:sz="4" w:space="0" w:color="000000"/>
              <w:bottom w:val="single" w:sz="4" w:space="0" w:color="000000"/>
              <w:right w:val="single" w:sz="4" w:space="0" w:color="000000"/>
            </w:tcBorders>
            <w:shd w:fill="F2F2F2" w:val="clear"/>
            <w:vAlign w:val="bottom"/>
          </w:tcPr>
          <w:p>
            <w:pPr>
              <w:pStyle w:val="Normal"/>
              <w:snapToGrid w:val="false"/>
              <w:jc w:val="center"/>
              <w:rPr>
                <w:b/>
                <w:bCs/>
                <w:color w:val="800000"/>
              </w:rPr>
            </w:pPr>
            <w:r>
              <w:rPr>
                <w:b/>
                <w:bCs/>
                <w:color w:val="800000"/>
              </w:rPr>
            </w:r>
          </w:p>
        </w:tc>
        <w:tc>
          <w:tcPr>
            <w:tcW w:w="1276" w:type="dxa"/>
            <w:tcBorders>
              <w:top w:val="single" w:sz="4" w:space="0" w:color="000000"/>
              <w:bottom w:val="single" w:sz="4" w:space="0" w:color="000000"/>
              <w:right w:val="single" w:sz="4" w:space="0" w:color="000000"/>
            </w:tcBorders>
            <w:shd w:fill="F2F2F2" w:val="clear"/>
            <w:vAlign w:val="bottom"/>
          </w:tcPr>
          <w:p>
            <w:pPr>
              <w:pStyle w:val="Normal"/>
              <w:snapToGrid w:val="false"/>
              <w:jc w:val="center"/>
              <w:rPr>
                <w:b/>
                <w:bCs/>
                <w:color w:val="800000"/>
              </w:rPr>
            </w:pPr>
            <w:r>
              <w:rPr>
                <w:b/>
                <w:bCs/>
                <w:color w:val="800000"/>
              </w:rPr>
            </w:r>
          </w:p>
        </w:tc>
        <w:tc>
          <w:tcPr>
            <w:tcW w:w="1274" w:type="dxa"/>
            <w:tcBorders/>
            <w:shd w:fill="F2F2F2" w:val="clear"/>
            <w:vAlign w:val="bottom"/>
          </w:tcPr>
          <w:p>
            <w:pPr>
              <w:pStyle w:val="Normal"/>
              <w:snapToGrid w:val="false"/>
              <w:jc w:val="center"/>
              <w:rPr>
                <w:color w:val="800000"/>
              </w:rPr>
            </w:pPr>
            <w:r>
              <w:rPr>
                <w:color w:val="800000"/>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rPr>
            </w:pPr>
            <w:r>
              <w:rPr>
                <w:b/>
                <w:bCs/>
              </w:rPr>
              <w:t>Taux d'intérêt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rPr>
            </w:pPr>
            <w:r>
              <w:rPr>
                <w:b/>
                <w:bCs/>
                <w:color w:val="800000"/>
              </w:rPr>
              <w:t>8%</w:t>
            </w:r>
          </w:p>
        </w:tc>
        <w:tc>
          <w:tcPr>
            <w:tcW w:w="1134" w:type="dxa"/>
            <w:tcBorders>
              <w:bottom w:val="single" w:sz="4" w:space="0" w:color="000000"/>
              <w:right w:val="single" w:sz="4" w:space="0" w:color="000000"/>
            </w:tcBorders>
            <w:shd w:fill="F2F2F2" w:val="clear"/>
            <w:vAlign w:val="bottom"/>
          </w:tcPr>
          <w:p>
            <w:pPr>
              <w:pStyle w:val="Normal"/>
              <w:jc w:val="center"/>
              <w:rPr/>
            </w:pPr>
            <w:r>
              <w:rPr/>
              <w:t>par an soit</w:t>
            </w:r>
          </w:p>
        </w:tc>
        <w:tc>
          <w:tcPr>
            <w:tcW w:w="1135" w:type="dxa"/>
            <w:tcBorders>
              <w:bottom w:val="single" w:sz="4" w:space="0" w:color="000000"/>
              <w:right w:val="single" w:sz="4" w:space="0" w:color="000000"/>
            </w:tcBorders>
            <w:shd w:fill="F2F2F2" w:val="clear"/>
            <w:vAlign w:val="bottom"/>
          </w:tcPr>
          <w:p>
            <w:pPr>
              <w:pStyle w:val="Normal"/>
              <w:jc w:val="center"/>
              <w:rPr>
                <w:b/>
                <w:bCs/>
                <w:color w:val="800000"/>
              </w:rPr>
            </w:pPr>
            <w:r>
              <w:rPr>
                <w:b/>
                <w:bCs/>
                <w:color w:val="800000"/>
              </w:rPr>
              <w:t>0,67%</w:t>
            </w:r>
          </w:p>
        </w:tc>
        <w:tc>
          <w:tcPr>
            <w:tcW w:w="1701" w:type="dxa"/>
            <w:tcBorders>
              <w:bottom w:val="single" w:sz="4" w:space="0" w:color="000000"/>
              <w:right w:val="single" w:sz="4" w:space="0" w:color="000000"/>
            </w:tcBorders>
            <w:shd w:fill="F2F2F2" w:val="clear"/>
            <w:vAlign w:val="bottom"/>
          </w:tcPr>
          <w:p>
            <w:pPr>
              <w:pStyle w:val="Normal"/>
              <w:jc w:val="center"/>
              <w:rPr/>
            </w:pPr>
            <w:r>
              <w:rPr/>
              <w:t>par mois</w:t>
            </w:r>
          </w:p>
        </w:tc>
        <w:tc>
          <w:tcPr>
            <w:tcW w:w="1276" w:type="dxa"/>
            <w:tcBorders>
              <w:bottom w:val="single" w:sz="4" w:space="0" w:color="000000"/>
              <w:right w:val="single" w:sz="4" w:space="0" w:color="000000"/>
            </w:tcBorders>
            <w:shd w:fill="F2F2F2" w:val="clear"/>
            <w:vAlign w:val="bottom"/>
          </w:tcPr>
          <w:p>
            <w:pPr>
              <w:pStyle w:val="Normal"/>
              <w:snapToGrid w:val="false"/>
              <w:jc w:val="center"/>
              <w:rPr/>
            </w:pPr>
            <w:r>
              <w:rPr/>
            </w:r>
          </w:p>
        </w:tc>
        <w:tc>
          <w:tcPr>
            <w:tcW w:w="1274" w:type="dxa"/>
            <w:tcBorders/>
            <w:shd w:fill="F2F2F2" w:val="clear"/>
            <w:vAlign w:val="bottom"/>
          </w:tcPr>
          <w:p>
            <w:pPr>
              <w:pStyle w:val="Normal"/>
              <w:snapToGrid w:val="false"/>
              <w:jc w:val="center"/>
              <w:rPr/>
            </w:pPr>
            <w:r>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rPr>
            </w:pPr>
            <w:r>
              <w:rPr>
                <w:b/>
                <w:bCs/>
              </w:rPr>
              <w:t>TAF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rPr>
            </w:pPr>
            <w:r>
              <w:rPr>
                <w:b/>
                <w:bCs/>
                <w:color w:val="800000"/>
              </w:rPr>
              <w:t>17%</w:t>
            </w:r>
          </w:p>
        </w:tc>
        <w:tc>
          <w:tcPr>
            <w:tcW w:w="1134" w:type="dxa"/>
            <w:tcBorders>
              <w:bottom w:val="single" w:sz="4" w:space="0" w:color="000000"/>
              <w:right w:val="single" w:sz="4" w:space="0" w:color="000000"/>
            </w:tcBorders>
            <w:shd w:fill="F2F2F2" w:val="clear"/>
            <w:vAlign w:val="bottom"/>
          </w:tcPr>
          <w:p>
            <w:pPr>
              <w:pStyle w:val="Normal"/>
              <w:jc w:val="center"/>
              <w:rPr/>
            </w:pPr>
            <w:r>
              <w:rPr/>
              <w:t>par an</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rPr>
            </w:pPr>
            <w:r>
              <w:rPr>
                <w:b/>
                <w:bCs/>
                <w:color w:val="800000"/>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rPr>
            </w:pPr>
            <w:r>
              <w:rPr>
                <w:b/>
                <w:bCs/>
                <w:color w:val="800000"/>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rPr>
            </w:pPr>
            <w:r>
              <w:rPr>
                <w:b/>
                <w:bCs/>
                <w:color w:val="800000"/>
              </w:rPr>
            </w:r>
          </w:p>
        </w:tc>
        <w:tc>
          <w:tcPr>
            <w:tcW w:w="1274" w:type="dxa"/>
            <w:tcBorders/>
            <w:shd w:fill="F2F2F2" w:val="clear"/>
            <w:vAlign w:val="bottom"/>
          </w:tcPr>
          <w:p>
            <w:pPr>
              <w:pStyle w:val="Normal"/>
              <w:snapToGrid w:val="false"/>
              <w:jc w:val="center"/>
              <w:rPr>
                <w:color w:val="800000"/>
              </w:rPr>
            </w:pPr>
            <w:r>
              <w:rPr>
                <w:color w:val="800000"/>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rPr>
            </w:pPr>
            <w:r>
              <w:rPr>
                <w:b/>
                <w:bCs/>
              </w:rPr>
              <w:t>Taux d'intérêt appliqué TTC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rPr>
            </w:pPr>
            <w:r>
              <w:rPr>
                <w:b/>
                <w:bCs/>
                <w:color w:val="800000"/>
              </w:rPr>
              <w:t>9,36%</w:t>
            </w:r>
          </w:p>
        </w:tc>
        <w:tc>
          <w:tcPr>
            <w:tcW w:w="1134" w:type="dxa"/>
            <w:tcBorders>
              <w:bottom w:val="single" w:sz="4" w:space="0" w:color="000000"/>
              <w:right w:val="single" w:sz="4" w:space="0" w:color="000000"/>
            </w:tcBorders>
            <w:shd w:fill="F2F2F2" w:val="clear"/>
            <w:vAlign w:val="bottom"/>
          </w:tcPr>
          <w:p>
            <w:pPr>
              <w:pStyle w:val="Normal"/>
              <w:jc w:val="center"/>
              <w:rPr/>
            </w:pPr>
            <w:r>
              <w:rPr/>
              <w:t>par an</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rPr>
            </w:pPr>
            <w:r>
              <w:rPr>
                <w:b/>
                <w:bCs/>
                <w:color w:val="800000"/>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rPr>
            </w:pPr>
            <w:r>
              <w:rPr>
                <w:b/>
                <w:bCs/>
                <w:color w:val="800000"/>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rPr>
            </w:pPr>
            <w:r>
              <w:rPr>
                <w:b/>
                <w:bCs/>
                <w:color w:val="800000"/>
              </w:rPr>
            </w:r>
          </w:p>
        </w:tc>
        <w:tc>
          <w:tcPr>
            <w:tcW w:w="1274" w:type="dxa"/>
            <w:tcBorders/>
            <w:shd w:fill="F2F2F2" w:val="clear"/>
            <w:vAlign w:val="bottom"/>
          </w:tcPr>
          <w:p>
            <w:pPr>
              <w:pStyle w:val="Normal"/>
              <w:snapToGrid w:val="false"/>
              <w:jc w:val="center"/>
              <w:rPr/>
            </w:pPr>
            <w:r>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rPr>
            </w:pPr>
            <w:r>
              <w:rPr>
                <w:b/>
                <w:bCs/>
              </w:rPr>
              <w:t>Période de remboursement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pPr>
            <w:r>
              <w:rPr/>
              <w:t>par mois</w:t>
            </w:r>
          </w:p>
        </w:tc>
        <w:tc>
          <w:tcPr>
            <w:tcW w:w="1134" w:type="dxa"/>
            <w:tcBorders>
              <w:bottom w:val="single" w:sz="4" w:space="0" w:color="000000"/>
              <w:right w:val="single" w:sz="4" w:space="0" w:color="000000"/>
            </w:tcBorders>
            <w:shd w:fill="F2F2F2" w:val="clear"/>
            <w:vAlign w:val="bottom"/>
          </w:tcPr>
          <w:p>
            <w:pPr>
              <w:pStyle w:val="Normal"/>
              <w:snapToGrid w:val="false"/>
              <w:jc w:val="center"/>
              <w:rPr/>
            </w:pPr>
            <w:r>
              <w:rPr/>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rPr>
            </w:pPr>
            <w:r>
              <w:rPr>
                <w:b/>
                <w:bCs/>
                <w:color w:val="800000"/>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rPr>
            </w:pPr>
            <w:r>
              <w:rPr>
                <w:b/>
                <w:bCs/>
                <w:color w:val="800000"/>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rPr>
            </w:pPr>
            <w:r>
              <w:rPr>
                <w:b/>
                <w:bCs/>
                <w:color w:val="800000"/>
              </w:rPr>
            </w:r>
          </w:p>
        </w:tc>
        <w:tc>
          <w:tcPr>
            <w:tcW w:w="1274" w:type="dxa"/>
            <w:tcBorders/>
            <w:shd w:fill="F2F2F2" w:val="clear"/>
            <w:vAlign w:val="bottom"/>
          </w:tcPr>
          <w:p>
            <w:pPr>
              <w:pStyle w:val="Normal"/>
              <w:snapToGrid w:val="false"/>
              <w:jc w:val="center"/>
              <w:rPr>
                <w:color w:val="800000"/>
              </w:rPr>
            </w:pPr>
            <w:r>
              <w:rPr>
                <w:color w:val="800000"/>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rPr>
            </w:pPr>
            <w:r>
              <w:rPr>
                <w:b/>
                <w:bCs/>
              </w:rPr>
              <w:t>Période de différé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rPr>
            </w:pPr>
            <w:r>
              <w:rPr>
                <w:b/>
                <w:bCs/>
                <w:color w:val="800000"/>
              </w:rPr>
              <w:t>3</w:t>
            </w:r>
          </w:p>
        </w:tc>
        <w:tc>
          <w:tcPr>
            <w:tcW w:w="1134" w:type="dxa"/>
            <w:tcBorders>
              <w:bottom w:val="single" w:sz="4" w:space="0" w:color="000000"/>
              <w:right w:val="single" w:sz="4" w:space="0" w:color="000000"/>
            </w:tcBorders>
            <w:shd w:fill="F2F2F2" w:val="clear"/>
            <w:vAlign w:val="bottom"/>
          </w:tcPr>
          <w:p>
            <w:pPr>
              <w:pStyle w:val="Normal"/>
              <w:jc w:val="center"/>
              <w:rPr/>
            </w:pPr>
            <w:r>
              <w:rPr/>
              <w:t>mois</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rPr>
            </w:pPr>
            <w:r>
              <w:rPr>
                <w:b/>
                <w:bCs/>
                <w:color w:val="800000"/>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rPr>
            </w:pPr>
            <w:r>
              <w:rPr>
                <w:b/>
                <w:bCs/>
                <w:color w:val="800000"/>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rPr>
            </w:pPr>
            <w:r>
              <w:rPr>
                <w:b/>
                <w:bCs/>
                <w:color w:val="800000"/>
              </w:rPr>
            </w:r>
          </w:p>
        </w:tc>
        <w:tc>
          <w:tcPr>
            <w:tcW w:w="1274" w:type="dxa"/>
            <w:tcBorders/>
            <w:shd w:fill="F2F2F2" w:val="clear"/>
            <w:vAlign w:val="bottom"/>
          </w:tcPr>
          <w:p>
            <w:pPr>
              <w:pStyle w:val="Normal"/>
              <w:snapToGrid w:val="false"/>
              <w:jc w:val="center"/>
              <w:rPr>
                <w:color w:val="800000"/>
              </w:rPr>
            </w:pPr>
            <w:r>
              <w:rPr>
                <w:color w:val="800000"/>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rPr>
            </w:pPr>
            <w:r>
              <w:rPr>
                <w:b/>
                <w:bCs/>
              </w:rPr>
              <w:t>Durée du prêt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rPr>
            </w:pPr>
            <w:r>
              <w:rPr>
                <w:b/>
                <w:bCs/>
                <w:color w:val="800000"/>
              </w:rPr>
              <w:t>36</w:t>
            </w:r>
          </w:p>
        </w:tc>
        <w:tc>
          <w:tcPr>
            <w:tcW w:w="1134" w:type="dxa"/>
            <w:tcBorders>
              <w:bottom w:val="single" w:sz="4" w:space="0" w:color="000000"/>
              <w:right w:val="single" w:sz="4" w:space="0" w:color="000000"/>
            </w:tcBorders>
            <w:shd w:fill="F2F2F2" w:val="clear"/>
            <w:vAlign w:val="bottom"/>
          </w:tcPr>
          <w:p>
            <w:pPr>
              <w:pStyle w:val="Normal"/>
              <w:jc w:val="center"/>
              <w:rPr/>
            </w:pPr>
            <w:r>
              <w:rPr/>
              <w:t>mois</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rPr>
            </w:pPr>
            <w:r>
              <w:rPr>
                <w:b/>
                <w:bCs/>
                <w:color w:val="800000"/>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rPr>
            </w:pPr>
            <w:r>
              <w:rPr>
                <w:b/>
                <w:bCs/>
                <w:color w:val="800000"/>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rPr>
            </w:pPr>
            <w:r>
              <w:rPr>
                <w:b/>
                <w:bCs/>
                <w:color w:val="800000"/>
              </w:rPr>
            </w:r>
          </w:p>
        </w:tc>
        <w:tc>
          <w:tcPr>
            <w:tcW w:w="1274" w:type="dxa"/>
            <w:tcBorders/>
            <w:shd w:fill="F2F2F2" w:val="clear"/>
            <w:vAlign w:val="bottom"/>
          </w:tcPr>
          <w:p>
            <w:pPr>
              <w:pStyle w:val="Normal"/>
              <w:snapToGrid w:val="false"/>
              <w:jc w:val="center"/>
              <w:rPr>
                <w:color w:val="800000"/>
              </w:rPr>
            </w:pPr>
            <w:r>
              <w:rPr>
                <w:color w:val="800000"/>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rPr>
            </w:pPr>
            <w:r>
              <w:rPr>
                <w:b/>
                <w:bCs/>
              </w:rPr>
              <w:t>Nombre d'échéance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rPr>
            </w:pPr>
            <w:r>
              <w:rPr>
                <w:b/>
                <w:bCs/>
                <w:color w:val="800000"/>
              </w:rPr>
              <w:t>33</w:t>
            </w:r>
          </w:p>
        </w:tc>
        <w:tc>
          <w:tcPr>
            <w:tcW w:w="1134" w:type="dxa"/>
            <w:tcBorders>
              <w:bottom w:val="single" w:sz="4" w:space="0" w:color="000000"/>
              <w:right w:val="single" w:sz="4" w:space="0" w:color="000000"/>
            </w:tcBorders>
            <w:shd w:fill="F2F2F2" w:val="clear"/>
            <w:vAlign w:val="bottom"/>
          </w:tcPr>
          <w:p>
            <w:pPr>
              <w:pStyle w:val="Normal"/>
              <w:snapToGrid w:val="false"/>
              <w:jc w:val="center"/>
              <w:rPr>
                <w:b/>
                <w:bCs/>
                <w:color w:val="800000"/>
              </w:rPr>
            </w:pPr>
            <w:r>
              <w:rPr>
                <w:b/>
                <w:bCs/>
                <w:color w:val="800000"/>
              </w:rPr>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rPr>
            </w:pPr>
            <w:r>
              <w:rPr>
                <w:b/>
                <w:bCs/>
                <w:color w:val="800000"/>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color w:val="800000"/>
              </w:rPr>
            </w:pPr>
            <w:r>
              <w:rPr>
                <w:color w:val="800000"/>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color w:val="800000"/>
              </w:rPr>
            </w:pPr>
            <w:r>
              <w:rPr>
                <w:color w:val="800000"/>
              </w:rPr>
            </w:r>
          </w:p>
        </w:tc>
        <w:tc>
          <w:tcPr>
            <w:tcW w:w="1274" w:type="dxa"/>
            <w:tcBorders/>
            <w:shd w:fill="F2F2F2" w:val="clear"/>
            <w:vAlign w:val="bottom"/>
          </w:tcPr>
          <w:p>
            <w:pPr>
              <w:pStyle w:val="Normal"/>
              <w:snapToGrid w:val="false"/>
              <w:jc w:val="center"/>
              <w:rPr>
                <w:color w:val="800000"/>
              </w:rPr>
            </w:pPr>
            <w:r>
              <w:rPr>
                <w:color w:val="800000"/>
              </w:rPr>
            </w:r>
          </w:p>
        </w:tc>
      </w:tr>
      <w:tr>
        <w:trPr>
          <w:trHeight w:val="300" w:hRule="atLeast"/>
        </w:trPr>
        <w:tc>
          <w:tcPr>
            <w:tcW w:w="997" w:type="dxa"/>
            <w:tcBorders/>
            <w:shd w:fill="FFFFFF" w:val="clear"/>
            <w:vAlign w:val="bottom"/>
          </w:tcPr>
          <w:p>
            <w:pPr>
              <w:pStyle w:val="Normal"/>
              <w:snapToGrid w:val="false"/>
              <w:jc w:val="center"/>
              <w:rPr>
                <w:color w:val="800000"/>
              </w:rPr>
            </w:pPr>
            <w:r>
              <w:rPr>
                <w:color w:val="800000"/>
              </w:rPr>
            </w:r>
          </w:p>
        </w:tc>
        <w:tc>
          <w:tcPr>
            <w:tcW w:w="1417" w:type="dxa"/>
            <w:tcBorders/>
            <w:shd w:fill="FFFFFF" w:val="clear"/>
            <w:vAlign w:val="bottom"/>
          </w:tcPr>
          <w:p>
            <w:pPr>
              <w:pStyle w:val="Normal"/>
              <w:snapToGrid w:val="false"/>
              <w:jc w:val="center"/>
              <w:rPr>
                <w:color w:val="800000"/>
              </w:rPr>
            </w:pPr>
            <w:r>
              <w:rPr>
                <w:color w:val="800000"/>
              </w:rPr>
            </w:r>
          </w:p>
        </w:tc>
        <w:tc>
          <w:tcPr>
            <w:tcW w:w="1134" w:type="dxa"/>
            <w:tcBorders/>
            <w:shd w:fill="FFFFFF" w:val="clear"/>
            <w:vAlign w:val="bottom"/>
          </w:tcPr>
          <w:p>
            <w:pPr>
              <w:pStyle w:val="Normal"/>
              <w:snapToGrid w:val="false"/>
              <w:jc w:val="center"/>
              <w:rPr/>
            </w:pPr>
            <w:r>
              <w:rPr/>
            </w:r>
          </w:p>
        </w:tc>
        <w:tc>
          <w:tcPr>
            <w:tcW w:w="1134" w:type="dxa"/>
            <w:tcBorders/>
            <w:shd w:fill="FFFFFF" w:val="clear"/>
            <w:vAlign w:val="bottom"/>
          </w:tcPr>
          <w:p>
            <w:pPr>
              <w:pStyle w:val="Normal"/>
              <w:snapToGrid w:val="false"/>
              <w:jc w:val="center"/>
              <w:rPr/>
            </w:pPr>
            <w:r>
              <w:rPr/>
            </w:r>
          </w:p>
        </w:tc>
        <w:tc>
          <w:tcPr>
            <w:tcW w:w="1135" w:type="dxa"/>
            <w:tcBorders/>
            <w:shd w:fill="FFFFFF" w:val="clear"/>
            <w:vAlign w:val="bottom"/>
          </w:tcPr>
          <w:p>
            <w:pPr>
              <w:pStyle w:val="Normal"/>
              <w:snapToGrid w:val="false"/>
              <w:jc w:val="center"/>
              <w:rPr/>
            </w:pPr>
            <w:r>
              <w:rPr/>
            </w:r>
          </w:p>
        </w:tc>
        <w:tc>
          <w:tcPr>
            <w:tcW w:w="1701" w:type="dxa"/>
            <w:tcBorders/>
            <w:shd w:fill="FFFFFF" w:val="clear"/>
            <w:vAlign w:val="bottom"/>
          </w:tcPr>
          <w:p>
            <w:pPr>
              <w:pStyle w:val="Normal"/>
              <w:snapToGrid w:val="false"/>
              <w:jc w:val="center"/>
              <w:rPr/>
            </w:pPr>
            <w:r>
              <w:rPr/>
            </w:r>
          </w:p>
        </w:tc>
        <w:tc>
          <w:tcPr>
            <w:tcW w:w="1276" w:type="dxa"/>
            <w:tcBorders/>
            <w:shd w:fill="FFFFFF" w:val="clear"/>
            <w:vAlign w:val="bottom"/>
          </w:tcPr>
          <w:p>
            <w:pPr>
              <w:pStyle w:val="Normal"/>
              <w:snapToGrid w:val="false"/>
              <w:jc w:val="center"/>
              <w:rPr/>
            </w:pPr>
            <w:r>
              <w:rPr/>
            </w:r>
          </w:p>
        </w:tc>
        <w:tc>
          <w:tcPr>
            <w:tcW w:w="1274" w:type="dxa"/>
            <w:tcBorders/>
            <w:shd w:fill="FFFFFF" w:val="clear"/>
            <w:vAlign w:val="bottom"/>
          </w:tcPr>
          <w:p>
            <w:pPr>
              <w:pStyle w:val="Normal"/>
              <w:snapToGrid w:val="false"/>
              <w:jc w:val="center"/>
              <w:rPr/>
            </w:pPr>
            <w:r>
              <w:rPr/>
            </w:r>
          </w:p>
        </w:tc>
      </w:tr>
      <w:tr>
        <w:trPr>
          <w:trHeight w:val="315" w:hRule="atLeast"/>
        </w:trPr>
        <w:tc>
          <w:tcPr>
            <w:tcW w:w="997"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rPr>
            </w:pPr>
            <w:r>
              <w:rPr>
                <w:b/>
                <w:bCs/>
              </w:rPr>
              <w:t>Période</w:t>
            </w:r>
          </w:p>
        </w:tc>
        <w:tc>
          <w:tcPr>
            <w:tcW w:w="1417"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rPr>
            </w:pPr>
            <w:r>
              <w:rPr>
                <w:b/>
                <w:bCs/>
              </w:rPr>
              <w:t>Montant</w:t>
            </w:r>
          </w:p>
        </w:tc>
        <w:tc>
          <w:tcPr>
            <w:tcW w:w="1134"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rPr>
            </w:pPr>
            <w:r>
              <w:rPr>
                <w:b/>
                <w:bCs/>
              </w:rPr>
              <w:t>Intérêts</w:t>
            </w:r>
          </w:p>
        </w:tc>
        <w:tc>
          <w:tcPr>
            <w:tcW w:w="1134"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rPr>
            </w:pPr>
            <w:r>
              <w:rPr>
                <w:b/>
                <w:bCs/>
              </w:rPr>
              <w:t>TAF</w:t>
            </w:r>
          </w:p>
        </w:tc>
        <w:tc>
          <w:tcPr>
            <w:tcW w:w="1135"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rPr>
            </w:pPr>
            <w:r>
              <w:rPr>
                <w:b/>
                <w:bCs/>
              </w:rPr>
              <w:t>Frais Financier</w:t>
            </w:r>
          </w:p>
        </w:tc>
        <w:tc>
          <w:tcPr>
            <w:tcW w:w="1701" w:type="dxa"/>
            <w:tcBorders>
              <w:top w:val="single" w:sz="4" w:space="0" w:color="000000"/>
              <w:bottom w:val="single" w:sz="4" w:space="0" w:color="000000"/>
              <w:right w:val="single" w:sz="4" w:space="0" w:color="000000"/>
            </w:tcBorders>
            <w:shd w:fill="ACB9CA" w:val="clear"/>
            <w:vAlign w:val="center"/>
          </w:tcPr>
          <w:p>
            <w:pPr>
              <w:pStyle w:val="Normal"/>
              <w:jc w:val="center"/>
              <w:rPr>
                <w:b/>
                <w:bCs/>
              </w:rPr>
            </w:pPr>
            <w:r>
              <w:rPr>
                <w:b/>
                <w:bCs/>
              </w:rPr>
              <w:t>Remboursement</w:t>
            </w:r>
          </w:p>
        </w:tc>
        <w:tc>
          <w:tcPr>
            <w:tcW w:w="1276" w:type="dxa"/>
            <w:tcBorders>
              <w:top w:val="single" w:sz="4" w:space="0" w:color="000000"/>
              <w:bottom w:val="single" w:sz="4" w:space="0" w:color="000000"/>
              <w:right w:val="single" w:sz="4" w:space="0" w:color="000000"/>
            </w:tcBorders>
            <w:shd w:fill="ACB9CA" w:val="clear"/>
            <w:vAlign w:val="center"/>
          </w:tcPr>
          <w:p>
            <w:pPr>
              <w:pStyle w:val="Normal"/>
              <w:snapToGrid w:val="false"/>
              <w:jc w:val="center"/>
              <w:rPr>
                <w:b/>
                <w:bCs/>
              </w:rPr>
            </w:pPr>
            <w:r>
              <w:rPr>
                <w:b/>
                <w:bCs/>
              </w:rPr>
            </w:r>
          </w:p>
        </w:tc>
        <w:tc>
          <w:tcPr>
            <w:tcW w:w="1274" w:type="dxa"/>
            <w:tcBorders>
              <w:top w:val="single" w:sz="4" w:space="0" w:color="000000"/>
              <w:bottom w:val="single" w:sz="4" w:space="0" w:color="000000"/>
              <w:right w:val="single" w:sz="4" w:space="0" w:color="000000"/>
            </w:tcBorders>
            <w:shd w:fill="ACB9CA" w:val="clear"/>
            <w:vAlign w:val="center"/>
          </w:tcPr>
          <w:p>
            <w:pPr>
              <w:pStyle w:val="Normal"/>
              <w:snapToGrid w:val="false"/>
              <w:jc w:val="center"/>
              <w:rPr>
                <w:b/>
                <w:bCs/>
              </w:rPr>
            </w:pPr>
            <w:r>
              <w:rPr>
                <w:b/>
                <w:bCs/>
              </w:rPr>
            </w:r>
          </w:p>
        </w:tc>
      </w:tr>
      <w:tr>
        <w:trPr>
          <w:trHeight w:val="630" w:hRule="atLeast"/>
        </w:trPr>
        <w:tc>
          <w:tcPr>
            <w:tcW w:w="997"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rPr>
            </w:pPr>
            <w:r>
              <w:rPr>
                <w:b/>
                <w:bCs/>
              </w:rPr>
            </w:r>
          </w:p>
        </w:tc>
        <w:tc>
          <w:tcPr>
            <w:tcW w:w="1417"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rPr>
            </w:pPr>
            <w:r>
              <w:rPr>
                <w:b/>
                <w:bCs/>
              </w:rPr>
            </w:r>
          </w:p>
        </w:tc>
        <w:tc>
          <w:tcPr>
            <w:tcW w:w="1134"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rPr>
            </w:pPr>
            <w:r>
              <w:rPr>
                <w:b/>
                <w:bCs/>
              </w:rPr>
            </w:r>
          </w:p>
        </w:tc>
        <w:tc>
          <w:tcPr>
            <w:tcW w:w="1134"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rPr>
            </w:pPr>
            <w:r>
              <w:rPr>
                <w:b/>
                <w:bCs/>
              </w:rPr>
            </w:r>
          </w:p>
        </w:tc>
        <w:tc>
          <w:tcPr>
            <w:tcW w:w="1135"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rPr>
            </w:pPr>
            <w:r>
              <w:rPr>
                <w:b/>
                <w:bCs/>
              </w:rPr>
            </w:r>
          </w:p>
        </w:tc>
        <w:tc>
          <w:tcPr>
            <w:tcW w:w="1701" w:type="dxa"/>
            <w:tcBorders>
              <w:bottom w:val="single" w:sz="4" w:space="0" w:color="000000"/>
              <w:right w:val="single" w:sz="4" w:space="0" w:color="000000"/>
            </w:tcBorders>
            <w:shd w:fill="ACB9CA" w:val="clear"/>
            <w:vAlign w:val="center"/>
          </w:tcPr>
          <w:p>
            <w:pPr>
              <w:pStyle w:val="Normal"/>
              <w:jc w:val="center"/>
              <w:rPr>
                <w:b/>
                <w:bCs/>
              </w:rPr>
            </w:pPr>
            <w:r>
              <w:rPr>
                <w:b/>
                <w:bCs/>
              </w:rPr>
              <w:t>Principal</w:t>
            </w:r>
          </w:p>
        </w:tc>
        <w:tc>
          <w:tcPr>
            <w:tcW w:w="1276" w:type="dxa"/>
            <w:tcBorders>
              <w:bottom w:val="single" w:sz="4" w:space="0" w:color="000000"/>
              <w:right w:val="single" w:sz="4" w:space="0" w:color="000000"/>
            </w:tcBorders>
            <w:shd w:fill="ACB9CA" w:val="clear"/>
            <w:vAlign w:val="center"/>
          </w:tcPr>
          <w:p>
            <w:pPr>
              <w:pStyle w:val="Normal"/>
              <w:jc w:val="center"/>
              <w:rPr>
                <w:b/>
                <w:bCs/>
              </w:rPr>
            </w:pPr>
            <w:r>
              <w:rPr>
                <w:b/>
                <w:bCs/>
              </w:rPr>
              <w:t>Périodicité</w:t>
              <w:br/>
              <w:t>dégressive</w:t>
            </w:r>
          </w:p>
        </w:tc>
        <w:tc>
          <w:tcPr>
            <w:tcW w:w="1274" w:type="dxa"/>
            <w:tcBorders>
              <w:bottom w:val="single" w:sz="4" w:space="0" w:color="000000"/>
              <w:right w:val="single" w:sz="4" w:space="0" w:color="000000"/>
            </w:tcBorders>
            <w:shd w:fill="ACB9CA" w:val="clear"/>
            <w:vAlign w:val="center"/>
          </w:tcPr>
          <w:p>
            <w:pPr>
              <w:pStyle w:val="Normal"/>
              <w:jc w:val="center"/>
              <w:rPr>
                <w:b/>
                <w:bCs/>
              </w:rPr>
            </w:pPr>
            <w:r>
              <w:rPr>
                <w:b/>
                <w:bCs/>
              </w:rPr>
              <w:t>Périodicité</w:t>
              <w:br/>
              <w:t>linéaire</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b/>
                <w:bCs/>
              </w:rPr>
            </w:pPr>
            <w:r>
              <w:rPr>
                <w:b/>
                <w:bCs/>
              </w:rPr>
              <w:t>1</w:t>
            </w:r>
          </w:p>
        </w:tc>
        <w:tc>
          <w:tcPr>
            <w:tcW w:w="1417" w:type="dxa"/>
            <w:tcBorders>
              <w:bottom w:val="single" w:sz="4" w:space="0" w:color="000000"/>
              <w:right w:val="single" w:sz="4" w:space="0" w:color="000000"/>
            </w:tcBorders>
            <w:shd w:fill="FFFFFF" w:val="clear"/>
            <w:vAlign w:val="center"/>
          </w:tcPr>
          <w:p>
            <w:pPr>
              <w:pStyle w:val="Normal"/>
              <w:jc w:val="center"/>
              <w:rPr/>
            </w:pPr>
            <w:r>
              <w:rPr/>
              <w:t>5 830 650</w:t>
            </w:r>
          </w:p>
        </w:tc>
        <w:tc>
          <w:tcPr>
            <w:tcW w:w="1134" w:type="dxa"/>
            <w:tcBorders>
              <w:bottom w:val="single" w:sz="4" w:space="0" w:color="000000"/>
              <w:right w:val="single" w:sz="4" w:space="0" w:color="000000"/>
            </w:tcBorders>
            <w:shd w:fill="FFFFFF" w:val="clear"/>
            <w:vAlign w:val="center"/>
          </w:tcPr>
          <w:p>
            <w:pPr>
              <w:pStyle w:val="Normal"/>
              <w:jc w:val="center"/>
              <w:rPr/>
            </w:pPr>
            <w:r>
              <w:rPr/>
              <w:t>38 871</w:t>
            </w:r>
          </w:p>
        </w:tc>
        <w:tc>
          <w:tcPr>
            <w:tcW w:w="1134" w:type="dxa"/>
            <w:tcBorders>
              <w:bottom w:val="single" w:sz="4" w:space="0" w:color="000000"/>
              <w:right w:val="single" w:sz="4" w:space="0" w:color="000000"/>
            </w:tcBorders>
            <w:shd w:fill="FFFFFF" w:val="clear"/>
            <w:vAlign w:val="center"/>
          </w:tcPr>
          <w:p>
            <w:pPr>
              <w:pStyle w:val="Normal"/>
              <w:jc w:val="center"/>
              <w:rPr/>
            </w:pPr>
            <w:r>
              <w:rPr/>
              <w:t>6 608</w:t>
            </w:r>
          </w:p>
        </w:tc>
        <w:tc>
          <w:tcPr>
            <w:tcW w:w="1135" w:type="dxa"/>
            <w:tcBorders>
              <w:bottom w:val="single" w:sz="4" w:space="0" w:color="000000"/>
              <w:right w:val="single" w:sz="4" w:space="0" w:color="000000"/>
            </w:tcBorders>
            <w:shd w:fill="FFFFFF" w:val="clear"/>
            <w:vAlign w:val="center"/>
          </w:tcPr>
          <w:p>
            <w:pPr>
              <w:pStyle w:val="Normal"/>
              <w:jc w:val="center"/>
              <w:rPr/>
            </w:pPr>
            <w:r>
              <w:rPr/>
              <w:t>45 479</w:t>
            </w:r>
          </w:p>
        </w:tc>
        <w:tc>
          <w:tcPr>
            <w:tcW w:w="1701"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pPr>
            <w:r>
              <w:rPr/>
              <w:t>-</w:t>
            </w:r>
          </w:p>
        </w:tc>
        <w:tc>
          <w:tcPr>
            <w:tcW w:w="1276" w:type="dxa"/>
            <w:tcBorders>
              <w:bottom w:val="single" w:sz="4" w:space="0" w:color="000000"/>
              <w:right w:val="single" w:sz="4" w:space="0" w:color="000000"/>
            </w:tcBorders>
            <w:shd w:fill="FFFFFF" w:val="clear"/>
            <w:vAlign w:val="center"/>
          </w:tcPr>
          <w:p>
            <w:pPr>
              <w:pStyle w:val="Normal"/>
              <w:jc w:val="center"/>
              <w:rPr/>
            </w:pPr>
            <w:r>
              <w:rPr/>
              <w:t>45 479</w:t>
            </w:r>
          </w:p>
        </w:tc>
        <w:tc>
          <w:tcPr>
            <w:tcW w:w="1274"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pPr>
            <w:r>
              <w:rPr/>
              <w:t>-</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2</w:t>
            </w:r>
          </w:p>
        </w:tc>
        <w:tc>
          <w:tcPr>
            <w:tcW w:w="1417" w:type="dxa"/>
            <w:tcBorders>
              <w:bottom w:val="single" w:sz="4" w:space="0" w:color="000000"/>
              <w:right w:val="single" w:sz="4" w:space="0" w:color="000000"/>
            </w:tcBorders>
            <w:shd w:fill="FFFFFF" w:val="clear"/>
            <w:vAlign w:val="center"/>
          </w:tcPr>
          <w:p>
            <w:pPr>
              <w:pStyle w:val="Normal"/>
              <w:jc w:val="center"/>
              <w:rPr/>
            </w:pPr>
            <w:r>
              <w:rPr/>
              <w:t>5 830 650</w:t>
            </w:r>
          </w:p>
        </w:tc>
        <w:tc>
          <w:tcPr>
            <w:tcW w:w="1134" w:type="dxa"/>
            <w:tcBorders>
              <w:bottom w:val="single" w:sz="4" w:space="0" w:color="000000"/>
              <w:right w:val="single" w:sz="4" w:space="0" w:color="000000"/>
            </w:tcBorders>
            <w:shd w:fill="FFFFFF" w:val="clear"/>
            <w:vAlign w:val="center"/>
          </w:tcPr>
          <w:p>
            <w:pPr>
              <w:pStyle w:val="Normal"/>
              <w:jc w:val="center"/>
              <w:rPr/>
            </w:pPr>
            <w:r>
              <w:rPr/>
              <w:t>38 871</w:t>
            </w:r>
          </w:p>
        </w:tc>
        <w:tc>
          <w:tcPr>
            <w:tcW w:w="1134" w:type="dxa"/>
            <w:tcBorders>
              <w:bottom w:val="single" w:sz="4" w:space="0" w:color="000000"/>
              <w:right w:val="single" w:sz="4" w:space="0" w:color="000000"/>
            </w:tcBorders>
            <w:shd w:fill="FFFFFF" w:val="clear"/>
            <w:vAlign w:val="center"/>
          </w:tcPr>
          <w:p>
            <w:pPr>
              <w:pStyle w:val="Normal"/>
              <w:jc w:val="center"/>
              <w:rPr/>
            </w:pPr>
            <w:r>
              <w:rPr/>
              <w:t>6 608</w:t>
            </w:r>
          </w:p>
        </w:tc>
        <w:tc>
          <w:tcPr>
            <w:tcW w:w="1135" w:type="dxa"/>
            <w:tcBorders>
              <w:bottom w:val="single" w:sz="4" w:space="0" w:color="000000"/>
              <w:right w:val="single" w:sz="4" w:space="0" w:color="000000"/>
            </w:tcBorders>
            <w:shd w:fill="FFFFFF" w:val="clear"/>
            <w:vAlign w:val="center"/>
          </w:tcPr>
          <w:p>
            <w:pPr>
              <w:pStyle w:val="Normal"/>
              <w:jc w:val="center"/>
              <w:rPr/>
            </w:pPr>
            <w:r>
              <w:rPr/>
              <w:t>45 479</w:t>
            </w:r>
          </w:p>
        </w:tc>
        <w:tc>
          <w:tcPr>
            <w:tcW w:w="1701"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pPr>
            <w:r>
              <w:rPr/>
              <w:t>-</w:t>
            </w:r>
          </w:p>
        </w:tc>
        <w:tc>
          <w:tcPr>
            <w:tcW w:w="1276" w:type="dxa"/>
            <w:tcBorders>
              <w:bottom w:val="single" w:sz="4" w:space="0" w:color="000000"/>
              <w:right w:val="single" w:sz="4" w:space="0" w:color="000000"/>
            </w:tcBorders>
            <w:shd w:fill="FFFFFF" w:val="clear"/>
            <w:vAlign w:val="center"/>
          </w:tcPr>
          <w:p>
            <w:pPr>
              <w:pStyle w:val="Normal"/>
              <w:jc w:val="center"/>
              <w:rPr/>
            </w:pPr>
            <w:r>
              <w:rPr/>
              <w:t>45 479</w:t>
            </w:r>
          </w:p>
        </w:tc>
        <w:tc>
          <w:tcPr>
            <w:tcW w:w="1274"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pPr>
            <w:r>
              <w:rPr/>
              <w:t>-</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3</w:t>
            </w:r>
          </w:p>
        </w:tc>
        <w:tc>
          <w:tcPr>
            <w:tcW w:w="1417" w:type="dxa"/>
            <w:tcBorders>
              <w:bottom w:val="single" w:sz="4" w:space="0" w:color="000000"/>
              <w:right w:val="single" w:sz="4" w:space="0" w:color="000000"/>
            </w:tcBorders>
            <w:shd w:fill="FFFFFF" w:val="clear"/>
            <w:vAlign w:val="center"/>
          </w:tcPr>
          <w:p>
            <w:pPr>
              <w:pStyle w:val="Normal"/>
              <w:jc w:val="center"/>
              <w:rPr/>
            </w:pPr>
            <w:r>
              <w:rPr/>
              <w:t>5 830 650</w:t>
            </w:r>
          </w:p>
        </w:tc>
        <w:tc>
          <w:tcPr>
            <w:tcW w:w="1134" w:type="dxa"/>
            <w:tcBorders>
              <w:bottom w:val="single" w:sz="4" w:space="0" w:color="000000"/>
              <w:right w:val="single" w:sz="4" w:space="0" w:color="000000"/>
            </w:tcBorders>
            <w:shd w:fill="FFFFFF" w:val="clear"/>
            <w:vAlign w:val="center"/>
          </w:tcPr>
          <w:p>
            <w:pPr>
              <w:pStyle w:val="Normal"/>
              <w:jc w:val="center"/>
              <w:rPr/>
            </w:pPr>
            <w:r>
              <w:rPr/>
              <w:t>38 871</w:t>
            </w:r>
          </w:p>
        </w:tc>
        <w:tc>
          <w:tcPr>
            <w:tcW w:w="1134" w:type="dxa"/>
            <w:tcBorders>
              <w:bottom w:val="single" w:sz="4" w:space="0" w:color="000000"/>
              <w:right w:val="single" w:sz="4" w:space="0" w:color="000000"/>
            </w:tcBorders>
            <w:shd w:fill="FFFFFF" w:val="clear"/>
            <w:vAlign w:val="center"/>
          </w:tcPr>
          <w:p>
            <w:pPr>
              <w:pStyle w:val="Normal"/>
              <w:jc w:val="center"/>
              <w:rPr/>
            </w:pPr>
            <w:r>
              <w:rPr/>
              <w:t>6 608</w:t>
            </w:r>
          </w:p>
        </w:tc>
        <w:tc>
          <w:tcPr>
            <w:tcW w:w="1135" w:type="dxa"/>
            <w:tcBorders>
              <w:bottom w:val="single" w:sz="4" w:space="0" w:color="000000"/>
              <w:right w:val="single" w:sz="4" w:space="0" w:color="000000"/>
            </w:tcBorders>
            <w:shd w:fill="FFFFFF" w:val="clear"/>
            <w:vAlign w:val="center"/>
          </w:tcPr>
          <w:p>
            <w:pPr>
              <w:pStyle w:val="Normal"/>
              <w:jc w:val="center"/>
              <w:rPr/>
            </w:pPr>
            <w:r>
              <w:rPr/>
              <w:t>45 479</w:t>
            </w:r>
          </w:p>
        </w:tc>
        <w:tc>
          <w:tcPr>
            <w:tcW w:w="1701"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pPr>
            <w:r>
              <w:rPr/>
              <w:t>-</w:t>
            </w:r>
          </w:p>
        </w:tc>
        <w:tc>
          <w:tcPr>
            <w:tcW w:w="1276" w:type="dxa"/>
            <w:tcBorders>
              <w:bottom w:val="single" w:sz="4" w:space="0" w:color="000000"/>
              <w:right w:val="single" w:sz="4" w:space="0" w:color="000000"/>
            </w:tcBorders>
            <w:shd w:fill="FFFFFF" w:val="clear"/>
            <w:vAlign w:val="center"/>
          </w:tcPr>
          <w:p>
            <w:pPr>
              <w:pStyle w:val="Normal"/>
              <w:jc w:val="center"/>
              <w:rPr/>
            </w:pPr>
            <w:r>
              <w:rPr/>
              <w:t>45 479</w:t>
            </w:r>
          </w:p>
        </w:tc>
        <w:tc>
          <w:tcPr>
            <w:tcW w:w="1274"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pPr>
            <w:r>
              <w:rPr/>
              <w:t>-</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4</w:t>
            </w:r>
          </w:p>
        </w:tc>
        <w:tc>
          <w:tcPr>
            <w:tcW w:w="1417" w:type="dxa"/>
            <w:tcBorders>
              <w:bottom w:val="single" w:sz="4" w:space="0" w:color="000000"/>
              <w:right w:val="single" w:sz="4" w:space="0" w:color="000000"/>
            </w:tcBorders>
            <w:shd w:fill="FFFFFF" w:val="clear"/>
            <w:vAlign w:val="center"/>
          </w:tcPr>
          <w:p>
            <w:pPr>
              <w:pStyle w:val="Normal"/>
              <w:jc w:val="center"/>
              <w:rPr/>
            </w:pPr>
            <w:r>
              <w:rPr/>
              <w:t>5 830 650</w:t>
            </w:r>
          </w:p>
        </w:tc>
        <w:tc>
          <w:tcPr>
            <w:tcW w:w="1134" w:type="dxa"/>
            <w:tcBorders>
              <w:bottom w:val="single" w:sz="4" w:space="0" w:color="000000"/>
              <w:right w:val="single" w:sz="4" w:space="0" w:color="000000"/>
            </w:tcBorders>
            <w:shd w:fill="FFFFFF" w:val="clear"/>
            <w:vAlign w:val="center"/>
          </w:tcPr>
          <w:p>
            <w:pPr>
              <w:pStyle w:val="Normal"/>
              <w:jc w:val="center"/>
              <w:rPr/>
            </w:pPr>
            <w:r>
              <w:rPr/>
              <w:t>38 871</w:t>
            </w:r>
          </w:p>
        </w:tc>
        <w:tc>
          <w:tcPr>
            <w:tcW w:w="1134" w:type="dxa"/>
            <w:tcBorders>
              <w:bottom w:val="single" w:sz="4" w:space="0" w:color="000000"/>
              <w:right w:val="single" w:sz="4" w:space="0" w:color="000000"/>
            </w:tcBorders>
            <w:shd w:fill="FFFFFF" w:val="clear"/>
            <w:vAlign w:val="center"/>
          </w:tcPr>
          <w:p>
            <w:pPr>
              <w:pStyle w:val="Normal"/>
              <w:jc w:val="center"/>
              <w:rPr/>
            </w:pPr>
            <w:r>
              <w:rPr/>
              <w:t>6 608</w:t>
            </w:r>
          </w:p>
        </w:tc>
        <w:tc>
          <w:tcPr>
            <w:tcW w:w="1135" w:type="dxa"/>
            <w:tcBorders>
              <w:bottom w:val="single" w:sz="4" w:space="0" w:color="000000"/>
              <w:right w:val="single" w:sz="4" w:space="0" w:color="000000"/>
            </w:tcBorders>
            <w:shd w:fill="FFFFFF" w:val="clear"/>
            <w:vAlign w:val="center"/>
          </w:tcPr>
          <w:p>
            <w:pPr>
              <w:pStyle w:val="Normal"/>
              <w:jc w:val="center"/>
              <w:rPr/>
            </w:pPr>
            <w:r>
              <w:rPr/>
              <w:t>45 479</w:t>
            </w:r>
          </w:p>
        </w:tc>
        <w:tc>
          <w:tcPr>
            <w:tcW w:w="1701" w:type="dxa"/>
            <w:tcBorders>
              <w:bottom w:val="single" w:sz="4" w:space="0" w:color="000000"/>
              <w:right w:val="single" w:sz="4" w:space="0" w:color="000000"/>
            </w:tcBorders>
            <w:shd w:fill="FFFFFF" w:val="clear"/>
            <w:vAlign w:val="center"/>
          </w:tcPr>
          <w:p>
            <w:pPr>
              <w:pStyle w:val="Normal"/>
              <w:jc w:val="center"/>
              <w:rPr/>
            </w:pPr>
            <w:r>
              <w:rPr/>
              <w:t>176 686</w:t>
            </w:r>
          </w:p>
        </w:tc>
        <w:tc>
          <w:tcPr>
            <w:tcW w:w="1276" w:type="dxa"/>
            <w:tcBorders>
              <w:bottom w:val="single" w:sz="4" w:space="0" w:color="000000"/>
              <w:right w:val="single" w:sz="4" w:space="0" w:color="000000"/>
            </w:tcBorders>
            <w:shd w:fill="FFFFFF" w:val="clear"/>
            <w:vAlign w:val="center"/>
          </w:tcPr>
          <w:p>
            <w:pPr>
              <w:pStyle w:val="Normal"/>
              <w:jc w:val="center"/>
              <w:rPr/>
            </w:pPr>
            <w:r>
              <w:rPr/>
              <w:t>222 165</w:t>
            </w:r>
          </w:p>
        </w:tc>
        <w:tc>
          <w:tcPr>
            <w:tcW w:w="1274" w:type="dxa"/>
            <w:tcBorders>
              <w:bottom w:val="single" w:sz="4" w:space="0" w:color="000000"/>
              <w:right w:val="single" w:sz="4" w:space="0" w:color="000000"/>
            </w:tcBorders>
            <w:shd w:fill="FFFFFF" w:val="clear"/>
            <w:vAlign w:val="center"/>
          </w:tcPr>
          <w:p>
            <w:pPr>
              <w:pStyle w:val="Normal"/>
              <w:jc w:val="center"/>
              <w:rPr/>
            </w:pPr>
            <w:r>
              <w:rPr/>
              <w:t>204 249</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5</w:t>
            </w:r>
          </w:p>
        </w:tc>
        <w:tc>
          <w:tcPr>
            <w:tcW w:w="1417" w:type="dxa"/>
            <w:tcBorders>
              <w:bottom w:val="single" w:sz="4" w:space="0" w:color="000000"/>
              <w:right w:val="single" w:sz="4" w:space="0" w:color="000000"/>
            </w:tcBorders>
            <w:shd w:fill="FFFFFF" w:val="clear"/>
            <w:vAlign w:val="center"/>
          </w:tcPr>
          <w:p>
            <w:pPr>
              <w:pStyle w:val="Normal"/>
              <w:jc w:val="center"/>
              <w:rPr/>
            </w:pPr>
            <w:r>
              <w:rPr/>
              <w:t>5 653 964</w:t>
            </w:r>
          </w:p>
        </w:tc>
        <w:tc>
          <w:tcPr>
            <w:tcW w:w="1134" w:type="dxa"/>
            <w:tcBorders>
              <w:bottom w:val="single" w:sz="4" w:space="0" w:color="000000"/>
              <w:right w:val="single" w:sz="4" w:space="0" w:color="000000"/>
            </w:tcBorders>
            <w:shd w:fill="FFFFFF" w:val="clear"/>
            <w:vAlign w:val="center"/>
          </w:tcPr>
          <w:p>
            <w:pPr>
              <w:pStyle w:val="Normal"/>
              <w:jc w:val="center"/>
              <w:rPr/>
            </w:pPr>
            <w:r>
              <w:rPr/>
              <w:t>37 693</w:t>
            </w:r>
          </w:p>
        </w:tc>
        <w:tc>
          <w:tcPr>
            <w:tcW w:w="1134" w:type="dxa"/>
            <w:tcBorders>
              <w:bottom w:val="single" w:sz="4" w:space="0" w:color="000000"/>
              <w:right w:val="single" w:sz="4" w:space="0" w:color="000000"/>
            </w:tcBorders>
            <w:shd w:fill="FFFFFF" w:val="clear"/>
            <w:vAlign w:val="center"/>
          </w:tcPr>
          <w:p>
            <w:pPr>
              <w:pStyle w:val="Normal"/>
              <w:jc w:val="center"/>
              <w:rPr/>
            </w:pPr>
            <w:r>
              <w:rPr/>
              <w:t>6 408</w:t>
            </w:r>
          </w:p>
        </w:tc>
        <w:tc>
          <w:tcPr>
            <w:tcW w:w="1135" w:type="dxa"/>
            <w:tcBorders>
              <w:bottom w:val="single" w:sz="4" w:space="0" w:color="000000"/>
              <w:right w:val="single" w:sz="4" w:space="0" w:color="000000"/>
            </w:tcBorders>
            <w:shd w:fill="FFFFFF" w:val="clear"/>
            <w:vAlign w:val="center"/>
          </w:tcPr>
          <w:p>
            <w:pPr>
              <w:pStyle w:val="Normal"/>
              <w:jc w:val="center"/>
              <w:rPr/>
            </w:pPr>
            <w:r>
              <w:rPr/>
              <w:t>44 101</w:t>
            </w:r>
          </w:p>
        </w:tc>
        <w:tc>
          <w:tcPr>
            <w:tcW w:w="1701" w:type="dxa"/>
            <w:tcBorders>
              <w:bottom w:val="single" w:sz="4" w:space="0" w:color="000000"/>
              <w:right w:val="single" w:sz="4" w:space="0" w:color="000000"/>
            </w:tcBorders>
            <w:shd w:fill="FFFFFF" w:val="clear"/>
            <w:vAlign w:val="center"/>
          </w:tcPr>
          <w:p>
            <w:pPr>
              <w:pStyle w:val="Normal"/>
              <w:jc w:val="center"/>
              <w:rPr/>
            </w:pPr>
            <w:r>
              <w:rPr/>
              <w:t>176 686</w:t>
            </w:r>
          </w:p>
        </w:tc>
        <w:tc>
          <w:tcPr>
            <w:tcW w:w="1276" w:type="dxa"/>
            <w:tcBorders>
              <w:bottom w:val="single" w:sz="4" w:space="0" w:color="000000"/>
              <w:right w:val="single" w:sz="4" w:space="0" w:color="000000"/>
            </w:tcBorders>
            <w:shd w:fill="FFFFFF" w:val="clear"/>
            <w:vAlign w:val="center"/>
          </w:tcPr>
          <w:p>
            <w:pPr>
              <w:pStyle w:val="Normal"/>
              <w:jc w:val="center"/>
              <w:rPr/>
            </w:pPr>
            <w:r>
              <w:rPr/>
              <w:t>220 787</w:t>
            </w:r>
          </w:p>
        </w:tc>
        <w:tc>
          <w:tcPr>
            <w:tcW w:w="1274" w:type="dxa"/>
            <w:tcBorders>
              <w:bottom w:val="single" w:sz="4" w:space="0" w:color="000000"/>
              <w:right w:val="single" w:sz="4" w:space="0" w:color="000000"/>
            </w:tcBorders>
            <w:shd w:fill="FFFFFF" w:val="clear"/>
            <w:vAlign w:val="center"/>
          </w:tcPr>
          <w:p>
            <w:pPr>
              <w:pStyle w:val="Normal"/>
              <w:jc w:val="center"/>
              <w:rPr/>
            </w:pPr>
            <w:r>
              <w:rPr/>
              <w:t>204 249</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6</w:t>
            </w:r>
          </w:p>
        </w:tc>
        <w:tc>
          <w:tcPr>
            <w:tcW w:w="1417" w:type="dxa"/>
            <w:tcBorders>
              <w:bottom w:val="single" w:sz="4" w:space="0" w:color="000000"/>
              <w:right w:val="single" w:sz="4" w:space="0" w:color="000000"/>
            </w:tcBorders>
            <w:shd w:fill="FFFFFF" w:val="clear"/>
            <w:vAlign w:val="center"/>
          </w:tcPr>
          <w:p>
            <w:pPr>
              <w:pStyle w:val="Normal"/>
              <w:jc w:val="center"/>
              <w:rPr/>
            </w:pPr>
            <w:r>
              <w:rPr/>
              <w:t>5 477 277</w:t>
            </w:r>
          </w:p>
        </w:tc>
        <w:tc>
          <w:tcPr>
            <w:tcW w:w="1134" w:type="dxa"/>
            <w:tcBorders>
              <w:bottom w:val="single" w:sz="4" w:space="0" w:color="000000"/>
              <w:right w:val="single" w:sz="4" w:space="0" w:color="000000"/>
            </w:tcBorders>
            <w:shd w:fill="FFFFFF" w:val="clear"/>
            <w:vAlign w:val="center"/>
          </w:tcPr>
          <w:p>
            <w:pPr>
              <w:pStyle w:val="Normal"/>
              <w:jc w:val="center"/>
              <w:rPr/>
            </w:pPr>
            <w:r>
              <w:rPr/>
              <w:t>36 515</w:t>
            </w:r>
          </w:p>
        </w:tc>
        <w:tc>
          <w:tcPr>
            <w:tcW w:w="1134" w:type="dxa"/>
            <w:tcBorders>
              <w:bottom w:val="single" w:sz="4" w:space="0" w:color="000000"/>
              <w:right w:val="single" w:sz="4" w:space="0" w:color="000000"/>
            </w:tcBorders>
            <w:shd w:fill="FFFFFF" w:val="clear"/>
            <w:vAlign w:val="center"/>
          </w:tcPr>
          <w:p>
            <w:pPr>
              <w:pStyle w:val="Normal"/>
              <w:jc w:val="center"/>
              <w:rPr/>
            </w:pPr>
            <w:r>
              <w:rPr/>
              <w:t>6 208</w:t>
            </w:r>
          </w:p>
        </w:tc>
        <w:tc>
          <w:tcPr>
            <w:tcW w:w="1135" w:type="dxa"/>
            <w:tcBorders>
              <w:bottom w:val="single" w:sz="4" w:space="0" w:color="000000"/>
              <w:right w:val="single" w:sz="4" w:space="0" w:color="000000"/>
            </w:tcBorders>
            <w:shd w:fill="FFFFFF" w:val="clear"/>
            <w:vAlign w:val="center"/>
          </w:tcPr>
          <w:p>
            <w:pPr>
              <w:pStyle w:val="Normal"/>
              <w:jc w:val="center"/>
              <w:rPr/>
            </w:pPr>
            <w:r>
              <w:rPr/>
              <w:t>42 723</w:t>
            </w:r>
          </w:p>
        </w:tc>
        <w:tc>
          <w:tcPr>
            <w:tcW w:w="1701" w:type="dxa"/>
            <w:tcBorders>
              <w:bottom w:val="single" w:sz="4" w:space="0" w:color="000000"/>
              <w:right w:val="single" w:sz="4" w:space="0" w:color="000000"/>
            </w:tcBorders>
            <w:shd w:fill="FFFFFF" w:val="clear"/>
            <w:vAlign w:val="center"/>
          </w:tcPr>
          <w:p>
            <w:pPr>
              <w:pStyle w:val="Normal"/>
              <w:jc w:val="center"/>
              <w:rPr/>
            </w:pPr>
            <w:r>
              <w:rPr/>
              <w:t>176 686</w:t>
            </w:r>
          </w:p>
        </w:tc>
        <w:tc>
          <w:tcPr>
            <w:tcW w:w="1276" w:type="dxa"/>
            <w:tcBorders>
              <w:bottom w:val="single" w:sz="4" w:space="0" w:color="000000"/>
              <w:right w:val="single" w:sz="4" w:space="0" w:color="000000"/>
            </w:tcBorders>
            <w:shd w:fill="FFFFFF" w:val="clear"/>
            <w:vAlign w:val="center"/>
          </w:tcPr>
          <w:p>
            <w:pPr>
              <w:pStyle w:val="Normal"/>
              <w:jc w:val="center"/>
              <w:rPr/>
            </w:pPr>
            <w:r>
              <w:rPr/>
              <w:t>219 409</w:t>
            </w:r>
          </w:p>
        </w:tc>
        <w:tc>
          <w:tcPr>
            <w:tcW w:w="1274" w:type="dxa"/>
            <w:tcBorders>
              <w:bottom w:val="single" w:sz="4" w:space="0" w:color="000000"/>
              <w:right w:val="single" w:sz="4" w:space="0" w:color="000000"/>
            </w:tcBorders>
            <w:shd w:fill="FFFFFF" w:val="clear"/>
            <w:vAlign w:val="center"/>
          </w:tcPr>
          <w:p>
            <w:pPr>
              <w:pStyle w:val="Normal"/>
              <w:jc w:val="center"/>
              <w:rPr/>
            </w:pPr>
            <w:r>
              <w:rPr/>
              <w:t>204 249</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7</w:t>
            </w:r>
          </w:p>
        </w:tc>
        <w:tc>
          <w:tcPr>
            <w:tcW w:w="1417" w:type="dxa"/>
            <w:tcBorders>
              <w:bottom w:val="single" w:sz="4" w:space="0" w:color="000000"/>
              <w:right w:val="single" w:sz="4" w:space="0" w:color="000000"/>
            </w:tcBorders>
            <w:shd w:fill="FFFFFF" w:val="clear"/>
            <w:vAlign w:val="center"/>
          </w:tcPr>
          <w:p>
            <w:pPr>
              <w:pStyle w:val="Normal"/>
              <w:jc w:val="center"/>
              <w:rPr/>
            </w:pPr>
            <w:r>
              <w:rPr/>
              <w:t>5 300 591</w:t>
            </w:r>
          </w:p>
        </w:tc>
        <w:tc>
          <w:tcPr>
            <w:tcW w:w="1134" w:type="dxa"/>
            <w:tcBorders>
              <w:bottom w:val="single" w:sz="4" w:space="0" w:color="000000"/>
              <w:right w:val="single" w:sz="4" w:space="0" w:color="000000"/>
            </w:tcBorders>
            <w:shd w:fill="FFFFFF" w:val="clear"/>
            <w:vAlign w:val="center"/>
          </w:tcPr>
          <w:p>
            <w:pPr>
              <w:pStyle w:val="Normal"/>
              <w:jc w:val="center"/>
              <w:rPr/>
            </w:pPr>
            <w:r>
              <w:rPr/>
              <w:t>35 337</w:t>
            </w:r>
          </w:p>
        </w:tc>
        <w:tc>
          <w:tcPr>
            <w:tcW w:w="1134" w:type="dxa"/>
            <w:tcBorders>
              <w:bottom w:val="single" w:sz="4" w:space="0" w:color="000000"/>
              <w:right w:val="single" w:sz="4" w:space="0" w:color="000000"/>
            </w:tcBorders>
            <w:shd w:fill="FFFFFF" w:val="clear"/>
            <w:vAlign w:val="center"/>
          </w:tcPr>
          <w:p>
            <w:pPr>
              <w:pStyle w:val="Normal"/>
              <w:jc w:val="center"/>
              <w:rPr/>
            </w:pPr>
            <w:r>
              <w:rPr/>
              <w:t>6 007</w:t>
            </w:r>
          </w:p>
        </w:tc>
        <w:tc>
          <w:tcPr>
            <w:tcW w:w="1135" w:type="dxa"/>
            <w:tcBorders>
              <w:bottom w:val="single" w:sz="4" w:space="0" w:color="000000"/>
              <w:right w:val="single" w:sz="4" w:space="0" w:color="000000"/>
            </w:tcBorders>
            <w:shd w:fill="FFFFFF" w:val="clear"/>
            <w:vAlign w:val="center"/>
          </w:tcPr>
          <w:p>
            <w:pPr>
              <w:pStyle w:val="Normal"/>
              <w:jc w:val="center"/>
              <w:rPr/>
            </w:pPr>
            <w:r>
              <w:rPr/>
              <w:t>41 345</w:t>
            </w:r>
          </w:p>
        </w:tc>
        <w:tc>
          <w:tcPr>
            <w:tcW w:w="1701" w:type="dxa"/>
            <w:tcBorders>
              <w:bottom w:val="single" w:sz="4" w:space="0" w:color="000000"/>
              <w:right w:val="single" w:sz="4" w:space="0" w:color="000000"/>
            </w:tcBorders>
            <w:shd w:fill="FFFFFF" w:val="clear"/>
            <w:vAlign w:val="center"/>
          </w:tcPr>
          <w:p>
            <w:pPr>
              <w:pStyle w:val="Normal"/>
              <w:jc w:val="center"/>
              <w:rPr/>
            </w:pPr>
            <w:r>
              <w:rPr/>
              <w:t>176 686</w:t>
            </w:r>
          </w:p>
        </w:tc>
        <w:tc>
          <w:tcPr>
            <w:tcW w:w="1276" w:type="dxa"/>
            <w:tcBorders>
              <w:bottom w:val="single" w:sz="4" w:space="0" w:color="000000"/>
              <w:right w:val="single" w:sz="4" w:space="0" w:color="000000"/>
            </w:tcBorders>
            <w:shd w:fill="FFFFFF" w:val="clear"/>
            <w:vAlign w:val="center"/>
          </w:tcPr>
          <w:p>
            <w:pPr>
              <w:pStyle w:val="Normal"/>
              <w:jc w:val="center"/>
              <w:rPr/>
            </w:pPr>
            <w:r>
              <w:rPr/>
              <w:t>218 031</w:t>
            </w:r>
          </w:p>
        </w:tc>
        <w:tc>
          <w:tcPr>
            <w:tcW w:w="1274" w:type="dxa"/>
            <w:tcBorders>
              <w:bottom w:val="single" w:sz="4" w:space="0" w:color="000000"/>
              <w:right w:val="single" w:sz="4" w:space="0" w:color="000000"/>
            </w:tcBorders>
            <w:shd w:fill="FFFFFF" w:val="clear"/>
            <w:vAlign w:val="center"/>
          </w:tcPr>
          <w:p>
            <w:pPr>
              <w:pStyle w:val="Normal"/>
              <w:jc w:val="center"/>
              <w:rPr/>
            </w:pPr>
            <w:r>
              <w:rPr/>
              <w:t>204 249</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8</w:t>
            </w:r>
          </w:p>
        </w:tc>
        <w:tc>
          <w:tcPr>
            <w:tcW w:w="1417" w:type="dxa"/>
            <w:tcBorders>
              <w:bottom w:val="single" w:sz="4" w:space="0" w:color="000000"/>
              <w:right w:val="single" w:sz="4" w:space="0" w:color="000000"/>
            </w:tcBorders>
            <w:shd w:fill="FFFFFF" w:val="clear"/>
            <w:vAlign w:val="center"/>
          </w:tcPr>
          <w:p>
            <w:pPr>
              <w:pStyle w:val="Normal"/>
              <w:jc w:val="center"/>
              <w:rPr/>
            </w:pPr>
            <w:r>
              <w:rPr/>
              <w:t>5 123 905</w:t>
            </w:r>
          </w:p>
        </w:tc>
        <w:tc>
          <w:tcPr>
            <w:tcW w:w="1134" w:type="dxa"/>
            <w:tcBorders>
              <w:bottom w:val="single" w:sz="4" w:space="0" w:color="000000"/>
              <w:right w:val="single" w:sz="4" w:space="0" w:color="000000"/>
            </w:tcBorders>
            <w:shd w:fill="FFFFFF" w:val="clear"/>
            <w:vAlign w:val="center"/>
          </w:tcPr>
          <w:p>
            <w:pPr>
              <w:pStyle w:val="Normal"/>
              <w:jc w:val="center"/>
              <w:rPr/>
            </w:pPr>
            <w:r>
              <w:rPr/>
              <w:t>34 159</w:t>
            </w:r>
          </w:p>
        </w:tc>
        <w:tc>
          <w:tcPr>
            <w:tcW w:w="1134" w:type="dxa"/>
            <w:tcBorders>
              <w:bottom w:val="single" w:sz="4" w:space="0" w:color="000000"/>
              <w:right w:val="single" w:sz="4" w:space="0" w:color="000000"/>
            </w:tcBorders>
            <w:shd w:fill="FFFFFF" w:val="clear"/>
            <w:vAlign w:val="center"/>
          </w:tcPr>
          <w:p>
            <w:pPr>
              <w:pStyle w:val="Normal"/>
              <w:jc w:val="center"/>
              <w:rPr/>
            </w:pPr>
            <w:r>
              <w:rPr/>
              <w:t>5 807</w:t>
            </w:r>
          </w:p>
        </w:tc>
        <w:tc>
          <w:tcPr>
            <w:tcW w:w="1135" w:type="dxa"/>
            <w:tcBorders>
              <w:bottom w:val="single" w:sz="4" w:space="0" w:color="000000"/>
              <w:right w:val="single" w:sz="4" w:space="0" w:color="000000"/>
            </w:tcBorders>
            <w:shd w:fill="FFFFFF" w:val="clear"/>
            <w:vAlign w:val="center"/>
          </w:tcPr>
          <w:p>
            <w:pPr>
              <w:pStyle w:val="Normal"/>
              <w:jc w:val="center"/>
              <w:rPr/>
            </w:pPr>
            <w:r>
              <w:rPr/>
              <w:t>39 966</w:t>
            </w:r>
          </w:p>
        </w:tc>
        <w:tc>
          <w:tcPr>
            <w:tcW w:w="1701" w:type="dxa"/>
            <w:tcBorders>
              <w:bottom w:val="single" w:sz="4" w:space="0" w:color="000000"/>
              <w:right w:val="single" w:sz="4" w:space="0" w:color="000000"/>
            </w:tcBorders>
            <w:shd w:fill="FFFFFF" w:val="clear"/>
            <w:vAlign w:val="center"/>
          </w:tcPr>
          <w:p>
            <w:pPr>
              <w:pStyle w:val="Normal"/>
              <w:jc w:val="center"/>
              <w:rPr/>
            </w:pPr>
            <w:r>
              <w:rPr/>
              <w:t>176 686</w:t>
            </w:r>
          </w:p>
        </w:tc>
        <w:tc>
          <w:tcPr>
            <w:tcW w:w="1276" w:type="dxa"/>
            <w:tcBorders>
              <w:bottom w:val="single" w:sz="4" w:space="0" w:color="000000"/>
              <w:right w:val="single" w:sz="4" w:space="0" w:color="000000"/>
            </w:tcBorders>
            <w:shd w:fill="FFFFFF" w:val="clear"/>
            <w:vAlign w:val="center"/>
          </w:tcPr>
          <w:p>
            <w:pPr>
              <w:pStyle w:val="Normal"/>
              <w:jc w:val="center"/>
              <w:rPr/>
            </w:pPr>
            <w:r>
              <w:rPr/>
              <w:t>216 653</w:t>
            </w:r>
          </w:p>
        </w:tc>
        <w:tc>
          <w:tcPr>
            <w:tcW w:w="1274" w:type="dxa"/>
            <w:tcBorders>
              <w:bottom w:val="single" w:sz="4" w:space="0" w:color="000000"/>
              <w:right w:val="single" w:sz="4" w:space="0" w:color="000000"/>
            </w:tcBorders>
            <w:shd w:fill="FFFFFF" w:val="clear"/>
            <w:vAlign w:val="center"/>
          </w:tcPr>
          <w:p>
            <w:pPr>
              <w:pStyle w:val="Normal"/>
              <w:jc w:val="center"/>
              <w:rPr/>
            </w:pPr>
            <w:r>
              <w:rPr/>
              <w:t>204 249</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9</w:t>
            </w:r>
          </w:p>
        </w:tc>
        <w:tc>
          <w:tcPr>
            <w:tcW w:w="1417" w:type="dxa"/>
            <w:tcBorders>
              <w:bottom w:val="single" w:sz="4" w:space="0" w:color="000000"/>
              <w:right w:val="single" w:sz="4" w:space="0" w:color="000000"/>
            </w:tcBorders>
            <w:shd w:fill="FFFFFF" w:val="clear"/>
            <w:vAlign w:val="center"/>
          </w:tcPr>
          <w:p>
            <w:pPr>
              <w:pStyle w:val="Normal"/>
              <w:jc w:val="center"/>
              <w:rPr/>
            </w:pPr>
            <w:r>
              <w:rPr/>
              <w:t>4 947 218</w:t>
            </w:r>
          </w:p>
        </w:tc>
        <w:tc>
          <w:tcPr>
            <w:tcW w:w="1134" w:type="dxa"/>
            <w:tcBorders>
              <w:bottom w:val="single" w:sz="4" w:space="0" w:color="000000"/>
              <w:right w:val="single" w:sz="4" w:space="0" w:color="000000"/>
            </w:tcBorders>
            <w:shd w:fill="FFFFFF" w:val="clear"/>
            <w:vAlign w:val="center"/>
          </w:tcPr>
          <w:p>
            <w:pPr>
              <w:pStyle w:val="Normal"/>
              <w:jc w:val="center"/>
              <w:rPr/>
            </w:pPr>
            <w:r>
              <w:rPr/>
              <w:t>32 981</w:t>
            </w:r>
          </w:p>
        </w:tc>
        <w:tc>
          <w:tcPr>
            <w:tcW w:w="1134" w:type="dxa"/>
            <w:tcBorders>
              <w:bottom w:val="single" w:sz="4" w:space="0" w:color="000000"/>
              <w:right w:val="single" w:sz="4" w:space="0" w:color="000000"/>
            </w:tcBorders>
            <w:shd w:fill="FFFFFF" w:val="clear"/>
            <w:vAlign w:val="center"/>
          </w:tcPr>
          <w:p>
            <w:pPr>
              <w:pStyle w:val="Normal"/>
              <w:jc w:val="center"/>
              <w:rPr/>
            </w:pPr>
            <w:r>
              <w:rPr/>
              <w:t>5 607</w:t>
            </w:r>
          </w:p>
        </w:tc>
        <w:tc>
          <w:tcPr>
            <w:tcW w:w="1135" w:type="dxa"/>
            <w:tcBorders>
              <w:bottom w:val="single" w:sz="4" w:space="0" w:color="000000"/>
              <w:right w:val="single" w:sz="4" w:space="0" w:color="000000"/>
            </w:tcBorders>
            <w:shd w:fill="FFFFFF" w:val="clear"/>
            <w:vAlign w:val="center"/>
          </w:tcPr>
          <w:p>
            <w:pPr>
              <w:pStyle w:val="Normal"/>
              <w:jc w:val="center"/>
              <w:rPr/>
            </w:pPr>
            <w:r>
              <w:rPr/>
              <w:t>38 588</w:t>
            </w:r>
          </w:p>
        </w:tc>
        <w:tc>
          <w:tcPr>
            <w:tcW w:w="1701" w:type="dxa"/>
            <w:tcBorders>
              <w:bottom w:val="single" w:sz="4" w:space="0" w:color="000000"/>
              <w:right w:val="single" w:sz="4" w:space="0" w:color="000000"/>
            </w:tcBorders>
            <w:shd w:fill="FFFFFF" w:val="clear"/>
            <w:vAlign w:val="center"/>
          </w:tcPr>
          <w:p>
            <w:pPr>
              <w:pStyle w:val="Normal"/>
              <w:jc w:val="center"/>
              <w:rPr/>
            </w:pPr>
            <w:r>
              <w:rPr/>
              <w:t>176 686</w:t>
            </w:r>
          </w:p>
        </w:tc>
        <w:tc>
          <w:tcPr>
            <w:tcW w:w="1276" w:type="dxa"/>
            <w:tcBorders>
              <w:bottom w:val="single" w:sz="4" w:space="0" w:color="000000"/>
              <w:right w:val="single" w:sz="4" w:space="0" w:color="000000"/>
            </w:tcBorders>
            <w:shd w:fill="FFFFFF" w:val="clear"/>
            <w:vAlign w:val="center"/>
          </w:tcPr>
          <w:p>
            <w:pPr>
              <w:pStyle w:val="Normal"/>
              <w:jc w:val="center"/>
              <w:rPr/>
            </w:pPr>
            <w:r>
              <w:rPr/>
              <w:t>215 275</w:t>
            </w:r>
          </w:p>
        </w:tc>
        <w:tc>
          <w:tcPr>
            <w:tcW w:w="1274" w:type="dxa"/>
            <w:tcBorders>
              <w:bottom w:val="single" w:sz="4" w:space="0" w:color="000000"/>
              <w:right w:val="single" w:sz="4" w:space="0" w:color="000000"/>
            </w:tcBorders>
            <w:shd w:fill="FFFFFF" w:val="clear"/>
            <w:vAlign w:val="center"/>
          </w:tcPr>
          <w:p>
            <w:pPr>
              <w:pStyle w:val="Normal"/>
              <w:jc w:val="center"/>
              <w:rPr/>
            </w:pPr>
            <w:r>
              <w:rPr/>
              <w:t>204 249</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10</w:t>
            </w:r>
          </w:p>
        </w:tc>
        <w:tc>
          <w:tcPr>
            <w:tcW w:w="1417" w:type="dxa"/>
            <w:tcBorders>
              <w:bottom w:val="single" w:sz="4" w:space="0" w:color="000000"/>
              <w:right w:val="single" w:sz="4" w:space="0" w:color="000000"/>
            </w:tcBorders>
            <w:shd w:fill="FFFFFF" w:val="clear"/>
            <w:vAlign w:val="center"/>
          </w:tcPr>
          <w:p>
            <w:pPr>
              <w:pStyle w:val="Normal"/>
              <w:jc w:val="center"/>
              <w:rPr/>
            </w:pPr>
            <w:r>
              <w:rPr/>
              <w:t>4 770 532</w:t>
            </w:r>
          </w:p>
        </w:tc>
        <w:tc>
          <w:tcPr>
            <w:tcW w:w="1134" w:type="dxa"/>
            <w:tcBorders>
              <w:bottom w:val="single" w:sz="4" w:space="0" w:color="000000"/>
              <w:right w:val="single" w:sz="4" w:space="0" w:color="000000"/>
            </w:tcBorders>
            <w:shd w:fill="FFFFFF" w:val="clear"/>
            <w:vAlign w:val="center"/>
          </w:tcPr>
          <w:p>
            <w:pPr>
              <w:pStyle w:val="Normal"/>
              <w:jc w:val="center"/>
              <w:rPr/>
            </w:pPr>
            <w:r>
              <w:rPr/>
              <w:t>31 804</w:t>
            </w:r>
          </w:p>
        </w:tc>
        <w:tc>
          <w:tcPr>
            <w:tcW w:w="1134" w:type="dxa"/>
            <w:tcBorders>
              <w:bottom w:val="single" w:sz="4" w:space="0" w:color="000000"/>
              <w:right w:val="single" w:sz="4" w:space="0" w:color="000000"/>
            </w:tcBorders>
            <w:shd w:fill="FFFFFF" w:val="clear"/>
            <w:vAlign w:val="center"/>
          </w:tcPr>
          <w:p>
            <w:pPr>
              <w:pStyle w:val="Normal"/>
              <w:jc w:val="center"/>
              <w:rPr/>
            </w:pPr>
            <w:r>
              <w:rPr/>
              <w:t>5 407</w:t>
            </w:r>
          </w:p>
        </w:tc>
        <w:tc>
          <w:tcPr>
            <w:tcW w:w="1135" w:type="dxa"/>
            <w:tcBorders>
              <w:bottom w:val="single" w:sz="4" w:space="0" w:color="000000"/>
              <w:right w:val="single" w:sz="4" w:space="0" w:color="000000"/>
            </w:tcBorders>
            <w:shd w:fill="FFFFFF" w:val="clear"/>
            <w:vAlign w:val="center"/>
          </w:tcPr>
          <w:p>
            <w:pPr>
              <w:pStyle w:val="Normal"/>
              <w:jc w:val="center"/>
              <w:rPr/>
            </w:pPr>
            <w:r>
              <w:rPr/>
              <w:t>37 210</w:t>
            </w:r>
          </w:p>
        </w:tc>
        <w:tc>
          <w:tcPr>
            <w:tcW w:w="1701" w:type="dxa"/>
            <w:tcBorders>
              <w:bottom w:val="single" w:sz="4" w:space="0" w:color="000000"/>
              <w:right w:val="single" w:sz="4" w:space="0" w:color="000000"/>
            </w:tcBorders>
            <w:shd w:fill="FFFFFF" w:val="clear"/>
            <w:vAlign w:val="center"/>
          </w:tcPr>
          <w:p>
            <w:pPr>
              <w:pStyle w:val="Normal"/>
              <w:jc w:val="center"/>
              <w:rPr/>
            </w:pPr>
            <w:r>
              <w:rPr/>
              <w:t>176 686</w:t>
            </w:r>
          </w:p>
        </w:tc>
        <w:tc>
          <w:tcPr>
            <w:tcW w:w="1276" w:type="dxa"/>
            <w:tcBorders>
              <w:bottom w:val="single" w:sz="4" w:space="0" w:color="000000"/>
              <w:right w:val="single" w:sz="4" w:space="0" w:color="000000"/>
            </w:tcBorders>
            <w:shd w:fill="FFFFFF" w:val="clear"/>
            <w:vAlign w:val="center"/>
          </w:tcPr>
          <w:p>
            <w:pPr>
              <w:pStyle w:val="Normal"/>
              <w:jc w:val="center"/>
              <w:rPr/>
            </w:pPr>
            <w:r>
              <w:rPr/>
              <w:t>213 897</w:t>
            </w:r>
          </w:p>
        </w:tc>
        <w:tc>
          <w:tcPr>
            <w:tcW w:w="1274" w:type="dxa"/>
            <w:tcBorders>
              <w:bottom w:val="single" w:sz="4" w:space="0" w:color="000000"/>
              <w:right w:val="single" w:sz="4" w:space="0" w:color="000000"/>
            </w:tcBorders>
            <w:shd w:fill="FFFFFF" w:val="clear"/>
            <w:vAlign w:val="center"/>
          </w:tcPr>
          <w:p>
            <w:pPr>
              <w:pStyle w:val="Normal"/>
              <w:jc w:val="center"/>
              <w:rPr/>
            </w:pPr>
            <w:r>
              <w:rPr/>
              <w:t>204 249</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11</w:t>
            </w:r>
          </w:p>
        </w:tc>
        <w:tc>
          <w:tcPr>
            <w:tcW w:w="1417" w:type="dxa"/>
            <w:tcBorders>
              <w:bottom w:val="single" w:sz="4" w:space="0" w:color="000000"/>
              <w:right w:val="single" w:sz="4" w:space="0" w:color="000000"/>
            </w:tcBorders>
            <w:shd w:fill="FFFFFF" w:val="clear"/>
            <w:vAlign w:val="center"/>
          </w:tcPr>
          <w:p>
            <w:pPr>
              <w:pStyle w:val="Normal"/>
              <w:jc w:val="center"/>
              <w:rPr/>
            </w:pPr>
            <w:r>
              <w:rPr/>
              <w:t>4 593 845</w:t>
            </w:r>
          </w:p>
        </w:tc>
        <w:tc>
          <w:tcPr>
            <w:tcW w:w="1134" w:type="dxa"/>
            <w:tcBorders>
              <w:bottom w:val="single" w:sz="4" w:space="0" w:color="000000"/>
              <w:right w:val="single" w:sz="4" w:space="0" w:color="000000"/>
            </w:tcBorders>
            <w:shd w:fill="FFFFFF" w:val="clear"/>
            <w:vAlign w:val="center"/>
          </w:tcPr>
          <w:p>
            <w:pPr>
              <w:pStyle w:val="Normal"/>
              <w:jc w:val="center"/>
              <w:rPr/>
            </w:pPr>
            <w:r>
              <w:rPr/>
              <w:t>30 626</w:t>
            </w:r>
          </w:p>
        </w:tc>
        <w:tc>
          <w:tcPr>
            <w:tcW w:w="1134" w:type="dxa"/>
            <w:tcBorders>
              <w:bottom w:val="single" w:sz="4" w:space="0" w:color="000000"/>
              <w:right w:val="single" w:sz="4" w:space="0" w:color="000000"/>
            </w:tcBorders>
            <w:shd w:fill="FFFFFF" w:val="clear"/>
            <w:vAlign w:val="center"/>
          </w:tcPr>
          <w:p>
            <w:pPr>
              <w:pStyle w:val="Normal"/>
              <w:jc w:val="center"/>
              <w:rPr/>
            </w:pPr>
            <w:r>
              <w:rPr/>
              <w:t>5 206</w:t>
            </w:r>
          </w:p>
        </w:tc>
        <w:tc>
          <w:tcPr>
            <w:tcW w:w="1135" w:type="dxa"/>
            <w:tcBorders>
              <w:bottom w:val="single" w:sz="4" w:space="0" w:color="000000"/>
              <w:right w:val="single" w:sz="4" w:space="0" w:color="000000"/>
            </w:tcBorders>
            <w:shd w:fill="FFFFFF" w:val="clear"/>
            <w:vAlign w:val="center"/>
          </w:tcPr>
          <w:p>
            <w:pPr>
              <w:pStyle w:val="Normal"/>
              <w:jc w:val="center"/>
              <w:rPr/>
            </w:pPr>
            <w:r>
              <w:rPr/>
              <w:t>35 832</w:t>
            </w:r>
          </w:p>
        </w:tc>
        <w:tc>
          <w:tcPr>
            <w:tcW w:w="1701" w:type="dxa"/>
            <w:tcBorders>
              <w:bottom w:val="single" w:sz="4" w:space="0" w:color="000000"/>
              <w:right w:val="single" w:sz="4" w:space="0" w:color="000000"/>
            </w:tcBorders>
            <w:shd w:fill="FFFFFF" w:val="clear"/>
            <w:vAlign w:val="center"/>
          </w:tcPr>
          <w:p>
            <w:pPr>
              <w:pStyle w:val="Normal"/>
              <w:jc w:val="center"/>
              <w:rPr/>
            </w:pPr>
            <w:r>
              <w:rPr/>
              <w:t>176 686</w:t>
            </w:r>
          </w:p>
        </w:tc>
        <w:tc>
          <w:tcPr>
            <w:tcW w:w="1276" w:type="dxa"/>
            <w:tcBorders>
              <w:bottom w:val="single" w:sz="4" w:space="0" w:color="000000"/>
              <w:right w:val="single" w:sz="4" w:space="0" w:color="000000"/>
            </w:tcBorders>
            <w:shd w:fill="FFFFFF" w:val="clear"/>
            <w:vAlign w:val="center"/>
          </w:tcPr>
          <w:p>
            <w:pPr>
              <w:pStyle w:val="Normal"/>
              <w:jc w:val="center"/>
              <w:rPr/>
            </w:pPr>
            <w:r>
              <w:rPr/>
              <w:t>212 518</w:t>
            </w:r>
          </w:p>
        </w:tc>
        <w:tc>
          <w:tcPr>
            <w:tcW w:w="1274" w:type="dxa"/>
            <w:tcBorders>
              <w:bottom w:val="single" w:sz="4" w:space="0" w:color="000000"/>
              <w:right w:val="single" w:sz="4" w:space="0" w:color="000000"/>
            </w:tcBorders>
            <w:shd w:fill="FFFFFF" w:val="clear"/>
            <w:vAlign w:val="center"/>
          </w:tcPr>
          <w:p>
            <w:pPr>
              <w:pStyle w:val="Normal"/>
              <w:jc w:val="center"/>
              <w:rPr/>
            </w:pPr>
            <w:r>
              <w:rPr/>
              <w:t>204 249</w:t>
            </w:r>
          </w:p>
        </w:tc>
      </w:tr>
      <w:tr>
        <w:trPr>
          <w:trHeight w:val="315" w:hRule="atLeast"/>
        </w:trPr>
        <w:tc>
          <w:tcPr>
            <w:tcW w:w="997" w:type="dxa"/>
            <w:tcBorders>
              <w:left w:val="single" w:sz="4" w:space="0" w:color="000000"/>
              <w:bottom w:val="single" w:sz="4" w:space="0" w:color="000000"/>
              <w:right w:val="single" w:sz="4" w:space="0" w:color="000000"/>
            </w:tcBorders>
            <w:shd w:fill="C9C9C9" w:val="clear"/>
            <w:vAlign w:val="center"/>
          </w:tcPr>
          <w:p>
            <w:pPr>
              <w:pStyle w:val="Normal"/>
              <w:jc w:val="center"/>
              <w:rPr>
                <w:b/>
                <w:bCs/>
              </w:rPr>
            </w:pPr>
            <w:r>
              <w:rPr>
                <w:b/>
                <w:bCs/>
              </w:rPr>
              <w:t>12</w:t>
            </w:r>
          </w:p>
        </w:tc>
        <w:tc>
          <w:tcPr>
            <w:tcW w:w="1417" w:type="dxa"/>
            <w:tcBorders>
              <w:bottom w:val="single" w:sz="4" w:space="0" w:color="000000"/>
              <w:right w:val="single" w:sz="4" w:space="0" w:color="000000"/>
            </w:tcBorders>
            <w:shd w:fill="C9C9C9" w:val="clear"/>
            <w:vAlign w:val="center"/>
          </w:tcPr>
          <w:p>
            <w:pPr>
              <w:pStyle w:val="Normal"/>
              <w:jc w:val="center"/>
              <w:rPr>
                <w:b/>
                <w:bCs/>
              </w:rPr>
            </w:pPr>
            <w:r>
              <w:rPr>
                <w:b/>
                <w:bCs/>
              </w:rPr>
              <w:t>4 417 159</w:t>
            </w:r>
          </w:p>
        </w:tc>
        <w:tc>
          <w:tcPr>
            <w:tcW w:w="1134" w:type="dxa"/>
            <w:tcBorders>
              <w:bottom w:val="single" w:sz="4" w:space="0" w:color="000000"/>
              <w:right w:val="single" w:sz="4" w:space="0" w:color="000000"/>
            </w:tcBorders>
            <w:shd w:fill="C9C9C9" w:val="clear"/>
            <w:vAlign w:val="center"/>
          </w:tcPr>
          <w:p>
            <w:pPr>
              <w:pStyle w:val="Normal"/>
              <w:jc w:val="center"/>
              <w:rPr>
                <w:b/>
                <w:bCs/>
              </w:rPr>
            </w:pPr>
            <w:r>
              <w:rPr>
                <w:b/>
                <w:bCs/>
              </w:rPr>
              <w:t>29 448</w:t>
            </w:r>
          </w:p>
        </w:tc>
        <w:tc>
          <w:tcPr>
            <w:tcW w:w="1134" w:type="dxa"/>
            <w:tcBorders>
              <w:bottom w:val="single" w:sz="4" w:space="0" w:color="000000"/>
              <w:right w:val="single" w:sz="4" w:space="0" w:color="000000"/>
            </w:tcBorders>
            <w:shd w:fill="C9C9C9" w:val="clear"/>
            <w:vAlign w:val="center"/>
          </w:tcPr>
          <w:p>
            <w:pPr>
              <w:pStyle w:val="Normal"/>
              <w:jc w:val="center"/>
              <w:rPr>
                <w:b/>
                <w:bCs/>
              </w:rPr>
            </w:pPr>
            <w:r>
              <w:rPr>
                <w:b/>
                <w:bCs/>
              </w:rPr>
              <w:t>5 006</w:t>
            </w:r>
          </w:p>
        </w:tc>
        <w:tc>
          <w:tcPr>
            <w:tcW w:w="1135" w:type="dxa"/>
            <w:tcBorders>
              <w:bottom w:val="single" w:sz="4" w:space="0" w:color="000000"/>
              <w:right w:val="single" w:sz="4" w:space="0" w:color="000000"/>
            </w:tcBorders>
            <w:shd w:fill="C9C9C9" w:val="clear"/>
            <w:vAlign w:val="center"/>
          </w:tcPr>
          <w:p>
            <w:pPr>
              <w:pStyle w:val="Normal"/>
              <w:jc w:val="center"/>
              <w:rPr>
                <w:b/>
                <w:bCs/>
              </w:rPr>
            </w:pPr>
            <w:r>
              <w:rPr>
                <w:b/>
                <w:bCs/>
              </w:rPr>
              <w:t>34 454</w:t>
            </w:r>
          </w:p>
        </w:tc>
        <w:tc>
          <w:tcPr>
            <w:tcW w:w="1701" w:type="dxa"/>
            <w:tcBorders>
              <w:bottom w:val="single" w:sz="4" w:space="0" w:color="000000"/>
              <w:right w:val="single" w:sz="4" w:space="0" w:color="000000"/>
            </w:tcBorders>
            <w:shd w:fill="C9C9C9" w:val="clear"/>
            <w:vAlign w:val="center"/>
          </w:tcPr>
          <w:p>
            <w:pPr>
              <w:pStyle w:val="Normal"/>
              <w:jc w:val="center"/>
              <w:rPr>
                <w:b/>
                <w:bCs/>
              </w:rPr>
            </w:pPr>
            <w:r>
              <w:rPr>
                <w:b/>
                <w:bCs/>
              </w:rPr>
              <w:t>176 686</w:t>
            </w:r>
          </w:p>
        </w:tc>
        <w:tc>
          <w:tcPr>
            <w:tcW w:w="1276" w:type="dxa"/>
            <w:tcBorders>
              <w:bottom w:val="single" w:sz="4" w:space="0" w:color="000000"/>
              <w:right w:val="single" w:sz="4" w:space="0" w:color="000000"/>
            </w:tcBorders>
            <w:shd w:fill="C9C9C9" w:val="clear"/>
            <w:vAlign w:val="center"/>
          </w:tcPr>
          <w:p>
            <w:pPr>
              <w:pStyle w:val="Normal"/>
              <w:jc w:val="center"/>
              <w:rPr>
                <w:b/>
                <w:bCs/>
              </w:rPr>
            </w:pPr>
            <w:r>
              <w:rPr>
                <w:b/>
                <w:bCs/>
              </w:rPr>
              <w:t>211 140</w:t>
            </w:r>
          </w:p>
        </w:tc>
        <w:tc>
          <w:tcPr>
            <w:tcW w:w="1274" w:type="dxa"/>
            <w:tcBorders>
              <w:bottom w:val="single" w:sz="4" w:space="0" w:color="000000"/>
              <w:right w:val="single" w:sz="4" w:space="0" w:color="000000"/>
            </w:tcBorders>
            <w:shd w:fill="C9C9C9" w:val="clear"/>
            <w:vAlign w:val="center"/>
          </w:tcPr>
          <w:p>
            <w:pPr>
              <w:pStyle w:val="Normal"/>
              <w:jc w:val="center"/>
              <w:rPr>
                <w:b/>
                <w:bCs/>
              </w:rPr>
            </w:pPr>
            <w:r>
              <w:rPr>
                <w:b/>
                <w:bCs/>
              </w:rPr>
              <w:t>204 249</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13</w:t>
            </w:r>
          </w:p>
        </w:tc>
        <w:tc>
          <w:tcPr>
            <w:tcW w:w="1417" w:type="dxa"/>
            <w:tcBorders>
              <w:bottom w:val="single" w:sz="4" w:space="0" w:color="000000"/>
              <w:right w:val="single" w:sz="4" w:space="0" w:color="000000"/>
            </w:tcBorders>
            <w:shd w:fill="FFFFFF" w:val="clear"/>
            <w:vAlign w:val="center"/>
          </w:tcPr>
          <w:p>
            <w:pPr>
              <w:pStyle w:val="Normal"/>
              <w:jc w:val="center"/>
              <w:rPr/>
            </w:pPr>
            <w:r>
              <w:rPr/>
              <w:t>4 240 473</w:t>
            </w:r>
          </w:p>
        </w:tc>
        <w:tc>
          <w:tcPr>
            <w:tcW w:w="1134" w:type="dxa"/>
            <w:tcBorders>
              <w:bottom w:val="single" w:sz="4" w:space="0" w:color="000000"/>
              <w:right w:val="single" w:sz="4" w:space="0" w:color="000000"/>
            </w:tcBorders>
            <w:shd w:fill="FFFFFF" w:val="clear"/>
            <w:vAlign w:val="center"/>
          </w:tcPr>
          <w:p>
            <w:pPr>
              <w:pStyle w:val="Normal"/>
              <w:jc w:val="center"/>
              <w:rPr/>
            </w:pPr>
            <w:r>
              <w:rPr/>
              <w:t>28 270</w:t>
            </w:r>
          </w:p>
        </w:tc>
        <w:tc>
          <w:tcPr>
            <w:tcW w:w="1134" w:type="dxa"/>
            <w:tcBorders>
              <w:bottom w:val="single" w:sz="4" w:space="0" w:color="000000"/>
              <w:right w:val="single" w:sz="4" w:space="0" w:color="000000"/>
            </w:tcBorders>
            <w:shd w:fill="FFFFFF" w:val="clear"/>
            <w:vAlign w:val="center"/>
          </w:tcPr>
          <w:p>
            <w:pPr>
              <w:pStyle w:val="Normal"/>
              <w:jc w:val="center"/>
              <w:rPr/>
            </w:pPr>
            <w:r>
              <w:rPr/>
              <w:t>4 806</w:t>
            </w:r>
          </w:p>
        </w:tc>
        <w:tc>
          <w:tcPr>
            <w:tcW w:w="1135" w:type="dxa"/>
            <w:tcBorders>
              <w:bottom w:val="single" w:sz="4" w:space="0" w:color="000000"/>
              <w:right w:val="single" w:sz="4" w:space="0" w:color="000000"/>
            </w:tcBorders>
            <w:shd w:fill="FFFFFF" w:val="clear"/>
            <w:vAlign w:val="center"/>
          </w:tcPr>
          <w:p>
            <w:pPr>
              <w:pStyle w:val="Normal"/>
              <w:jc w:val="center"/>
              <w:rPr/>
            </w:pPr>
            <w:r>
              <w:rPr/>
              <w:t>33 076</w:t>
            </w:r>
          </w:p>
        </w:tc>
        <w:tc>
          <w:tcPr>
            <w:tcW w:w="1701" w:type="dxa"/>
            <w:tcBorders>
              <w:bottom w:val="single" w:sz="4" w:space="0" w:color="000000"/>
              <w:right w:val="single" w:sz="4" w:space="0" w:color="000000"/>
            </w:tcBorders>
            <w:shd w:fill="FFFFFF" w:val="clear"/>
            <w:vAlign w:val="center"/>
          </w:tcPr>
          <w:p>
            <w:pPr>
              <w:pStyle w:val="Normal"/>
              <w:jc w:val="center"/>
              <w:rPr/>
            </w:pPr>
            <w:r>
              <w:rPr/>
              <w:t>176 686</w:t>
            </w:r>
          </w:p>
        </w:tc>
        <w:tc>
          <w:tcPr>
            <w:tcW w:w="1276" w:type="dxa"/>
            <w:tcBorders>
              <w:bottom w:val="single" w:sz="4" w:space="0" w:color="000000"/>
              <w:right w:val="single" w:sz="4" w:space="0" w:color="000000"/>
            </w:tcBorders>
            <w:shd w:fill="FFFFFF" w:val="clear"/>
            <w:vAlign w:val="center"/>
          </w:tcPr>
          <w:p>
            <w:pPr>
              <w:pStyle w:val="Normal"/>
              <w:jc w:val="center"/>
              <w:rPr/>
            </w:pPr>
            <w:r>
              <w:rPr/>
              <w:t>209 762</w:t>
            </w:r>
          </w:p>
        </w:tc>
        <w:tc>
          <w:tcPr>
            <w:tcW w:w="1274" w:type="dxa"/>
            <w:tcBorders>
              <w:bottom w:val="single" w:sz="4" w:space="0" w:color="000000"/>
              <w:right w:val="single" w:sz="4" w:space="0" w:color="000000"/>
            </w:tcBorders>
            <w:shd w:fill="FFFFFF" w:val="clear"/>
            <w:vAlign w:val="center"/>
          </w:tcPr>
          <w:p>
            <w:pPr>
              <w:pStyle w:val="Normal"/>
              <w:jc w:val="center"/>
              <w:rPr/>
            </w:pPr>
            <w:r>
              <w:rPr/>
              <w:t>204 249</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14</w:t>
            </w:r>
          </w:p>
        </w:tc>
        <w:tc>
          <w:tcPr>
            <w:tcW w:w="1417" w:type="dxa"/>
            <w:tcBorders>
              <w:bottom w:val="single" w:sz="4" w:space="0" w:color="000000"/>
              <w:right w:val="single" w:sz="4" w:space="0" w:color="000000"/>
            </w:tcBorders>
            <w:shd w:fill="FFFFFF" w:val="clear"/>
            <w:vAlign w:val="center"/>
          </w:tcPr>
          <w:p>
            <w:pPr>
              <w:pStyle w:val="Normal"/>
              <w:jc w:val="center"/>
              <w:rPr/>
            </w:pPr>
            <w:r>
              <w:rPr/>
              <w:t>4 063 786</w:t>
            </w:r>
          </w:p>
        </w:tc>
        <w:tc>
          <w:tcPr>
            <w:tcW w:w="1134" w:type="dxa"/>
            <w:tcBorders>
              <w:bottom w:val="single" w:sz="4" w:space="0" w:color="000000"/>
              <w:right w:val="single" w:sz="4" w:space="0" w:color="000000"/>
            </w:tcBorders>
            <w:shd w:fill="FFFFFF" w:val="clear"/>
            <w:vAlign w:val="center"/>
          </w:tcPr>
          <w:p>
            <w:pPr>
              <w:pStyle w:val="Normal"/>
              <w:jc w:val="center"/>
              <w:rPr/>
            </w:pPr>
            <w:r>
              <w:rPr/>
              <w:t>27 092</w:t>
            </w:r>
          </w:p>
        </w:tc>
        <w:tc>
          <w:tcPr>
            <w:tcW w:w="1134" w:type="dxa"/>
            <w:tcBorders>
              <w:bottom w:val="single" w:sz="4" w:space="0" w:color="000000"/>
              <w:right w:val="single" w:sz="4" w:space="0" w:color="000000"/>
            </w:tcBorders>
            <w:shd w:fill="FFFFFF" w:val="clear"/>
            <w:vAlign w:val="center"/>
          </w:tcPr>
          <w:p>
            <w:pPr>
              <w:pStyle w:val="Normal"/>
              <w:jc w:val="center"/>
              <w:rPr/>
            </w:pPr>
            <w:r>
              <w:rPr/>
              <w:t>4 606</w:t>
            </w:r>
          </w:p>
        </w:tc>
        <w:tc>
          <w:tcPr>
            <w:tcW w:w="1135" w:type="dxa"/>
            <w:tcBorders>
              <w:bottom w:val="single" w:sz="4" w:space="0" w:color="000000"/>
              <w:right w:val="single" w:sz="4" w:space="0" w:color="000000"/>
            </w:tcBorders>
            <w:shd w:fill="FFFFFF" w:val="clear"/>
            <w:vAlign w:val="center"/>
          </w:tcPr>
          <w:p>
            <w:pPr>
              <w:pStyle w:val="Normal"/>
              <w:jc w:val="center"/>
              <w:rPr/>
            </w:pPr>
            <w:r>
              <w:rPr/>
              <w:t>31 698</w:t>
            </w:r>
          </w:p>
        </w:tc>
        <w:tc>
          <w:tcPr>
            <w:tcW w:w="1701" w:type="dxa"/>
            <w:tcBorders>
              <w:bottom w:val="single" w:sz="4" w:space="0" w:color="000000"/>
              <w:right w:val="single" w:sz="4" w:space="0" w:color="000000"/>
            </w:tcBorders>
            <w:shd w:fill="FFFFFF" w:val="clear"/>
            <w:vAlign w:val="center"/>
          </w:tcPr>
          <w:p>
            <w:pPr>
              <w:pStyle w:val="Normal"/>
              <w:jc w:val="center"/>
              <w:rPr/>
            </w:pPr>
            <w:r>
              <w:rPr/>
              <w:t>176 686</w:t>
            </w:r>
          </w:p>
        </w:tc>
        <w:tc>
          <w:tcPr>
            <w:tcW w:w="1276" w:type="dxa"/>
            <w:tcBorders>
              <w:bottom w:val="single" w:sz="4" w:space="0" w:color="000000"/>
              <w:right w:val="single" w:sz="4" w:space="0" w:color="000000"/>
            </w:tcBorders>
            <w:shd w:fill="FFFFFF" w:val="clear"/>
            <w:vAlign w:val="center"/>
          </w:tcPr>
          <w:p>
            <w:pPr>
              <w:pStyle w:val="Normal"/>
              <w:jc w:val="center"/>
              <w:rPr/>
            </w:pPr>
            <w:r>
              <w:rPr/>
              <w:t>208 384</w:t>
            </w:r>
          </w:p>
        </w:tc>
        <w:tc>
          <w:tcPr>
            <w:tcW w:w="1274" w:type="dxa"/>
            <w:tcBorders>
              <w:bottom w:val="single" w:sz="4" w:space="0" w:color="000000"/>
              <w:right w:val="single" w:sz="4" w:space="0" w:color="000000"/>
            </w:tcBorders>
            <w:shd w:fill="FFFFFF" w:val="clear"/>
            <w:vAlign w:val="center"/>
          </w:tcPr>
          <w:p>
            <w:pPr>
              <w:pStyle w:val="Normal"/>
              <w:jc w:val="center"/>
              <w:rPr/>
            </w:pPr>
            <w:r>
              <w:rPr/>
              <w:t>204 249</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15</w:t>
            </w:r>
          </w:p>
        </w:tc>
        <w:tc>
          <w:tcPr>
            <w:tcW w:w="1417" w:type="dxa"/>
            <w:tcBorders>
              <w:bottom w:val="single" w:sz="4" w:space="0" w:color="000000"/>
              <w:right w:val="single" w:sz="4" w:space="0" w:color="000000"/>
            </w:tcBorders>
            <w:shd w:fill="FFFFFF" w:val="clear"/>
            <w:vAlign w:val="center"/>
          </w:tcPr>
          <w:p>
            <w:pPr>
              <w:pStyle w:val="Normal"/>
              <w:jc w:val="center"/>
              <w:rPr/>
            </w:pPr>
            <w:r>
              <w:rPr/>
              <w:t>3 887 100</w:t>
            </w:r>
          </w:p>
        </w:tc>
        <w:tc>
          <w:tcPr>
            <w:tcW w:w="1134" w:type="dxa"/>
            <w:tcBorders>
              <w:bottom w:val="single" w:sz="4" w:space="0" w:color="000000"/>
              <w:right w:val="single" w:sz="4" w:space="0" w:color="000000"/>
            </w:tcBorders>
            <w:shd w:fill="FFFFFF" w:val="clear"/>
            <w:vAlign w:val="center"/>
          </w:tcPr>
          <w:p>
            <w:pPr>
              <w:pStyle w:val="Normal"/>
              <w:jc w:val="center"/>
              <w:rPr/>
            </w:pPr>
            <w:r>
              <w:rPr/>
              <w:t>25 914</w:t>
            </w:r>
          </w:p>
        </w:tc>
        <w:tc>
          <w:tcPr>
            <w:tcW w:w="1134" w:type="dxa"/>
            <w:tcBorders>
              <w:bottom w:val="single" w:sz="4" w:space="0" w:color="000000"/>
              <w:right w:val="single" w:sz="4" w:space="0" w:color="000000"/>
            </w:tcBorders>
            <w:shd w:fill="FFFFFF" w:val="clear"/>
            <w:vAlign w:val="center"/>
          </w:tcPr>
          <w:p>
            <w:pPr>
              <w:pStyle w:val="Normal"/>
              <w:jc w:val="center"/>
              <w:rPr/>
            </w:pPr>
            <w:r>
              <w:rPr/>
              <w:t>4 405</w:t>
            </w:r>
          </w:p>
        </w:tc>
        <w:tc>
          <w:tcPr>
            <w:tcW w:w="1135" w:type="dxa"/>
            <w:tcBorders>
              <w:bottom w:val="single" w:sz="4" w:space="0" w:color="000000"/>
              <w:right w:val="single" w:sz="4" w:space="0" w:color="000000"/>
            </w:tcBorders>
            <w:shd w:fill="FFFFFF" w:val="clear"/>
            <w:vAlign w:val="center"/>
          </w:tcPr>
          <w:p>
            <w:pPr>
              <w:pStyle w:val="Normal"/>
              <w:jc w:val="center"/>
              <w:rPr/>
            </w:pPr>
            <w:r>
              <w:rPr/>
              <w:t>30 319</w:t>
            </w:r>
          </w:p>
        </w:tc>
        <w:tc>
          <w:tcPr>
            <w:tcW w:w="1701" w:type="dxa"/>
            <w:tcBorders>
              <w:bottom w:val="single" w:sz="4" w:space="0" w:color="000000"/>
              <w:right w:val="single" w:sz="4" w:space="0" w:color="000000"/>
            </w:tcBorders>
            <w:shd w:fill="FFFFFF" w:val="clear"/>
            <w:vAlign w:val="center"/>
          </w:tcPr>
          <w:p>
            <w:pPr>
              <w:pStyle w:val="Normal"/>
              <w:jc w:val="center"/>
              <w:rPr/>
            </w:pPr>
            <w:r>
              <w:rPr/>
              <w:t>176 686</w:t>
            </w:r>
          </w:p>
        </w:tc>
        <w:tc>
          <w:tcPr>
            <w:tcW w:w="1276" w:type="dxa"/>
            <w:tcBorders>
              <w:bottom w:val="single" w:sz="4" w:space="0" w:color="000000"/>
              <w:right w:val="single" w:sz="4" w:space="0" w:color="000000"/>
            </w:tcBorders>
            <w:shd w:fill="FFFFFF" w:val="clear"/>
            <w:vAlign w:val="center"/>
          </w:tcPr>
          <w:p>
            <w:pPr>
              <w:pStyle w:val="Normal"/>
              <w:jc w:val="center"/>
              <w:rPr/>
            </w:pPr>
            <w:r>
              <w:rPr/>
              <w:t>207 006</w:t>
            </w:r>
          </w:p>
        </w:tc>
        <w:tc>
          <w:tcPr>
            <w:tcW w:w="1274" w:type="dxa"/>
            <w:tcBorders>
              <w:bottom w:val="single" w:sz="4" w:space="0" w:color="000000"/>
              <w:right w:val="single" w:sz="4" w:space="0" w:color="000000"/>
            </w:tcBorders>
            <w:shd w:fill="FFFFFF" w:val="clear"/>
            <w:vAlign w:val="center"/>
          </w:tcPr>
          <w:p>
            <w:pPr>
              <w:pStyle w:val="Normal"/>
              <w:jc w:val="center"/>
              <w:rPr/>
            </w:pPr>
            <w:r>
              <w:rPr/>
              <w:t>204 249</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16</w:t>
            </w:r>
          </w:p>
        </w:tc>
        <w:tc>
          <w:tcPr>
            <w:tcW w:w="1417" w:type="dxa"/>
            <w:tcBorders>
              <w:bottom w:val="single" w:sz="4" w:space="0" w:color="000000"/>
              <w:right w:val="single" w:sz="4" w:space="0" w:color="000000"/>
            </w:tcBorders>
            <w:shd w:fill="FFFFFF" w:val="clear"/>
            <w:vAlign w:val="center"/>
          </w:tcPr>
          <w:p>
            <w:pPr>
              <w:pStyle w:val="Normal"/>
              <w:jc w:val="center"/>
              <w:rPr/>
            </w:pPr>
            <w:r>
              <w:rPr/>
              <w:t>3 710 414</w:t>
            </w:r>
          </w:p>
        </w:tc>
        <w:tc>
          <w:tcPr>
            <w:tcW w:w="1134" w:type="dxa"/>
            <w:tcBorders>
              <w:bottom w:val="single" w:sz="4" w:space="0" w:color="000000"/>
              <w:right w:val="single" w:sz="4" w:space="0" w:color="000000"/>
            </w:tcBorders>
            <w:shd w:fill="FFFFFF" w:val="clear"/>
            <w:vAlign w:val="center"/>
          </w:tcPr>
          <w:p>
            <w:pPr>
              <w:pStyle w:val="Normal"/>
              <w:jc w:val="center"/>
              <w:rPr/>
            </w:pPr>
            <w:r>
              <w:rPr/>
              <w:t>24 736</w:t>
            </w:r>
          </w:p>
        </w:tc>
        <w:tc>
          <w:tcPr>
            <w:tcW w:w="1134" w:type="dxa"/>
            <w:tcBorders>
              <w:bottom w:val="single" w:sz="4" w:space="0" w:color="000000"/>
              <w:right w:val="single" w:sz="4" w:space="0" w:color="000000"/>
            </w:tcBorders>
            <w:shd w:fill="FFFFFF" w:val="clear"/>
            <w:vAlign w:val="center"/>
          </w:tcPr>
          <w:p>
            <w:pPr>
              <w:pStyle w:val="Normal"/>
              <w:jc w:val="center"/>
              <w:rPr/>
            </w:pPr>
            <w:r>
              <w:rPr/>
              <w:t>4 205</w:t>
            </w:r>
          </w:p>
        </w:tc>
        <w:tc>
          <w:tcPr>
            <w:tcW w:w="1135" w:type="dxa"/>
            <w:tcBorders>
              <w:bottom w:val="single" w:sz="4" w:space="0" w:color="000000"/>
              <w:right w:val="single" w:sz="4" w:space="0" w:color="000000"/>
            </w:tcBorders>
            <w:shd w:fill="FFFFFF" w:val="clear"/>
            <w:vAlign w:val="center"/>
          </w:tcPr>
          <w:p>
            <w:pPr>
              <w:pStyle w:val="Normal"/>
              <w:jc w:val="center"/>
              <w:rPr/>
            </w:pPr>
            <w:r>
              <w:rPr/>
              <w:t>28 941</w:t>
            </w:r>
          </w:p>
        </w:tc>
        <w:tc>
          <w:tcPr>
            <w:tcW w:w="1701" w:type="dxa"/>
            <w:tcBorders>
              <w:bottom w:val="single" w:sz="4" w:space="0" w:color="000000"/>
              <w:right w:val="single" w:sz="4" w:space="0" w:color="000000"/>
            </w:tcBorders>
            <w:shd w:fill="FFFFFF" w:val="clear"/>
            <w:vAlign w:val="center"/>
          </w:tcPr>
          <w:p>
            <w:pPr>
              <w:pStyle w:val="Normal"/>
              <w:jc w:val="center"/>
              <w:rPr/>
            </w:pPr>
            <w:r>
              <w:rPr/>
              <w:t>176 686</w:t>
            </w:r>
          </w:p>
        </w:tc>
        <w:tc>
          <w:tcPr>
            <w:tcW w:w="1276" w:type="dxa"/>
            <w:tcBorders>
              <w:bottom w:val="single" w:sz="4" w:space="0" w:color="000000"/>
              <w:right w:val="single" w:sz="4" w:space="0" w:color="000000"/>
            </w:tcBorders>
            <w:shd w:fill="FFFFFF" w:val="clear"/>
            <w:vAlign w:val="center"/>
          </w:tcPr>
          <w:p>
            <w:pPr>
              <w:pStyle w:val="Normal"/>
              <w:jc w:val="center"/>
              <w:rPr/>
            </w:pPr>
            <w:r>
              <w:rPr/>
              <w:t>205 628</w:t>
            </w:r>
          </w:p>
        </w:tc>
        <w:tc>
          <w:tcPr>
            <w:tcW w:w="1274" w:type="dxa"/>
            <w:tcBorders>
              <w:bottom w:val="single" w:sz="4" w:space="0" w:color="000000"/>
              <w:right w:val="single" w:sz="4" w:space="0" w:color="000000"/>
            </w:tcBorders>
            <w:shd w:fill="FFFFFF" w:val="clear"/>
            <w:vAlign w:val="center"/>
          </w:tcPr>
          <w:p>
            <w:pPr>
              <w:pStyle w:val="Normal"/>
              <w:jc w:val="center"/>
              <w:rPr/>
            </w:pPr>
            <w:r>
              <w:rPr/>
              <w:t>204 249</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17</w:t>
            </w:r>
          </w:p>
        </w:tc>
        <w:tc>
          <w:tcPr>
            <w:tcW w:w="1417" w:type="dxa"/>
            <w:tcBorders>
              <w:bottom w:val="single" w:sz="4" w:space="0" w:color="000000"/>
              <w:right w:val="single" w:sz="4" w:space="0" w:color="000000"/>
            </w:tcBorders>
            <w:shd w:fill="FFFFFF" w:val="clear"/>
            <w:vAlign w:val="center"/>
          </w:tcPr>
          <w:p>
            <w:pPr>
              <w:pStyle w:val="Normal"/>
              <w:jc w:val="center"/>
              <w:rPr/>
            </w:pPr>
            <w:r>
              <w:rPr/>
              <w:t>3 533 727</w:t>
            </w:r>
          </w:p>
        </w:tc>
        <w:tc>
          <w:tcPr>
            <w:tcW w:w="1134" w:type="dxa"/>
            <w:tcBorders>
              <w:bottom w:val="single" w:sz="4" w:space="0" w:color="000000"/>
              <w:right w:val="single" w:sz="4" w:space="0" w:color="000000"/>
            </w:tcBorders>
            <w:shd w:fill="FFFFFF" w:val="clear"/>
            <w:vAlign w:val="center"/>
          </w:tcPr>
          <w:p>
            <w:pPr>
              <w:pStyle w:val="Normal"/>
              <w:jc w:val="center"/>
              <w:rPr/>
            </w:pPr>
            <w:r>
              <w:rPr/>
              <w:t>23 558</w:t>
            </w:r>
          </w:p>
        </w:tc>
        <w:tc>
          <w:tcPr>
            <w:tcW w:w="1134" w:type="dxa"/>
            <w:tcBorders>
              <w:bottom w:val="single" w:sz="4" w:space="0" w:color="000000"/>
              <w:right w:val="single" w:sz="4" w:space="0" w:color="000000"/>
            </w:tcBorders>
            <w:shd w:fill="FFFFFF" w:val="clear"/>
            <w:vAlign w:val="center"/>
          </w:tcPr>
          <w:p>
            <w:pPr>
              <w:pStyle w:val="Normal"/>
              <w:jc w:val="center"/>
              <w:rPr/>
            </w:pPr>
            <w:r>
              <w:rPr/>
              <w:t>4 005</w:t>
            </w:r>
          </w:p>
        </w:tc>
        <w:tc>
          <w:tcPr>
            <w:tcW w:w="1135" w:type="dxa"/>
            <w:tcBorders>
              <w:bottom w:val="single" w:sz="4" w:space="0" w:color="000000"/>
              <w:right w:val="single" w:sz="4" w:space="0" w:color="000000"/>
            </w:tcBorders>
            <w:shd w:fill="FFFFFF" w:val="clear"/>
            <w:vAlign w:val="center"/>
          </w:tcPr>
          <w:p>
            <w:pPr>
              <w:pStyle w:val="Normal"/>
              <w:jc w:val="center"/>
              <w:rPr/>
            </w:pPr>
            <w:r>
              <w:rPr/>
              <w:t>27 563</w:t>
            </w:r>
          </w:p>
        </w:tc>
        <w:tc>
          <w:tcPr>
            <w:tcW w:w="1701" w:type="dxa"/>
            <w:tcBorders>
              <w:bottom w:val="single" w:sz="4" w:space="0" w:color="000000"/>
              <w:right w:val="single" w:sz="4" w:space="0" w:color="000000"/>
            </w:tcBorders>
            <w:shd w:fill="FFFFFF" w:val="clear"/>
            <w:vAlign w:val="center"/>
          </w:tcPr>
          <w:p>
            <w:pPr>
              <w:pStyle w:val="Normal"/>
              <w:jc w:val="center"/>
              <w:rPr/>
            </w:pPr>
            <w:r>
              <w:rPr/>
              <w:t>176 686</w:t>
            </w:r>
          </w:p>
        </w:tc>
        <w:tc>
          <w:tcPr>
            <w:tcW w:w="1276" w:type="dxa"/>
            <w:tcBorders>
              <w:bottom w:val="single" w:sz="4" w:space="0" w:color="000000"/>
              <w:right w:val="single" w:sz="4" w:space="0" w:color="000000"/>
            </w:tcBorders>
            <w:shd w:fill="FFFFFF" w:val="clear"/>
            <w:vAlign w:val="center"/>
          </w:tcPr>
          <w:p>
            <w:pPr>
              <w:pStyle w:val="Normal"/>
              <w:jc w:val="center"/>
              <w:rPr/>
            </w:pPr>
            <w:r>
              <w:rPr/>
              <w:t>204 249</w:t>
            </w:r>
          </w:p>
        </w:tc>
        <w:tc>
          <w:tcPr>
            <w:tcW w:w="1274" w:type="dxa"/>
            <w:tcBorders>
              <w:bottom w:val="single" w:sz="4" w:space="0" w:color="000000"/>
              <w:right w:val="single" w:sz="4" w:space="0" w:color="000000"/>
            </w:tcBorders>
            <w:shd w:fill="FFFFFF" w:val="clear"/>
            <w:vAlign w:val="center"/>
          </w:tcPr>
          <w:p>
            <w:pPr>
              <w:pStyle w:val="Normal"/>
              <w:jc w:val="center"/>
              <w:rPr/>
            </w:pPr>
            <w:r>
              <w:rPr/>
              <w:t>204 249</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18</w:t>
            </w:r>
          </w:p>
        </w:tc>
        <w:tc>
          <w:tcPr>
            <w:tcW w:w="1417" w:type="dxa"/>
            <w:tcBorders>
              <w:bottom w:val="single" w:sz="4" w:space="0" w:color="000000"/>
              <w:right w:val="single" w:sz="4" w:space="0" w:color="000000"/>
            </w:tcBorders>
            <w:shd w:fill="FFFFFF" w:val="clear"/>
            <w:vAlign w:val="center"/>
          </w:tcPr>
          <w:p>
            <w:pPr>
              <w:pStyle w:val="Normal"/>
              <w:jc w:val="center"/>
              <w:rPr/>
            </w:pPr>
            <w:r>
              <w:rPr/>
              <w:t>3 357 041</w:t>
            </w:r>
          </w:p>
        </w:tc>
        <w:tc>
          <w:tcPr>
            <w:tcW w:w="1134" w:type="dxa"/>
            <w:tcBorders>
              <w:bottom w:val="single" w:sz="4" w:space="0" w:color="000000"/>
              <w:right w:val="single" w:sz="4" w:space="0" w:color="000000"/>
            </w:tcBorders>
            <w:shd w:fill="FFFFFF" w:val="clear"/>
            <w:vAlign w:val="center"/>
          </w:tcPr>
          <w:p>
            <w:pPr>
              <w:pStyle w:val="Normal"/>
              <w:jc w:val="center"/>
              <w:rPr/>
            </w:pPr>
            <w:r>
              <w:rPr/>
              <w:t>22 380</w:t>
            </w:r>
          </w:p>
        </w:tc>
        <w:tc>
          <w:tcPr>
            <w:tcW w:w="1134" w:type="dxa"/>
            <w:tcBorders>
              <w:bottom w:val="single" w:sz="4" w:space="0" w:color="000000"/>
              <w:right w:val="single" w:sz="4" w:space="0" w:color="000000"/>
            </w:tcBorders>
            <w:shd w:fill="FFFFFF" w:val="clear"/>
            <w:vAlign w:val="center"/>
          </w:tcPr>
          <w:p>
            <w:pPr>
              <w:pStyle w:val="Normal"/>
              <w:jc w:val="center"/>
              <w:rPr/>
            </w:pPr>
            <w:r>
              <w:rPr/>
              <w:t>3 805</w:t>
            </w:r>
          </w:p>
        </w:tc>
        <w:tc>
          <w:tcPr>
            <w:tcW w:w="1135" w:type="dxa"/>
            <w:tcBorders>
              <w:bottom w:val="single" w:sz="4" w:space="0" w:color="000000"/>
              <w:right w:val="single" w:sz="4" w:space="0" w:color="000000"/>
            </w:tcBorders>
            <w:shd w:fill="FFFFFF" w:val="clear"/>
            <w:vAlign w:val="center"/>
          </w:tcPr>
          <w:p>
            <w:pPr>
              <w:pStyle w:val="Normal"/>
              <w:jc w:val="center"/>
              <w:rPr/>
            </w:pPr>
            <w:r>
              <w:rPr/>
              <w:t>26 185</w:t>
            </w:r>
          </w:p>
        </w:tc>
        <w:tc>
          <w:tcPr>
            <w:tcW w:w="1701" w:type="dxa"/>
            <w:tcBorders>
              <w:bottom w:val="single" w:sz="4" w:space="0" w:color="000000"/>
              <w:right w:val="single" w:sz="4" w:space="0" w:color="000000"/>
            </w:tcBorders>
            <w:shd w:fill="FFFFFF" w:val="clear"/>
            <w:vAlign w:val="center"/>
          </w:tcPr>
          <w:p>
            <w:pPr>
              <w:pStyle w:val="Normal"/>
              <w:jc w:val="center"/>
              <w:rPr/>
            </w:pPr>
            <w:r>
              <w:rPr/>
              <w:t>176 686</w:t>
            </w:r>
          </w:p>
        </w:tc>
        <w:tc>
          <w:tcPr>
            <w:tcW w:w="1276" w:type="dxa"/>
            <w:tcBorders>
              <w:bottom w:val="single" w:sz="4" w:space="0" w:color="000000"/>
              <w:right w:val="single" w:sz="4" w:space="0" w:color="000000"/>
            </w:tcBorders>
            <w:shd w:fill="FFFFFF" w:val="clear"/>
            <w:vAlign w:val="center"/>
          </w:tcPr>
          <w:p>
            <w:pPr>
              <w:pStyle w:val="Normal"/>
              <w:jc w:val="center"/>
              <w:rPr/>
            </w:pPr>
            <w:r>
              <w:rPr/>
              <w:t>202 871</w:t>
            </w:r>
          </w:p>
        </w:tc>
        <w:tc>
          <w:tcPr>
            <w:tcW w:w="1274" w:type="dxa"/>
            <w:tcBorders>
              <w:bottom w:val="single" w:sz="4" w:space="0" w:color="000000"/>
              <w:right w:val="single" w:sz="4" w:space="0" w:color="000000"/>
            </w:tcBorders>
            <w:shd w:fill="FFFFFF" w:val="clear"/>
            <w:vAlign w:val="center"/>
          </w:tcPr>
          <w:p>
            <w:pPr>
              <w:pStyle w:val="Normal"/>
              <w:jc w:val="center"/>
              <w:rPr/>
            </w:pPr>
            <w:r>
              <w:rPr/>
              <w:t>204 249</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19</w:t>
            </w:r>
          </w:p>
        </w:tc>
        <w:tc>
          <w:tcPr>
            <w:tcW w:w="1417" w:type="dxa"/>
            <w:tcBorders>
              <w:bottom w:val="single" w:sz="4" w:space="0" w:color="000000"/>
              <w:right w:val="single" w:sz="4" w:space="0" w:color="000000"/>
            </w:tcBorders>
            <w:shd w:fill="FFFFFF" w:val="clear"/>
            <w:vAlign w:val="center"/>
          </w:tcPr>
          <w:p>
            <w:pPr>
              <w:pStyle w:val="Normal"/>
              <w:jc w:val="center"/>
              <w:rPr/>
            </w:pPr>
            <w:r>
              <w:rPr/>
              <w:t>3 180 355</w:t>
            </w:r>
          </w:p>
        </w:tc>
        <w:tc>
          <w:tcPr>
            <w:tcW w:w="1134" w:type="dxa"/>
            <w:tcBorders>
              <w:bottom w:val="single" w:sz="4" w:space="0" w:color="000000"/>
              <w:right w:val="single" w:sz="4" w:space="0" w:color="000000"/>
            </w:tcBorders>
            <w:shd w:fill="FFFFFF" w:val="clear"/>
            <w:vAlign w:val="center"/>
          </w:tcPr>
          <w:p>
            <w:pPr>
              <w:pStyle w:val="Normal"/>
              <w:jc w:val="center"/>
              <w:rPr/>
            </w:pPr>
            <w:r>
              <w:rPr/>
              <w:t>21 202</w:t>
            </w:r>
          </w:p>
        </w:tc>
        <w:tc>
          <w:tcPr>
            <w:tcW w:w="1134" w:type="dxa"/>
            <w:tcBorders>
              <w:bottom w:val="single" w:sz="4" w:space="0" w:color="000000"/>
              <w:right w:val="single" w:sz="4" w:space="0" w:color="000000"/>
            </w:tcBorders>
            <w:shd w:fill="FFFFFF" w:val="clear"/>
            <w:vAlign w:val="center"/>
          </w:tcPr>
          <w:p>
            <w:pPr>
              <w:pStyle w:val="Normal"/>
              <w:jc w:val="center"/>
              <w:rPr/>
            </w:pPr>
            <w:r>
              <w:rPr/>
              <w:t>3 604</w:t>
            </w:r>
          </w:p>
        </w:tc>
        <w:tc>
          <w:tcPr>
            <w:tcW w:w="1135" w:type="dxa"/>
            <w:tcBorders>
              <w:bottom w:val="single" w:sz="4" w:space="0" w:color="000000"/>
              <w:right w:val="single" w:sz="4" w:space="0" w:color="000000"/>
            </w:tcBorders>
            <w:shd w:fill="FFFFFF" w:val="clear"/>
            <w:vAlign w:val="center"/>
          </w:tcPr>
          <w:p>
            <w:pPr>
              <w:pStyle w:val="Normal"/>
              <w:jc w:val="center"/>
              <w:rPr/>
            </w:pPr>
            <w:r>
              <w:rPr/>
              <w:t>24 807</w:t>
            </w:r>
          </w:p>
        </w:tc>
        <w:tc>
          <w:tcPr>
            <w:tcW w:w="1701" w:type="dxa"/>
            <w:tcBorders>
              <w:bottom w:val="single" w:sz="4" w:space="0" w:color="000000"/>
              <w:right w:val="single" w:sz="4" w:space="0" w:color="000000"/>
            </w:tcBorders>
            <w:shd w:fill="FFFFFF" w:val="clear"/>
            <w:vAlign w:val="center"/>
          </w:tcPr>
          <w:p>
            <w:pPr>
              <w:pStyle w:val="Normal"/>
              <w:jc w:val="center"/>
              <w:rPr/>
            </w:pPr>
            <w:r>
              <w:rPr/>
              <w:t>176 686</w:t>
            </w:r>
          </w:p>
        </w:tc>
        <w:tc>
          <w:tcPr>
            <w:tcW w:w="1276" w:type="dxa"/>
            <w:tcBorders>
              <w:bottom w:val="single" w:sz="4" w:space="0" w:color="000000"/>
              <w:right w:val="single" w:sz="4" w:space="0" w:color="000000"/>
            </w:tcBorders>
            <w:shd w:fill="FFFFFF" w:val="clear"/>
            <w:vAlign w:val="center"/>
          </w:tcPr>
          <w:p>
            <w:pPr>
              <w:pStyle w:val="Normal"/>
              <w:jc w:val="center"/>
              <w:rPr/>
            </w:pPr>
            <w:r>
              <w:rPr/>
              <w:t>201 493</w:t>
            </w:r>
          </w:p>
        </w:tc>
        <w:tc>
          <w:tcPr>
            <w:tcW w:w="1274" w:type="dxa"/>
            <w:tcBorders>
              <w:bottom w:val="single" w:sz="4" w:space="0" w:color="000000"/>
              <w:right w:val="single" w:sz="4" w:space="0" w:color="000000"/>
            </w:tcBorders>
            <w:shd w:fill="FFFFFF" w:val="clear"/>
            <w:vAlign w:val="center"/>
          </w:tcPr>
          <w:p>
            <w:pPr>
              <w:pStyle w:val="Normal"/>
              <w:jc w:val="center"/>
              <w:rPr/>
            </w:pPr>
            <w:r>
              <w:rPr/>
              <w:t>204 249</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20</w:t>
            </w:r>
          </w:p>
        </w:tc>
        <w:tc>
          <w:tcPr>
            <w:tcW w:w="1417" w:type="dxa"/>
            <w:tcBorders>
              <w:bottom w:val="single" w:sz="4" w:space="0" w:color="000000"/>
              <w:right w:val="single" w:sz="4" w:space="0" w:color="000000"/>
            </w:tcBorders>
            <w:shd w:fill="FFFFFF" w:val="clear"/>
            <w:vAlign w:val="center"/>
          </w:tcPr>
          <w:p>
            <w:pPr>
              <w:pStyle w:val="Normal"/>
              <w:jc w:val="center"/>
              <w:rPr/>
            </w:pPr>
            <w:r>
              <w:rPr/>
              <w:t>3 003 668</w:t>
            </w:r>
          </w:p>
        </w:tc>
        <w:tc>
          <w:tcPr>
            <w:tcW w:w="1134" w:type="dxa"/>
            <w:tcBorders>
              <w:bottom w:val="single" w:sz="4" w:space="0" w:color="000000"/>
              <w:right w:val="single" w:sz="4" w:space="0" w:color="000000"/>
            </w:tcBorders>
            <w:shd w:fill="FFFFFF" w:val="clear"/>
            <w:vAlign w:val="center"/>
          </w:tcPr>
          <w:p>
            <w:pPr>
              <w:pStyle w:val="Normal"/>
              <w:jc w:val="center"/>
              <w:rPr/>
            </w:pPr>
            <w:r>
              <w:rPr/>
              <w:t>20 024</w:t>
            </w:r>
          </w:p>
        </w:tc>
        <w:tc>
          <w:tcPr>
            <w:tcW w:w="1134" w:type="dxa"/>
            <w:tcBorders>
              <w:bottom w:val="single" w:sz="4" w:space="0" w:color="000000"/>
              <w:right w:val="single" w:sz="4" w:space="0" w:color="000000"/>
            </w:tcBorders>
            <w:shd w:fill="FFFFFF" w:val="clear"/>
            <w:vAlign w:val="center"/>
          </w:tcPr>
          <w:p>
            <w:pPr>
              <w:pStyle w:val="Normal"/>
              <w:jc w:val="center"/>
              <w:rPr/>
            </w:pPr>
            <w:r>
              <w:rPr/>
              <w:t>3 404</w:t>
            </w:r>
          </w:p>
        </w:tc>
        <w:tc>
          <w:tcPr>
            <w:tcW w:w="1135" w:type="dxa"/>
            <w:tcBorders>
              <w:bottom w:val="single" w:sz="4" w:space="0" w:color="000000"/>
              <w:right w:val="single" w:sz="4" w:space="0" w:color="000000"/>
            </w:tcBorders>
            <w:shd w:fill="FFFFFF" w:val="clear"/>
            <w:vAlign w:val="center"/>
          </w:tcPr>
          <w:p>
            <w:pPr>
              <w:pStyle w:val="Normal"/>
              <w:jc w:val="center"/>
              <w:rPr/>
            </w:pPr>
            <w:r>
              <w:rPr/>
              <w:t>23 429</w:t>
            </w:r>
          </w:p>
        </w:tc>
        <w:tc>
          <w:tcPr>
            <w:tcW w:w="1701" w:type="dxa"/>
            <w:tcBorders>
              <w:bottom w:val="single" w:sz="4" w:space="0" w:color="000000"/>
              <w:right w:val="single" w:sz="4" w:space="0" w:color="000000"/>
            </w:tcBorders>
            <w:shd w:fill="FFFFFF" w:val="clear"/>
            <w:vAlign w:val="center"/>
          </w:tcPr>
          <w:p>
            <w:pPr>
              <w:pStyle w:val="Normal"/>
              <w:jc w:val="center"/>
              <w:rPr/>
            </w:pPr>
            <w:r>
              <w:rPr/>
              <w:t>176 686</w:t>
            </w:r>
          </w:p>
        </w:tc>
        <w:tc>
          <w:tcPr>
            <w:tcW w:w="1276" w:type="dxa"/>
            <w:tcBorders>
              <w:bottom w:val="single" w:sz="4" w:space="0" w:color="000000"/>
              <w:right w:val="single" w:sz="4" w:space="0" w:color="000000"/>
            </w:tcBorders>
            <w:shd w:fill="FFFFFF" w:val="clear"/>
            <w:vAlign w:val="center"/>
          </w:tcPr>
          <w:p>
            <w:pPr>
              <w:pStyle w:val="Normal"/>
              <w:jc w:val="center"/>
              <w:rPr/>
            </w:pPr>
            <w:r>
              <w:rPr/>
              <w:t>200 115</w:t>
            </w:r>
          </w:p>
        </w:tc>
        <w:tc>
          <w:tcPr>
            <w:tcW w:w="1274" w:type="dxa"/>
            <w:tcBorders>
              <w:bottom w:val="single" w:sz="4" w:space="0" w:color="000000"/>
              <w:right w:val="single" w:sz="4" w:space="0" w:color="000000"/>
            </w:tcBorders>
            <w:shd w:fill="FFFFFF" w:val="clear"/>
            <w:vAlign w:val="center"/>
          </w:tcPr>
          <w:p>
            <w:pPr>
              <w:pStyle w:val="Normal"/>
              <w:jc w:val="center"/>
              <w:rPr/>
            </w:pPr>
            <w:r>
              <w:rPr/>
              <w:t>204 249</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21</w:t>
            </w:r>
          </w:p>
        </w:tc>
        <w:tc>
          <w:tcPr>
            <w:tcW w:w="1417" w:type="dxa"/>
            <w:tcBorders>
              <w:bottom w:val="single" w:sz="4" w:space="0" w:color="000000"/>
              <w:right w:val="single" w:sz="4" w:space="0" w:color="000000"/>
            </w:tcBorders>
            <w:shd w:fill="FFFFFF" w:val="clear"/>
            <w:vAlign w:val="center"/>
          </w:tcPr>
          <w:p>
            <w:pPr>
              <w:pStyle w:val="Normal"/>
              <w:jc w:val="center"/>
              <w:rPr/>
            </w:pPr>
            <w:r>
              <w:rPr/>
              <w:t>2 826 982</w:t>
            </w:r>
          </w:p>
        </w:tc>
        <w:tc>
          <w:tcPr>
            <w:tcW w:w="1134" w:type="dxa"/>
            <w:tcBorders>
              <w:bottom w:val="single" w:sz="4" w:space="0" w:color="000000"/>
              <w:right w:val="single" w:sz="4" w:space="0" w:color="000000"/>
            </w:tcBorders>
            <w:shd w:fill="FFFFFF" w:val="clear"/>
            <w:vAlign w:val="center"/>
          </w:tcPr>
          <w:p>
            <w:pPr>
              <w:pStyle w:val="Normal"/>
              <w:jc w:val="center"/>
              <w:rPr/>
            </w:pPr>
            <w:r>
              <w:rPr/>
              <w:t>18 847</w:t>
            </w:r>
          </w:p>
        </w:tc>
        <w:tc>
          <w:tcPr>
            <w:tcW w:w="1134" w:type="dxa"/>
            <w:tcBorders>
              <w:bottom w:val="single" w:sz="4" w:space="0" w:color="000000"/>
              <w:right w:val="single" w:sz="4" w:space="0" w:color="000000"/>
            </w:tcBorders>
            <w:shd w:fill="FFFFFF" w:val="clear"/>
            <w:vAlign w:val="center"/>
          </w:tcPr>
          <w:p>
            <w:pPr>
              <w:pStyle w:val="Normal"/>
              <w:jc w:val="center"/>
              <w:rPr/>
            </w:pPr>
            <w:r>
              <w:rPr/>
              <w:t>3 204</w:t>
            </w:r>
          </w:p>
        </w:tc>
        <w:tc>
          <w:tcPr>
            <w:tcW w:w="1135" w:type="dxa"/>
            <w:tcBorders>
              <w:bottom w:val="single" w:sz="4" w:space="0" w:color="000000"/>
              <w:right w:val="single" w:sz="4" w:space="0" w:color="000000"/>
            </w:tcBorders>
            <w:shd w:fill="FFFFFF" w:val="clear"/>
            <w:vAlign w:val="center"/>
          </w:tcPr>
          <w:p>
            <w:pPr>
              <w:pStyle w:val="Normal"/>
              <w:jc w:val="center"/>
              <w:rPr/>
            </w:pPr>
            <w:r>
              <w:rPr/>
              <w:t>22 050</w:t>
            </w:r>
          </w:p>
        </w:tc>
        <w:tc>
          <w:tcPr>
            <w:tcW w:w="1701" w:type="dxa"/>
            <w:tcBorders>
              <w:bottom w:val="single" w:sz="4" w:space="0" w:color="000000"/>
              <w:right w:val="single" w:sz="4" w:space="0" w:color="000000"/>
            </w:tcBorders>
            <w:shd w:fill="FFFFFF" w:val="clear"/>
            <w:vAlign w:val="center"/>
          </w:tcPr>
          <w:p>
            <w:pPr>
              <w:pStyle w:val="Normal"/>
              <w:jc w:val="center"/>
              <w:rPr/>
            </w:pPr>
            <w:r>
              <w:rPr/>
              <w:t>176 686</w:t>
            </w:r>
          </w:p>
        </w:tc>
        <w:tc>
          <w:tcPr>
            <w:tcW w:w="1276" w:type="dxa"/>
            <w:tcBorders>
              <w:bottom w:val="single" w:sz="4" w:space="0" w:color="000000"/>
              <w:right w:val="single" w:sz="4" w:space="0" w:color="000000"/>
            </w:tcBorders>
            <w:shd w:fill="FFFFFF" w:val="clear"/>
            <w:vAlign w:val="center"/>
          </w:tcPr>
          <w:p>
            <w:pPr>
              <w:pStyle w:val="Normal"/>
              <w:jc w:val="center"/>
              <w:rPr/>
            </w:pPr>
            <w:r>
              <w:rPr/>
              <w:t>198 737</w:t>
            </w:r>
          </w:p>
        </w:tc>
        <w:tc>
          <w:tcPr>
            <w:tcW w:w="1274" w:type="dxa"/>
            <w:tcBorders>
              <w:bottom w:val="single" w:sz="4" w:space="0" w:color="000000"/>
              <w:right w:val="single" w:sz="4" w:space="0" w:color="000000"/>
            </w:tcBorders>
            <w:shd w:fill="FFFFFF" w:val="clear"/>
            <w:vAlign w:val="center"/>
          </w:tcPr>
          <w:p>
            <w:pPr>
              <w:pStyle w:val="Normal"/>
              <w:jc w:val="center"/>
              <w:rPr/>
            </w:pPr>
            <w:r>
              <w:rPr/>
              <w:t>204 249</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22</w:t>
            </w:r>
          </w:p>
        </w:tc>
        <w:tc>
          <w:tcPr>
            <w:tcW w:w="1417" w:type="dxa"/>
            <w:tcBorders>
              <w:bottom w:val="single" w:sz="4" w:space="0" w:color="000000"/>
              <w:right w:val="single" w:sz="4" w:space="0" w:color="000000"/>
            </w:tcBorders>
            <w:shd w:fill="FFFFFF" w:val="clear"/>
            <w:vAlign w:val="center"/>
          </w:tcPr>
          <w:p>
            <w:pPr>
              <w:pStyle w:val="Normal"/>
              <w:jc w:val="center"/>
              <w:rPr/>
            </w:pPr>
            <w:r>
              <w:rPr/>
              <w:t>2 650 295</w:t>
            </w:r>
          </w:p>
        </w:tc>
        <w:tc>
          <w:tcPr>
            <w:tcW w:w="1134" w:type="dxa"/>
            <w:tcBorders>
              <w:bottom w:val="single" w:sz="4" w:space="0" w:color="000000"/>
              <w:right w:val="single" w:sz="4" w:space="0" w:color="000000"/>
            </w:tcBorders>
            <w:shd w:fill="FFFFFF" w:val="clear"/>
            <w:vAlign w:val="center"/>
          </w:tcPr>
          <w:p>
            <w:pPr>
              <w:pStyle w:val="Normal"/>
              <w:jc w:val="center"/>
              <w:rPr/>
            </w:pPr>
            <w:r>
              <w:rPr/>
              <w:t>17 669</w:t>
            </w:r>
          </w:p>
        </w:tc>
        <w:tc>
          <w:tcPr>
            <w:tcW w:w="1134" w:type="dxa"/>
            <w:tcBorders>
              <w:bottom w:val="single" w:sz="4" w:space="0" w:color="000000"/>
              <w:right w:val="single" w:sz="4" w:space="0" w:color="000000"/>
            </w:tcBorders>
            <w:shd w:fill="FFFFFF" w:val="clear"/>
            <w:vAlign w:val="center"/>
          </w:tcPr>
          <w:p>
            <w:pPr>
              <w:pStyle w:val="Normal"/>
              <w:jc w:val="center"/>
              <w:rPr/>
            </w:pPr>
            <w:r>
              <w:rPr/>
              <w:t>3 004</w:t>
            </w:r>
          </w:p>
        </w:tc>
        <w:tc>
          <w:tcPr>
            <w:tcW w:w="1135" w:type="dxa"/>
            <w:tcBorders>
              <w:bottom w:val="single" w:sz="4" w:space="0" w:color="000000"/>
              <w:right w:val="single" w:sz="4" w:space="0" w:color="000000"/>
            </w:tcBorders>
            <w:shd w:fill="FFFFFF" w:val="clear"/>
            <w:vAlign w:val="center"/>
          </w:tcPr>
          <w:p>
            <w:pPr>
              <w:pStyle w:val="Normal"/>
              <w:jc w:val="center"/>
              <w:rPr/>
            </w:pPr>
            <w:r>
              <w:rPr/>
              <w:t>20 672</w:t>
            </w:r>
          </w:p>
        </w:tc>
        <w:tc>
          <w:tcPr>
            <w:tcW w:w="1701" w:type="dxa"/>
            <w:tcBorders>
              <w:bottom w:val="single" w:sz="4" w:space="0" w:color="000000"/>
              <w:right w:val="single" w:sz="4" w:space="0" w:color="000000"/>
            </w:tcBorders>
            <w:shd w:fill="FFFFFF" w:val="clear"/>
            <w:vAlign w:val="center"/>
          </w:tcPr>
          <w:p>
            <w:pPr>
              <w:pStyle w:val="Normal"/>
              <w:jc w:val="center"/>
              <w:rPr/>
            </w:pPr>
            <w:r>
              <w:rPr/>
              <w:t>176 686</w:t>
            </w:r>
          </w:p>
        </w:tc>
        <w:tc>
          <w:tcPr>
            <w:tcW w:w="1276" w:type="dxa"/>
            <w:tcBorders>
              <w:bottom w:val="single" w:sz="4" w:space="0" w:color="000000"/>
              <w:right w:val="single" w:sz="4" w:space="0" w:color="000000"/>
            </w:tcBorders>
            <w:shd w:fill="FFFFFF" w:val="clear"/>
            <w:vAlign w:val="center"/>
          </w:tcPr>
          <w:p>
            <w:pPr>
              <w:pStyle w:val="Normal"/>
              <w:jc w:val="center"/>
              <w:rPr/>
            </w:pPr>
            <w:r>
              <w:rPr/>
              <w:t>197 359</w:t>
            </w:r>
          </w:p>
        </w:tc>
        <w:tc>
          <w:tcPr>
            <w:tcW w:w="1274" w:type="dxa"/>
            <w:tcBorders>
              <w:bottom w:val="single" w:sz="4" w:space="0" w:color="000000"/>
              <w:right w:val="single" w:sz="4" w:space="0" w:color="000000"/>
            </w:tcBorders>
            <w:shd w:fill="FFFFFF" w:val="clear"/>
            <w:vAlign w:val="center"/>
          </w:tcPr>
          <w:p>
            <w:pPr>
              <w:pStyle w:val="Normal"/>
              <w:jc w:val="center"/>
              <w:rPr/>
            </w:pPr>
            <w:r>
              <w:rPr/>
              <w:t>204 249</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23</w:t>
            </w:r>
          </w:p>
        </w:tc>
        <w:tc>
          <w:tcPr>
            <w:tcW w:w="1417" w:type="dxa"/>
            <w:tcBorders>
              <w:bottom w:val="single" w:sz="4" w:space="0" w:color="000000"/>
              <w:right w:val="single" w:sz="4" w:space="0" w:color="000000"/>
            </w:tcBorders>
            <w:shd w:fill="FFFFFF" w:val="clear"/>
            <w:vAlign w:val="center"/>
          </w:tcPr>
          <w:p>
            <w:pPr>
              <w:pStyle w:val="Normal"/>
              <w:jc w:val="center"/>
              <w:rPr/>
            </w:pPr>
            <w:r>
              <w:rPr/>
              <w:t>2 473 609</w:t>
            </w:r>
          </w:p>
        </w:tc>
        <w:tc>
          <w:tcPr>
            <w:tcW w:w="1134" w:type="dxa"/>
            <w:tcBorders>
              <w:bottom w:val="single" w:sz="4" w:space="0" w:color="000000"/>
              <w:right w:val="single" w:sz="4" w:space="0" w:color="000000"/>
            </w:tcBorders>
            <w:shd w:fill="FFFFFF" w:val="clear"/>
            <w:vAlign w:val="center"/>
          </w:tcPr>
          <w:p>
            <w:pPr>
              <w:pStyle w:val="Normal"/>
              <w:jc w:val="center"/>
              <w:rPr/>
            </w:pPr>
            <w:r>
              <w:rPr/>
              <w:t>16 491</w:t>
            </w:r>
          </w:p>
        </w:tc>
        <w:tc>
          <w:tcPr>
            <w:tcW w:w="1134" w:type="dxa"/>
            <w:tcBorders>
              <w:bottom w:val="single" w:sz="4" w:space="0" w:color="000000"/>
              <w:right w:val="single" w:sz="4" w:space="0" w:color="000000"/>
            </w:tcBorders>
            <w:shd w:fill="FFFFFF" w:val="clear"/>
            <w:vAlign w:val="center"/>
          </w:tcPr>
          <w:p>
            <w:pPr>
              <w:pStyle w:val="Normal"/>
              <w:jc w:val="center"/>
              <w:rPr/>
            </w:pPr>
            <w:r>
              <w:rPr/>
              <w:t>2 803</w:t>
            </w:r>
          </w:p>
        </w:tc>
        <w:tc>
          <w:tcPr>
            <w:tcW w:w="1135" w:type="dxa"/>
            <w:tcBorders>
              <w:bottom w:val="single" w:sz="4" w:space="0" w:color="000000"/>
              <w:right w:val="single" w:sz="4" w:space="0" w:color="000000"/>
            </w:tcBorders>
            <w:shd w:fill="FFFFFF" w:val="clear"/>
            <w:vAlign w:val="center"/>
          </w:tcPr>
          <w:p>
            <w:pPr>
              <w:pStyle w:val="Normal"/>
              <w:jc w:val="center"/>
              <w:rPr/>
            </w:pPr>
            <w:r>
              <w:rPr/>
              <w:t>19 294</w:t>
            </w:r>
          </w:p>
        </w:tc>
        <w:tc>
          <w:tcPr>
            <w:tcW w:w="1701" w:type="dxa"/>
            <w:tcBorders>
              <w:bottom w:val="single" w:sz="4" w:space="0" w:color="000000"/>
              <w:right w:val="single" w:sz="4" w:space="0" w:color="000000"/>
            </w:tcBorders>
            <w:shd w:fill="FFFFFF" w:val="clear"/>
            <w:vAlign w:val="center"/>
          </w:tcPr>
          <w:p>
            <w:pPr>
              <w:pStyle w:val="Normal"/>
              <w:jc w:val="center"/>
              <w:rPr/>
            </w:pPr>
            <w:r>
              <w:rPr/>
              <w:t>176 686</w:t>
            </w:r>
          </w:p>
        </w:tc>
        <w:tc>
          <w:tcPr>
            <w:tcW w:w="1276" w:type="dxa"/>
            <w:tcBorders>
              <w:bottom w:val="single" w:sz="4" w:space="0" w:color="000000"/>
              <w:right w:val="single" w:sz="4" w:space="0" w:color="000000"/>
            </w:tcBorders>
            <w:shd w:fill="FFFFFF" w:val="clear"/>
            <w:vAlign w:val="center"/>
          </w:tcPr>
          <w:p>
            <w:pPr>
              <w:pStyle w:val="Normal"/>
              <w:jc w:val="center"/>
              <w:rPr/>
            </w:pPr>
            <w:r>
              <w:rPr/>
              <w:t>195 981</w:t>
            </w:r>
          </w:p>
        </w:tc>
        <w:tc>
          <w:tcPr>
            <w:tcW w:w="1274" w:type="dxa"/>
            <w:tcBorders>
              <w:bottom w:val="single" w:sz="4" w:space="0" w:color="000000"/>
              <w:right w:val="single" w:sz="4" w:space="0" w:color="000000"/>
            </w:tcBorders>
            <w:shd w:fill="FFFFFF" w:val="clear"/>
            <w:vAlign w:val="center"/>
          </w:tcPr>
          <w:p>
            <w:pPr>
              <w:pStyle w:val="Normal"/>
              <w:jc w:val="center"/>
              <w:rPr/>
            </w:pPr>
            <w:r>
              <w:rPr/>
              <w:t>204 249</w:t>
            </w:r>
          </w:p>
        </w:tc>
      </w:tr>
      <w:tr>
        <w:trPr>
          <w:trHeight w:val="315" w:hRule="atLeast"/>
        </w:trPr>
        <w:tc>
          <w:tcPr>
            <w:tcW w:w="997" w:type="dxa"/>
            <w:tcBorders>
              <w:left w:val="single" w:sz="4" w:space="0" w:color="000000"/>
              <w:bottom w:val="single" w:sz="4" w:space="0" w:color="000000"/>
              <w:right w:val="single" w:sz="4" w:space="0" w:color="000000"/>
            </w:tcBorders>
            <w:shd w:fill="C9C9C9" w:val="clear"/>
            <w:vAlign w:val="center"/>
          </w:tcPr>
          <w:p>
            <w:pPr>
              <w:pStyle w:val="Normal"/>
              <w:jc w:val="center"/>
              <w:rPr>
                <w:b/>
                <w:bCs/>
              </w:rPr>
            </w:pPr>
            <w:r>
              <w:rPr>
                <w:b/>
                <w:bCs/>
              </w:rPr>
              <w:t>24</w:t>
            </w:r>
          </w:p>
        </w:tc>
        <w:tc>
          <w:tcPr>
            <w:tcW w:w="1417" w:type="dxa"/>
            <w:tcBorders>
              <w:bottom w:val="single" w:sz="4" w:space="0" w:color="000000"/>
              <w:right w:val="single" w:sz="4" w:space="0" w:color="000000"/>
            </w:tcBorders>
            <w:shd w:fill="C9C9C9" w:val="clear"/>
            <w:vAlign w:val="center"/>
          </w:tcPr>
          <w:p>
            <w:pPr>
              <w:pStyle w:val="Normal"/>
              <w:jc w:val="center"/>
              <w:rPr>
                <w:b/>
                <w:bCs/>
              </w:rPr>
            </w:pPr>
            <w:r>
              <w:rPr>
                <w:b/>
                <w:bCs/>
              </w:rPr>
              <w:t>2 296 923</w:t>
            </w:r>
          </w:p>
        </w:tc>
        <w:tc>
          <w:tcPr>
            <w:tcW w:w="1134" w:type="dxa"/>
            <w:tcBorders>
              <w:bottom w:val="single" w:sz="4" w:space="0" w:color="000000"/>
              <w:right w:val="single" w:sz="4" w:space="0" w:color="000000"/>
            </w:tcBorders>
            <w:shd w:fill="C9C9C9" w:val="clear"/>
            <w:vAlign w:val="center"/>
          </w:tcPr>
          <w:p>
            <w:pPr>
              <w:pStyle w:val="Normal"/>
              <w:jc w:val="center"/>
              <w:rPr>
                <w:b/>
                <w:bCs/>
              </w:rPr>
            </w:pPr>
            <w:r>
              <w:rPr>
                <w:b/>
                <w:bCs/>
              </w:rPr>
              <w:t>15 313</w:t>
            </w:r>
          </w:p>
        </w:tc>
        <w:tc>
          <w:tcPr>
            <w:tcW w:w="1134" w:type="dxa"/>
            <w:tcBorders>
              <w:bottom w:val="single" w:sz="4" w:space="0" w:color="000000"/>
              <w:right w:val="single" w:sz="4" w:space="0" w:color="000000"/>
            </w:tcBorders>
            <w:shd w:fill="C9C9C9" w:val="clear"/>
            <w:vAlign w:val="center"/>
          </w:tcPr>
          <w:p>
            <w:pPr>
              <w:pStyle w:val="Normal"/>
              <w:jc w:val="center"/>
              <w:rPr>
                <w:b/>
                <w:bCs/>
              </w:rPr>
            </w:pPr>
            <w:r>
              <w:rPr>
                <w:b/>
                <w:bCs/>
              </w:rPr>
              <w:t>2 603</w:t>
            </w:r>
          </w:p>
        </w:tc>
        <w:tc>
          <w:tcPr>
            <w:tcW w:w="1135" w:type="dxa"/>
            <w:tcBorders>
              <w:bottom w:val="single" w:sz="4" w:space="0" w:color="000000"/>
              <w:right w:val="single" w:sz="4" w:space="0" w:color="000000"/>
            </w:tcBorders>
            <w:shd w:fill="C9C9C9" w:val="clear"/>
            <w:vAlign w:val="center"/>
          </w:tcPr>
          <w:p>
            <w:pPr>
              <w:pStyle w:val="Normal"/>
              <w:jc w:val="center"/>
              <w:rPr>
                <w:b/>
                <w:bCs/>
              </w:rPr>
            </w:pPr>
            <w:r>
              <w:rPr>
                <w:b/>
                <w:bCs/>
              </w:rPr>
              <w:t>17 916</w:t>
            </w:r>
          </w:p>
        </w:tc>
        <w:tc>
          <w:tcPr>
            <w:tcW w:w="1701" w:type="dxa"/>
            <w:tcBorders>
              <w:bottom w:val="single" w:sz="4" w:space="0" w:color="000000"/>
              <w:right w:val="single" w:sz="4" w:space="0" w:color="000000"/>
            </w:tcBorders>
            <w:shd w:fill="C9C9C9" w:val="clear"/>
            <w:vAlign w:val="center"/>
          </w:tcPr>
          <w:p>
            <w:pPr>
              <w:pStyle w:val="Normal"/>
              <w:jc w:val="center"/>
              <w:rPr>
                <w:b/>
                <w:bCs/>
              </w:rPr>
            </w:pPr>
            <w:r>
              <w:rPr>
                <w:b/>
                <w:bCs/>
              </w:rPr>
              <w:t>176 686</w:t>
            </w:r>
          </w:p>
        </w:tc>
        <w:tc>
          <w:tcPr>
            <w:tcW w:w="1276" w:type="dxa"/>
            <w:tcBorders>
              <w:bottom w:val="single" w:sz="4" w:space="0" w:color="000000"/>
              <w:right w:val="single" w:sz="4" w:space="0" w:color="000000"/>
            </w:tcBorders>
            <w:shd w:fill="C9C9C9" w:val="clear"/>
            <w:vAlign w:val="center"/>
          </w:tcPr>
          <w:p>
            <w:pPr>
              <w:pStyle w:val="Normal"/>
              <w:jc w:val="center"/>
              <w:rPr>
                <w:b/>
                <w:bCs/>
              </w:rPr>
            </w:pPr>
            <w:r>
              <w:rPr>
                <w:b/>
                <w:bCs/>
              </w:rPr>
              <w:t>194 602</w:t>
            </w:r>
          </w:p>
        </w:tc>
        <w:tc>
          <w:tcPr>
            <w:tcW w:w="1274" w:type="dxa"/>
            <w:tcBorders>
              <w:bottom w:val="single" w:sz="4" w:space="0" w:color="000000"/>
              <w:right w:val="single" w:sz="4" w:space="0" w:color="000000"/>
            </w:tcBorders>
            <w:shd w:fill="C9C9C9" w:val="clear"/>
            <w:vAlign w:val="center"/>
          </w:tcPr>
          <w:p>
            <w:pPr>
              <w:pStyle w:val="Normal"/>
              <w:jc w:val="center"/>
              <w:rPr>
                <w:b/>
                <w:bCs/>
              </w:rPr>
            </w:pPr>
            <w:r>
              <w:rPr>
                <w:b/>
                <w:bCs/>
              </w:rPr>
              <w:t>204 249</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25</w:t>
            </w:r>
          </w:p>
        </w:tc>
        <w:tc>
          <w:tcPr>
            <w:tcW w:w="1417" w:type="dxa"/>
            <w:tcBorders>
              <w:bottom w:val="single" w:sz="4" w:space="0" w:color="000000"/>
              <w:right w:val="single" w:sz="4" w:space="0" w:color="000000"/>
            </w:tcBorders>
            <w:shd w:fill="FFFFFF" w:val="clear"/>
            <w:vAlign w:val="center"/>
          </w:tcPr>
          <w:p>
            <w:pPr>
              <w:pStyle w:val="Normal"/>
              <w:jc w:val="center"/>
              <w:rPr/>
            </w:pPr>
            <w:r>
              <w:rPr/>
              <w:t>2 120 236</w:t>
            </w:r>
          </w:p>
        </w:tc>
        <w:tc>
          <w:tcPr>
            <w:tcW w:w="1134" w:type="dxa"/>
            <w:tcBorders>
              <w:bottom w:val="single" w:sz="4" w:space="0" w:color="000000"/>
              <w:right w:val="single" w:sz="4" w:space="0" w:color="000000"/>
            </w:tcBorders>
            <w:shd w:fill="FFFFFF" w:val="clear"/>
            <w:vAlign w:val="center"/>
          </w:tcPr>
          <w:p>
            <w:pPr>
              <w:pStyle w:val="Normal"/>
              <w:jc w:val="center"/>
              <w:rPr/>
            </w:pPr>
            <w:r>
              <w:rPr/>
              <w:t>14 135</w:t>
            </w:r>
          </w:p>
        </w:tc>
        <w:tc>
          <w:tcPr>
            <w:tcW w:w="1134" w:type="dxa"/>
            <w:tcBorders>
              <w:bottom w:val="single" w:sz="4" w:space="0" w:color="000000"/>
              <w:right w:val="single" w:sz="4" w:space="0" w:color="000000"/>
            </w:tcBorders>
            <w:shd w:fill="FFFFFF" w:val="clear"/>
            <w:vAlign w:val="center"/>
          </w:tcPr>
          <w:p>
            <w:pPr>
              <w:pStyle w:val="Normal"/>
              <w:jc w:val="center"/>
              <w:rPr/>
            </w:pPr>
            <w:r>
              <w:rPr/>
              <w:t>2 403</w:t>
            </w:r>
          </w:p>
        </w:tc>
        <w:tc>
          <w:tcPr>
            <w:tcW w:w="1135" w:type="dxa"/>
            <w:tcBorders>
              <w:bottom w:val="single" w:sz="4" w:space="0" w:color="000000"/>
              <w:right w:val="single" w:sz="4" w:space="0" w:color="000000"/>
            </w:tcBorders>
            <w:shd w:fill="FFFFFF" w:val="clear"/>
            <w:vAlign w:val="center"/>
          </w:tcPr>
          <w:p>
            <w:pPr>
              <w:pStyle w:val="Normal"/>
              <w:jc w:val="center"/>
              <w:rPr/>
            </w:pPr>
            <w:r>
              <w:rPr/>
              <w:t>16 538</w:t>
            </w:r>
          </w:p>
        </w:tc>
        <w:tc>
          <w:tcPr>
            <w:tcW w:w="1701" w:type="dxa"/>
            <w:tcBorders>
              <w:bottom w:val="single" w:sz="4" w:space="0" w:color="000000"/>
              <w:right w:val="single" w:sz="4" w:space="0" w:color="000000"/>
            </w:tcBorders>
            <w:shd w:fill="FFFFFF" w:val="clear"/>
            <w:vAlign w:val="center"/>
          </w:tcPr>
          <w:p>
            <w:pPr>
              <w:pStyle w:val="Normal"/>
              <w:jc w:val="center"/>
              <w:rPr/>
            </w:pPr>
            <w:r>
              <w:rPr/>
              <w:t>176 686</w:t>
            </w:r>
          </w:p>
        </w:tc>
        <w:tc>
          <w:tcPr>
            <w:tcW w:w="1276" w:type="dxa"/>
            <w:tcBorders>
              <w:bottom w:val="single" w:sz="4" w:space="0" w:color="000000"/>
              <w:right w:val="single" w:sz="4" w:space="0" w:color="000000"/>
            </w:tcBorders>
            <w:shd w:fill="FFFFFF" w:val="clear"/>
            <w:vAlign w:val="center"/>
          </w:tcPr>
          <w:p>
            <w:pPr>
              <w:pStyle w:val="Normal"/>
              <w:jc w:val="center"/>
              <w:rPr/>
            </w:pPr>
            <w:r>
              <w:rPr/>
              <w:t>193 224</w:t>
            </w:r>
          </w:p>
        </w:tc>
        <w:tc>
          <w:tcPr>
            <w:tcW w:w="1274" w:type="dxa"/>
            <w:tcBorders>
              <w:bottom w:val="single" w:sz="4" w:space="0" w:color="000000"/>
              <w:right w:val="single" w:sz="4" w:space="0" w:color="000000"/>
            </w:tcBorders>
            <w:shd w:fill="FFFFFF" w:val="clear"/>
            <w:vAlign w:val="center"/>
          </w:tcPr>
          <w:p>
            <w:pPr>
              <w:pStyle w:val="Normal"/>
              <w:jc w:val="center"/>
              <w:rPr/>
            </w:pPr>
            <w:r>
              <w:rPr/>
              <w:t>204 249</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26</w:t>
            </w:r>
          </w:p>
        </w:tc>
        <w:tc>
          <w:tcPr>
            <w:tcW w:w="1417" w:type="dxa"/>
            <w:tcBorders>
              <w:bottom w:val="single" w:sz="4" w:space="0" w:color="000000"/>
              <w:right w:val="single" w:sz="4" w:space="0" w:color="000000"/>
            </w:tcBorders>
            <w:shd w:fill="FFFFFF" w:val="clear"/>
            <w:vAlign w:val="center"/>
          </w:tcPr>
          <w:p>
            <w:pPr>
              <w:pStyle w:val="Normal"/>
              <w:jc w:val="center"/>
              <w:rPr/>
            </w:pPr>
            <w:r>
              <w:rPr/>
              <w:t>1 943 550</w:t>
            </w:r>
          </w:p>
        </w:tc>
        <w:tc>
          <w:tcPr>
            <w:tcW w:w="1134" w:type="dxa"/>
            <w:tcBorders>
              <w:bottom w:val="single" w:sz="4" w:space="0" w:color="000000"/>
              <w:right w:val="single" w:sz="4" w:space="0" w:color="000000"/>
            </w:tcBorders>
            <w:shd w:fill="FFFFFF" w:val="clear"/>
            <w:vAlign w:val="center"/>
          </w:tcPr>
          <w:p>
            <w:pPr>
              <w:pStyle w:val="Normal"/>
              <w:jc w:val="center"/>
              <w:rPr/>
            </w:pPr>
            <w:r>
              <w:rPr/>
              <w:t>12 957</w:t>
            </w:r>
          </w:p>
        </w:tc>
        <w:tc>
          <w:tcPr>
            <w:tcW w:w="1134" w:type="dxa"/>
            <w:tcBorders>
              <w:bottom w:val="single" w:sz="4" w:space="0" w:color="000000"/>
              <w:right w:val="single" w:sz="4" w:space="0" w:color="000000"/>
            </w:tcBorders>
            <w:shd w:fill="FFFFFF" w:val="clear"/>
            <w:vAlign w:val="center"/>
          </w:tcPr>
          <w:p>
            <w:pPr>
              <w:pStyle w:val="Normal"/>
              <w:jc w:val="center"/>
              <w:rPr/>
            </w:pPr>
            <w:r>
              <w:rPr/>
              <w:t>2 203</w:t>
            </w:r>
          </w:p>
        </w:tc>
        <w:tc>
          <w:tcPr>
            <w:tcW w:w="1135" w:type="dxa"/>
            <w:tcBorders>
              <w:bottom w:val="single" w:sz="4" w:space="0" w:color="000000"/>
              <w:right w:val="single" w:sz="4" w:space="0" w:color="000000"/>
            </w:tcBorders>
            <w:shd w:fill="FFFFFF" w:val="clear"/>
            <w:vAlign w:val="center"/>
          </w:tcPr>
          <w:p>
            <w:pPr>
              <w:pStyle w:val="Normal"/>
              <w:jc w:val="center"/>
              <w:rPr/>
            </w:pPr>
            <w:r>
              <w:rPr/>
              <w:t>15 160</w:t>
            </w:r>
          </w:p>
        </w:tc>
        <w:tc>
          <w:tcPr>
            <w:tcW w:w="1701" w:type="dxa"/>
            <w:tcBorders>
              <w:bottom w:val="single" w:sz="4" w:space="0" w:color="000000"/>
              <w:right w:val="single" w:sz="4" w:space="0" w:color="000000"/>
            </w:tcBorders>
            <w:shd w:fill="FFFFFF" w:val="clear"/>
            <w:vAlign w:val="center"/>
          </w:tcPr>
          <w:p>
            <w:pPr>
              <w:pStyle w:val="Normal"/>
              <w:jc w:val="center"/>
              <w:rPr/>
            </w:pPr>
            <w:r>
              <w:rPr/>
              <w:t>176 686</w:t>
            </w:r>
          </w:p>
        </w:tc>
        <w:tc>
          <w:tcPr>
            <w:tcW w:w="1276" w:type="dxa"/>
            <w:tcBorders>
              <w:bottom w:val="single" w:sz="4" w:space="0" w:color="000000"/>
              <w:right w:val="single" w:sz="4" w:space="0" w:color="000000"/>
            </w:tcBorders>
            <w:shd w:fill="FFFFFF" w:val="clear"/>
            <w:vAlign w:val="center"/>
          </w:tcPr>
          <w:p>
            <w:pPr>
              <w:pStyle w:val="Normal"/>
              <w:jc w:val="center"/>
              <w:rPr/>
            </w:pPr>
            <w:r>
              <w:rPr/>
              <w:t>191 846</w:t>
            </w:r>
          </w:p>
        </w:tc>
        <w:tc>
          <w:tcPr>
            <w:tcW w:w="1274" w:type="dxa"/>
            <w:tcBorders>
              <w:bottom w:val="single" w:sz="4" w:space="0" w:color="000000"/>
              <w:right w:val="single" w:sz="4" w:space="0" w:color="000000"/>
            </w:tcBorders>
            <w:shd w:fill="FFFFFF" w:val="clear"/>
            <w:vAlign w:val="center"/>
          </w:tcPr>
          <w:p>
            <w:pPr>
              <w:pStyle w:val="Normal"/>
              <w:jc w:val="center"/>
              <w:rPr/>
            </w:pPr>
            <w:r>
              <w:rPr/>
              <w:t>204 249</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27</w:t>
            </w:r>
          </w:p>
        </w:tc>
        <w:tc>
          <w:tcPr>
            <w:tcW w:w="1417" w:type="dxa"/>
            <w:tcBorders>
              <w:bottom w:val="single" w:sz="4" w:space="0" w:color="000000"/>
              <w:right w:val="single" w:sz="4" w:space="0" w:color="000000"/>
            </w:tcBorders>
            <w:shd w:fill="FFFFFF" w:val="clear"/>
            <w:vAlign w:val="center"/>
          </w:tcPr>
          <w:p>
            <w:pPr>
              <w:pStyle w:val="Normal"/>
              <w:jc w:val="center"/>
              <w:rPr/>
            </w:pPr>
            <w:r>
              <w:rPr/>
              <w:t>1 766 864</w:t>
            </w:r>
          </w:p>
        </w:tc>
        <w:tc>
          <w:tcPr>
            <w:tcW w:w="1134" w:type="dxa"/>
            <w:tcBorders>
              <w:bottom w:val="single" w:sz="4" w:space="0" w:color="000000"/>
              <w:right w:val="single" w:sz="4" w:space="0" w:color="000000"/>
            </w:tcBorders>
            <w:shd w:fill="FFFFFF" w:val="clear"/>
            <w:vAlign w:val="center"/>
          </w:tcPr>
          <w:p>
            <w:pPr>
              <w:pStyle w:val="Normal"/>
              <w:jc w:val="center"/>
              <w:rPr/>
            </w:pPr>
            <w:r>
              <w:rPr/>
              <w:t>11 779</w:t>
            </w:r>
          </w:p>
        </w:tc>
        <w:tc>
          <w:tcPr>
            <w:tcW w:w="1134" w:type="dxa"/>
            <w:tcBorders>
              <w:bottom w:val="single" w:sz="4" w:space="0" w:color="000000"/>
              <w:right w:val="single" w:sz="4" w:space="0" w:color="000000"/>
            </w:tcBorders>
            <w:shd w:fill="FFFFFF" w:val="clear"/>
            <w:vAlign w:val="center"/>
          </w:tcPr>
          <w:p>
            <w:pPr>
              <w:pStyle w:val="Normal"/>
              <w:jc w:val="center"/>
              <w:rPr/>
            </w:pPr>
            <w:r>
              <w:rPr/>
              <w:t>2 002</w:t>
            </w:r>
          </w:p>
        </w:tc>
        <w:tc>
          <w:tcPr>
            <w:tcW w:w="1135" w:type="dxa"/>
            <w:tcBorders>
              <w:bottom w:val="single" w:sz="4" w:space="0" w:color="000000"/>
              <w:right w:val="single" w:sz="4" w:space="0" w:color="000000"/>
            </w:tcBorders>
            <w:shd w:fill="FFFFFF" w:val="clear"/>
            <w:vAlign w:val="center"/>
          </w:tcPr>
          <w:p>
            <w:pPr>
              <w:pStyle w:val="Normal"/>
              <w:jc w:val="center"/>
              <w:rPr/>
            </w:pPr>
            <w:r>
              <w:rPr/>
              <w:t>13 782</w:t>
            </w:r>
          </w:p>
        </w:tc>
        <w:tc>
          <w:tcPr>
            <w:tcW w:w="1701" w:type="dxa"/>
            <w:tcBorders>
              <w:bottom w:val="single" w:sz="4" w:space="0" w:color="000000"/>
              <w:right w:val="single" w:sz="4" w:space="0" w:color="000000"/>
            </w:tcBorders>
            <w:shd w:fill="FFFFFF" w:val="clear"/>
            <w:vAlign w:val="center"/>
          </w:tcPr>
          <w:p>
            <w:pPr>
              <w:pStyle w:val="Normal"/>
              <w:jc w:val="center"/>
              <w:rPr/>
            </w:pPr>
            <w:r>
              <w:rPr/>
              <w:t>176 686</w:t>
            </w:r>
          </w:p>
        </w:tc>
        <w:tc>
          <w:tcPr>
            <w:tcW w:w="1276" w:type="dxa"/>
            <w:tcBorders>
              <w:bottom w:val="single" w:sz="4" w:space="0" w:color="000000"/>
              <w:right w:val="single" w:sz="4" w:space="0" w:color="000000"/>
            </w:tcBorders>
            <w:shd w:fill="FFFFFF" w:val="clear"/>
            <w:vAlign w:val="center"/>
          </w:tcPr>
          <w:p>
            <w:pPr>
              <w:pStyle w:val="Normal"/>
              <w:jc w:val="center"/>
              <w:rPr/>
            </w:pPr>
            <w:r>
              <w:rPr/>
              <w:t>190 468</w:t>
            </w:r>
          </w:p>
        </w:tc>
        <w:tc>
          <w:tcPr>
            <w:tcW w:w="1274" w:type="dxa"/>
            <w:tcBorders>
              <w:bottom w:val="single" w:sz="4" w:space="0" w:color="000000"/>
              <w:right w:val="single" w:sz="4" w:space="0" w:color="000000"/>
            </w:tcBorders>
            <w:shd w:fill="FFFFFF" w:val="clear"/>
            <w:vAlign w:val="center"/>
          </w:tcPr>
          <w:p>
            <w:pPr>
              <w:pStyle w:val="Normal"/>
              <w:jc w:val="center"/>
              <w:rPr/>
            </w:pPr>
            <w:r>
              <w:rPr/>
              <w:t>204 249</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28</w:t>
            </w:r>
          </w:p>
        </w:tc>
        <w:tc>
          <w:tcPr>
            <w:tcW w:w="1417" w:type="dxa"/>
            <w:tcBorders>
              <w:bottom w:val="single" w:sz="4" w:space="0" w:color="000000"/>
              <w:right w:val="single" w:sz="4" w:space="0" w:color="000000"/>
            </w:tcBorders>
            <w:shd w:fill="FFFFFF" w:val="clear"/>
            <w:vAlign w:val="center"/>
          </w:tcPr>
          <w:p>
            <w:pPr>
              <w:pStyle w:val="Normal"/>
              <w:jc w:val="center"/>
              <w:rPr/>
            </w:pPr>
            <w:r>
              <w:rPr/>
              <w:t>1 590 177</w:t>
            </w:r>
          </w:p>
        </w:tc>
        <w:tc>
          <w:tcPr>
            <w:tcW w:w="1134" w:type="dxa"/>
            <w:tcBorders>
              <w:bottom w:val="single" w:sz="4" w:space="0" w:color="000000"/>
              <w:right w:val="single" w:sz="4" w:space="0" w:color="000000"/>
            </w:tcBorders>
            <w:shd w:fill="FFFFFF" w:val="clear"/>
            <w:vAlign w:val="center"/>
          </w:tcPr>
          <w:p>
            <w:pPr>
              <w:pStyle w:val="Normal"/>
              <w:jc w:val="center"/>
              <w:rPr/>
            </w:pPr>
            <w:r>
              <w:rPr/>
              <w:t>10 601</w:t>
            </w:r>
          </w:p>
        </w:tc>
        <w:tc>
          <w:tcPr>
            <w:tcW w:w="1134" w:type="dxa"/>
            <w:tcBorders>
              <w:bottom w:val="single" w:sz="4" w:space="0" w:color="000000"/>
              <w:right w:val="single" w:sz="4" w:space="0" w:color="000000"/>
            </w:tcBorders>
            <w:shd w:fill="FFFFFF" w:val="clear"/>
            <w:vAlign w:val="center"/>
          </w:tcPr>
          <w:p>
            <w:pPr>
              <w:pStyle w:val="Normal"/>
              <w:jc w:val="center"/>
              <w:rPr/>
            </w:pPr>
            <w:r>
              <w:rPr/>
              <w:t>1 802</w:t>
            </w:r>
          </w:p>
        </w:tc>
        <w:tc>
          <w:tcPr>
            <w:tcW w:w="1135" w:type="dxa"/>
            <w:tcBorders>
              <w:bottom w:val="single" w:sz="4" w:space="0" w:color="000000"/>
              <w:right w:val="single" w:sz="4" w:space="0" w:color="000000"/>
            </w:tcBorders>
            <w:shd w:fill="FFFFFF" w:val="clear"/>
            <w:vAlign w:val="center"/>
          </w:tcPr>
          <w:p>
            <w:pPr>
              <w:pStyle w:val="Normal"/>
              <w:jc w:val="center"/>
              <w:rPr/>
            </w:pPr>
            <w:r>
              <w:rPr/>
              <w:t>12 403</w:t>
            </w:r>
          </w:p>
        </w:tc>
        <w:tc>
          <w:tcPr>
            <w:tcW w:w="1701" w:type="dxa"/>
            <w:tcBorders>
              <w:bottom w:val="single" w:sz="4" w:space="0" w:color="000000"/>
              <w:right w:val="single" w:sz="4" w:space="0" w:color="000000"/>
            </w:tcBorders>
            <w:shd w:fill="FFFFFF" w:val="clear"/>
            <w:vAlign w:val="center"/>
          </w:tcPr>
          <w:p>
            <w:pPr>
              <w:pStyle w:val="Normal"/>
              <w:jc w:val="center"/>
              <w:rPr/>
            </w:pPr>
            <w:r>
              <w:rPr/>
              <w:t>176 686</w:t>
            </w:r>
          </w:p>
        </w:tc>
        <w:tc>
          <w:tcPr>
            <w:tcW w:w="1276" w:type="dxa"/>
            <w:tcBorders>
              <w:bottom w:val="single" w:sz="4" w:space="0" w:color="000000"/>
              <w:right w:val="single" w:sz="4" w:space="0" w:color="000000"/>
            </w:tcBorders>
            <w:shd w:fill="FFFFFF" w:val="clear"/>
            <w:vAlign w:val="center"/>
          </w:tcPr>
          <w:p>
            <w:pPr>
              <w:pStyle w:val="Normal"/>
              <w:jc w:val="center"/>
              <w:rPr/>
            </w:pPr>
            <w:r>
              <w:rPr/>
              <w:t>189 090</w:t>
            </w:r>
          </w:p>
        </w:tc>
        <w:tc>
          <w:tcPr>
            <w:tcW w:w="1274" w:type="dxa"/>
            <w:tcBorders>
              <w:bottom w:val="single" w:sz="4" w:space="0" w:color="000000"/>
              <w:right w:val="single" w:sz="4" w:space="0" w:color="000000"/>
            </w:tcBorders>
            <w:shd w:fill="FFFFFF" w:val="clear"/>
            <w:vAlign w:val="center"/>
          </w:tcPr>
          <w:p>
            <w:pPr>
              <w:pStyle w:val="Normal"/>
              <w:jc w:val="center"/>
              <w:rPr/>
            </w:pPr>
            <w:r>
              <w:rPr/>
              <w:t>204 249</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29</w:t>
            </w:r>
          </w:p>
        </w:tc>
        <w:tc>
          <w:tcPr>
            <w:tcW w:w="1417" w:type="dxa"/>
            <w:tcBorders>
              <w:bottom w:val="single" w:sz="4" w:space="0" w:color="000000"/>
              <w:right w:val="single" w:sz="4" w:space="0" w:color="000000"/>
            </w:tcBorders>
            <w:shd w:fill="FFFFFF" w:val="clear"/>
            <w:vAlign w:val="center"/>
          </w:tcPr>
          <w:p>
            <w:pPr>
              <w:pStyle w:val="Normal"/>
              <w:jc w:val="center"/>
              <w:rPr/>
            </w:pPr>
            <w:r>
              <w:rPr/>
              <w:t>1 413 491</w:t>
            </w:r>
          </w:p>
        </w:tc>
        <w:tc>
          <w:tcPr>
            <w:tcW w:w="1134" w:type="dxa"/>
            <w:tcBorders>
              <w:bottom w:val="single" w:sz="4" w:space="0" w:color="000000"/>
              <w:right w:val="single" w:sz="4" w:space="0" w:color="000000"/>
            </w:tcBorders>
            <w:shd w:fill="FFFFFF" w:val="clear"/>
            <w:vAlign w:val="center"/>
          </w:tcPr>
          <w:p>
            <w:pPr>
              <w:pStyle w:val="Normal"/>
              <w:jc w:val="center"/>
              <w:rPr/>
            </w:pPr>
            <w:r>
              <w:rPr/>
              <w:t>9 423</w:t>
            </w:r>
          </w:p>
        </w:tc>
        <w:tc>
          <w:tcPr>
            <w:tcW w:w="1134" w:type="dxa"/>
            <w:tcBorders>
              <w:bottom w:val="single" w:sz="4" w:space="0" w:color="000000"/>
              <w:right w:val="single" w:sz="4" w:space="0" w:color="000000"/>
            </w:tcBorders>
            <w:shd w:fill="FFFFFF" w:val="clear"/>
            <w:vAlign w:val="center"/>
          </w:tcPr>
          <w:p>
            <w:pPr>
              <w:pStyle w:val="Normal"/>
              <w:jc w:val="center"/>
              <w:rPr/>
            </w:pPr>
            <w:r>
              <w:rPr/>
              <w:t>1 602</w:t>
            </w:r>
          </w:p>
        </w:tc>
        <w:tc>
          <w:tcPr>
            <w:tcW w:w="1135" w:type="dxa"/>
            <w:tcBorders>
              <w:bottom w:val="single" w:sz="4" w:space="0" w:color="000000"/>
              <w:right w:val="single" w:sz="4" w:space="0" w:color="000000"/>
            </w:tcBorders>
            <w:shd w:fill="FFFFFF" w:val="clear"/>
            <w:vAlign w:val="center"/>
          </w:tcPr>
          <w:p>
            <w:pPr>
              <w:pStyle w:val="Normal"/>
              <w:jc w:val="center"/>
              <w:rPr/>
            </w:pPr>
            <w:r>
              <w:rPr/>
              <w:t>11 025</w:t>
            </w:r>
          </w:p>
        </w:tc>
        <w:tc>
          <w:tcPr>
            <w:tcW w:w="1701" w:type="dxa"/>
            <w:tcBorders>
              <w:bottom w:val="single" w:sz="4" w:space="0" w:color="000000"/>
              <w:right w:val="single" w:sz="4" w:space="0" w:color="000000"/>
            </w:tcBorders>
            <w:shd w:fill="FFFFFF" w:val="clear"/>
            <w:vAlign w:val="center"/>
          </w:tcPr>
          <w:p>
            <w:pPr>
              <w:pStyle w:val="Normal"/>
              <w:jc w:val="center"/>
              <w:rPr/>
            </w:pPr>
            <w:r>
              <w:rPr/>
              <w:t>176 686</w:t>
            </w:r>
          </w:p>
        </w:tc>
        <w:tc>
          <w:tcPr>
            <w:tcW w:w="1276" w:type="dxa"/>
            <w:tcBorders>
              <w:bottom w:val="single" w:sz="4" w:space="0" w:color="000000"/>
              <w:right w:val="single" w:sz="4" w:space="0" w:color="000000"/>
            </w:tcBorders>
            <w:shd w:fill="FFFFFF" w:val="clear"/>
            <w:vAlign w:val="center"/>
          </w:tcPr>
          <w:p>
            <w:pPr>
              <w:pStyle w:val="Normal"/>
              <w:jc w:val="center"/>
              <w:rPr/>
            </w:pPr>
            <w:r>
              <w:rPr/>
              <w:t>187 712</w:t>
            </w:r>
          </w:p>
        </w:tc>
        <w:tc>
          <w:tcPr>
            <w:tcW w:w="1274" w:type="dxa"/>
            <w:tcBorders>
              <w:bottom w:val="single" w:sz="4" w:space="0" w:color="000000"/>
              <w:right w:val="single" w:sz="4" w:space="0" w:color="000000"/>
            </w:tcBorders>
            <w:shd w:fill="FFFFFF" w:val="clear"/>
            <w:vAlign w:val="center"/>
          </w:tcPr>
          <w:p>
            <w:pPr>
              <w:pStyle w:val="Normal"/>
              <w:jc w:val="center"/>
              <w:rPr/>
            </w:pPr>
            <w:r>
              <w:rPr/>
              <w:t>204 249</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30</w:t>
            </w:r>
          </w:p>
        </w:tc>
        <w:tc>
          <w:tcPr>
            <w:tcW w:w="1417" w:type="dxa"/>
            <w:tcBorders>
              <w:bottom w:val="single" w:sz="4" w:space="0" w:color="000000"/>
              <w:right w:val="single" w:sz="4" w:space="0" w:color="000000"/>
            </w:tcBorders>
            <w:shd w:fill="FFFFFF" w:val="clear"/>
            <w:vAlign w:val="center"/>
          </w:tcPr>
          <w:p>
            <w:pPr>
              <w:pStyle w:val="Normal"/>
              <w:jc w:val="center"/>
              <w:rPr/>
            </w:pPr>
            <w:r>
              <w:rPr/>
              <w:t>1 236 805</w:t>
            </w:r>
          </w:p>
        </w:tc>
        <w:tc>
          <w:tcPr>
            <w:tcW w:w="1134" w:type="dxa"/>
            <w:tcBorders>
              <w:bottom w:val="single" w:sz="4" w:space="0" w:color="000000"/>
              <w:right w:val="single" w:sz="4" w:space="0" w:color="000000"/>
            </w:tcBorders>
            <w:shd w:fill="FFFFFF" w:val="clear"/>
            <w:vAlign w:val="center"/>
          </w:tcPr>
          <w:p>
            <w:pPr>
              <w:pStyle w:val="Normal"/>
              <w:jc w:val="center"/>
              <w:rPr/>
            </w:pPr>
            <w:r>
              <w:rPr/>
              <w:t>8 245</w:t>
            </w:r>
          </w:p>
        </w:tc>
        <w:tc>
          <w:tcPr>
            <w:tcW w:w="1134" w:type="dxa"/>
            <w:tcBorders>
              <w:bottom w:val="single" w:sz="4" w:space="0" w:color="000000"/>
              <w:right w:val="single" w:sz="4" w:space="0" w:color="000000"/>
            </w:tcBorders>
            <w:shd w:fill="FFFFFF" w:val="clear"/>
            <w:vAlign w:val="center"/>
          </w:tcPr>
          <w:p>
            <w:pPr>
              <w:pStyle w:val="Normal"/>
              <w:jc w:val="center"/>
              <w:rPr/>
            </w:pPr>
            <w:r>
              <w:rPr/>
              <w:t>1 402</w:t>
            </w:r>
          </w:p>
        </w:tc>
        <w:tc>
          <w:tcPr>
            <w:tcW w:w="1135" w:type="dxa"/>
            <w:tcBorders>
              <w:bottom w:val="single" w:sz="4" w:space="0" w:color="000000"/>
              <w:right w:val="single" w:sz="4" w:space="0" w:color="000000"/>
            </w:tcBorders>
            <w:shd w:fill="FFFFFF" w:val="clear"/>
            <w:vAlign w:val="center"/>
          </w:tcPr>
          <w:p>
            <w:pPr>
              <w:pStyle w:val="Normal"/>
              <w:jc w:val="center"/>
              <w:rPr/>
            </w:pPr>
            <w:r>
              <w:rPr/>
              <w:t>9 647</w:t>
            </w:r>
          </w:p>
        </w:tc>
        <w:tc>
          <w:tcPr>
            <w:tcW w:w="1701" w:type="dxa"/>
            <w:tcBorders>
              <w:bottom w:val="single" w:sz="4" w:space="0" w:color="000000"/>
              <w:right w:val="single" w:sz="4" w:space="0" w:color="000000"/>
            </w:tcBorders>
            <w:shd w:fill="FFFFFF" w:val="clear"/>
            <w:vAlign w:val="center"/>
          </w:tcPr>
          <w:p>
            <w:pPr>
              <w:pStyle w:val="Normal"/>
              <w:jc w:val="center"/>
              <w:rPr/>
            </w:pPr>
            <w:r>
              <w:rPr/>
              <w:t>176 686</w:t>
            </w:r>
          </w:p>
        </w:tc>
        <w:tc>
          <w:tcPr>
            <w:tcW w:w="1276" w:type="dxa"/>
            <w:tcBorders>
              <w:bottom w:val="single" w:sz="4" w:space="0" w:color="000000"/>
              <w:right w:val="single" w:sz="4" w:space="0" w:color="000000"/>
            </w:tcBorders>
            <w:shd w:fill="FFFFFF" w:val="clear"/>
            <w:vAlign w:val="center"/>
          </w:tcPr>
          <w:p>
            <w:pPr>
              <w:pStyle w:val="Normal"/>
              <w:jc w:val="center"/>
              <w:rPr/>
            </w:pPr>
            <w:r>
              <w:rPr/>
              <w:t>186 333</w:t>
            </w:r>
          </w:p>
        </w:tc>
        <w:tc>
          <w:tcPr>
            <w:tcW w:w="1274" w:type="dxa"/>
            <w:tcBorders>
              <w:bottom w:val="single" w:sz="4" w:space="0" w:color="000000"/>
              <w:right w:val="single" w:sz="4" w:space="0" w:color="000000"/>
            </w:tcBorders>
            <w:shd w:fill="FFFFFF" w:val="clear"/>
            <w:vAlign w:val="center"/>
          </w:tcPr>
          <w:p>
            <w:pPr>
              <w:pStyle w:val="Normal"/>
              <w:jc w:val="center"/>
              <w:rPr/>
            </w:pPr>
            <w:r>
              <w:rPr/>
              <w:t>204 249</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31</w:t>
            </w:r>
          </w:p>
        </w:tc>
        <w:tc>
          <w:tcPr>
            <w:tcW w:w="1417" w:type="dxa"/>
            <w:tcBorders>
              <w:bottom w:val="single" w:sz="4" w:space="0" w:color="000000"/>
              <w:right w:val="single" w:sz="4" w:space="0" w:color="000000"/>
            </w:tcBorders>
            <w:shd w:fill="FFFFFF" w:val="clear"/>
            <w:vAlign w:val="center"/>
          </w:tcPr>
          <w:p>
            <w:pPr>
              <w:pStyle w:val="Normal"/>
              <w:jc w:val="center"/>
              <w:rPr/>
            </w:pPr>
            <w:r>
              <w:rPr/>
              <w:t>1 060 118</w:t>
            </w:r>
          </w:p>
        </w:tc>
        <w:tc>
          <w:tcPr>
            <w:tcW w:w="1134" w:type="dxa"/>
            <w:tcBorders>
              <w:bottom w:val="single" w:sz="4" w:space="0" w:color="000000"/>
              <w:right w:val="single" w:sz="4" w:space="0" w:color="000000"/>
            </w:tcBorders>
            <w:shd w:fill="FFFFFF" w:val="clear"/>
            <w:vAlign w:val="center"/>
          </w:tcPr>
          <w:p>
            <w:pPr>
              <w:pStyle w:val="Normal"/>
              <w:jc w:val="center"/>
              <w:rPr/>
            </w:pPr>
            <w:r>
              <w:rPr/>
              <w:t>7 067</w:t>
            </w:r>
          </w:p>
        </w:tc>
        <w:tc>
          <w:tcPr>
            <w:tcW w:w="1134" w:type="dxa"/>
            <w:tcBorders>
              <w:bottom w:val="single" w:sz="4" w:space="0" w:color="000000"/>
              <w:right w:val="single" w:sz="4" w:space="0" w:color="000000"/>
            </w:tcBorders>
            <w:shd w:fill="FFFFFF" w:val="clear"/>
            <w:vAlign w:val="center"/>
          </w:tcPr>
          <w:p>
            <w:pPr>
              <w:pStyle w:val="Normal"/>
              <w:jc w:val="center"/>
              <w:rPr/>
            </w:pPr>
            <w:r>
              <w:rPr/>
              <w:t>1 201</w:t>
            </w:r>
          </w:p>
        </w:tc>
        <w:tc>
          <w:tcPr>
            <w:tcW w:w="1135" w:type="dxa"/>
            <w:tcBorders>
              <w:bottom w:val="single" w:sz="4" w:space="0" w:color="000000"/>
              <w:right w:val="single" w:sz="4" w:space="0" w:color="000000"/>
            </w:tcBorders>
            <w:shd w:fill="FFFFFF" w:val="clear"/>
            <w:vAlign w:val="center"/>
          </w:tcPr>
          <w:p>
            <w:pPr>
              <w:pStyle w:val="Normal"/>
              <w:jc w:val="center"/>
              <w:rPr/>
            </w:pPr>
            <w:r>
              <w:rPr/>
              <w:t>8 269</w:t>
            </w:r>
          </w:p>
        </w:tc>
        <w:tc>
          <w:tcPr>
            <w:tcW w:w="1701" w:type="dxa"/>
            <w:tcBorders>
              <w:bottom w:val="single" w:sz="4" w:space="0" w:color="000000"/>
              <w:right w:val="single" w:sz="4" w:space="0" w:color="000000"/>
            </w:tcBorders>
            <w:shd w:fill="FFFFFF" w:val="clear"/>
            <w:vAlign w:val="center"/>
          </w:tcPr>
          <w:p>
            <w:pPr>
              <w:pStyle w:val="Normal"/>
              <w:jc w:val="center"/>
              <w:rPr/>
            </w:pPr>
            <w:r>
              <w:rPr/>
              <w:t>176 686</w:t>
            </w:r>
          </w:p>
        </w:tc>
        <w:tc>
          <w:tcPr>
            <w:tcW w:w="1276" w:type="dxa"/>
            <w:tcBorders>
              <w:bottom w:val="single" w:sz="4" w:space="0" w:color="000000"/>
              <w:right w:val="single" w:sz="4" w:space="0" w:color="000000"/>
            </w:tcBorders>
            <w:shd w:fill="FFFFFF" w:val="clear"/>
            <w:vAlign w:val="center"/>
          </w:tcPr>
          <w:p>
            <w:pPr>
              <w:pStyle w:val="Normal"/>
              <w:jc w:val="center"/>
              <w:rPr/>
            </w:pPr>
            <w:r>
              <w:rPr/>
              <w:t>184 955</w:t>
            </w:r>
          </w:p>
        </w:tc>
        <w:tc>
          <w:tcPr>
            <w:tcW w:w="1274" w:type="dxa"/>
            <w:tcBorders>
              <w:bottom w:val="single" w:sz="4" w:space="0" w:color="000000"/>
              <w:right w:val="single" w:sz="4" w:space="0" w:color="000000"/>
            </w:tcBorders>
            <w:shd w:fill="FFFFFF" w:val="clear"/>
            <w:vAlign w:val="center"/>
          </w:tcPr>
          <w:p>
            <w:pPr>
              <w:pStyle w:val="Normal"/>
              <w:jc w:val="center"/>
              <w:rPr/>
            </w:pPr>
            <w:r>
              <w:rPr/>
              <w:t>204 249</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32</w:t>
            </w:r>
          </w:p>
        </w:tc>
        <w:tc>
          <w:tcPr>
            <w:tcW w:w="1417" w:type="dxa"/>
            <w:tcBorders>
              <w:bottom w:val="single" w:sz="4" w:space="0" w:color="000000"/>
              <w:right w:val="single" w:sz="4" w:space="0" w:color="000000"/>
            </w:tcBorders>
            <w:shd w:fill="FFFFFF" w:val="clear"/>
            <w:vAlign w:val="center"/>
          </w:tcPr>
          <w:p>
            <w:pPr>
              <w:pStyle w:val="Normal"/>
              <w:jc w:val="center"/>
              <w:rPr/>
            </w:pPr>
            <w:r>
              <w:rPr/>
              <w:t>883 432</w:t>
            </w:r>
          </w:p>
        </w:tc>
        <w:tc>
          <w:tcPr>
            <w:tcW w:w="1134" w:type="dxa"/>
            <w:tcBorders>
              <w:bottom w:val="single" w:sz="4" w:space="0" w:color="000000"/>
              <w:right w:val="single" w:sz="4" w:space="0" w:color="000000"/>
            </w:tcBorders>
            <w:shd w:fill="FFFFFF" w:val="clear"/>
            <w:vAlign w:val="center"/>
          </w:tcPr>
          <w:p>
            <w:pPr>
              <w:pStyle w:val="Normal"/>
              <w:jc w:val="center"/>
              <w:rPr/>
            </w:pPr>
            <w:r>
              <w:rPr/>
              <w:t>5 890</w:t>
            </w:r>
          </w:p>
        </w:tc>
        <w:tc>
          <w:tcPr>
            <w:tcW w:w="1134" w:type="dxa"/>
            <w:tcBorders>
              <w:bottom w:val="single" w:sz="4" w:space="0" w:color="000000"/>
              <w:right w:val="single" w:sz="4" w:space="0" w:color="000000"/>
            </w:tcBorders>
            <w:shd w:fill="FFFFFF" w:val="clear"/>
            <w:vAlign w:val="center"/>
          </w:tcPr>
          <w:p>
            <w:pPr>
              <w:pStyle w:val="Normal"/>
              <w:jc w:val="center"/>
              <w:rPr/>
            </w:pPr>
            <w:r>
              <w:rPr/>
              <w:t>1 001</w:t>
            </w:r>
          </w:p>
        </w:tc>
        <w:tc>
          <w:tcPr>
            <w:tcW w:w="1135" w:type="dxa"/>
            <w:tcBorders>
              <w:bottom w:val="single" w:sz="4" w:space="0" w:color="000000"/>
              <w:right w:val="single" w:sz="4" w:space="0" w:color="000000"/>
            </w:tcBorders>
            <w:shd w:fill="FFFFFF" w:val="clear"/>
            <w:vAlign w:val="center"/>
          </w:tcPr>
          <w:p>
            <w:pPr>
              <w:pStyle w:val="Normal"/>
              <w:jc w:val="center"/>
              <w:rPr/>
            </w:pPr>
            <w:r>
              <w:rPr/>
              <w:t>6 891</w:t>
            </w:r>
          </w:p>
        </w:tc>
        <w:tc>
          <w:tcPr>
            <w:tcW w:w="1701" w:type="dxa"/>
            <w:tcBorders>
              <w:bottom w:val="single" w:sz="4" w:space="0" w:color="000000"/>
              <w:right w:val="single" w:sz="4" w:space="0" w:color="000000"/>
            </w:tcBorders>
            <w:shd w:fill="FFFFFF" w:val="clear"/>
            <w:vAlign w:val="center"/>
          </w:tcPr>
          <w:p>
            <w:pPr>
              <w:pStyle w:val="Normal"/>
              <w:jc w:val="center"/>
              <w:rPr/>
            </w:pPr>
            <w:r>
              <w:rPr/>
              <w:t>176 686</w:t>
            </w:r>
          </w:p>
        </w:tc>
        <w:tc>
          <w:tcPr>
            <w:tcW w:w="1276" w:type="dxa"/>
            <w:tcBorders>
              <w:bottom w:val="single" w:sz="4" w:space="0" w:color="000000"/>
              <w:right w:val="single" w:sz="4" w:space="0" w:color="000000"/>
            </w:tcBorders>
            <w:shd w:fill="FFFFFF" w:val="clear"/>
            <w:vAlign w:val="center"/>
          </w:tcPr>
          <w:p>
            <w:pPr>
              <w:pStyle w:val="Normal"/>
              <w:jc w:val="center"/>
              <w:rPr/>
            </w:pPr>
            <w:r>
              <w:rPr/>
              <w:t>183 577</w:t>
            </w:r>
          </w:p>
        </w:tc>
        <w:tc>
          <w:tcPr>
            <w:tcW w:w="1274" w:type="dxa"/>
            <w:tcBorders>
              <w:bottom w:val="single" w:sz="4" w:space="0" w:color="000000"/>
              <w:right w:val="single" w:sz="4" w:space="0" w:color="000000"/>
            </w:tcBorders>
            <w:shd w:fill="FFFFFF" w:val="clear"/>
            <w:vAlign w:val="center"/>
          </w:tcPr>
          <w:p>
            <w:pPr>
              <w:pStyle w:val="Normal"/>
              <w:jc w:val="center"/>
              <w:rPr/>
            </w:pPr>
            <w:r>
              <w:rPr/>
              <w:t>204 249</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33</w:t>
            </w:r>
          </w:p>
        </w:tc>
        <w:tc>
          <w:tcPr>
            <w:tcW w:w="1417" w:type="dxa"/>
            <w:tcBorders>
              <w:bottom w:val="single" w:sz="4" w:space="0" w:color="000000"/>
              <w:right w:val="single" w:sz="4" w:space="0" w:color="000000"/>
            </w:tcBorders>
            <w:shd w:fill="FFFFFF" w:val="clear"/>
            <w:vAlign w:val="center"/>
          </w:tcPr>
          <w:p>
            <w:pPr>
              <w:pStyle w:val="Normal"/>
              <w:jc w:val="center"/>
              <w:rPr/>
            </w:pPr>
            <w:r>
              <w:rPr/>
              <w:t>706 745</w:t>
            </w:r>
          </w:p>
        </w:tc>
        <w:tc>
          <w:tcPr>
            <w:tcW w:w="1134" w:type="dxa"/>
            <w:tcBorders>
              <w:bottom w:val="single" w:sz="4" w:space="0" w:color="000000"/>
              <w:right w:val="single" w:sz="4" w:space="0" w:color="000000"/>
            </w:tcBorders>
            <w:shd w:fill="FFFFFF" w:val="clear"/>
            <w:vAlign w:val="center"/>
          </w:tcPr>
          <w:p>
            <w:pPr>
              <w:pStyle w:val="Normal"/>
              <w:jc w:val="center"/>
              <w:rPr/>
            </w:pPr>
            <w:r>
              <w:rPr/>
              <w:t>4 712</w:t>
            </w:r>
          </w:p>
        </w:tc>
        <w:tc>
          <w:tcPr>
            <w:tcW w:w="1134" w:type="dxa"/>
            <w:tcBorders>
              <w:bottom w:val="single" w:sz="4" w:space="0" w:color="000000"/>
              <w:right w:val="single" w:sz="4" w:space="0" w:color="000000"/>
            </w:tcBorders>
            <w:shd w:fill="FFFFFF" w:val="clear"/>
            <w:vAlign w:val="center"/>
          </w:tcPr>
          <w:p>
            <w:pPr>
              <w:pStyle w:val="Normal"/>
              <w:jc w:val="center"/>
              <w:rPr/>
            </w:pPr>
            <w:r>
              <w:rPr/>
              <w:t>801</w:t>
            </w:r>
          </w:p>
        </w:tc>
        <w:tc>
          <w:tcPr>
            <w:tcW w:w="1135" w:type="dxa"/>
            <w:tcBorders>
              <w:bottom w:val="single" w:sz="4" w:space="0" w:color="000000"/>
              <w:right w:val="single" w:sz="4" w:space="0" w:color="000000"/>
            </w:tcBorders>
            <w:shd w:fill="FFFFFF" w:val="clear"/>
            <w:vAlign w:val="center"/>
          </w:tcPr>
          <w:p>
            <w:pPr>
              <w:pStyle w:val="Normal"/>
              <w:jc w:val="center"/>
              <w:rPr/>
            </w:pPr>
            <w:r>
              <w:rPr/>
              <w:t>5 513</w:t>
            </w:r>
          </w:p>
        </w:tc>
        <w:tc>
          <w:tcPr>
            <w:tcW w:w="1701" w:type="dxa"/>
            <w:tcBorders>
              <w:bottom w:val="single" w:sz="4" w:space="0" w:color="000000"/>
              <w:right w:val="single" w:sz="4" w:space="0" w:color="000000"/>
            </w:tcBorders>
            <w:shd w:fill="FFFFFF" w:val="clear"/>
            <w:vAlign w:val="center"/>
          </w:tcPr>
          <w:p>
            <w:pPr>
              <w:pStyle w:val="Normal"/>
              <w:jc w:val="center"/>
              <w:rPr/>
            </w:pPr>
            <w:r>
              <w:rPr/>
              <w:t>176 686</w:t>
            </w:r>
          </w:p>
        </w:tc>
        <w:tc>
          <w:tcPr>
            <w:tcW w:w="1276" w:type="dxa"/>
            <w:tcBorders>
              <w:bottom w:val="single" w:sz="4" w:space="0" w:color="000000"/>
              <w:right w:val="single" w:sz="4" w:space="0" w:color="000000"/>
            </w:tcBorders>
            <w:shd w:fill="FFFFFF" w:val="clear"/>
            <w:vAlign w:val="center"/>
          </w:tcPr>
          <w:p>
            <w:pPr>
              <w:pStyle w:val="Normal"/>
              <w:jc w:val="center"/>
              <w:rPr/>
            </w:pPr>
            <w:r>
              <w:rPr/>
              <w:t>182 199</w:t>
            </w:r>
          </w:p>
        </w:tc>
        <w:tc>
          <w:tcPr>
            <w:tcW w:w="1274" w:type="dxa"/>
            <w:tcBorders>
              <w:bottom w:val="single" w:sz="4" w:space="0" w:color="000000"/>
              <w:right w:val="single" w:sz="4" w:space="0" w:color="000000"/>
            </w:tcBorders>
            <w:shd w:fill="FFFFFF" w:val="clear"/>
            <w:vAlign w:val="center"/>
          </w:tcPr>
          <w:p>
            <w:pPr>
              <w:pStyle w:val="Normal"/>
              <w:jc w:val="center"/>
              <w:rPr/>
            </w:pPr>
            <w:r>
              <w:rPr/>
              <w:t>204 249</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34</w:t>
            </w:r>
          </w:p>
        </w:tc>
        <w:tc>
          <w:tcPr>
            <w:tcW w:w="1417" w:type="dxa"/>
            <w:tcBorders>
              <w:bottom w:val="single" w:sz="4" w:space="0" w:color="000000"/>
              <w:right w:val="single" w:sz="4" w:space="0" w:color="000000"/>
            </w:tcBorders>
            <w:shd w:fill="FFFFFF" w:val="clear"/>
            <w:vAlign w:val="center"/>
          </w:tcPr>
          <w:p>
            <w:pPr>
              <w:pStyle w:val="Normal"/>
              <w:jc w:val="center"/>
              <w:rPr/>
            </w:pPr>
            <w:r>
              <w:rPr/>
              <w:t>530 059</w:t>
            </w:r>
          </w:p>
        </w:tc>
        <w:tc>
          <w:tcPr>
            <w:tcW w:w="1134" w:type="dxa"/>
            <w:tcBorders>
              <w:bottom w:val="single" w:sz="4" w:space="0" w:color="000000"/>
              <w:right w:val="single" w:sz="4" w:space="0" w:color="000000"/>
            </w:tcBorders>
            <w:shd w:fill="FFFFFF" w:val="clear"/>
            <w:vAlign w:val="center"/>
          </w:tcPr>
          <w:p>
            <w:pPr>
              <w:pStyle w:val="Normal"/>
              <w:jc w:val="center"/>
              <w:rPr/>
            </w:pPr>
            <w:r>
              <w:rPr/>
              <w:t>3 534</w:t>
            </w:r>
          </w:p>
        </w:tc>
        <w:tc>
          <w:tcPr>
            <w:tcW w:w="1134" w:type="dxa"/>
            <w:tcBorders>
              <w:bottom w:val="single" w:sz="4" w:space="0" w:color="000000"/>
              <w:right w:val="single" w:sz="4" w:space="0" w:color="000000"/>
            </w:tcBorders>
            <w:shd w:fill="FFFFFF" w:val="clear"/>
            <w:vAlign w:val="center"/>
          </w:tcPr>
          <w:p>
            <w:pPr>
              <w:pStyle w:val="Normal"/>
              <w:jc w:val="center"/>
              <w:rPr/>
            </w:pPr>
            <w:r>
              <w:rPr/>
              <w:t>601</w:t>
            </w:r>
          </w:p>
        </w:tc>
        <w:tc>
          <w:tcPr>
            <w:tcW w:w="1135" w:type="dxa"/>
            <w:tcBorders>
              <w:bottom w:val="single" w:sz="4" w:space="0" w:color="000000"/>
              <w:right w:val="single" w:sz="4" w:space="0" w:color="000000"/>
            </w:tcBorders>
            <w:shd w:fill="FFFFFF" w:val="clear"/>
            <w:vAlign w:val="center"/>
          </w:tcPr>
          <w:p>
            <w:pPr>
              <w:pStyle w:val="Normal"/>
              <w:jc w:val="center"/>
              <w:rPr/>
            </w:pPr>
            <w:r>
              <w:rPr/>
              <w:t>4 134</w:t>
            </w:r>
          </w:p>
        </w:tc>
        <w:tc>
          <w:tcPr>
            <w:tcW w:w="1701" w:type="dxa"/>
            <w:tcBorders>
              <w:bottom w:val="single" w:sz="4" w:space="0" w:color="000000"/>
              <w:right w:val="single" w:sz="4" w:space="0" w:color="000000"/>
            </w:tcBorders>
            <w:shd w:fill="FFFFFF" w:val="clear"/>
            <w:vAlign w:val="center"/>
          </w:tcPr>
          <w:p>
            <w:pPr>
              <w:pStyle w:val="Normal"/>
              <w:jc w:val="center"/>
              <w:rPr/>
            </w:pPr>
            <w:r>
              <w:rPr/>
              <w:t>176 686</w:t>
            </w:r>
          </w:p>
        </w:tc>
        <w:tc>
          <w:tcPr>
            <w:tcW w:w="1276" w:type="dxa"/>
            <w:tcBorders>
              <w:bottom w:val="single" w:sz="4" w:space="0" w:color="000000"/>
              <w:right w:val="single" w:sz="4" w:space="0" w:color="000000"/>
            </w:tcBorders>
            <w:shd w:fill="FFFFFF" w:val="clear"/>
            <w:vAlign w:val="center"/>
          </w:tcPr>
          <w:p>
            <w:pPr>
              <w:pStyle w:val="Normal"/>
              <w:jc w:val="center"/>
              <w:rPr/>
            </w:pPr>
            <w:r>
              <w:rPr/>
              <w:t>180 821</w:t>
            </w:r>
          </w:p>
        </w:tc>
        <w:tc>
          <w:tcPr>
            <w:tcW w:w="1274" w:type="dxa"/>
            <w:tcBorders>
              <w:bottom w:val="single" w:sz="4" w:space="0" w:color="000000"/>
              <w:right w:val="single" w:sz="4" w:space="0" w:color="000000"/>
            </w:tcBorders>
            <w:shd w:fill="FFFFFF" w:val="clear"/>
            <w:vAlign w:val="center"/>
          </w:tcPr>
          <w:p>
            <w:pPr>
              <w:pStyle w:val="Normal"/>
              <w:jc w:val="center"/>
              <w:rPr/>
            </w:pPr>
            <w:r>
              <w:rPr/>
              <w:t>204 249</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pPr>
            <w:r>
              <w:rPr/>
              <w:t>35</w:t>
            </w:r>
          </w:p>
        </w:tc>
        <w:tc>
          <w:tcPr>
            <w:tcW w:w="1417" w:type="dxa"/>
            <w:tcBorders>
              <w:bottom w:val="single" w:sz="4" w:space="0" w:color="000000"/>
              <w:right w:val="single" w:sz="4" w:space="0" w:color="000000"/>
            </w:tcBorders>
            <w:shd w:fill="FFFFFF" w:val="clear"/>
            <w:vAlign w:val="center"/>
          </w:tcPr>
          <w:p>
            <w:pPr>
              <w:pStyle w:val="Normal"/>
              <w:jc w:val="center"/>
              <w:rPr/>
            </w:pPr>
            <w:r>
              <w:rPr/>
              <w:t>353 373</w:t>
            </w:r>
          </w:p>
        </w:tc>
        <w:tc>
          <w:tcPr>
            <w:tcW w:w="1134" w:type="dxa"/>
            <w:tcBorders>
              <w:bottom w:val="single" w:sz="4" w:space="0" w:color="000000"/>
              <w:right w:val="single" w:sz="4" w:space="0" w:color="000000"/>
            </w:tcBorders>
            <w:shd w:fill="FFFFFF" w:val="clear"/>
            <w:vAlign w:val="center"/>
          </w:tcPr>
          <w:p>
            <w:pPr>
              <w:pStyle w:val="Normal"/>
              <w:jc w:val="center"/>
              <w:rPr/>
            </w:pPr>
            <w:r>
              <w:rPr/>
              <w:t>2 356</w:t>
            </w:r>
          </w:p>
        </w:tc>
        <w:tc>
          <w:tcPr>
            <w:tcW w:w="1134" w:type="dxa"/>
            <w:tcBorders>
              <w:bottom w:val="single" w:sz="4" w:space="0" w:color="000000"/>
              <w:right w:val="single" w:sz="4" w:space="0" w:color="000000"/>
            </w:tcBorders>
            <w:shd w:fill="FFFFFF" w:val="clear"/>
            <w:vAlign w:val="center"/>
          </w:tcPr>
          <w:p>
            <w:pPr>
              <w:pStyle w:val="Normal"/>
              <w:jc w:val="center"/>
              <w:rPr/>
            </w:pPr>
            <w:r>
              <w:rPr/>
              <w:t>400</w:t>
            </w:r>
          </w:p>
        </w:tc>
        <w:tc>
          <w:tcPr>
            <w:tcW w:w="1135" w:type="dxa"/>
            <w:tcBorders>
              <w:bottom w:val="single" w:sz="4" w:space="0" w:color="000000"/>
              <w:right w:val="single" w:sz="4" w:space="0" w:color="000000"/>
            </w:tcBorders>
            <w:shd w:fill="FFFFFF" w:val="clear"/>
            <w:vAlign w:val="center"/>
          </w:tcPr>
          <w:p>
            <w:pPr>
              <w:pStyle w:val="Normal"/>
              <w:jc w:val="center"/>
              <w:rPr/>
            </w:pPr>
            <w:r>
              <w:rPr/>
              <w:t>2 756</w:t>
            </w:r>
          </w:p>
        </w:tc>
        <w:tc>
          <w:tcPr>
            <w:tcW w:w="1701" w:type="dxa"/>
            <w:tcBorders>
              <w:bottom w:val="single" w:sz="4" w:space="0" w:color="000000"/>
              <w:right w:val="single" w:sz="4" w:space="0" w:color="000000"/>
            </w:tcBorders>
            <w:shd w:fill="FFFFFF" w:val="clear"/>
            <w:vAlign w:val="center"/>
          </w:tcPr>
          <w:p>
            <w:pPr>
              <w:pStyle w:val="Normal"/>
              <w:jc w:val="center"/>
              <w:rPr/>
            </w:pPr>
            <w:r>
              <w:rPr/>
              <w:t>176 686</w:t>
            </w:r>
          </w:p>
        </w:tc>
        <w:tc>
          <w:tcPr>
            <w:tcW w:w="1276" w:type="dxa"/>
            <w:tcBorders>
              <w:bottom w:val="single" w:sz="4" w:space="0" w:color="000000"/>
              <w:right w:val="single" w:sz="4" w:space="0" w:color="000000"/>
            </w:tcBorders>
            <w:shd w:fill="FFFFFF" w:val="clear"/>
            <w:vAlign w:val="center"/>
          </w:tcPr>
          <w:p>
            <w:pPr>
              <w:pStyle w:val="Normal"/>
              <w:jc w:val="center"/>
              <w:rPr/>
            </w:pPr>
            <w:r>
              <w:rPr/>
              <w:t>179 443</w:t>
            </w:r>
          </w:p>
        </w:tc>
        <w:tc>
          <w:tcPr>
            <w:tcW w:w="1274" w:type="dxa"/>
            <w:tcBorders>
              <w:bottom w:val="single" w:sz="4" w:space="0" w:color="000000"/>
              <w:right w:val="single" w:sz="4" w:space="0" w:color="000000"/>
            </w:tcBorders>
            <w:shd w:fill="FFFFFF" w:val="clear"/>
            <w:vAlign w:val="center"/>
          </w:tcPr>
          <w:p>
            <w:pPr>
              <w:pStyle w:val="Normal"/>
              <w:jc w:val="center"/>
              <w:rPr/>
            </w:pPr>
            <w:r>
              <w:rPr/>
              <w:t>204 249</w:t>
            </w:r>
          </w:p>
        </w:tc>
      </w:tr>
      <w:tr>
        <w:trPr>
          <w:trHeight w:val="315" w:hRule="atLeast"/>
        </w:trPr>
        <w:tc>
          <w:tcPr>
            <w:tcW w:w="997" w:type="dxa"/>
            <w:tcBorders>
              <w:left w:val="single" w:sz="4" w:space="0" w:color="000000"/>
              <w:bottom w:val="single" w:sz="4" w:space="0" w:color="000000"/>
              <w:right w:val="single" w:sz="4" w:space="0" w:color="000000"/>
            </w:tcBorders>
            <w:shd w:fill="C9C9C9" w:val="clear"/>
            <w:vAlign w:val="center"/>
          </w:tcPr>
          <w:p>
            <w:pPr>
              <w:pStyle w:val="Normal"/>
              <w:jc w:val="center"/>
              <w:rPr>
                <w:b/>
                <w:bCs/>
              </w:rPr>
            </w:pPr>
            <w:r>
              <w:rPr>
                <w:b/>
                <w:bCs/>
              </w:rPr>
              <w:t>36</w:t>
            </w:r>
          </w:p>
        </w:tc>
        <w:tc>
          <w:tcPr>
            <w:tcW w:w="1417" w:type="dxa"/>
            <w:tcBorders>
              <w:bottom w:val="single" w:sz="4" w:space="0" w:color="000000"/>
              <w:right w:val="single" w:sz="4" w:space="0" w:color="000000"/>
            </w:tcBorders>
            <w:shd w:fill="C9C9C9" w:val="clear"/>
            <w:vAlign w:val="center"/>
          </w:tcPr>
          <w:p>
            <w:pPr>
              <w:pStyle w:val="Normal"/>
              <w:jc w:val="center"/>
              <w:rPr>
                <w:b/>
                <w:bCs/>
              </w:rPr>
            </w:pPr>
            <w:r>
              <w:rPr>
                <w:b/>
                <w:bCs/>
              </w:rPr>
              <w:t>176 686</w:t>
            </w:r>
          </w:p>
        </w:tc>
        <w:tc>
          <w:tcPr>
            <w:tcW w:w="1134" w:type="dxa"/>
            <w:tcBorders>
              <w:bottom w:val="single" w:sz="4" w:space="0" w:color="000000"/>
              <w:right w:val="single" w:sz="4" w:space="0" w:color="000000"/>
            </w:tcBorders>
            <w:shd w:fill="C9C9C9" w:val="clear"/>
            <w:vAlign w:val="center"/>
          </w:tcPr>
          <w:p>
            <w:pPr>
              <w:pStyle w:val="Normal"/>
              <w:jc w:val="center"/>
              <w:rPr>
                <w:b/>
                <w:bCs/>
              </w:rPr>
            </w:pPr>
            <w:r>
              <w:rPr>
                <w:b/>
                <w:bCs/>
              </w:rPr>
              <w:t>1 178</w:t>
            </w:r>
          </w:p>
        </w:tc>
        <w:tc>
          <w:tcPr>
            <w:tcW w:w="1134" w:type="dxa"/>
            <w:tcBorders>
              <w:bottom w:val="single" w:sz="4" w:space="0" w:color="000000"/>
              <w:right w:val="single" w:sz="4" w:space="0" w:color="000000"/>
            </w:tcBorders>
            <w:shd w:fill="C9C9C9" w:val="clear"/>
            <w:vAlign w:val="center"/>
          </w:tcPr>
          <w:p>
            <w:pPr>
              <w:pStyle w:val="Normal"/>
              <w:jc w:val="center"/>
              <w:rPr>
                <w:b/>
                <w:bCs/>
              </w:rPr>
            </w:pPr>
            <w:r>
              <w:rPr>
                <w:b/>
                <w:bCs/>
              </w:rPr>
              <w:t>200</w:t>
            </w:r>
          </w:p>
        </w:tc>
        <w:tc>
          <w:tcPr>
            <w:tcW w:w="1135" w:type="dxa"/>
            <w:tcBorders>
              <w:bottom w:val="single" w:sz="4" w:space="0" w:color="000000"/>
              <w:right w:val="single" w:sz="4" w:space="0" w:color="000000"/>
            </w:tcBorders>
            <w:shd w:fill="C9C9C9" w:val="clear"/>
            <w:vAlign w:val="center"/>
          </w:tcPr>
          <w:p>
            <w:pPr>
              <w:pStyle w:val="Normal"/>
              <w:jc w:val="center"/>
              <w:rPr>
                <w:b/>
                <w:bCs/>
              </w:rPr>
            </w:pPr>
            <w:r>
              <w:rPr>
                <w:b/>
                <w:bCs/>
              </w:rPr>
              <w:t>1 378</w:t>
            </w:r>
          </w:p>
        </w:tc>
        <w:tc>
          <w:tcPr>
            <w:tcW w:w="1701" w:type="dxa"/>
            <w:tcBorders>
              <w:bottom w:val="single" w:sz="4" w:space="0" w:color="000000"/>
              <w:right w:val="single" w:sz="4" w:space="0" w:color="000000"/>
            </w:tcBorders>
            <w:shd w:fill="C9C9C9" w:val="clear"/>
            <w:vAlign w:val="center"/>
          </w:tcPr>
          <w:p>
            <w:pPr>
              <w:pStyle w:val="Normal"/>
              <w:jc w:val="center"/>
              <w:rPr>
                <w:b/>
                <w:bCs/>
              </w:rPr>
            </w:pPr>
            <w:r>
              <w:rPr>
                <w:b/>
                <w:bCs/>
              </w:rPr>
              <w:t>176 686</w:t>
            </w:r>
          </w:p>
        </w:tc>
        <w:tc>
          <w:tcPr>
            <w:tcW w:w="1276" w:type="dxa"/>
            <w:tcBorders>
              <w:bottom w:val="single" w:sz="4" w:space="0" w:color="000000"/>
              <w:right w:val="single" w:sz="4" w:space="0" w:color="000000"/>
            </w:tcBorders>
            <w:shd w:fill="C9C9C9" w:val="clear"/>
            <w:vAlign w:val="center"/>
          </w:tcPr>
          <w:p>
            <w:pPr>
              <w:pStyle w:val="Normal"/>
              <w:jc w:val="center"/>
              <w:rPr>
                <w:b/>
                <w:bCs/>
              </w:rPr>
            </w:pPr>
            <w:r>
              <w:rPr>
                <w:b/>
                <w:bCs/>
              </w:rPr>
              <w:t>178 065</w:t>
            </w:r>
          </w:p>
        </w:tc>
        <w:tc>
          <w:tcPr>
            <w:tcW w:w="1274" w:type="dxa"/>
            <w:tcBorders>
              <w:bottom w:val="single" w:sz="4" w:space="0" w:color="000000"/>
              <w:right w:val="single" w:sz="4" w:space="0" w:color="000000"/>
            </w:tcBorders>
            <w:shd w:fill="C9C9C9" w:val="clear"/>
            <w:vAlign w:val="center"/>
          </w:tcPr>
          <w:p>
            <w:pPr>
              <w:pStyle w:val="Normal"/>
              <w:jc w:val="center"/>
              <w:rPr>
                <w:b/>
                <w:bCs/>
              </w:rPr>
            </w:pPr>
            <w:r>
              <w:rPr>
                <w:b/>
                <w:bCs/>
              </w:rPr>
              <w:t>204 249</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b/>
                <w:bCs/>
                <w:color w:val="000080"/>
              </w:rPr>
            </w:pPr>
            <w:r>
              <w:rPr>
                <w:b/>
                <w:bCs/>
                <w:color w:val="000080"/>
              </w:rPr>
              <w:t>TOTAL</w:t>
            </w:r>
          </w:p>
        </w:tc>
        <w:tc>
          <w:tcPr>
            <w:tcW w:w="1417" w:type="dxa"/>
            <w:tcBorders>
              <w:bottom w:val="single" w:sz="4" w:space="0" w:color="000000"/>
              <w:right w:val="single" w:sz="4" w:space="0" w:color="000000"/>
            </w:tcBorders>
            <w:shd w:fill="FFFFFF" w:val="clear"/>
            <w:vAlign w:val="center"/>
          </w:tcPr>
          <w:p>
            <w:pPr>
              <w:pStyle w:val="Normal"/>
              <w:snapToGrid w:val="false"/>
              <w:jc w:val="center"/>
              <w:rPr>
                <w:b/>
                <w:bCs/>
                <w:color w:val="000080"/>
              </w:rPr>
            </w:pPr>
            <w:r>
              <w:rPr>
                <w:b/>
                <w:bCs/>
                <w:color w:val="000080"/>
              </w:rPr>
            </w:r>
          </w:p>
        </w:tc>
        <w:tc>
          <w:tcPr>
            <w:tcW w:w="1134" w:type="dxa"/>
            <w:tcBorders>
              <w:bottom w:val="single" w:sz="4" w:space="0" w:color="000000"/>
              <w:right w:val="single" w:sz="4" w:space="0" w:color="000000"/>
            </w:tcBorders>
            <w:shd w:fill="FFFFFF" w:val="clear"/>
            <w:vAlign w:val="center"/>
          </w:tcPr>
          <w:p>
            <w:pPr>
              <w:pStyle w:val="Normal"/>
              <w:snapToGrid w:val="false"/>
              <w:jc w:val="center"/>
              <w:rPr>
                <w:b/>
                <w:bCs/>
                <w:color w:val="000080"/>
              </w:rPr>
            </w:pPr>
            <w:r>
              <w:rPr>
                <w:b/>
                <w:bCs/>
                <w:color w:val="000080"/>
              </w:rPr>
            </w:r>
          </w:p>
        </w:tc>
        <w:tc>
          <w:tcPr>
            <w:tcW w:w="1134" w:type="dxa"/>
            <w:tcBorders>
              <w:bottom w:val="single" w:sz="4" w:space="0" w:color="000000"/>
              <w:right w:val="single" w:sz="4" w:space="0" w:color="000000"/>
            </w:tcBorders>
            <w:shd w:fill="FFFFFF" w:val="clear"/>
            <w:vAlign w:val="center"/>
          </w:tcPr>
          <w:p>
            <w:pPr>
              <w:pStyle w:val="Normal"/>
              <w:snapToGrid w:val="false"/>
              <w:jc w:val="center"/>
              <w:rPr>
                <w:b/>
                <w:bCs/>
                <w:color w:val="000080"/>
              </w:rPr>
            </w:pPr>
            <w:r>
              <w:rPr>
                <w:b/>
                <w:bCs/>
                <w:color w:val="000080"/>
              </w:rPr>
            </w:r>
          </w:p>
        </w:tc>
        <w:tc>
          <w:tcPr>
            <w:tcW w:w="1135" w:type="dxa"/>
            <w:tcBorders>
              <w:bottom w:val="single" w:sz="4" w:space="0" w:color="000000"/>
              <w:right w:val="single" w:sz="4" w:space="0" w:color="000000"/>
            </w:tcBorders>
            <w:shd w:fill="FFFFFF" w:val="clear"/>
            <w:vAlign w:val="center"/>
          </w:tcPr>
          <w:p>
            <w:pPr>
              <w:pStyle w:val="Normal"/>
              <w:jc w:val="center"/>
              <w:rPr>
                <w:b/>
                <w:bCs/>
                <w:color w:val="000080"/>
              </w:rPr>
            </w:pPr>
            <w:r>
              <w:rPr>
                <w:b/>
                <w:bCs/>
                <w:color w:val="000080"/>
              </w:rPr>
              <w:t>909 581</w:t>
            </w:r>
          </w:p>
        </w:tc>
        <w:tc>
          <w:tcPr>
            <w:tcW w:w="1701" w:type="dxa"/>
            <w:tcBorders>
              <w:bottom w:val="single" w:sz="4" w:space="0" w:color="000000"/>
              <w:right w:val="single" w:sz="4" w:space="0" w:color="000000"/>
            </w:tcBorders>
            <w:shd w:fill="FFFFFF" w:val="clear"/>
            <w:vAlign w:val="center"/>
          </w:tcPr>
          <w:p>
            <w:pPr>
              <w:pStyle w:val="Normal"/>
              <w:jc w:val="center"/>
              <w:rPr>
                <w:b/>
                <w:bCs/>
                <w:color w:val="000080"/>
              </w:rPr>
            </w:pPr>
            <w:r>
              <w:rPr>
                <w:b/>
                <w:bCs/>
                <w:color w:val="000080"/>
              </w:rPr>
              <w:t>5 830 650</w:t>
            </w:r>
          </w:p>
        </w:tc>
        <w:tc>
          <w:tcPr>
            <w:tcW w:w="1276" w:type="dxa"/>
            <w:tcBorders>
              <w:bottom w:val="single" w:sz="4" w:space="0" w:color="000000"/>
              <w:right w:val="single" w:sz="4" w:space="0" w:color="000000"/>
            </w:tcBorders>
            <w:shd w:fill="FFFFFF" w:val="clear"/>
            <w:vAlign w:val="center"/>
          </w:tcPr>
          <w:p>
            <w:pPr>
              <w:pStyle w:val="Normal"/>
              <w:jc w:val="center"/>
              <w:rPr>
                <w:b/>
                <w:bCs/>
                <w:color w:val="000080"/>
              </w:rPr>
            </w:pPr>
            <w:r>
              <w:rPr>
                <w:b/>
                <w:bCs/>
                <w:color w:val="000080"/>
              </w:rPr>
              <w:t>6 740 231</w:t>
            </w:r>
          </w:p>
        </w:tc>
        <w:tc>
          <w:tcPr>
            <w:tcW w:w="1274" w:type="dxa"/>
            <w:tcBorders>
              <w:bottom w:val="single" w:sz="4" w:space="0" w:color="000000"/>
              <w:right w:val="single" w:sz="4" w:space="0" w:color="000000"/>
            </w:tcBorders>
            <w:shd w:fill="FFFFFF" w:val="clear"/>
            <w:vAlign w:val="center"/>
          </w:tcPr>
          <w:p>
            <w:pPr>
              <w:pStyle w:val="Normal"/>
              <w:jc w:val="center"/>
              <w:rPr>
                <w:b/>
                <w:bCs/>
                <w:color w:val="000080"/>
              </w:rPr>
            </w:pPr>
            <w:r>
              <w:rPr>
                <w:b/>
                <w:bCs/>
                <w:color w:val="000080"/>
              </w:rPr>
              <w:t>6 740 231</w:t>
            </w:r>
          </w:p>
        </w:tc>
      </w:tr>
    </w:tbl>
    <w:p>
      <w:pPr>
        <w:pStyle w:val="Heading2"/>
        <w:keepLines/>
        <w:numPr>
          <w:ilvl w:val="1"/>
          <w:numId w:val="3"/>
        </w:numPr>
        <w:spacing w:before="120" w:after="120"/>
        <w:ind w:hanging="491" w:left="851" w:right="0"/>
        <w:jc w:val="both"/>
        <w:rPr>
          <w:rFonts w:ascii="Times New Roman" w:hAnsi="Times New Roman" w:cs="Times New Roman"/>
          <w:i w:val="false"/>
          <w:i w:val="false"/>
          <w:iCs w:val="false"/>
          <w:sz w:val="24"/>
          <w:szCs w:val="24"/>
          <w:lang w:val="fr-CI"/>
        </w:rPr>
      </w:pPr>
      <w:bookmarkStart w:id="23" w:name="__RefHeading___Toc234831721"/>
      <w:bookmarkEnd w:id="23"/>
      <w:r>
        <w:rPr>
          <w:rFonts w:cs="Times New Roman" w:ascii="Times New Roman" w:hAnsi="Times New Roman"/>
          <w:i w:val="false"/>
          <w:iCs w:val="false"/>
          <w:sz w:val="24"/>
          <w:szCs w:val="24"/>
          <w:lang w:val="fr-CI"/>
        </w:rPr>
        <w:t>Coût total du projet</w:t>
      </w:r>
    </w:p>
    <w:p>
      <w:pPr>
        <w:pStyle w:val="Normal"/>
        <w:spacing w:before="120" w:after="120"/>
        <w:rPr>
          <w:iCs/>
        </w:rPr>
      </w:pPr>
      <w:r>
        <w:rPr>
          <w:iCs/>
        </w:rPr>
        <w:t xml:space="preserve">Le coût total du projet est évalué à </w:t>
      </w:r>
      <w:r>
        <w:rPr>
          <w:b/>
          <w:bCs/>
          <w:iCs/>
          <w:color w:val="000000"/>
          <w:lang w:eastAsia="fr-CA"/>
        </w:rPr>
        <w:t xml:space="preserve">6 478 500 </w:t>
      </w:r>
      <w:r>
        <w:rPr>
          <w:iCs/>
        </w:rPr>
        <w:t xml:space="preserve">FCFA. Ce montant est composé par : les frais d’investissement </w:t>
      </w:r>
      <w:r>
        <w:rPr>
          <w:b/>
          <w:bCs/>
          <w:iCs/>
          <w:lang w:eastAsia="fr-CA"/>
        </w:rPr>
        <w:t xml:space="preserve">4 968 500 </w:t>
      </w:r>
      <w:r>
        <w:rPr>
          <w:iCs/>
        </w:rPr>
        <w:t xml:space="preserve">FCFA (76,7%) , le besoin en fonds de roulement </w:t>
      </w:r>
      <w:r>
        <w:rPr>
          <w:b/>
          <w:bCs/>
          <w:iCs/>
          <w:lang w:eastAsia="fr-CA"/>
        </w:rPr>
        <w:t xml:space="preserve">1 500 000 </w:t>
      </w:r>
      <w:r>
        <w:rPr>
          <w:iCs/>
        </w:rPr>
        <w:t xml:space="preserve"> FCFA (23,2%) et les frais d’établissement 10 000 FCFA (0,2%).</w:t>
      </w:r>
    </w:p>
    <w:tbl>
      <w:tblPr>
        <w:tblW w:w="9600" w:type="dxa"/>
        <w:jc w:val="left"/>
        <w:tblInd w:w="65" w:type="dxa"/>
        <w:tblLayout w:type="fixed"/>
        <w:tblCellMar>
          <w:top w:w="0" w:type="dxa"/>
          <w:left w:w="70" w:type="dxa"/>
          <w:bottom w:w="0" w:type="dxa"/>
          <w:right w:w="70" w:type="dxa"/>
        </w:tblCellMar>
      </w:tblPr>
      <w:tblGrid>
        <w:gridCol w:w="5940"/>
        <w:gridCol w:w="1289"/>
        <w:gridCol w:w="1551"/>
        <w:gridCol w:w="819"/>
      </w:tblGrid>
      <w:tr>
        <w:trPr>
          <w:trHeight w:val="405" w:hRule="atLeast"/>
        </w:trPr>
        <w:tc>
          <w:tcPr>
            <w:tcW w:w="5940" w:type="dxa"/>
            <w:tcBorders>
              <w:top w:val="single" w:sz="4" w:space="0" w:color="000000"/>
              <w:left w:val="single" w:sz="4" w:space="0" w:color="000000"/>
              <w:bottom w:val="single" w:sz="4" w:space="0" w:color="000000"/>
            </w:tcBorders>
            <w:shd w:fill="166B7F" w:val="clear"/>
            <w:vAlign w:val="bottom"/>
          </w:tcPr>
          <w:p>
            <w:pPr>
              <w:pStyle w:val="Normal"/>
              <w:rPr>
                <w:b/>
                <w:bCs/>
                <w:color w:val="FFFFFF"/>
              </w:rPr>
            </w:pPr>
            <w:r>
              <w:rPr>
                <w:b/>
                <w:bCs/>
                <w:color w:val="FFFFFF"/>
              </w:rPr>
              <w:t>EVALUATION DU COÛT DE  PROJET (FCFA)</w:t>
            </w:r>
          </w:p>
        </w:tc>
        <w:tc>
          <w:tcPr>
            <w:tcW w:w="2840" w:type="dxa"/>
            <w:gridSpan w:val="2"/>
            <w:tcBorders>
              <w:top w:val="single" w:sz="4" w:space="0" w:color="000000"/>
              <w:left w:val="single" w:sz="4" w:space="0" w:color="000000"/>
              <w:bottom w:val="single" w:sz="4" w:space="0" w:color="000000"/>
              <w:right w:val="single" w:sz="4" w:space="0" w:color="000000"/>
            </w:tcBorders>
            <w:shd w:fill="166B7F" w:val="clear"/>
            <w:vAlign w:val="bottom"/>
          </w:tcPr>
          <w:p>
            <w:pPr>
              <w:pStyle w:val="Normal"/>
              <w:jc w:val="center"/>
              <w:rPr>
                <w:b/>
                <w:bCs/>
                <w:color w:val="FFFFFF"/>
              </w:rPr>
            </w:pPr>
            <w:r>
              <w:rPr>
                <w:b/>
                <w:bCs/>
                <w:color w:val="FFFFFF"/>
              </w:rPr>
              <w:t>Montant FCFA</w:t>
            </w:r>
          </w:p>
        </w:tc>
        <w:tc>
          <w:tcPr>
            <w:tcW w:w="819" w:type="dxa"/>
            <w:tcBorders>
              <w:top w:val="single" w:sz="4" w:space="0" w:color="000000"/>
              <w:right w:val="single" w:sz="4" w:space="0" w:color="000000"/>
            </w:tcBorders>
            <w:shd w:fill="166B7F" w:val="clear"/>
            <w:vAlign w:val="bottom"/>
          </w:tcPr>
          <w:p>
            <w:pPr>
              <w:pStyle w:val="Normal"/>
              <w:jc w:val="center"/>
              <w:rPr>
                <w:b/>
                <w:bCs/>
                <w:color w:val="FFFFFF"/>
              </w:rPr>
            </w:pPr>
            <w:r>
              <w:rPr>
                <w:b/>
                <w:bCs/>
                <w:color w:val="FFFFFF"/>
              </w:rPr>
              <w:t>%</w:t>
            </w:r>
          </w:p>
        </w:tc>
      </w:tr>
      <w:tr>
        <w:trPr>
          <w:trHeight w:val="300" w:hRule="atLeast"/>
        </w:trPr>
        <w:tc>
          <w:tcPr>
            <w:tcW w:w="5940" w:type="dxa"/>
            <w:tcBorders>
              <w:left w:val="single" w:sz="4" w:space="0" w:color="000000"/>
            </w:tcBorders>
            <w:vAlign w:val="bottom"/>
          </w:tcPr>
          <w:p>
            <w:pPr>
              <w:pStyle w:val="Normal"/>
              <w:rPr>
                <w:color w:val="000000"/>
              </w:rPr>
            </w:pPr>
            <w:r>
              <w:rPr/>
            </w:r>
          </w:p>
        </w:tc>
        <w:tc>
          <w:tcPr>
            <w:tcW w:w="1289" w:type="dxa"/>
            <w:tcBorders/>
            <w:vAlign w:val="center"/>
          </w:tcPr>
          <w:p>
            <w:pPr>
              <w:pStyle w:val="Normal"/>
              <w:snapToGrid w:val="false"/>
              <w:jc w:val="center"/>
              <w:rPr>
                <w:color w:val="000000"/>
              </w:rPr>
            </w:pPr>
            <w:r>
              <w:rPr>
                <w:color w:val="000000"/>
              </w:rPr>
            </w:r>
          </w:p>
        </w:tc>
        <w:tc>
          <w:tcPr>
            <w:tcW w:w="1551" w:type="dxa"/>
            <w:tcBorders/>
            <w:vAlign w:val="center"/>
          </w:tcPr>
          <w:p>
            <w:pPr>
              <w:pStyle w:val="Normal"/>
              <w:snapToGrid w:val="false"/>
              <w:jc w:val="center"/>
              <w:rPr>
                <w:color w:val="000000"/>
              </w:rPr>
            </w:pPr>
            <w:r>
              <w:rPr>
                <w:color w:val="000000"/>
              </w:rPr>
            </w:r>
          </w:p>
        </w:tc>
        <w:tc>
          <w:tcPr>
            <w:tcW w:w="819" w:type="dxa"/>
            <w:tcBorders>
              <w:right w:val="single" w:sz="4" w:space="0" w:color="000000"/>
            </w:tcBorders>
            <w:vAlign w:val="center"/>
          </w:tcPr>
          <w:p>
            <w:pPr>
              <w:pStyle w:val="Normal"/>
              <w:jc w:val="center"/>
              <w:rPr>
                <w:color w:val="000000"/>
              </w:rPr>
            </w:pPr>
            <w:r>
              <w:rPr/>
            </w:r>
          </w:p>
        </w:tc>
      </w:tr>
      <w:tr>
        <w:trPr>
          <w:trHeight w:val="360" w:hRule="atLeast"/>
        </w:trPr>
        <w:tc>
          <w:tcPr>
            <w:tcW w:w="5940"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b/>
                <w:bCs/>
                <w:i/>
                <w:i/>
                <w:iCs/>
                <w:color w:val="FFFFFF"/>
              </w:rPr>
            </w:pPr>
            <w:r>
              <w:rPr>
                <w:b/>
                <w:bCs/>
                <w:i/>
                <w:iCs/>
                <w:color w:val="FFFFFF"/>
              </w:rPr>
              <w:t>1. Frais d'établissement</w:t>
            </w:r>
          </w:p>
        </w:tc>
        <w:tc>
          <w:tcPr>
            <w:tcW w:w="128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rPr>
            </w:pPr>
            <w:r>
              <w:rPr/>
            </w:r>
          </w:p>
        </w:tc>
        <w:tc>
          <w:tcPr>
            <w:tcW w:w="1551"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rPr>
            </w:pPr>
            <w:r>
              <w:rPr>
                <w:b/>
                <w:bCs/>
                <w:i/>
                <w:iCs/>
                <w:color w:val="FFFFFF"/>
              </w:rPr>
              <w:t>10 000</w:t>
            </w:r>
          </w:p>
        </w:tc>
        <w:tc>
          <w:tcPr>
            <w:tcW w:w="81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rPr>
            </w:pPr>
            <w:r>
              <w:rPr>
                <w:b/>
                <w:bCs/>
                <w:i/>
                <w:iCs/>
                <w:color w:val="FFFFFF"/>
              </w:rPr>
              <w:t>0,2%</w:t>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rPr>
            </w:pPr>
            <w:r>
              <w:rPr>
                <w:color w:val="000000"/>
              </w:rPr>
              <w:t>Frais de constitution</w:t>
            </w:r>
          </w:p>
        </w:tc>
        <w:tc>
          <w:tcPr>
            <w:tcW w:w="1289" w:type="dxa"/>
            <w:tcBorders>
              <w:bottom w:val="single" w:sz="4" w:space="0" w:color="000000"/>
              <w:right w:val="single" w:sz="4" w:space="0" w:color="000000"/>
            </w:tcBorders>
            <w:vAlign w:val="center"/>
          </w:tcPr>
          <w:p>
            <w:pPr>
              <w:pStyle w:val="Normal"/>
              <w:jc w:val="center"/>
              <w:rPr>
                <w:color w:val="000000"/>
              </w:rPr>
            </w:pPr>
            <w:r>
              <w:rPr>
                <w:color w:val="000000"/>
              </w:rPr>
              <w:t>10 000</w:t>
            </w:r>
          </w:p>
        </w:tc>
        <w:tc>
          <w:tcPr>
            <w:tcW w:w="1551" w:type="dxa"/>
            <w:tcBorders>
              <w:bottom w:val="single" w:sz="4" w:space="0" w:color="000000"/>
              <w:right w:val="single" w:sz="4" w:space="0" w:color="000000"/>
            </w:tcBorders>
            <w:vAlign w:val="center"/>
          </w:tcPr>
          <w:p>
            <w:pPr>
              <w:pStyle w:val="Normal"/>
              <w:jc w:val="center"/>
              <w:rPr>
                <w:color w:val="000000"/>
              </w:rPr>
            </w:pPr>
            <w:r>
              <w:rPr/>
            </w:r>
          </w:p>
        </w:tc>
        <w:tc>
          <w:tcPr>
            <w:tcW w:w="819" w:type="dxa"/>
            <w:tcBorders>
              <w:right w:val="single" w:sz="4" w:space="0" w:color="000000"/>
            </w:tcBorders>
            <w:vAlign w:val="center"/>
          </w:tcPr>
          <w:p>
            <w:pPr>
              <w:pStyle w:val="Normal"/>
              <w:jc w:val="center"/>
              <w:rPr>
                <w:color w:val="000000"/>
              </w:rPr>
            </w:pPr>
            <w:r>
              <w:rPr/>
            </w:r>
          </w:p>
        </w:tc>
      </w:tr>
      <w:tr>
        <w:trPr>
          <w:trHeight w:val="360" w:hRule="atLeast"/>
        </w:trPr>
        <w:tc>
          <w:tcPr>
            <w:tcW w:w="5940" w:type="dxa"/>
            <w:tcBorders>
              <w:left w:val="single" w:sz="4" w:space="0" w:color="000000"/>
              <w:bottom w:val="single" w:sz="4" w:space="0" w:color="000000"/>
              <w:right w:val="single" w:sz="4" w:space="0" w:color="000000"/>
            </w:tcBorders>
            <w:shd w:fill="7F1F1F" w:val="clear"/>
            <w:vAlign w:val="bottom"/>
          </w:tcPr>
          <w:p>
            <w:pPr>
              <w:pStyle w:val="Normal"/>
              <w:rPr>
                <w:b/>
                <w:bCs/>
                <w:i/>
                <w:i/>
                <w:iCs/>
                <w:color w:val="FFFFFF"/>
              </w:rPr>
            </w:pPr>
            <w:r>
              <w:rPr>
                <w:b/>
                <w:bCs/>
                <w:i/>
                <w:iCs/>
                <w:color w:val="FFFFFF"/>
              </w:rPr>
              <w:t>2. Frais d'investissement</w:t>
            </w:r>
          </w:p>
        </w:tc>
        <w:tc>
          <w:tcPr>
            <w:tcW w:w="1289" w:type="dxa"/>
            <w:tcBorders>
              <w:bottom w:val="single" w:sz="4" w:space="0" w:color="000000"/>
              <w:right w:val="single" w:sz="4" w:space="0" w:color="000000"/>
            </w:tcBorders>
            <w:shd w:fill="7F1F1F" w:val="clear"/>
            <w:vAlign w:val="center"/>
          </w:tcPr>
          <w:p>
            <w:pPr>
              <w:pStyle w:val="Normal"/>
              <w:jc w:val="center"/>
              <w:rPr>
                <w:b/>
                <w:bCs/>
                <w:i/>
                <w:i/>
                <w:iCs/>
                <w:color w:val="FFFFFF"/>
              </w:rPr>
            </w:pPr>
            <w:r>
              <w:rPr/>
            </w:r>
          </w:p>
        </w:tc>
        <w:tc>
          <w:tcPr>
            <w:tcW w:w="1551" w:type="dxa"/>
            <w:tcBorders>
              <w:bottom w:val="single" w:sz="4" w:space="0" w:color="000000"/>
              <w:right w:val="single" w:sz="4" w:space="0" w:color="000000"/>
            </w:tcBorders>
            <w:shd w:fill="7F1F1F" w:val="clear"/>
            <w:vAlign w:val="center"/>
          </w:tcPr>
          <w:p>
            <w:pPr>
              <w:pStyle w:val="Normal"/>
              <w:jc w:val="center"/>
              <w:rPr>
                <w:b/>
                <w:bCs/>
                <w:i/>
                <w:i/>
                <w:iCs/>
                <w:color w:val="FFFFFF"/>
              </w:rPr>
            </w:pPr>
            <w:r>
              <w:rPr>
                <w:b/>
                <w:bCs/>
                <w:i/>
                <w:iCs/>
                <w:color w:val="FFFFFF"/>
              </w:rPr>
              <w:t>4 968 500</w:t>
            </w:r>
          </w:p>
        </w:tc>
        <w:tc>
          <w:tcPr>
            <w:tcW w:w="81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rPr>
            </w:pPr>
            <w:r>
              <w:rPr>
                <w:b/>
                <w:bCs/>
                <w:i/>
                <w:iCs/>
                <w:color w:val="FFFFFF"/>
              </w:rPr>
              <w:t>76,7%</w:t>
            </w:r>
          </w:p>
        </w:tc>
      </w:tr>
      <w:tr>
        <w:trPr>
          <w:trHeight w:val="315"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rPr>
            </w:pPr>
            <w:r>
              <w:rPr>
                <w:b/>
                <w:bCs/>
                <w:i/>
                <w:iCs/>
                <w:color w:val="FFFFFF"/>
              </w:rPr>
              <w:t>2.1 Constructions</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rPr>
            </w:pPr>
            <w:r>
              <w:rPr>
                <w:b/>
                <w:bCs/>
                <w:i/>
                <w:iCs/>
                <w:color w:val="FFFFFF"/>
              </w:rPr>
              <w:t>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rPr>
            </w:pPr>
            <w:r>
              <w:rPr/>
            </w:r>
          </w:p>
        </w:tc>
        <w:tc>
          <w:tcPr>
            <w:tcW w:w="819" w:type="dxa"/>
            <w:tcBorders>
              <w:right w:val="single" w:sz="4" w:space="0" w:color="000000"/>
            </w:tcBorders>
            <w:shd w:fill="21A6C9" w:val="clear"/>
            <w:vAlign w:val="center"/>
          </w:tcPr>
          <w:p>
            <w:pPr>
              <w:pStyle w:val="Normal"/>
              <w:jc w:val="center"/>
              <w:rPr>
                <w:b/>
                <w:bCs/>
                <w:i/>
                <w:i/>
                <w:iCs/>
                <w:color w:val="FFFFFF"/>
              </w:rPr>
            </w:pPr>
            <w:r>
              <w:rPr/>
            </w:r>
          </w:p>
        </w:tc>
      </w:tr>
      <w:tr>
        <w:trPr>
          <w:trHeight w:val="315"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rPr>
            </w:pPr>
            <w:r>
              <w:rPr>
                <w:b/>
                <w:bCs/>
                <w:i/>
                <w:iCs/>
                <w:color w:val="FFFFFF"/>
              </w:rPr>
              <w:t>2.2 Agencement-Aménagement-Installations</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rPr>
            </w:pPr>
            <w:r>
              <w:rPr>
                <w:b/>
                <w:bCs/>
                <w:i/>
                <w:iCs/>
                <w:color w:val="FFFFFF"/>
              </w:rPr>
              <w:t>4 690 000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rPr>
            </w:pPr>
            <w:r>
              <w:rPr/>
            </w:r>
          </w:p>
        </w:tc>
        <w:tc>
          <w:tcPr>
            <w:tcW w:w="819" w:type="dxa"/>
            <w:tcBorders>
              <w:right w:val="single" w:sz="4" w:space="0" w:color="000000"/>
            </w:tcBorders>
            <w:shd w:fill="21A6C9" w:val="clear"/>
            <w:vAlign w:val="center"/>
          </w:tcPr>
          <w:p>
            <w:pPr>
              <w:pStyle w:val="Normal"/>
              <w:jc w:val="center"/>
              <w:rPr>
                <w:b/>
                <w:bCs/>
                <w:i/>
                <w:i/>
                <w:iCs/>
                <w:color w:val="FFFFFF"/>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rPr>
            </w:pPr>
            <w:r>
              <w:rPr>
                <w:color w:val="000000"/>
              </w:rPr>
              <w:t>Clôture de la parcelle</w:t>
            </w:r>
          </w:p>
        </w:tc>
        <w:tc>
          <w:tcPr>
            <w:tcW w:w="1289" w:type="dxa"/>
            <w:tcBorders>
              <w:bottom w:val="single" w:sz="4" w:space="0" w:color="000000"/>
              <w:right w:val="single" w:sz="4" w:space="0" w:color="000000"/>
            </w:tcBorders>
            <w:vAlign w:val="center"/>
          </w:tcPr>
          <w:p>
            <w:pPr>
              <w:pStyle w:val="Normal"/>
              <w:jc w:val="center"/>
              <w:rPr>
                <w:color w:val="000000"/>
              </w:rPr>
            </w:pPr>
            <w:r>
              <w:rPr>
                <w:color w:val="000000"/>
              </w:rPr>
              <w:t>1 300 000</w:t>
            </w:r>
          </w:p>
        </w:tc>
        <w:tc>
          <w:tcPr>
            <w:tcW w:w="1551" w:type="dxa"/>
            <w:tcBorders>
              <w:bottom w:val="single" w:sz="4" w:space="0" w:color="000000"/>
              <w:right w:val="single" w:sz="4" w:space="0" w:color="000000"/>
            </w:tcBorders>
            <w:vAlign w:val="center"/>
          </w:tcPr>
          <w:p>
            <w:pPr>
              <w:pStyle w:val="Normal"/>
              <w:jc w:val="center"/>
              <w:rPr>
                <w:color w:val="000000"/>
              </w:rPr>
            </w:pPr>
            <w:r>
              <w:rPr/>
            </w:r>
          </w:p>
        </w:tc>
        <w:tc>
          <w:tcPr>
            <w:tcW w:w="819" w:type="dxa"/>
            <w:tcBorders>
              <w:right w:val="single" w:sz="4" w:space="0" w:color="000000"/>
            </w:tcBorders>
            <w:vAlign w:val="center"/>
          </w:tcPr>
          <w:p>
            <w:pPr>
              <w:pStyle w:val="Normal"/>
              <w:jc w:val="center"/>
              <w:rPr>
                <w:color w:val="000000"/>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pPr>
            <w:r>
              <w:rPr>
                <w:color w:val="000000"/>
              </w:rPr>
              <w:t>Confection d’un puits à grand diamètre</w:t>
            </w:r>
          </w:p>
        </w:tc>
        <w:tc>
          <w:tcPr>
            <w:tcW w:w="1289" w:type="dxa"/>
            <w:tcBorders>
              <w:bottom w:val="single" w:sz="4" w:space="0" w:color="000000"/>
              <w:right w:val="single" w:sz="4" w:space="0" w:color="000000"/>
            </w:tcBorders>
            <w:vAlign w:val="center"/>
          </w:tcPr>
          <w:p>
            <w:pPr>
              <w:pStyle w:val="Normal"/>
              <w:jc w:val="center"/>
              <w:rPr>
                <w:color w:val="000000"/>
              </w:rPr>
            </w:pPr>
            <w:r>
              <w:rPr>
                <w:color w:val="000000"/>
              </w:rPr>
              <w:t>600 000</w:t>
            </w:r>
          </w:p>
        </w:tc>
        <w:tc>
          <w:tcPr>
            <w:tcW w:w="1551" w:type="dxa"/>
            <w:tcBorders>
              <w:bottom w:val="single" w:sz="4" w:space="0" w:color="000000"/>
              <w:right w:val="single" w:sz="4" w:space="0" w:color="000000"/>
            </w:tcBorders>
            <w:vAlign w:val="center"/>
          </w:tcPr>
          <w:p>
            <w:pPr>
              <w:pStyle w:val="Normal"/>
              <w:jc w:val="center"/>
              <w:rPr>
                <w:color w:val="000000"/>
              </w:rPr>
            </w:pPr>
            <w:r>
              <w:rPr/>
            </w:r>
          </w:p>
        </w:tc>
        <w:tc>
          <w:tcPr>
            <w:tcW w:w="819" w:type="dxa"/>
            <w:tcBorders>
              <w:right w:val="single" w:sz="4" w:space="0" w:color="000000"/>
            </w:tcBorders>
            <w:vAlign w:val="center"/>
          </w:tcPr>
          <w:p>
            <w:pPr>
              <w:pStyle w:val="Normal"/>
              <w:jc w:val="center"/>
              <w:rPr>
                <w:color w:val="000000"/>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rPr>
            </w:pPr>
            <w:r>
              <w:rPr>
                <w:color w:val="000000"/>
              </w:rPr>
              <w:t>Surpresseur solaire</w:t>
            </w:r>
          </w:p>
        </w:tc>
        <w:tc>
          <w:tcPr>
            <w:tcW w:w="1289" w:type="dxa"/>
            <w:tcBorders>
              <w:bottom w:val="single" w:sz="4" w:space="0" w:color="000000"/>
              <w:right w:val="single" w:sz="4" w:space="0" w:color="000000"/>
            </w:tcBorders>
            <w:vAlign w:val="center"/>
          </w:tcPr>
          <w:p>
            <w:pPr>
              <w:pStyle w:val="Normal"/>
              <w:jc w:val="center"/>
              <w:rPr>
                <w:color w:val="000000"/>
              </w:rPr>
            </w:pPr>
            <w:r>
              <w:rPr>
                <w:color w:val="000000"/>
              </w:rPr>
              <w:t>600 000</w:t>
            </w:r>
          </w:p>
        </w:tc>
        <w:tc>
          <w:tcPr>
            <w:tcW w:w="1551" w:type="dxa"/>
            <w:tcBorders>
              <w:bottom w:val="single" w:sz="4" w:space="0" w:color="000000"/>
              <w:right w:val="single" w:sz="4" w:space="0" w:color="000000"/>
            </w:tcBorders>
            <w:vAlign w:val="center"/>
          </w:tcPr>
          <w:p>
            <w:pPr>
              <w:pStyle w:val="Normal"/>
              <w:jc w:val="center"/>
              <w:rPr>
                <w:color w:val="000000"/>
              </w:rPr>
            </w:pPr>
            <w:r>
              <w:rPr/>
            </w:r>
          </w:p>
        </w:tc>
        <w:tc>
          <w:tcPr>
            <w:tcW w:w="819" w:type="dxa"/>
            <w:tcBorders>
              <w:right w:val="single" w:sz="4" w:space="0" w:color="000000"/>
            </w:tcBorders>
            <w:vAlign w:val="center"/>
          </w:tcPr>
          <w:p>
            <w:pPr>
              <w:pStyle w:val="Normal"/>
              <w:jc w:val="center"/>
              <w:rPr>
                <w:color w:val="000000"/>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rPr>
            </w:pPr>
            <w:r>
              <w:rPr>
                <w:color w:val="000000"/>
              </w:rPr>
              <w:t>Labour</w:t>
            </w:r>
          </w:p>
        </w:tc>
        <w:tc>
          <w:tcPr>
            <w:tcW w:w="1289" w:type="dxa"/>
            <w:tcBorders>
              <w:bottom w:val="single" w:sz="4" w:space="0" w:color="000000"/>
              <w:right w:val="single" w:sz="4" w:space="0" w:color="000000"/>
            </w:tcBorders>
            <w:vAlign w:val="center"/>
          </w:tcPr>
          <w:p>
            <w:pPr>
              <w:pStyle w:val="Normal"/>
              <w:jc w:val="center"/>
              <w:rPr>
                <w:color w:val="000000"/>
              </w:rPr>
            </w:pPr>
            <w:r>
              <w:rPr>
                <w:color w:val="000000"/>
              </w:rPr>
              <w:t>45 000</w:t>
            </w:r>
          </w:p>
        </w:tc>
        <w:tc>
          <w:tcPr>
            <w:tcW w:w="1551" w:type="dxa"/>
            <w:tcBorders>
              <w:bottom w:val="single" w:sz="4" w:space="0" w:color="000000"/>
              <w:right w:val="single" w:sz="4" w:space="0" w:color="000000"/>
            </w:tcBorders>
            <w:vAlign w:val="center"/>
          </w:tcPr>
          <w:p>
            <w:pPr>
              <w:pStyle w:val="Normal"/>
              <w:jc w:val="center"/>
              <w:rPr>
                <w:color w:val="000000"/>
              </w:rPr>
            </w:pPr>
            <w:r>
              <w:rPr/>
            </w:r>
          </w:p>
        </w:tc>
        <w:tc>
          <w:tcPr>
            <w:tcW w:w="819" w:type="dxa"/>
            <w:tcBorders>
              <w:right w:val="single" w:sz="4" w:space="0" w:color="000000"/>
            </w:tcBorders>
            <w:vAlign w:val="center"/>
          </w:tcPr>
          <w:p>
            <w:pPr>
              <w:pStyle w:val="Normal"/>
              <w:jc w:val="center"/>
              <w:rPr>
                <w:color w:val="000000"/>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rPr>
            </w:pPr>
            <w:r>
              <w:rPr>
                <w:color w:val="000000"/>
              </w:rPr>
              <w:t>Bassin de rétention</w:t>
            </w:r>
          </w:p>
        </w:tc>
        <w:tc>
          <w:tcPr>
            <w:tcW w:w="1289" w:type="dxa"/>
            <w:tcBorders>
              <w:bottom w:val="single" w:sz="4" w:space="0" w:color="000000"/>
              <w:right w:val="single" w:sz="4" w:space="0" w:color="000000"/>
            </w:tcBorders>
            <w:vAlign w:val="center"/>
          </w:tcPr>
          <w:p>
            <w:pPr>
              <w:pStyle w:val="Normal"/>
              <w:jc w:val="center"/>
              <w:rPr>
                <w:color w:val="000000"/>
              </w:rPr>
            </w:pPr>
            <w:r>
              <w:rPr>
                <w:color w:val="000000"/>
              </w:rPr>
              <w:t>350 000</w:t>
            </w:r>
          </w:p>
        </w:tc>
        <w:tc>
          <w:tcPr>
            <w:tcW w:w="1551" w:type="dxa"/>
            <w:tcBorders>
              <w:bottom w:val="single" w:sz="4" w:space="0" w:color="000000"/>
              <w:right w:val="single" w:sz="4" w:space="0" w:color="000000"/>
            </w:tcBorders>
            <w:vAlign w:val="center"/>
          </w:tcPr>
          <w:p>
            <w:pPr>
              <w:pStyle w:val="Normal"/>
              <w:jc w:val="center"/>
              <w:rPr>
                <w:color w:val="000000"/>
              </w:rPr>
            </w:pPr>
            <w:r>
              <w:rPr/>
            </w:r>
          </w:p>
        </w:tc>
        <w:tc>
          <w:tcPr>
            <w:tcW w:w="819" w:type="dxa"/>
            <w:tcBorders>
              <w:right w:val="single" w:sz="4" w:space="0" w:color="000000"/>
            </w:tcBorders>
            <w:vAlign w:val="center"/>
          </w:tcPr>
          <w:p>
            <w:pPr>
              <w:pStyle w:val="Normal"/>
              <w:jc w:val="center"/>
              <w:rPr>
                <w:color w:val="000000"/>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rPr>
            </w:pPr>
            <w:r>
              <w:rPr>
                <w:color w:val="000000"/>
              </w:rPr>
              <w:t>Plaque solaire</w:t>
            </w:r>
          </w:p>
        </w:tc>
        <w:tc>
          <w:tcPr>
            <w:tcW w:w="1289" w:type="dxa"/>
            <w:tcBorders>
              <w:bottom w:val="single" w:sz="4" w:space="0" w:color="000000"/>
              <w:right w:val="single" w:sz="4" w:space="0" w:color="000000"/>
            </w:tcBorders>
            <w:vAlign w:val="center"/>
          </w:tcPr>
          <w:p>
            <w:pPr>
              <w:pStyle w:val="Normal"/>
              <w:jc w:val="center"/>
              <w:rPr>
                <w:color w:val="000000"/>
              </w:rPr>
            </w:pPr>
            <w:r>
              <w:rPr>
                <w:color w:val="000000"/>
              </w:rPr>
              <w:t>1 040 000</w:t>
            </w:r>
          </w:p>
        </w:tc>
        <w:tc>
          <w:tcPr>
            <w:tcW w:w="1551" w:type="dxa"/>
            <w:tcBorders>
              <w:bottom w:val="single" w:sz="4" w:space="0" w:color="000000"/>
              <w:right w:val="single" w:sz="4" w:space="0" w:color="000000"/>
            </w:tcBorders>
            <w:vAlign w:val="center"/>
          </w:tcPr>
          <w:p>
            <w:pPr>
              <w:pStyle w:val="Normal"/>
              <w:jc w:val="center"/>
              <w:rPr>
                <w:color w:val="000000"/>
              </w:rPr>
            </w:pPr>
            <w:r>
              <w:rPr/>
            </w:r>
          </w:p>
        </w:tc>
        <w:tc>
          <w:tcPr>
            <w:tcW w:w="819" w:type="dxa"/>
            <w:tcBorders>
              <w:right w:val="single" w:sz="4" w:space="0" w:color="000000"/>
            </w:tcBorders>
            <w:vAlign w:val="center"/>
          </w:tcPr>
          <w:p>
            <w:pPr>
              <w:pStyle w:val="Normal"/>
              <w:jc w:val="center"/>
              <w:rPr>
                <w:color w:val="000000"/>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rPr>
            </w:pPr>
            <w:r>
              <w:rPr>
                <w:color w:val="000000"/>
              </w:rPr>
              <w:t>Installation du système goutte-à-goutte</w:t>
            </w:r>
          </w:p>
        </w:tc>
        <w:tc>
          <w:tcPr>
            <w:tcW w:w="1289" w:type="dxa"/>
            <w:tcBorders>
              <w:bottom w:val="single" w:sz="4" w:space="0" w:color="000000"/>
              <w:right w:val="single" w:sz="4" w:space="0" w:color="000000"/>
            </w:tcBorders>
            <w:vAlign w:val="center"/>
          </w:tcPr>
          <w:p>
            <w:pPr>
              <w:pStyle w:val="Normal"/>
              <w:jc w:val="center"/>
              <w:rPr>
                <w:color w:val="000000"/>
              </w:rPr>
            </w:pPr>
            <w:r>
              <w:rPr>
                <w:color w:val="000000"/>
              </w:rPr>
              <w:t>755 000</w:t>
            </w:r>
          </w:p>
        </w:tc>
        <w:tc>
          <w:tcPr>
            <w:tcW w:w="1551" w:type="dxa"/>
            <w:tcBorders>
              <w:bottom w:val="single" w:sz="4" w:space="0" w:color="000000"/>
              <w:right w:val="single" w:sz="4" w:space="0" w:color="000000"/>
            </w:tcBorders>
            <w:vAlign w:val="center"/>
          </w:tcPr>
          <w:p>
            <w:pPr>
              <w:pStyle w:val="Normal"/>
              <w:jc w:val="center"/>
              <w:rPr>
                <w:color w:val="000000"/>
              </w:rPr>
            </w:pPr>
            <w:r>
              <w:rPr/>
            </w:r>
          </w:p>
        </w:tc>
        <w:tc>
          <w:tcPr>
            <w:tcW w:w="819" w:type="dxa"/>
            <w:tcBorders>
              <w:right w:val="single" w:sz="4" w:space="0" w:color="000000"/>
            </w:tcBorders>
            <w:vAlign w:val="center"/>
          </w:tcPr>
          <w:p>
            <w:pPr>
              <w:pStyle w:val="Normal"/>
              <w:jc w:val="center"/>
              <w:rPr>
                <w:color w:val="000000"/>
              </w:rPr>
            </w:pPr>
            <w:r>
              <w:rPr/>
            </w:r>
          </w:p>
        </w:tc>
      </w:tr>
      <w:tr>
        <w:trPr>
          <w:trHeight w:val="315"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rPr>
            </w:pPr>
            <w:r>
              <w:rPr>
                <w:b/>
                <w:bCs/>
                <w:i/>
                <w:iCs/>
                <w:color w:val="FFFFFF"/>
              </w:rPr>
              <w:t>2.3 Mobiliers et matériels</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rPr>
            </w:pPr>
            <w:r>
              <w:rPr>
                <w:b/>
                <w:bCs/>
                <w:i/>
                <w:iCs/>
                <w:color w:val="FFFFFF"/>
              </w:rPr>
              <w:t>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rPr>
            </w:pPr>
            <w:r>
              <w:rPr/>
            </w:r>
          </w:p>
        </w:tc>
        <w:tc>
          <w:tcPr>
            <w:tcW w:w="819" w:type="dxa"/>
            <w:tcBorders>
              <w:right w:val="single" w:sz="4" w:space="0" w:color="000000"/>
            </w:tcBorders>
            <w:shd w:fill="21A6C9" w:val="clear"/>
            <w:vAlign w:val="center"/>
          </w:tcPr>
          <w:p>
            <w:pPr>
              <w:pStyle w:val="Normal"/>
              <w:jc w:val="center"/>
              <w:rPr>
                <w:b/>
                <w:bCs/>
                <w:i/>
                <w:i/>
                <w:iCs/>
                <w:color w:val="FFFFFF"/>
              </w:rPr>
            </w:pPr>
            <w:r>
              <w:rPr/>
            </w:r>
          </w:p>
        </w:tc>
      </w:tr>
      <w:tr>
        <w:trPr>
          <w:trHeight w:val="360"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rPr>
            </w:pPr>
            <w:r>
              <w:rPr>
                <w:b/>
                <w:bCs/>
                <w:i/>
                <w:iCs/>
                <w:color w:val="FFFFFF"/>
              </w:rPr>
              <w:t>2.4 Equipements de production</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rPr>
            </w:pPr>
            <w:r>
              <w:rPr>
                <w:b/>
                <w:bCs/>
                <w:i/>
                <w:iCs/>
                <w:color w:val="FFFFFF"/>
              </w:rPr>
              <w:t>278 500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rPr>
            </w:pPr>
            <w:r>
              <w:rPr/>
            </w:r>
          </w:p>
        </w:tc>
        <w:tc>
          <w:tcPr>
            <w:tcW w:w="819" w:type="dxa"/>
            <w:tcBorders>
              <w:right w:val="single" w:sz="4" w:space="0" w:color="000000"/>
            </w:tcBorders>
            <w:shd w:fill="21A6C9" w:val="clear"/>
            <w:vAlign w:val="center"/>
          </w:tcPr>
          <w:p>
            <w:pPr>
              <w:pStyle w:val="Normal"/>
              <w:jc w:val="center"/>
              <w:rPr>
                <w:b/>
                <w:bCs/>
                <w:i/>
                <w:i/>
                <w:iCs/>
                <w:color w:val="FFFFFF"/>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rPr>
            </w:pPr>
            <w:r>
              <w:rPr>
                <w:color w:val="000000"/>
              </w:rPr>
              <w:t>Pulvérisateurs</w:t>
            </w:r>
          </w:p>
        </w:tc>
        <w:tc>
          <w:tcPr>
            <w:tcW w:w="1289" w:type="dxa"/>
            <w:tcBorders>
              <w:bottom w:val="single" w:sz="4" w:space="0" w:color="000000"/>
              <w:right w:val="single" w:sz="4" w:space="0" w:color="000000"/>
            </w:tcBorders>
            <w:vAlign w:val="center"/>
          </w:tcPr>
          <w:p>
            <w:pPr>
              <w:pStyle w:val="Normal"/>
              <w:jc w:val="center"/>
              <w:rPr>
                <w:color w:val="000000"/>
              </w:rPr>
            </w:pPr>
            <w:r>
              <w:rPr>
                <w:color w:val="000000"/>
              </w:rPr>
              <w:t>40 000</w:t>
            </w:r>
          </w:p>
        </w:tc>
        <w:tc>
          <w:tcPr>
            <w:tcW w:w="1551" w:type="dxa"/>
            <w:tcBorders>
              <w:bottom w:val="single" w:sz="4" w:space="0" w:color="000000"/>
              <w:right w:val="single" w:sz="4" w:space="0" w:color="000000"/>
            </w:tcBorders>
            <w:vAlign w:val="center"/>
          </w:tcPr>
          <w:p>
            <w:pPr>
              <w:pStyle w:val="Normal"/>
              <w:jc w:val="center"/>
              <w:rPr>
                <w:color w:val="000000"/>
              </w:rPr>
            </w:pPr>
            <w:r>
              <w:rPr/>
            </w:r>
          </w:p>
        </w:tc>
        <w:tc>
          <w:tcPr>
            <w:tcW w:w="819" w:type="dxa"/>
            <w:tcBorders>
              <w:right w:val="single" w:sz="4" w:space="0" w:color="000000"/>
            </w:tcBorders>
            <w:vAlign w:val="center"/>
          </w:tcPr>
          <w:p>
            <w:pPr>
              <w:pStyle w:val="Normal"/>
              <w:jc w:val="center"/>
              <w:rPr>
                <w:color w:val="000000"/>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rPr>
            </w:pPr>
            <w:r>
              <w:rPr>
                <w:color w:val="000000"/>
              </w:rPr>
              <w:t>Emballage</w:t>
            </w:r>
          </w:p>
        </w:tc>
        <w:tc>
          <w:tcPr>
            <w:tcW w:w="1289" w:type="dxa"/>
            <w:tcBorders>
              <w:bottom w:val="single" w:sz="4" w:space="0" w:color="000000"/>
              <w:right w:val="single" w:sz="4" w:space="0" w:color="000000"/>
            </w:tcBorders>
            <w:vAlign w:val="center"/>
          </w:tcPr>
          <w:p>
            <w:pPr>
              <w:pStyle w:val="Normal"/>
              <w:jc w:val="center"/>
              <w:rPr>
                <w:color w:val="000000"/>
              </w:rPr>
            </w:pPr>
            <w:r>
              <w:rPr>
                <w:color w:val="000000"/>
              </w:rPr>
              <w:t>18 000</w:t>
            </w:r>
          </w:p>
        </w:tc>
        <w:tc>
          <w:tcPr>
            <w:tcW w:w="1551" w:type="dxa"/>
            <w:tcBorders>
              <w:bottom w:val="single" w:sz="4" w:space="0" w:color="000000"/>
              <w:right w:val="single" w:sz="4" w:space="0" w:color="000000"/>
            </w:tcBorders>
            <w:vAlign w:val="center"/>
          </w:tcPr>
          <w:p>
            <w:pPr>
              <w:pStyle w:val="Normal"/>
              <w:jc w:val="center"/>
              <w:rPr>
                <w:color w:val="000000"/>
              </w:rPr>
            </w:pPr>
            <w:r>
              <w:rPr/>
            </w:r>
          </w:p>
        </w:tc>
        <w:tc>
          <w:tcPr>
            <w:tcW w:w="819" w:type="dxa"/>
            <w:tcBorders>
              <w:right w:val="single" w:sz="4" w:space="0" w:color="000000"/>
            </w:tcBorders>
            <w:vAlign w:val="center"/>
          </w:tcPr>
          <w:p>
            <w:pPr>
              <w:pStyle w:val="Normal"/>
              <w:jc w:val="center"/>
              <w:rPr>
                <w:color w:val="000000"/>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rPr>
            </w:pPr>
            <w:r>
              <w:rPr>
                <w:color w:val="000000"/>
              </w:rPr>
              <w:t>Plastique</w:t>
            </w:r>
          </w:p>
        </w:tc>
        <w:tc>
          <w:tcPr>
            <w:tcW w:w="1289" w:type="dxa"/>
            <w:tcBorders>
              <w:bottom w:val="single" w:sz="4" w:space="0" w:color="000000"/>
              <w:right w:val="single" w:sz="4" w:space="0" w:color="000000"/>
            </w:tcBorders>
            <w:vAlign w:val="center"/>
          </w:tcPr>
          <w:p>
            <w:pPr>
              <w:pStyle w:val="Normal"/>
              <w:jc w:val="center"/>
              <w:rPr>
                <w:color w:val="000000"/>
              </w:rPr>
            </w:pPr>
            <w:r>
              <w:rPr>
                <w:color w:val="000000"/>
              </w:rPr>
              <w:t>130 000</w:t>
            </w:r>
          </w:p>
        </w:tc>
        <w:tc>
          <w:tcPr>
            <w:tcW w:w="1551" w:type="dxa"/>
            <w:tcBorders>
              <w:bottom w:val="single" w:sz="4" w:space="0" w:color="000000"/>
              <w:right w:val="single" w:sz="4" w:space="0" w:color="000000"/>
            </w:tcBorders>
            <w:vAlign w:val="center"/>
          </w:tcPr>
          <w:p>
            <w:pPr>
              <w:pStyle w:val="Normal"/>
              <w:jc w:val="center"/>
              <w:rPr>
                <w:color w:val="000000"/>
              </w:rPr>
            </w:pPr>
            <w:r>
              <w:rPr/>
            </w:r>
          </w:p>
        </w:tc>
        <w:tc>
          <w:tcPr>
            <w:tcW w:w="819" w:type="dxa"/>
            <w:tcBorders>
              <w:right w:val="single" w:sz="4" w:space="0" w:color="000000"/>
            </w:tcBorders>
            <w:vAlign w:val="center"/>
          </w:tcPr>
          <w:p>
            <w:pPr>
              <w:pStyle w:val="Normal"/>
              <w:jc w:val="center"/>
              <w:rPr>
                <w:color w:val="000000"/>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rPr>
            </w:pPr>
            <w:r>
              <w:rPr>
                <w:color w:val="000000"/>
              </w:rPr>
              <w:t>Brouettes</w:t>
            </w:r>
          </w:p>
        </w:tc>
        <w:tc>
          <w:tcPr>
            <w:tcW w:w="1289" w:type="dxa"/>
            <w:tcBorders>
              <w:bottom w:val="single" w:sz="4" w:space="0" w:color="000000"/>
              <w:right w:val="single" w:sz="4" w:space="0" w:color="000000"/>
            </w:tcBorders>
            <w:vAlign w:val="center"/>
          </w:tcPr>
          <w:p>
            <w:pPr>
              <w:pStyle w:val="Normal"/>
              <w:jc w:val="center"/>
              <w:rPr>
                <w:color w:val="000000"/>
              </w:rPr>
            </w:pPr>
            <w:r>
              <w:rPr>
                <w:color w:val="000000"/>
              </w:rPr>
              <w:t>40 000</w:t>
            </w:r>
          </w:p>
        </w:tc>
        <w:tc>
          <w:tcPr>
            <w:tcW w:w="1551" w:type="dxa"/>
            <w:tcBorders>
              <w:bottom w:val="single" w:sz="4" w:space="0" w:color="000000"/>
              <w:right w:val="single" w:sz="4" w:space="0" w:color="000000"/>
            </w:tcBorders>
            <w:vAlign w:val="center"/>
          </w:tcPr>
          <w:p>
            <w:pPr>
              <w:pStyle w:val="Normal"/>
              <w:jc w:val="center"/>
              <w:rPr>
                <w:color w:val="000000"/>
              </w:rPr>
            </w:pPr>
            <w:r>
              <w:rPr/>
            </w:r>
          </w:p>
        </w:tc>
        <w:tc>
          <w:tcPr>
            <w:tcW w:w="819" w:type="dxa"/>
            <w:tcBorders>
              <w:right w:val="single" w:sz="4" w:space="0" w:color="000000"/>
            </w:tcBorders>
            <w:vAlign w:val="center"/>
          </w:tcPr>
          <w:p>
            <w:pPr>
              <w:pStyle w:val="Normal"/>
              <w:jc w:val="center"/>
              <w:rPr>
                <w:color w:val="000000"/>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rPr>
            </w:pPr>
            <w:r>
              <w:rPr>
                <w:color w:val="000000"/>
              </w:rPr>
              <w:t>Petit outillage et équipements de protection</w:t>
            </w:r>
          </w:p>
        </w:tc>
        <w:tc>
          <w:tcPr>
            <w:tcW w:w="1289" w:type="dxa"/>
            <w:tcBorders>
              <w:bottom w:val="single" w:sz="4" w:space="0" w:color="000000"/>
              <w:right w:val="single" w:sz="4" w:space="0" w:color="000000"/>
            </w:tcBorders>
            <w:vAlign w:val="center"/>
          </w:tcPr>
          <w:p>
            <w:pPr>
              <w:pStyle w:val="Normal"/>
              <w:jc w:val="center"/>
              <w:rPr>
                <w:color w:val="000000"/>
              </w:rPr>
            </w:pPr>
            <w:r>
              <w:rPr>
                <w:color w:val="000000"/>
              </w:rPr>
              <w:t>50 500</w:t>
            </w:r>
          </w:p>
        </w:tc>
        <w:tc>
          <w:tcPr>
            <w:tcW w:w="1551" w:type="dxa"/>
            <w:tcBorders>
              <w:bottom w:val="single" w:sz="4" w:space="0" w:color="000000"/>
              <w:right w:val="single" w:sz="4" w:space="0" w:color="000000"/>
            </w:tcBorders>
            <w:vAlign w:val="center"/>
          </w:tcPr>
          <w:p>
            <w:pPr>
              <w:pStyle w:val="Normal"/>
              <w:jc w:val="center"/>
              <w:rPr>
                <w:color w:val="000000"/>
              </w:rPr>
            </w:pPr>
            <w:r>
              <w:rPr/>
            </w:r>
          </w:p>
        </w:tc>
        <w:tc>
          <w:tcPr>
            <w:tcW w:w="819" w:type="dxa"/>
            <w:tcBorders>
              <w:right w:val="single" w:sz="4" w:space="0" w:color="000000"/>
            </w:tcBorders>
            <w:vAlign w:val="center"/>
          </w:tcPr>
          <w:p>
            <w:pPr>
              <w:pStyle w:val="Normal"/>
              <w:jc w:val="center"/>
              <w:rPr>
                <w:color w:val="000000"/>
              </w:rPr>
            </w:pPr>
            <w:r>
              <w:rPr/>
            </w:r>
          </w:p>
        </w:tc>
      </w:tr>
      <w:tr>
        <w:trPr>
          <w:trHeight w:val="360" w:hRule="atLeast"/>
        </w:trPr>
        <w:tc>
          <w:tcPr>
            <w:tcW w:w="5940" w:type="dxa"/>
            <w:tcBorders>
              <w:left w:val="single" w:sz="4" w:space="0" w:color="000000"/>
              <w:bottom w:val="single" w:sz="4" w:space="0" w:color="000000"/>
              <w:right w:val="single" w:sz="4" w:space="0" w:color="000000"/>
            </w:tcBorders>
            <w:shd w:fill="7F1F1F" w:val="clear"/>
            <w:vAlign w:val="bottom"/>
          </w:tcPr>
          <w:p>
            <w:pPr>
              <w:pStyle w:val="Normal"/>
              <w:rPr>
                <w:b/>
                <w:bCs/>
                <w:i/>
                <w:i/>
                <w:iCs/>
                <w:color w:val="FFFFFF"/>
              </w:rPr>
            </w:pPr>
            <w:r>
              <w:rPr>
                <w:b/>
                <w:bCs/>
                <w:i/>
                <w:iCs/>
                <w:color w:val="FFFFFF"/>
              </w:rPr>
              <w:t>3. Besoin en fonds de roulement</w:t>
            </w:r>
          </w:p>
        </w:tc>
        <w:tc>
          <w:tcPr>
            <w:tcW w:w="1289" w:type="dxa"/>
            <w:tcBorders>
              <w:bottom w:val="single" w:sz="4" w:space="0" w:color="000000"/>
              <w:right w:val="single" w:sz="4" w:space="0" w:color="000000"/>
            </w:tcBorders>
            <w:shd w:fill="7F1F1F" w:val="clear"/>
            <w:vAlign w:val="center"/>
          </w:tcPr>
          <w:p>
            <w:pPr>
              <w:pStyle w:val="Normal"/>
              <w:jc w:val="center"/>
              <w:rPr>
                <w:b/>
                <w:bCs/>
                <w:i/>
                <w:i/>
                <w:iCs/>
                <w:color w:val="FFFFFF"/>
              </w:rPr>
            </w:pPr>
            <w:r>
              <w:rPr/>
            </w:r>
          </w:p>
        </w:tc>
        <w:tc>
          <w:tcPr>
            <w:tcW w:w="1551" w:type="dxa"/>
            <w:tcBorders>
              <w:bottom w:val="single" w:sz="4" w:space="0" w:color="000000"/>
              <w:right w:val="single" w:sz="4" w:space="0" w:color="000000"/>
            </w:tcBorders>
            <w:shd w:fill="7F1F1F" w:val="clear"/>
            <w:vAlign w:val="center"/>
          </w:tcPr>
          <w:p>
            <w:pPr>
              <w:pStyle w:val="Normal"/>
              <w:jc w:val="center"/>
              <w:rPr>
                <w:b/>
                <w:bCs/>
                <w:i/>
                <w:i/>
                <w:iCs/>
                <w:color w:val="FFFFFF"/>
              </w:rPr>
            </w:pPr>
            <w:r>
              <w:rPr>
                <w:b/>
                <w:bCs/>
                <w:i/>
                <w:iCs/>
                <w:color w:val="FFFFFF"/>
              </w:rPr>
              <w:t>1 500 000</w:t>
            </w:r>
          </w:p>
        </w:tc>
        <w:tc>
          <w:tcPr>
            <w:tcW w:w="81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rPr>
            </w:pPr>
            <w:r>
              <w:rPr>
                <w:b/>
                <w:bCs/>
                <w:i/>
                <w:iCs/>
                <w:color w:val="FFFFFF"/>
              </w:rPr>
              <w:t>23,2%</w:t>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rPr>
            </w:pPr>
            <w:r>
              <w:rPr>
                <w:color w:val="000000"/>
              </w:rPr>
              <w:t>Achats de matières premières (3 mois)</w:t>
            </w:r>
          </w:p>
        </w:tc>
        <w:tc>
          <w:tcPr>
            <w:tcW w:w="1289" w:type="dxa"/>
            <w:tcBorders>
              <w:bottom w:val="single" w:sz="4" w:space="0" w:color="000000"/>
              <w:right w:val="single" w:sz="4" w:space="0" w:color="000000"/>
            </w:tcBorders>
            <w:vAlign w:val="center"/>
          </w:tcPr>
          <w:p>
            <w:pPr>
              <w:pStyle w:val="Normal"/>
              <w:jc w:val="center"/>
              <w:rPr>
                <w:color w:val="000000"/>
              </w:rPr>
            </w:pPr>
            <w:r>
              <w:rPr>
                <w:color w:val="000000"/>
              </w:rPr>
              <w:t>90 913</w:t>
            </w:r>
          </w:p>
        </w:tc>
        <w:tc>
          <w:tcPr>
            <w:tcW w:w="1551" w:type="dxa"/>
            <w:tcBorders>
              <w:bottom w:val="single" w:sz="4" w:space="0" w:color="000000"/>
              <w:right w:val="single" w:sz="4" w:space="0" w:color="000000"/>
            </w:tcBorders>
            <w:vAlign w:val="center"/>
          </w:tcPr>
          <w:p>
            <w:pPr>
              <w:pStyle w:val="Normal"/>
              <w:jc w:val="center"/>
              <w:rPr>
                <w:color w:val="000000"/>
              </w:rPr>
            </w:pPr>
            <w:r>
              <w:rPr/>
            </w:r>
          </w:p>
        </w:tc>
        <w:tc>
          <w:tcPr>
            <w:tcW w:w="819" w:type="dxa"/>
            <w:tcBorders>
              <w:right w:val="single" w:sz="4" w:space="0" w:color="000000"/>
            </w:tcBorders>
            <w:vAlign w:val="center"/>
          </w:tcPr>
          <w:p>
            <w:pPr>
              <w:pStyle w:val="Normal"/>
              <w:jc w:val="center"/>
              <w:rPr>
                <w:color w:val="000000"/>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rPr>
            </w:pPr>
            <w:r>
              <w:rPr>
                <w:color w:val="000000"/>
              </w:rPr>
              <w:t>Sécurité de caisse</w:t>
            </w:r>
          </w:p>
        </w:tc>
        <w:tc>
          <w:tcPr>
            <w:tcW w:w="1289" w:type="dxa"/>
            <w:tcBorders>
              <w:bottom w:val="single" w:sz="4" w:space="0" w:color="000000"/>
              <w:right w:val="single" w:sz="4" w:space="0" w:color="000000"/>
            </w:tcBorders>
            <w:vAlign w:val="center"/>
          </w:tcPr>
          <w:p>
            <w:pPr>
              <w:pStyle w:val="Normal"/>
              <w:jc w:val="center"/>
              <w:rPr>
                <w:color w:val="000000"/>
              </w:rPr>
            </w:pPr>
            <w:r>
              <w:rPr>
                <w:color w:val="000000"/>
              </w:rPr>
              <w:t>1 409 087</w:t>
            </w:r>
          </w:p>
        </w:tc>
        <w:tc>
          <w:tcPr>
            <w:tcW w:w="1551" w:type="dxa"/>
            <w:tcBorders>
              <w:bottom w:val="single" w:sz="4" w:space="0" w:color="000000"/>
              <w:right w:val="single" w:sz="4" w:space="0" w:color="000000"/>
            </w:tcBorders>
            <w:vAlign w:val="center"/>
          </w:tcPr>
          <w:p>
            <w:pPr>
              <w:pStyle w:val="Normal"/>
              <w:jc w:val="center"/>
              <w:rPr>
                <w:color w:val="000000"/>
              </w:rPr>
            </w:pPr>
            <w:r>
              <w:rPr/>
            </w:r>
          </w:p>
        </w:tc>
        <w:tc>
          <w:tcPr>
            <w:tcW w:w="819" w:type="dxa"/>
            <w:tcBorders>
              <w:right w:val="single" w:sz="4" w:space="0" w:color="000000"/>
            </w:tcBorders>
            <w:vAlign w:val="center"/>
          </w:tcPr>
          <w:p>
            <w:pPr>
              <w:pStyle w:val="Normal"/>
              <w:jc w:val="center"/>
              <w:rPr>
                <w:color w:val="000000"/>
              </w:rPr>
            </w:pPr>
            <w:r>
              <w:rPr/>
            </w:r>
          </w:p>
        </w:tc>
      </w:tr>
      <w:tr>
        <w:trPr>
          <w:trHeight w:val="447" w:hRule="atLeast"/>
        </w:trPr>
        <w:tc>
          <w:tcPr>
            <w:tcW w:w="7229" w:type="dxa"/>
            <w:gridSpan w:val="2"/>
            <w:tcBorders>
              <w:top w:val="single" w:sz="4" w:space="0" w:color="000000"/>
              <w:left w:val="single" w:sz="4" w:space="0" w:color="000000"/>
              <w:bottom w:val="single" w:sz="4" w:space="0" w:color="000000"/>
              <w:right w:val="single" w:sz="4" w:space="0" w:color="000000"/>
            </w:tcBorders>
            <w:shd w:fill="CCFFFF" w:val="clear"/>
            <w:vAlign w:val="center"/>
          </w:tcPr>
          <w:p>
            <w:pPr>
              <w:pStyle w:val="Normal"/>
              <w:jc w:val="center"/>
              <w:rPr>
                <w:b/>
                <w:bCs/>
                <w:color w:val="000000"/>
              </w:rPr>
            </w:pPr>
            <w:r>
              <w:rPr>
                <w:b/>
                <w:bCs/>
                <w:color w:val="000000"/>
              </w:rPr>
              <w:t>COÛT TOTAL DU PROJET</w:t>
            </w:r>
          </w:p>
        </w:tc>
        <w:tc>
          <w:tcPr>
            <w:tcW w:w="1551" w:type="dxa"/>
            <w:tcBorders>
              <w:bottom w:val="single" w:sz="4" w:space="0" w:color="000000"/>
              <w:right w:val="single" w:sz="4" w:space="0" w:color="000000"/>
            </w:tcBorders>
            <w:shd w:fill="CCFFFF" w:val="clear"/>
            <w:vAlign w:val="center"/>
          </w:tcPr>
          <w:p>
            <w:pPr>
              <w:pStyle w:val="Normal"/>
              <w:jc w:val="right"/>
              <w:rPr>
                <w:b/>
                <w:bCs/>
                <w:color w:val="000000"/>
              </w:rPr>
            </w:pPr>
            <w:r>
              <w:rPr>
                <w:b/>
                <w:bCs/>
                <w:color w:val="000000"/>
              </w:rPr>
              <w:t>6 478 500</w:t>
            </w:r>
          </w:p>
        </w:tc>
        <w:tc>
          <w:tcPr>
            <w:tcW w:w="819" w:type="dxa"/>
            <w:tcBorders>
              <w:bottom w:val="single" w:sz="4" w:space="0" w:color="000000"/>
              <w:right w:val="single" w:sz="4" w:space="0" w:color="000000"/>
            </w:tcBorders>
            <w:shd w:fill="CCFFFF" w:val="clear"/>
            <w:vAlign w:val="center"/>
          </w:tcPr>
          <w:p>
            <w:pPr>
              <w:pStyle w:val="Normal"/>
              <w:rPr>
                <w:b/>
                <w:bCs/>
                <w:color w:val="000000"/>
              </w:rPr>
            </w:pPr>
            <w:r>
              <w:rPr/>
            </w:r>
          </w:p>
        </w:tc>
      </w:tr>
    </w:tbl>
    <w:p>
      <w:pPr>
        <w:pStyle w:val="Normal"/>
        <w:spacing w:before="120" w:after="120"/>
        <w:jc w:val="both"/>
        <w:rPr>
          <w:iCs/>
        </w:rPr>
      </w:pPr>
      <w:r>
        <w:rPr>
          <w:iCs/>
        </w:rPr>
      </w:r>
    </w:p>
    <w:p>
      <w:pPr>
        <w:pStyle w:val="Normal"/>
        <w:spacing w:before="120" w:after="120"/>
        <w:rPr>
          <w:iCs/>
        </w:rPr>
      </w:pPr>
      <w:r>
        <w:rPr>
          <w:iCs/>
        </w:rPr>
      </w:r>
    </w:p>
    <w:p>
      <w:pPr>
        <w:pStyle w:val="Normal"/>
        <w:spacing w:before="120" w:after="120"/>
        <w:rPr>
          <w:iCs/>
        </w:rPr>
      </w:pPr>
      <w:r>
        <w:rPr>
          <w:iCs/>
        </w:rPr>
      </w:r>
    </w:p>
    <w:p>
      <w:pPr>
        <w:pStyle w:val="Normal"/>
        <w:spacing w:before="120" w:after="120"/>
        <w:rPr>
          <w:iCs/>
        </w:rPr>
      </w:pPr>
      <w:r>
        <w:rPr>
          <w:iCs/>
        </w:rPr>
      </w:r>
    </w:p>
    <w:p>
      <w:pPr>
        <w:pStyle w:val="Heading2"/>
        <w:keepLines/>
        <w:numPr>
          <w:ilvl w:val="1"/>
          <w:numId w:val="3"/>
        </w:numPr>
        <w:spacing w:before="120" w:after="120"/>
        <w:ind w:hanging="491" w:left="851" w:right="0"/>
        <w:jc w:val="both"/>
        <w:rPr>
          <w:rFonts w:ascii="Times New Roman" w:hAnsi="Times New Roman" w:cs="Times New Roman"/>
          <w:i w:val="false"/>
          <w:i w:val="false"/>
          <w:iCs w:val="false"/>
          <w:sz w:val="24"/>
          <w:szCs w:val="24"/>
          <w:lang w:val="fr-CI"/>
        </w:rPr>
      </w:pPr>
      <w:bookmarkStart w:id="24" w:name="__RefHeading___Toc234831722"/>
      <w:bookmarkEnd w:id="24"/>
      <w:r>
        <w:rPr>
          <w:rFonts w:cs="Times New Roman" w:ascii="Times New Roman" w:hAnsi="Times New Roman"/>
          <w:i w:val="false"/>
          <w:iCs w:val="false"/>
          <w:sz w:val="24"/>
          <w:szCs w:val="24"/>
          <w:lang w:val="fr-CI"/>
        </w:rPr>
        <w:t>Plan de financement</w:t>
      </w:r>
    </w:p>
    <w:p>
      <w:pPr>
        <w:pStyle w:val="Normal"/>
        <w:spacing w:before="120" w:after="120"/>
        <w:jc w:val="both"/>
        <w:rPr>
          <w:iCs/>
        </w:rPr>
      </w:pPr>
      <w:r>
        <w:rPr>
          <w:iCs/>
        </w:rPr>
        <w:t xml:space="preserve">Le plan de financement montre que sur un coût total du projet de </w:t>
      </w:r>
      <w:r>
        <w:rPr>
          <w:b/>
          <w:bCs/>
          <w:iCs/>
          <w:color w:val="000000"/>
          <w:lang w:eastAsia="fr-CA"/>
        </w:rPr>
        <w:t>6 478 500</w:t>
      </w:r>
      <w:r>
        <w:rPr>
          <w:iCs/>
        </w:rPr>
        <w:t xml:space="preserve"> FCFA, le promoteur s’engage à contribuer à hauteur de 10% de ce montant, soit </w:t>
      </w:r>
      <w:r>
        <w:rPr>
          <w:b/>
          <w:iCs/>
          <w:color w:val="000000"/>
        </w:rPr>
        <w:t>647 850</w:t>
      </w:r>
      <w:r>
        <w:rPr>
          <w:iCs/>
          <w:color w:val="000000"/>
        </w:rPr>
        <w:t xml:space="preserve"> </w:t>
      </w:r>
      <w:r>
        <w:rPr>
          <w:iCs/>
        </w:rPr>
        <w:t>FCFA, le crédit sollicité (90 %) s’élevant à 5 830 650 FCFA.</w:t>
      </w:r>
    </w:p>
    <w:tbl>
      <w:tblPr>
        <w:tblW w:w="8580" w:type="dxa"/>
        <w:jc w:val="left"/>
        <w:tblInd w:w="65" w:type="dxa"/>
        <w:tblLayout w:type="fixed"/>
        <w:tblCellMar>
          <w:top w:w="0" w:type="dxa"/>
          <w:left w:w="70" w:type="dxa"/>
          <w:bottom w:w="0" w:type="dxa"/>
          <w:right w:w="70" w:type="dxa"/>
        </w:tblCellMar>
      </w:tblPr>
      <w:tblGrid>
        <w:gridCol w:w="5860"/>
        <w:gridCol w:w="1199"/>
        <w:gridCol w:w="1521"/>
      </w:tblGrid>
      <w:tr>
        <w:trPr>
          <w:trHeight w:val="420" w:hRule="atLeast"/>
        </w:trPr>
        <w:tc>
          <w:tcPr>
            <w:tcW w:w="5860" w:type="dxa"/>
            <w:tcBorders>
              <w:top w:val="single" w:sz="4" w:space="0" w:color="000000"/>
              <w:left w:val="single" w:sz="4" w:space="0" w:color="000000"/>
              <w:bottom w:val="single" w:sz="4" w:space="0" w:color="000000"/>
              <w:right w:val="single" w:sz="4" w:space="0" w:color="000000"/>
            </w:tcBorders>
            <w:shd w:fill="166B7F" w:val="clear"/>
            <w:vAlign w:val="bottom"/>
          </w:tcPr>
          <w:p>
            <w:pPr>
              <w:pStyle w:val="Normal"/>
              <w:rPr>
                <w:b/>
                <w:bCs/>
                <w:color w:val="FFFFFF"/>
              </w:rPr>
            </w:pPr>
            <w:r>
              <w:rPr>
                <w:b/>
                <w:bCs/>
                <w:color w:val="FFFFFF"/>
              </w:rPr>
              <w:t>PLAN DE FINANCEMENT</w:t>
            </w:r>
          </w:p>
        </w:tc>
        <w:tc>
          <w:tcPr>
            <w:tcW w:w="1199" w:type="dxa"/>
            <w:tcBorders>
              <w:top w:val="single" w:sz="4" w:space="0" w:color="000000"/>
              <w:bottom w:val="single" w:sz="4" w:space="0" w:color="000000"/>
              <w:right w:val="single" w:sz="4" w:space="0" w:color="000000"/>
            </w:tcBorders>
            <w:shd w:fill="166B7F" w:val="clear"/>
            <w:vAlign w:val="bottom"/>
          </w:tcPr>
          <w:p>
            <w:pPr>
              <w:pStyle w:val="Normal"/>
              <w:rPr>
                <w:b/>
                <w:bCs/>
                <w:color w:val="FFFFFF"/>
              </w:rPr>
            </w:pPr>
            <w:r>
              <w:rPr/>
            </w:r>
          </w:p>
        </w:tc>
        <w:tc>
          <w:tcPr>
            <w:tcW w:w="1521" w:type="dxa"/>
            <w:tcBorders>
              <w:top w:val="single" w:sz="4" w:space="0" w:color="000000"/>
              <w:bottom w:val="single" w:sz="4" w:space="0" w:color="000000"/>
              <w:right w:val="single" w:sz="4" w:space="0" w:color="000000"/>
            </w:tcBorders>
            <w:shd w:fill="166B7F" w:val="clear"/>
            <w:vAlign w:val="center"/>
          </w:tcPr>
          <w:p>
            <w:pPr>
              <w:pStyle w:val="Normal"/>
              <w:jc w:val="center"/>
              <w:rPr>
                <w:b/>
                <w:bCs/>
                <w:color w:val="FFFFFF"/>
              </w:rPr>
            </w:pPr>
            <w:r>
              <w:rPr/>
            </w:r>
          </w:p>
        </w:tc>
      </w:tr>
      <w:tr>
        <w:trPr>
          <w:trHeight w:val="360" w:hRule="atLeast"/>
        </w:trPr>
        <w:tc>
          <w:tcPr>
            <w:tcW w:w="5860"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rPr>
                <w:b/>
                <w:bCs/>
                <w:i/>
                <w:i/>
                <w:iCs/>
                <w:color w:val="FFFFFF"/>
              </w:rPr>
            </w:pPr>
            <w:r>
              <w:rPr>
                <w:b/>
                <w:bCs/>
                <w:i/>
                <w:iCs/>
                <w:color w:val="FFFFFF"/>
              </w:rPr>
              <w:t>1. Le coût total de projet</w:t>
            </w:r>
          </w:p>
        </w:tc>
        <w:tc>
          <w:tcPr>
            <w:tcW w:w="1199" w:type="dxa"/>
            <w:tcBorders>
              <w:top w:val="single" w:sz="8" w:space="0" w:color="000000"/>
              <w:bottom w:val="single" w:sz="4" w:space="0" w:color="000000"/>
              <w:right w:val="single" w:sz="4" w:space="0" w:color="000000"/>
            </w:tcBorders>
            <w:shd w:fill="7F1F1F" w:val="clear"/>
            <w:vAlign w:val="bottom"/>
          </w:tcPr>
          <w:p>
            <w:pPr>
              <w:pStyle w:val="Normal"/>
              <w:jc w:val="right"/>
              <w:rPr>
                <w:b/>
                <w:bCs/>
                <w:i/>
                <w:i/>
                <w:iCs/>
                <w:color w:val="FFFFFF"/>
              </w:rPr>
            </w:pPr>
            <w:r>
              <w:rPr>
                <w:b/>
                <w:bCs/>
                <w:i/>
                <w:iCs/>
                <w:color w:val="FFFFFF"/>
              </w:rPr>
              <w:t>100%</w:t>
            </w:r>
          </w:p>
        </w:tc>
        <w:tc>
          <w:tcPr>
            <w:tcW w:w="1521" w:type="dxa"/>
            <w:tcBorders>
              <w:top w:val="single" w:sz="8" w:space="0" w:color="000000"/>
              <w:bottom w:val="single" w:sz="4" w:space="0" w:color="000000"/>
              <w:right w:val="single" w:sz="8" w:space="0" w:color="000000"/>
            </w:tcBorders>
            <w:shd w:fill="7F1F1F" w:val="clear"/>
            <w:vAlign w:val="center"/>
          </w:tcPr>
          <w:p>
            <w:pPr>
              <w:pStyle w:val="Normal"/>
              <w:jc w:val="center"/>
              <w:rPr>
                <w:b/>
                <w:bCs/>
                <w:i/>
                <w:i/>
                <w:iCs/>
                <w:color w:val="FFFFFF"/>
              </w:rPr>
            </w:pPr>
            <w:r>
              <w:rPr>
                <w:b/>
                <w:bCs/>
                <w:i/>
                <w:iCs/>
                <w:color w:val="FFFFFF"/>
              </w:rPr>
              <w:t>6 478 500</w:t>
            </w:r>
          </w:p>
        </w:tc>
      </w:tr>
      <w:tr>
        <w:trPr>
          <w:trHeight w:val="360" w:hRule="atLeast"/>
        </w:trPr>
        <w:tc>
          <w:tcPr>
            <w:tcW w:w="5860" w:type="dxa"/>
            <w:tcBorders>
              <w:top w:val="single" w:sz="4" w:space="0" w:color="000000"/>
              <w:left w:val="single" w:sz="8" w:space="0" w:color="000000"/>
              <w:bottom w:val="single" w:sz="4" w:space="0" w:color="000000"/>
              <w:right w:val="single" w:sz="4" w:space="0" w:color="000000"/>
            </w:tcBorders>
            <w:shd w:fill="7F1F1F" w:val="clear"/>
            <w:vAlign w:val="bottom"/>
          </w:tcPr>
          <w:p>
            <w:pPr>
              <w:pStyle w:val="Normal"/>
              <w:rPr>
                <w:b/>
                <w:bCs/>
                <w:i/>
                <w:i/>
                <w:iCs/>
                <w:color w:val="FFFFFF"/>
              </w:rPr>
            </w:pPr>
            <w:r>
              <w:rPr>
                <w:b/>
                <w:bCs/>
                <w:i/>
                <w:iCs/>
                <w:color w:val="FFFFFF"/>
              </w:rPr>
              <w:t>2. Le financement de projet</w:t>
            </w:r>
          </w:p>
        </w:tc>
        <w:tc>
          <w:tcPr>
            <w:tcW w:w="1199" w:type="dxa"/>
            <w:tcBorders>
              <w:top w:val="single" w:sz="4" w:space="0" w:color="000000"/>
              <w:bottom w:val="single" w:sz="4" w:space="0" w:color="000000"/>
              <w:right w:val="single" w:sz="4" w:space="0" w:color="000000"/>
            </w:tcBorders>
            <w:shd w:fill="7F1F1F" w:val="clear"/>
            <w:vAlign w:val="bottom"/>
          </w:tcPr>
          <w:p>
            <w:pPr>
              <w:pStyle w:val="Normal"/>
              <w:rPr>
                <w:b/>
                <w:bCs/>
                <w:i/>
                <w:i/>
                <w:iCs/>
                <w:color w:val="FFFFFF"/>
              </w:rPr>
            </w:pPr>
            <w:r>
              <w:rPr/>
            </w:r>
          </w:p>
        </w:tc>
        <w:tc>
          <w:tcPr>
            <w:tcW w:w="1521" w:type="dxa"/>
            <w:tcBorders>
              <w:top w:val="single" w:sz="4" w:space="0" w:color="000000"/>
              <w:bottom w:val="single" w:sz="4" w:space="0" w:color="000000"/>
              <w:right w:val="single" w:sz="8" w:space="0" w:color="000000"/>
            </w:tcBorders>
            <w:shd w:fill="7F1F1F" w:val="clear"/>
            <w:vAlign w:val="center"/>
          </w:tcPr>
          <w:p>
            <w:pPr>
              <w:pStyle w:val="Normal"/>
              <w:jc w:val="center"/>
              <w:rPr>
                <w:b/>
                <w:bCs/>
                <w:i/>
                <w:i/>
                <w:iCs/>
                <w:color w:val="FFFFFF"/>
              </w:rPr>
            </w:pPr>
            <w:r>
              <w:rPr/>
            </w:r>
          </w:p>
        </w:tc>
      </w:tr>
      <w:tr>
        <w:trPr>
          <w:trHeight w:val="315" w:hRule="atLeast"/>
        </w:trPr>
        <w:tc>
          <w:tcPr>
            <w:tcW w:w="5860" w:type="dxa"/>
            <w:tcBorders>
              <w:left w:val="single" w:sz="8" w:space="0" w:color="000000"/>
              <w:bottom w:val="single" w:sz="4" w:space="0" w:color="000000"/>
              <w:right w:val="single" w:sz="4" w:space="0" w:color="000000"/>
            </w:tcBorders>
            <w:shd w:fill="21A6C9" w:val="clear"/>
            <w:vAlign w:val="bottom"/>
          </w:tcPr>
          <w:p>
            <w:pPr>
              <w:pStyle w:val="Normal"/>
              <w:rPr>
                <w:b/>
                <w:bCs/>
                <w:i/>
                <w:i/>
                <w:iCs/>
                <w:color w:val="FFFFFF"/>
              </w:rPr>
            </w:pPr>
            <w:r>
              <w:rPr>
                <w:b/>
                <w:bCs/>
                <w:i/>
                <w:iCs/>
                <w:color w:val="FFFFFF"/>
              </w:rPr>
              <w:t>2.1 L'apport personnel</w:t>
            </w:r>
          </w:p>
        </w:tc>
        <w:tc>
          <w:tcPr>
            <w:tcW w:w="1199" w:type="dxa"/>
            <w:tcBorders>
              <w:bottom w:val="single" w:sz="4" w:space="0" w:color="000000"/>
              <w:right w:val="single" w:sz="4" w:space="0" w:color="000000"/>
            </w:tcBorders>
            <w:shd w:fill="21A6C9" w:val="clear"/>
            <w:vAlign w:val="bottom"/>
          </w:tcPr>
          <w:p>
            <w:pPr>
              <w:pStyle w:val="Normal"/>
              <w:jc w:val="center"/>
              <w:rPr>
                <w:b/>
                <w:bCs/>
                <w:i/>
                <w:i/>
                <w:iCs/>
                <w:color w:val="FFFFFF"/>
              </w:rPr>
            </w:pPr>
            <w:r>
              <w:rPr>
                <w:b/>
                <w:bCs/>
                <w:i/>
                <w:iCs/>
                <w:color w:val="FFFFFF"/>
              </w:rPr>
              <w:t>10%</w:t>
            </w:r>
          </w:p>
        </w:tc>
        <w:tc>
          <w:tcPr>
            <w:tcW w:w="1521" w:type="dxa"/>
            <w:tcBorders>
              <w:bottom w:val="single" w:sz="4" w:space="0" w:color="000000"/>
              <w:right w:val="single" w:sz="8" w:space="0" w:color="000000"/>
            </w:tcBorders>
            <w:shd w:fill="21A6C9" w:val="clear"/>
            <w:vAlign w:val="center"/>
          </w:tcPr>
          <w:p>
            <w:pPr>
              <w:pStyle w:val="Normal"/>
              <w:jc w:val="center"/>
              <w:rPr>
                <w:b/>
                <w:bCs/>
                <w:i/>
                <w:i/>
                <w:iCs/>
                <w:color w:val="FFFFFF"/>
              </w:rPr>
            </w:pPr>
            <w:r>
              <w:rPr>
                <w:b/>
                <w:bCs/>
                <w:i/>
                <w:iCs/>
                <w:color w:val="FFFFFF"/>
              </w:rPr>
              <w:t>647 850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rPr>
            </w:pPr>
            <w:r>
              <w:rPr>
                <w:color w:val="000000"/>
              </w:rPr>
              <w:t>Apport en numéraire</w:t>
            </w:r>
          </w:p>
        </w:tc>
        <w:tc>
          <w:tcPr>
            <w:tcW w:w="1199" w:type="dxa"/>
            <w:tcBorders>
              <w:bottom w:val="single" w:sz="4" w:space="0" w:color="000000"/>
              <w:right w:val="single" w:sz="4" w:space="0" w:color="000000"/>
            </w:tcBorders>
            <w:vAlign w:val="center"/>
          </w:tcPr>
          <w:p>
            <w:pPr>
              <w:pStyle w:val="Normal"/>
              <w:jc w:val="center"/>
              <w:rPr>
                <w:color w:val="000000"/>
              </w:rPr>
            </w:pPr>
            <w:r>
              <w:rPr>
                <w:color w:val="000000"/>
              </w:rPr>
              <w:t>10%</w:t>
            </w:r>
          </w:p>
        </w:tc>
        <w:tc>
          <w:tcPr>
            <w:tcW w:w="1521" w:type="dxa"/>
            <w:tcBorders>
              <w:bottom w:val="single" w:sz="4" w:space="0" w:color="000000"/>
              <w:right w:val="single" w:sz="8" w:space="0" w:color="000000"/>
            </w:tcBorders>
            <w:vAlign w:val="center"/>
          </w:tcPr>
          <w:p>
            <w:pPr>
              <w:pStyle w:val="Normal"/>
              <w:jc w:val="center"/>
              <w:rPr>
                <w:color w:val="000000"/>
              </w:rPr>
            </w:pPr>
            <w:r>
              <w:rPr>
                <w:color w:val="000000"/>
              </w:rPr>
              <w:t>647 850</w:t>
            </w:r>
          </w:p>
        </w:tc>
      </w:tr>
      <w:tr>
        <w:trPr>
          <w:trHeight w:val="315" w:hRule="atLeast"/>
        </w:trPr>
        <w:tc>
          <w:tcPr>
            <w:tcW w:w="5860" w:type="dxa"/>
            <w:tcBorders>
              <w:left w:val="single" w:sz="8" w:space="0" w:color="000000"/>
              <w:bottom w:val="single" w:sz="4" w:space="0" w:color="000000"/>
              <w:right w:val="single" w:sz="4" w:space="0" w:color="000000"/>
            </w:tcBorders>
            <w:shd w:fill="21A6C9" w:val="clear"/>
            <w:vAlign w:val="bottom"/>
          </w:tcPr>
          <w:p>
            <w:pPr>
              <w:pStyle w:val="Normal"/>
              <w:rPr>
                <w:b/>
                <w:bCs/>
                <w:i/>
                <w:i/>
                <w:iCs/>
                <w:color w:val="FFFFFF"/>
              </w:rPr>
            </w:pPr>
            <w:r>
              <w:rPr>
                <w:b/>
                <w:bCs/>
                <w:i/>
                <w:iCs/>
                <w:color w:val="FFFFFF"/>
              </w:rPr>
              <w:t>2.2 La contribution (Primes) du FACEJ</w:t>
            </w:r>
          </w:p>
        </w:tc>
        <w:tc>
          <w:tcPr>
            <w:tcW w:w="1199" w:type="dxa"/>
            <w:tcBorders>
              <w:bottom w:val="single" w:sz="4" w:space="0" w:color="000000"/>
              <w:right w:val="single" w:sz="4" w:space="0" w:color="000000"/>
            </w:tcBorders>
            <w:shd w:fill="21A6C9" w:val="clear"/>
            <w:vAlign w:val="bottom"/>
          </w:tcPr>
          <w:p>
            <w:pPr>
              <w:pStyle w:val="Normal"/>
              <w:jc w:val="center"/>
              <w:rPr>
                <w:b/>
                <w:bCs/>
                <w:i/>
                <w:i/>
                <w:iCs/>
                <w:color w:val="FFFFFF"/>
              </w:rPr>
            </w:pPr>
            <w:r>
              <w:rPr>
                <w:b/>
                <w:bCs/>
                <w:i/>
                <w:iCs/>
                <w:color w:val="FFFFFF"/>
              </w:rPr>
              <w:t>0%</w:t>
            </w:r>
          </w:p>
        </w:tc>
        <w:tc>
          <w:tcPr>
            <w:tcW w:w="1521" w:type="dxa"/>
            <w:tcBorders>
              <w:bottom w:val="single" w:sz="4" w:space="0" w:color="000000"/>
              <w:right w:val="single" w:sz="8" w:space="0" w:color="000000"/>
            </w:tcBorders>
            <w:shd w:fill="21A6C9" w:val="clear"/>
            <w:vAlign w:val="center"/>
          </w:tcPr>
          <w:p>
            <w:pPr>
              <w:pStyle w:val="Normal"/>
              <w:jc w:val="center"/>
              <w:rPr>
                <w:b/>
                <w:bCs/>
                <w:i/>
                <w:i/>
                <w:iCs/>
                <w:color w:val="FFFFFF"/>
              </w:rPr>
            </w:pPr>
            <w:r>
              <w:rPr>
                <w:b/>
                <w:bCs/>
                <w:i/>
                <w:iCs/>
                <w:color w:val="FFFFFF"/>
              </w:rPr>
              <w:t>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rPr>
            </w:pPr>
            <w:r>
              <w:rPr>
                <w:color w:val="000000"/>
              </w:rPr>
              <w:t>Subvention « création emploi »</w:t>
            </w:r>
          </w:p>
        </w:tc>
        <w:tc>
          <w:tcPr>
            <w:tcW w:w="1199" w:type="dxa"/>
            <w:tcBorders>
              <w:bottom w:val="single" w:sz="4" w:space="0" w:color="000000"/>
              <w:right w:val="single" w:sz="4" w:space="0" w:color="000000"/>
            </w:tcBorders>
            <w:vAlign w:val="center"/>
          </w:tcPr>
          <w:p>
            <w:pPr>
              <w:pStyle w:val="Normal"/>
              <w:jc w:val="center"/>
              <w:rPr>
                <w:color w:val="000000"/>
              </w:rPr>
            </w:pPr>
            <w:r>
              <w:rPr>
                <w:color w:val="000000"/>
              </w:rPr>
              <w:t>0%</w:t>
            </w:r>
          </w:p>
        </w:tc>
        <w:tc>
          <w:tcPr>
            <w:tcW w:w="1521" w:type="dxa"/>
            <w:tcBorders>
              <w:bottom w:val="single" w:sz="4" w:space="0" w:color="000000"/>
              <w:right w:val="single" w:sz="8" w:space="0" w:color="000000"/>
            </w:tcBorders>
            <w:vAlign w:val="center"/>
          </w:tcPr>
          <w:p>
            <w:pPr>
              <w:pStyle w:val="Normal"/>
              <w:jc w:val="center"/>
              <w:rPr>
                <w:color w:val="000000"/>
              </w:rPr>
            </w:pPr>
            <w:r>
              <w:rPr>
                <w:color w:val="000000"/>
              </w:rPr>
              <w:t>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rPr>
            </w:pPr>
            <w:r>
              <w:rPr>
                <w:color w:val="000000"/>
              </w:rPr>
              <w:t>Subvention « innovants»</w:t>
            </w:r>
          </w:p>
        </w:tc>
        <w:tc>
          <w:tcPr>
            <w:tcW w:w="1199" w:type="dxa"/>
            <w:tcBorders>
              <w:bottom w:val="single" w:sz="4" w:space="0" w:color="000000"/>
              <w:right w:val="single" w:sz="4" w:space="0" w:color="000000"/>
            </w:tcBorders>
            <w:vAlign w:val="center"/>
          </w:tcPr>
          <w:p>
            <w:pPr>
              <w:pStyle w:val="Normal"/>
              <w:jc w:val="center"/>
              <w:rPr>
                <w:color w:val="000000"/>
              </w:rPr>
            </w:pPr>
            <w:r>
              <w:rPr>
                <w:color w:val="000000"/>
              </w:rPr>
              <w:t>0%</w:t>
            </w:r>
          </w:p>
        </w:tc>
        <w:tc>
          <w:tcPr>
            <w:tcW w:w="1521" w:type="dxa"/>
            <w:tcBorders>
              <w:bottom w:val="single" w:sz="4" w:space="0" w:color="000000"/>
              <w:right w:val="single" w:sz="8" w:space="0" w:color="000000"/>
            </w:tcBorders>
            <w:vAlign w:val="center"/>
          </w:tcPr>
          <w:p>
            <w:pPr>
              <w:pStyle w:val="Normal"/>
              <w:jc w:val="center"/>
              <w:rPr>
                <w:color w:val="000000"/>
              </w:rPr>
            </w:pPr>
            <w:r>
              <w:rPr>
                <w:color w:val="000000"/>
              </w:rPr>
              <w:t>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rPr>
            </w:pPr>
            <w:r>
              <w:rPr>
                <w:color w:val="000000"/>
              </w:rPr>
              <w:t>Subvention (Projets verts et Verdissement)</w:t>
            </w:r>
          </w:p>
        </w:tc>
        <w:tc>
          <w:tcPr>
            <w:tcW w:w="1199" w:type="dxa"/>
            <w:tcBorders>
              <w:bottom w:val="single" w:sz="4" w:space="0" w:color="000000"/>
              <w:right w:val="single" w:sz="4" w:space="0" w:color="000000"/>
            </w:tcBorders>
            <w:vAlign w:val="center"/>
          </w:tcPr>
          <w:p>
            <w:pPr>
              <w:pStyle w:val="Normal"/>
              <w:jc w:val="center"/>
              <w:rPr>
                <w:color w:val="000000"/>
              </w:rPr>
            </w:pPr>
            <w:r>
              <w:rPr>
                <w:color w:val="000000"/>
              </w:rPr>
              <w:t>0%</w:t>
            </w:r>
          </w:p>
        </w:tc>
        <w:tc>
          <w:tcPr>
            <w:tcW w:w="1521" w:type="dxa"/>
            <w:tcBorders>
              <w:bottom w:val="single" w:sz="4" w:space="0" w:color="000000"/>
              <w:right w:val="single" w:sz="8" w:space="0" w:color="000000"/>
            </w:tcBorders>
            <w:vAlign w:val="center"/>
          </w:tcPr>
          <w:p>
            <w:pPr>
              <w:pStyle w:val="Normal"/>
              <w:jc w:val="center"/>
              <w:rPr>
                <w:color w:val="000000"/>
              </w:rPr>
            </w:pPr>
            <w:r>
              <w:rPr>
                <w:color w:val="000000"/>
              </w:rPr>
              <w:t>0</w:t>
            </w:r>
          </w:p>
        </w:tc>
      </w:tr>
      <w:tr>
        <w:trPr>
          <w:trHeight w:val="315" w:hRule="atLeast"/>
        </w:trPr>
        <w:tc>
          <w:tcPr>
            <w:tcW w:w="5860" w:type="dxa"/>
            <w:tcBorders>
              <w:left w:val="single" w:sz="8" w:space="0" w:color="000000"/>
              <w:bottom w:val="single" w:sz="4" w:space="0" w:color="000000"/>
              <w:right w:val="single" w:sz="4" w:space="0" w:color="000000"/>
            </w:tcBorders>
            <w:shd w:fill="21A6C9" w:val="clear"/>
            <w:vAlign w:val="bottom"/>
          </w:tcPr>
          <w:p>
            <w:pPr>
              <w:pStyle w:val="Normal"/>
              <w:rPr>
                <w:b/>
                <w:bCs/>
                <w:i/>
                <w:i/>
                <w:iCs/>
                <w:color w:val="FFFFFF"/>
              </w:rPr>
            </w:pPr>
            <w:r>
              <w:rPr>
                <w:b/>
                <w:bCs/>
                <w:i/>
                <w:iCs/>
                <w:color w:val="FFFFFF"/>
              </w:rPr>
              <w:t>2.3 Le crédit sollicité</w:t>
            </w:r>
          </w:p>
        </w:tc>
        <w:tc>
          <w:tcPr>
            <w:tcW w:w="1199" w:type="dxa"/>
            <w:tcBorders>
              <w:bottom w:val="single" w:sz="4" w:space="0" w:color="000000"/>
              <w:right w:val="single" w:sz="4" w:space="0" w:color="000000"/>
            </w:tcBorders>
            <w:shd w:fill="21A6C9" w:val="clear"/>
            <w:vAlign w:val="bottom"/>
          </w:tcPr>
          <w:p>
            <w:pPr>
              <w:pStyle w:val="Normal"/>
              <w:jc w:val="center"/>
              <w:rPr>
                <w:b/>
                <w:bCs/>
                <w:i/>
                <w:i/>
                <w:iCs/>
                <w:color w:val="FFFFFF"/>
              </w:rPr>
            </w:pPr>
            <w:r>
              <w:rPr>
                <w:b/>
                <w:bCs/>
                <w:i/>
                <w:iCs/>
                <w:color w:val="FFFFFF"/>
              </w:rPr>
              <w:t>90%</w:t>
            </w:r>
          </w:p>
        </w:tc>
        <w:tc>
          <w:tcPr>
            <w:tcW w:w="1521" w:type="dxa"/>
            <w:tcBorders>
              <w:bottom w:val="single" w:sz="4" w:space="0" w:color="000000"/>
              <w:right w:val="single" w:sz="8" w:space="0" w:color="000000"/>
            </w:tcBorders>
            <w:shd w:fill="21A6C9" w:val="clear"/>
            <w:vAlign w:val="center"/>
          </w:tcPr>
          <w:p>
            <w:pPr>
              <w:pStyle w:val="Normal"/>
              <w:jc w:val="center"/>
              <w:rPr>
                <w:b/>
                <w:bCs/>
                <w:i/>
                <w:i/>
                <w:iCs/>
                <w:color w:val="FFFFFF"/>
              </w:rPr>
            </w:pPr>
            <w:r>
              <w:rPr>
                <w:b/>
                <w:bCs/>
                <w:i/>
                <w:iCs/>
                <w:color w:val="FFFFFF"/>
              </w:rPr>
              <w:t>5 830 650</w:t>
            </w:r>
          </w:p>
        </w:tc>
      </w:tr>
      <w:tr>
        <w:trPr>
          <w:trHeight w:val="300" w:hRule="atLeast"/>
        </w:trPr>
        <w:tc>
          <w:tcPr>
            <w:tcW w:w="5860" w:type="dxa"/>
            <w:tcBorders>
              <w:left w:val="single" w:sz="8" w:space="0" w:color="000000"/>
              <w:bottom w:val="single" w:sz="8" w:space="0" w:color="000000"/>
              <w:right w:val="single" w:sz="4" w:space="0" w:color="000000"/>
            </w:tcBorders>
            <w:vAlign w:val="bottom"/>
          </w:tcPr>
          <w:p>
            <w:pPr>
              <w:pStyle w:val="Normal"/>
              <w:rPr>
                <w:color w:val="000000"/>
              </w:rPr>
            </w:pPr>
            <w:r>
              <w:rPr>
                <w:color w:val="000000"/>
              </w:rPr>
              <w:t>Financement</w:t>
            </w:r>
          </w:p>
        </w:tc>
        <w:tc>
          <w:tcPr>
            <w:tcW w:w="1199" w:type="dxa"/>
            <w:tcBorders>
              <w:bottom w:val="single" w:sz="8" w:space="0" w:color="000000"/>
              <w:right w:val="single" w:sz="4" w:space="0" w:color="000000"/>
            </w:tcBorders>
            <w:vAlign w:val="center"/>
          </w:tcPr>
          <w:p>
            <w:pPr>
              <w:pStyle w:val="Normal"/>
              <w:jc w:val="center"/>
              <w:rPr>
                <w:color w:val="000000"/>
              </w:rPr>
            </w:pPr>
            <w:r>
              <w:rPr>
                <w:color w:val="000000"/>
              </w:rPr>
              <w:t>90%</w:t>
            </w:r>
          </w:p>
        </w:tc>
        <w:tc>
          <w:tcPr>
            <w:tcW w:w="1521" w:type="dxa"/>
            <w:tcBorders>
              <w:bottom w:val="single" w:sz="8" w:space="0" w:color="000000"/>
              <w:right w:val="single" w:sz="8" w:space="0" w:color="000000"/>
            </w:tcBorders>
            <w:shd w:fill="E2EFD9" w:val="clear"/>
            <w:vAlign w:val="center"/>
          </w:tcPr>
          <w:p>
            <w:pPr>
              <w:pStyle w:val="Normal"/>
              <w:jc w:val="center"/>
              <w:rPr>
                <w:b/>
                <w:bCs/>
                <w:color w:val="000000"/>
              </w:rPr>
            </w:pPr>
            <w:r>
              <w:rPr>
                <w:b/>
                <w:bCs/>
                <w:color w:val="000000"/>
              </w:rPr>
              <w:t>5 830 650</w:t>
            </w:r>
          </w:p>
        </w:tc>
      </w:tr>
      <w:tr>
        <w:trPr>
          <w:trHeight w:val="285" w:hRule="atLeast"/>
        </w:trPr>
        <w:tc>
          <w:tcPr>
            <w:tcW w:w="5860" w:type="dxa"/>
            <w:tcBorders>
              <w:left w:val="single" w:sz="8" w:space="0" w:color="000000"/>
              <w:bottom w:val="single" w:sz="4" w:space="0" w:color="000000"/>
              <w:right w:val="single" w:sz="4" w:space="0" w:color="000000"/>
            </w:tcBorders>
            <w:shd w:fill="D63431" w:val="clear"/>
            <w:vAlign w:val="center"/>
          </w:tcPr>
          <w:p>
            <w:pPr>
              <w:pStyle w:val="Normal"/>
              <w:rPr>
                <w:b/>
                <w:bCs/>
                <w:i/>
                <w:i/>
                <w:iCs/>
                <w:color w:val="FFFFFF"/>
              </w:rPr>
            </w:pPr>
            <w:r>
              <w:rPr>
                <w:b/>
                <w:bCs/>
                <w:i/>
                <w:iCs/>
                <w:color w:val="FFFFFF"/>
              </w:rPr>
              <w:t>Conditions de financement des IFS</w:t>
            </w:r>
          </w:p>
        </w:tc>
        <w:tc>
          <w:tcPr>
            <w:tcW w:w="1199" w:type="dxa"/>
            <w:tcBorders>
              <w:bottom w:val="single" w:sz="4" w:space="0" w:color="000000"/>
              <w:right w:val="single" w:sz="4" w:space="0" w:color="000000"/>
            </w:tcBorders>
            <w:shd w:fill="D63431" w:val="clear"/>
            <w:vAlign w:val="bottom"/>
          </w:tcPr>
          <w:p>
            <w:pPr>
              <w:pStyle w:val="Normal"/>
              <w:rPr>
                <w:b/>
                <w:bCs/>
                <w:i/>
                <w:i/>
                <w:iCs/>
                <w:color w:val="FFFFFF"/>
              </w:rPr>
            </w:pPr>
            <w:r>
              <w:rPr/>
            </w:r>
          </w:p>
        </w:tc>
        <w:tc>
          <w:tcPr>
            <w:tcW w:w="1521" w:type="dxa"/>
            <w:tcBorders>
              <w:bottom w:val="single" w:sz="4" w:space="0" w:color="000000"/>
              <w:right w:val="single" w:sz="8" w:space="0" w:color="000000"/>
            </w:tcBorders>
            <w:shd w:fill="D63431" w:val="clear"/>
            <w:vAlign w:val="bottom"/>
          </w:tcPr>
          <w:p>
            <w:pPr>
              <w:pStyle w:val="Normal"/>
              <w:rPr>
                <w:b/>
                <w:bCs/>
                <w:i/>
                <w:i/>
                <w:iCs/>
                <w:color w:val="FFFFFF"/>
              </w:rPr>
            </w:pPr>
            <w:r>
              <w:rPr/>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rPr>
            </w:pPr>
            <w:r>
              <w:rPr>
                <w:color w:val="000000"/>
              </w:rPr>
              <w:t>Durée du prêt</w:t>
            </w:r>
          </w:p>
        </w:tc>
        <w:tc>
          <w:tcPr>
            <w:tcW w:w="1199" w:type="dxa"/>
            <w:tcBorders>
              <w:bottom w:val="single" w:sz="4" w:space="0" w:color="000000"/>
              <w:right w:val="single" w:sz="4" w:space="0" w:color="000000"/>
            </w:tcBorders>
            <w:shd w:fill="FFFFFF" w:val="clear"/>
            <w:vAlign w:val="center"/>
          </w:tcPr>
          <w:p>
            <w:pPr>
              <w:pStyle w:val="Normal"/>
              <w:jc w:val="center"/>
              <w:rPr>
                <w:color w:val="000000"/>
              </w:rPr>
            </w:pPr>
            <w:r>
              <w:rPr>
                <w:color w:val="000000"/>
              </w:rPr>
              <w:t>36</w:t>
            </w:r>
          </w:p>
        </w:tc>
        <w:tc>
          <w:tcPr>
            <w:tcW w:w="1521" w:type="dxa"/>
            <w:tcBorders>
              <w:bottom w:val="single" w:sz="4" w:space="0" w:color="000000"/>
              <w:right w:val="single" w:sz="8" w:space="0" w:color="000000"/>
            </w:tcBorders>
            <w:shd w:fill="FFFFFF" w:val="clear"/>
            <w:vAlign w:val="center"/>
          </w:tcPr>
          <w:p>
            <w:pPr>
              <w:pStyle w:val="Normal"/>
              <w:jc w:val="center"/>
              <w:rPr>
                <w:color w:val="000000"/>
              </w:rPr>
            </w:pPr>
            <w:r>
              <w:rPr>
                <w:color w:val="000000"/>
              </w:rPr>
              <w:t>Mois</w:t>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rPr>
            </w:pPr>
            <w:r>
              <w:rPr>
                <w:color w:val="000000"/>
              </w:rPr>
              <w:t>Taux d'intérêt</w:t>
            </w:r>
          </w:p>
        </w:tc>
        <w:tc>
          <w:tcPr>
            <w:tcW w:w="1199" w:type="dxa"/>
            <w:tcBorders>
              <w:bottom w:val="single" w:sz="4" w:space="0" w:color="000000"/>
              <w:right w:val="single" w:sz="4" w:space="0" w:color="000000"/>
            </w:tcBorders>
            <w:shd w:fill="FFFFFF" w:val="clear"/>
            <w:vAlign w:val="center"/>
          </w:tcPr>
          <w:p>
            <w:pPr>
              <w:pStyle w:val="Normal"/>
              <w:jc w:val="center"/>
              <w:rPr>
                <w:color w:val="000000"/>
              </w:rPr>
            </w:pPr>
            <w:r>
              <w:rPr>
                <w:color w:val="000000"/>
              </w:rPr>
              <w:t>8%</w:t>
            </w:r>
          </w:p>
        </w:tc>
        <w:tc>
          <w:tcPr>
            <w:tcW w:w="1521" w:type="dxa"/>
            <w:tcBorders>
              <w:bottom w:val="single" w:sz="4" w:space="0" w:color="000000"/>
              <w:right w:val="single" w:sz="8" w:space="0" w:color="000000"/>
            </w:tcBorders>
            <w:shd w:fill="FFFFFF" w:val="clear"/>
            <w:vAlign w:val="center"/>
          </w:tcPr>
          <w:p>
            <w:pPr>
              <w:pStyle w:val="Normal"/>
              <w:jc w:val="center"/>
              <w:rPr>
                <w:color w:val="000000"/>
              </w:rPr>
            </w:pPr>
            <w:r>
              <w:rPr>
                <w:color w:val="000000"/>
              </w:rPr>
              <w:t>An</w:t>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rPr>
            </w:pPr>
            <w:r>
              <w:rPr>
                <w:color w:val="000000"/>
              </w:rPr>
              <w:t>Différé</w:t>
            </w:r>
          </w:p>
        </w:tc>
        <w:tc>
          <w:tcPr>
            <w:tcW w:w="1199" w:type="dxa"/>
            <w:tcBorders>
              <w:bottom w:val="single" w:sz="4" w:space="0" w:color="000000"/>
              <w:right w:val="single" w:sz="4" w:space="0" w:color="000000"/>
            </w:tcBorders>
            <w:shd w:fill="FFFFFF" w:val="clear"/>
            <w:vAlign w:val="center"/>
          </w:tcPr>
          <w:p>
            <w:pPr>
              <w:pStyle w:val="Normal"/>
              <w:jc w:val="center"/>
              <w:rPr>
                <w:color w:val="000000"/>
              </w:rPr>
            </w:pPr>
            <w:r>
              <w:rPr>
                <w:color w:val="000000"/>
              </w:rPr>
              <w:t>3</w:t>
            </w:r>
          </w:p>
        </w:tc>
        <w:tc>
          <w:tcPr>
            <w:tcW w:w="1521" w:type="dxa"/>
            <w:tcBorders>
              <w:bottom w:val="single" w:sz="4" w:space="0" w:color="000000"/>
              <w:right w:val="single" w:sz="8" w:space="0" w:color="000000"/>
            </w:tcBorders>
            <w:shd w:fill="FFFFFF" w:val="clear"/>
            <w:vAlign w:val="center"/>
          </w:tcPr>
          <w:p>
            <w:pPr>
              <w:pStyle w:val="Normal"/>
              <w:jc w:val="center"/>
              <w:rPr>
                <w:color w:val="000000"/>
              </w:rPr>
            </w:pPr>
            <w:r>
              <w:rPr>
                <w:color w:val="000000"/>
              </w:rPr>
              <w:t>mois</w:t>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rPr>
            </w:pPr>
            <w:r>
              <w:rPr>
                <w:color w:val="000000"/>
              </w:rPr>
              <w:t>Échéance de paiement</w:t>
            </w:r>
          </w:p>
        </w:tc>
        <w:tc>
          <w:tcPr>
            <w:tcW w:w="1199" w:type="dxa"/>
            <w:tcBorders>
              <w:bottom w:val="single" w:sz="4" w:space="0" w:color="000000"/>
              <w:right w:val="single" w:sz="4" w:space="0" w:color="000000"/>
            </w:tcBorders>
            <w:shd w:fill="FFFFFF" w:val="clear"/>
            <w:vAlign w:val="center"/>
          </w:tcPr>
          <w:p>
            <w:pPr>
              <w:pStyle w:val="Normal"/>
              <w:jc w:val="center"/>
              <w:rPr>
                <w:color w:val="000000"/>
              </w:rPr>
            </w:pPr>
            <w:r>
              <w:rPr>
                <w:color w:val="000000"/>
              </w:rPr>
              <w:t>33</w:t>
            </w:r>
          </w:p>
        </w:tc>
        <w:tc>
          <w:tcPr>
            <w:tcW w:w="1521" w:type="dxa"/>
            <w:tcBorders>
              <w:bottom w:val="single" w:sz="4" w:space="0" w:color="000000"/>
              <w:right w:val="single" w:sz="8" w:space="0" w:color="000000"/>
            </w:tcBorders>
            <w:shd w:fill="FFFFFF" w:val="clear"/>
            <w:vAlign w:val="center"/>
          </w:tcPr>
          <w:p>
            <w:pPr>
              <w:pStyle w:val="Normal"/>
              <w:jc w:val="center"/>
              <w:rPr>
                <w:color w:val="000000"/>
              </w:rPr>
            </w:pPr>
            <w:r>
              <w:rPr>
                <w:color w:val="000000"/>
              </w:rPr>
              <w:t>échéances</w:t>
            </w:r>
          </w:p>
        </w:tc>
      </w:tr>
      <w:tr>
        <w:trPr>
          <w:trHeight w:val="300" w:hRule="atLeast"/>
        </w:trPr>
        <w:tc>
          <w:tcPr>
            <w:tcW w:w="5860" w:type="dxa"/>
            <w:tcBorders>
              <w:left w:val="single" w:sz="8" w:space="0" w:color="000000"/>
              <w:bottom w:val="single" w:sz="8" w:space="0" w:color="000000"/>
              <w:right w:val="single" w:sz="4" w:space="0" w:color="000000"/>
            </w:tcBorders>
            <w:shd w:fill="FFFFFF" w:val="clear"/>
            <w:vAlign w:val="center"/>
          </w:tcPr>
          <w:p>
            <w:pPr>
              <w:pStyle w:val="Normal"/>
              <w:rPr>
                <w:color w:val="000000"/>
              </w:rPr>
            </w:pPr>
            <w:r>
              <w:rPr>
                <w:color w:val="000000"/>
              </w:rPr>
              <w:t>TAF</w:t>
            </w:r>
          </w:p>
        </w:tc>
        <w:tc>
          <w:tcPr>
            <w:tcW w:w="1199" w:type="dxa"/>
            <w:tcBorders>
              <w:bottom w:val="single" w:sz="8" w:space="0" w:color="000000"/>
              <w:right w:val="single" w:sz="4" w:space="0" w:color="000000"/>
            </w:tcBorders>
            <w:shd w:fill="FFFFFF" w:val="clear"/>
            <w:vAlign w:val="center"/>
          </w:tcPr>
          <w:p>
            <w:pPr>
              <w:pStyle w:val="Normal"/>
              <w:jc w:val="center"/>
              <w:rPr>
                <w:color w:val="000000"/>
              </w:rPr>
            </w:pPr>
            <w:r>
              <w:rPr>
                <w:color w:val="000000"/>
              </w:rPr>
              <w:t>17%</w:t>
            </w:r>
          </w:p>
        </w:tc>
        <w:tc>
          <w:tcPr>
            <w:tcW w:w="1521" w:type="dxa"/>
            <w:tcBorders>
              <w:bottom w:val="single" w:sz="8" w:space="0" w:color="000000"/>
              <w:right w:val="single" w:sz="8" w:space="0" w:color="000000"/>
            </w:tcBorders>
            <w:shd w:fill="FFFFFF" w:val="clear"/>
            <w:vAlign w:val="center"/>
          </w:tcPr>
          <w:p>
            <w:pPr>
              <w:pStyle w:val="Normal"/>
              <w:jc w:val="center"/>
              <w:rPr>
                <w:color w:val="000000"/>
              </w:rPr>
            </w:pPr>
            <w:r>
              <w:rPr/>
            </w:r>
          </w:p>
        </w:tc>
      </w:tr>
    </w:tbl>
    <w:p>
      <w:pPr>
        <w:pStyle w:val="Normal"/>
        <w:jc w:val="center"/>
        <w:rPr/>
      </w:pPr>
      <w:r>
        <w:rPr/>
        <w:drawing>
          <wp:inline distT="0" distB="0" distL="0" distR="0">
            <wp:extent cx="5400040" cy="200533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2"/>
                    <a:stretch>
                      <a:fillRect/>
                    </a:stretch>
                  </pic:blipFill>
                  <pic:spPr bwMode="auto">
                    <a:xfrm>
                      <a:off x="0" y="0"/>
                      <a:ext cx="5400040" cy="2005330"/>
                    </a:xfrm>
                    <a:prstGeom prst="rect">
                      <a:avLst/>
                    </a:prstGeom>
                  </pic:spPr>
                </pic:pic>
              </a:graphicData>
            </a:graphic>
          </wp:inline>
        </w:drawing>
      </w:r>
    </w:p>
    <w:p>
      <w:pPr>
        <w:pStyle w:val="Normal"/>
        <w:jc w:val="center"/>
        <w:rPr/>
      </w:pPr>
      <w:r>
        <w:rPr>
          <w:i/>
          <w:sz w:val="18"/>
        </w:rPr>
        <w:t>Graphique 1 – Emplois et ressources du projet (millions de F CFA)</w:t>
      </w:r>
    </w:p>
    <w:p>
      <w:pPr>
        <w:pStyle w:val="Heading2"/>
        <w:keepLines/>
        <w:numPr>
          <w:ilvl w:val="1"/>
          <w:numId w:val="3"/>
        </w:numPr>
        <w:spacing w:before="120" w:after="120"/>
        <w:ind w:hanging="491" w:left="851" w:right="0"/>
        <w:jc w:val="both"/>
        <w:rPr>
          <w:rFonts w:ascii="Times New Roman" w:hAnsi="Times New Roman" w:cs="Times New Roman"/>
          <w:i w:val="false"/>
          <w:i w:val="false"/>
          <w:iCs w:val="false"/>
          <w:sz w:val="24"/>
          <w:szCs w:val="24"/>
          <w:lang w:val="fr-CI"/>
        </w:rPr>
      </w:pPr>
      <w:bookmarkStart w:id="25" w:name="__RefHeading___Toc234831723"/>
      <w:bookmarkEnd w:id="25"/>
      <w:r>
        <w:rPr>
          <w:rFonts w:cs="Times New Roman" w:ascii="Times New Roman" w:hAnsi="Times New Roman"/>
          <w:i w:val="false"/>
          <w:iCs w:val="false"/>
          <w:sz w:val="24"/>
          <w:szCs w:val="24"/>
          <w:lang w:val="fr-CI"/>
        </w:rPr>
        <w:t>Compte d'exploitation prévisionnel</w:t>
      </w:r>
    </w:p>
    <w:tbl>
      <w:tblPr>
        <w:tblW w:w="9928" w:type="dxa"/>
        <w:jc w:val="left"/>
        <w:tblInd w:w="65" w:type="dxa"/>
        <w:tblLayout w:type="fixed"/>
        <w:tblCellMar>
          <w:top w:w="0" w:type="dxa"/>
          <w:left w:w="70" w:type="dxa"/>
          <w:bottom w:w="0" w:type="dxa"/>
          <w:right w:w="70" w:type="dxa"/>
        </w:tblCellMar>
      </w:tblPr>
      <w:tblGrid>
        <w:gridCol w:w="3124"/>
        <w:gridCol w:w="1276"/>
        <w:gridCol w:w="1416"/>
        <w:gridCol w:w="1418"/>
        <w:gridCol w:w="1418"/>
        <w:gridCol w:w="284"/>
        <w:gridCol w:w="991"/>
      </w:tblGrid>
      <w:tr>
        <w:trPr>
          <w:trHeight w:val="405" w:hRule="atLeast"/>
        </w:trPr>
        <w:tc>
          <w:tcPr>
            <w:tcW w:w="7234" w:type="dxa"/>
            <w:gridSpan w:val="4"/>
            <w:tcBorders>
              <w:top w:val="single" w:sz="4" w:space="0" w:color="000000"/>
              <w:left w:val="single" w:sz="4" w:space="0" w:color="000000"/>
              <w:bottom w:val="single" w:sz="4" w:space="0" w:color="000000"/>
            </w:tcBorders>
            <w:shd w:fill="166B7F" w:val="clear"/>
            <w:vAlign w:val="bottom"/>
          </w:tcPr>
          <w:p>
            <w:pPr>
              <w:pStyle w:val="Normal"/>
              <w:jc w:val="center"/>
              <w:rPr>
                <w:b/>
                <w:bCs/>
              </w:rPr>
            </w:pPr>
            <w:r>
              <w:rPr>
                <w:b/>
                <w:bCs/>
              </w:rPr>
              <w:t>COMPTE D'EXPLOITATION PREVISIONNEL (FCFA)</w:t>
            </w:r>
          </w:p>
        </w:tc>
        <w:tc>
          <w:tcPr>
            <w:tcW w:w="1702" w:type="dxa"/>
            <w:gridSpan w:val="2"/>
            <w:tcBorders>
              <w:top w:val="single" w:sz="4" w:space="0" w:color="000000"/>
              <w:bottom w:val="single" w:sz="4" w:space="0" w:color="000000"/>
            </w:tcBorders>
            <w:shd w:fill="166B7F" w:val="clear"/>
            <w:vAlign w:val="bottom"/>
          </w:tcPr>
          <w:p>
            <w:pPr>
              <w:pStyle w:val="Normal"/>
              <w:snapToGrid w:val="false"/>
              <w:jc w:val="center"/>
              <w:rPr>
                <w:b/>
                <w:bCs/>
              </w:rPr>
            </w:pPr>
            <w:r>
              <w:rPr>
                <w:b/>
                <w:bCs/>
              </w:rPr>
            </w:r>
          </w:p>
        </w:tc>
        <w:tc>
          <w:tcPr>
            <w:tcW w:w="991"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rPr>
            </w:pPr>
            <w:r>
              <w:rPr>
                <w:b/>
                <w:bCs/>
              </w:rPr>
            </w:r>
          </w:p>
        </w:tc>
      </w:tr>
      <w:tr>
        <w:trPr>
          <w:trHeight w:val="360" w:hRule="atLeast"/>
        </w:trPr>
        <w:tc>
          <w:tcPr>
            <w:tcW w:w="3124"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jc w:val="center"/>
              <w:rPr>
                <w:b/>
                <w:bCs/>
                <w:i/>
                <w:i/>
                <w:iCs/>
                <w:color w:val="FFFFFF"/>
              </w:rPr>
            </w:pPr>
            <w:r>
              <w:rPr>
                <w:b/>
                <w:bCs/>
                <w:i/>
                <w:iCs/>
                <w:color w:val="FFFFFF"/>
              </w:rPr>
              <w:t>Désignations/Années</w:t>
            </w:r>
          </w:p>
        </w:tc>
        <w:tc>
          <w:tcPr>
            <w:tcW w:w="1276"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rPr>
            </w:pPr>
            <w:r>
              <w:rPr>
                <w:b/>
                <w:bCs/>
                <w:i/>
                <w:iCs/>
                <w:color w:val="FFFFFF"/>
              </w:rPr>
              <w:t>AN1</w:t>
            </w:r>
          </w:p>
        </w:tc>
        <w:tc>
          <w:tcPr>
            <w:tcW w:w="1416"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rPr>
            </w:pPr>
            <w:r>
              <w:rPr>
                <w:b/>
                <w:bCs/>
                <w:i/>
                <w:iCs/>
                <w:color w:val="FFFFFF"/>
              </w:rPr>
              <w:t>AN2</w:t>
            </w:r>
          </w:p>
        </w:tc>
        <w:tc>
          <w:tcPr>
            <w:tcW w:w="1418"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rPr>
            </w:pPr>
            <w:r>
              <w:rPr>
                <w:b/>
                <w:bCs/>
                <w:i/>
                <w:iCs/>
                <w:color w:val="FFFFFF"/>
              </w:rPr>
              <w:t>AN3</w:t>
            </w:r>
          </w:p>
        </w:tc>
        <w:tc>
          <w:tcPr>
            <w:tcW w:w="1418"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rPr>
            </w:pPr>
            <w:r>
              <w:rPr>
                <w:b/>
                <w:bCs/>
                <w:i/>
                <w:iCs/>
                <w:color w:val="FFFFFF"/>
              </w:rPr>
              <w:t>AN4</w:t>
            </w:r>
          </w:p>
        </w:tc>
        <w:tc>
          <w:tcPr>
            <w:tcW w:w="1275" w:type="dxa"/>
            <w:gridSpan w:val="2"/>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rPr>
            </w:pPr>
            <w:r>
              <w:rPr>
                <w:b/>
                <w:bCs/>
                <w:i/>
                <w:iCs/>
                <w:color w:val="FFFFFF"/>
              </w:rPr>
              <w:t>AN5</w:t>
            </w:r>
          </w:p>
        </w:tc>
      </w:tr>
      <w:tr>
        <w:trPr>
          <w:trHeight w:val="315" w:hRule="atLeast"/>
        </w:trPr>
        <w:tc>
          <w:tcPr>
            <w:tcW w:w="3124" w:type="dxa"/>
            <w:tcBorders>
              <w:left w:val="single" w:sz="4" w:space="0" w:color="000000"/>
              <w:bottom w:val="single" w:sz="4" w:space="0" w:color="000000"/>
              <w:right w:val="single" w:sz="4" w:space="0" w:color="000000"/>
            </w:tcBorders>
            <w:shd w:fill="21A6C9" w:val="clear"/>
            <w:vAlign w:val="bottom"/>
          </w:tcPr>
          <w:p>
            <w:pPr>
              <w:pStyle w:val="Normal"/>
              <w:jc w:val="center"/>
              <w:rPr>
                <w:b/>
                <w:bCs/>
                <w:i/>
                <w:i/>
                <w:iCs/>
              </w:rPr>
            </w:pPr>
            <w:r>
              <w:rPr>
                <w:b/>
                <w:bCs/>
                <w:i/>
                <w:iCs/>
              </w:rPr>
              <w:t>1. Recettes prévisionnelles</w:t>
            </w:r>
          </w:p>
        </w:tc>
        <w:tc>
          <w:tcPr>
            <w:tcW w:w="1276" w:type="dxa"/>
            <w:tcBorders>
              <w:bottom w:val="single" w:sz="4" w:space="0" w:color="000000"/>
              <w:right w:val="single" w:sz="4" w:space="0" w:color="000000"/>
            </w:tcBorders>
            <w:shd w:fill="21A6C9" w:val="clear"/>
            <w:vAlign w:val="center"/>
          </w:tcPr>
          <w:p>
            <w:pPr>
              <w:pStyle w:val="Normal"/>
              <w:snapToGrid w:val="false"/>
              <w:jc w:val="center"/>
              <w:rPr>
                <w:b/>
                <w:bCs/>
                <w:i/>
                <w:i/>
                <w:iCs/>
              </w:rPr>
            </w:pPr>
            <w:r>
              <w:rPr>
                <w:b/>
                <w:bCs/>
                <w:i/>
                <w:iCs/>
              </w:rPr>
            </w:r>
          </w:p>
        </w:tc>
        <w:tc>
          <w:tcPr>
            <w:tcW w:w="1416" w:type="dxa"/>
            <w:tcBorders>
              <w:bottom w:val="single" w:sz="4" w:space="0" w:color="000000"/>
              <w:right w:val="single" w:sz="4" w:space="0" w:color="000000"/>
            </w:tcBorders>
            <w:shd w:fill="21A6C9" w:val="clear"/>
            <w:vAlign w:val="center"/>
          </w:tcPr>
          <w:p>
            <w:pPr>
              <w:pStyle w:val="Normal"/>
              <w:snapToGrid w:val="false"/>
              <w:jc w:val="center"/>
              <w:rPr>
                <w:b/>
                <w:bCs/>
                <w:i/>
                <w:i/>
                <w:iCs/>
              </w:rPr>
            </w:pPr>
            <w:r>
              <w:rPr>
                <w:b/>
                <w:bCs/>
                <w:i/>
                <w:iCs/>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rPr>
            </w:pPr>
            <w:r>
              <w:rPr>
                <w:b/>
                <w:bCs/>
                <w:i/>
                <w:iCs/>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rPr>
            </w:pPr>
            <w:r>
              <w:rPr>
                <w:b/>
                <w:bCs/>
                <w:i/>
                <w:iCs/>
              </w:rPr>
            </w:r>
          </w:p>
        </w:tc>
        <w:tc>
          <w:tcPr>
            <w:tcW w:w="1275" w:type="dxa"/>
            <w:gridSpan w:val="2"/>
            <w:tcBorders>
              <w:bottom w:val="single" w:sz="4" w:space="0" w:color="000000"/>
              <w:right w:val="single" w:sz="4" w:space="0" w:color="000000"/>
            </w:tcBorders>
            <w:shd w:fill="21A6C9" w:val="clear"/>
            <w:vAlign w:val="center"/>
          </w:tcPr>
          <w:p>
            <w:pPr>
              <w:pStyle w:val="Normal"/>
              <w:snapToGrid w:val="false"/>
              <w:jc w:val="center"/>
              <w:rPr>
                <w:b/>
                <w:bCs/>
                <w:i/>
                <w:i/>
                <w:iCs/>
              </w:rPr>
            </w:pPr>
            <w:r>
              <w:rPr>
                <w:b/>
                <w:bCs/>
                <w:i/>
                <w:iCs/>
              </w:rPr>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rPr>
            </w:pPr>
            <w:r>
              <w:rPr>
                <w:b/>
                <w:bCs/>
                <w:i/>
                <w:iCs/>
              </w:rPr>
              <w:t>Total recettes</w:t>
            </w:r>
          </w:p>
        </w:tc>
        <w:tc>
          <w:tcPr>
            <w:tcW w:w="1276" w:type="dxa"/>
            <w:tcBorders>
              <w:bottom w:val="single" w:sz="4" w:space="0" w:color="000000"/>
              <w:right w:val="single" w:sz="4" w:space="0" w:color="000000"/>
            </w:tcBorders>
            <w:shd w:fill="F4C9C8" w:val="clear"/>
            <w:vAlign w:val="center"/>
          </w:tcPr>
          <w:p>
            <w:pPr>
              <w:pStyle w:val="Normal"/>
              <w:jc w:val="center"/>
              <w:rPr>
                <w:b/>
                <w:bCs/>
                <w:i/>
                <w:i/>
                <w:iCs/>
              </w:rPr>
            </w:pPr>
            <w:r>
              <w:rPr>
                <w:b/>
                <w:i/>
              </w:rPr>
              <w:t>4 573 600</w:t>
            </w:r>
          </w:p>
        </w:tc>
        <w:tc>
          <w:tcPr>
            <w:tcW w:w="1416" w:type="dxa"/>
            <w:tcBorders>
              <w:bottom w:val="single" w:sz="4" w:space="0" w:color="000000"/>
              <w:right w:val="single" w:sz="4" w:space="0" w:color="000000"/>
            </w:tcBorders>
            <w:shd w:fill="F4C9C8" w:val="clear"/>
            <w:vAlign w:val="center"/>
          </w:tcPr>
          <w:p>
            <w:pPr>
              <w:pStyle w:val="Normal"/>
              <w:jc w:val="center"/>
              <w:rPr>
                <w:b/>
                <w:bCs/>
                <w:i/>
                <w:i/>
                <w:iCs/>
              </w:rPr>
            </w:pPr>
            <w:r>
              <w:rPr>
                <w:b/>
                <w:i/>
              </w:rPr>
              <w:t>4 665 072</w:t>
            </w:r>
          </w:p>
        </w:tc>
        <w:tc>
          <w:tcPr>
            <w:tcW w:w="1418" w:type="dxa"/>
            <w:tcBorders>
              <w:bottom w:val="single" w:sz="4" w:space="0" w:color="000000"/>
              <w:right w:val="single" w:sz="4" w:space="0" w:color="000000"/>
            </w:tcBorders>
            <w:shd w:fill="F4C9C8" w:val="clear"/>
            <w:vAlign w:val="center"/>
          </w:tcPr>
          <w:p>
            <w:pPr>
              <w:pStyle w:val="Normal"/>
              <w:jc w:val="center"/>
              <w:rPr>
                <w:b/>
                <w:bCs/>
                <w:i/>
                <w:i/>
                <w:iCs/>
              </w:rPr>
            </w:pPr>
            <w:r>
              <w:rPr>
                <w:b/>
                <w:i/>
              </w:rPr>
              <w:t>4 758 373</w:t>
            </w:r>
          </w:p>
        </w:tc>
        <w:tc>
          <w:tcPr>
            <w:tcW w:w="1418" w:type="dxa"/>
            <w:tcBorders>
              <w:bottom w:val="single" w:sz="4" w:space="0" w:color="000000"/>
              <w:right w:val="single" w:sz="4" w:space="0" w:color="000000"/>
            </w:tcBorders>
            <w:shd w:fill="F4C9C8" w:val="clear"/>
            <w:vAlign w:val="center"/>
          </w:tcPr>
          <w:p>
            <w:pPr>
              <w:pStyle w:val="Normal"/>
              <w:jc w:val="center"/>
              <w:rPr>
                <w:b/>
                <w:bCs/>
                <w:i/>
                <w:i/>
                <w:iCs/>
              </w:rPr>
            </w:pPr>
            <w:r>
              <w:rPr>
                <w:b/>
                <w:i/>
              </w:rPr>
              <w:t>4 853 541</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rPr>
            </w:pPr>
            <w:r>
              <w:rPr>
                <w:b/>
                <w:i/>
              </w:rPr>
              <w:t>4 950 612</w:t>
            </w:r>
          </w:p>
        </w:tc>
      </w:tr>
      <w:tr>
        <w:trPr>
          <w:trHeight w:val="315" w:hRule="atLeast"/>
        </w:trPr>
        <w:tc>
          <w:tcPr>
            <w:tcW w:w="3124" w:type="dxa"/>
            <w:tcBorders>
              <w:left w:val="single" w:sz="4" w:space="0" w:color="000000"/>
              <w:bottom w:val="single" w:sz="4" w:space="0" w:color="000000"/>
              <w:right w:val="single" w:sz="4" w:space="0" w:color="000000"/>
            </w:tcBorders>
            <w:shd w:fill="21A6C9" w:val="clear"/>
            <w:vAlign w:val="bottom"/>
          </w:tcPr>
          <w:p>
            <w:pPr>
              <w:pStyle w:val="Normal"/>
              <w:jc w:val="center"/>
              <w:rPr>
                <w:b/>
                <w:bCs/>
                <w:i/>
                <w:i/>
                <w:iCs/>
              </w:rPr>
            </w:pPr>
            <w:r>
              <w:rPr>
                <w:b/>
                <w:bCs/>
                <w:i/>
                <w:iCs/>
              </w:rPr>
              <w:t>2. Charges d'exploitation</w:t>
            </w:r>
          </w:p>
        </w:tc>
        <w:tc>
          <w:tcPr>
            <w:tcW w:w="1276" w:type="dxa"/>
            <w:tcBorders>
              <w:bottom w:val="single" w:sz="4" w:space="0" w:color="000000"/>
              <w:right w:val="single" w:sz="4" w:space="0" w:color="000000"/>
            </w:tcBorders>
            <w:shd w:fill="21A6C9" w:val="clear"/>
            <w:vAlign w:val="center"/>
          </w:tcPr>
          <w:p>
            <w:pPr>
              <w:pStyle w:val="Normal"/>
              <w:snapToGrid w:val="false"/>
              <w:jc w:val="center"/>
              <w:rPr>
                <w:b/>
                <w:bCs/>
                <w:i/>
                <w:i/>
                <w:iCs/>
              </w:rPr>
            </w:pPr>
            <w:r>
              <w:rPr>
                <w:b/>
                <w:bCs/>
                <w:i/>
                <w:iCs/>
              </w:rPr>
            </w:r>
          </w:p>
        </w:tc>
        <w:tc>
          <w:tcPr>
            <w:tcW w:w="1416" w:type="dxa"/>
            <w:tcBorders>
              <w:bottom w:val="single" w:sz="4" w:space="0" w:color="000000"/>
              <w:right w:val="single" w:sz="4" w:space="0" w:color="000000"/>
            </w:tcBorders>
            <w:shd w:fill="21A6C9" w:val="clear"/>
            <w:vAlign w:val="center"/>
          </w:tcPr>
          <w:p>
            <w:pPr>
              <w:pStyle w:val="Normal"/>
              <w:snapToGrid w:val="false"/>
              <w:jc w:val="center"/>
              <w:rPr>
                <w:b/>
                <w:bCs/>
                <w:i/>
                <w:i/>
                <w:iCs/>
              </w:rPr>
            </w:pPr>
            <w:r>
              <w:rPr>
                <w:b/>
                <w:bCs/>
                <w:i/>
                <w:iCs/>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rPr>
            </w:pPr>
            <w:r>
              <w:rPr>
                <w:b/>
                <w:bCs/>
                <w:i/>
                <w:iCs/>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rPr>
            </w:pPr>
            <w:r>
              <w:rPr>
                <w:b/>
                <w:bCs/>
                <w:i/>
                <w:iCs/>
              </w:rPr>
            </w:r>
          </w:p>
        </w:tc>
        <w:tc>
          <w:tcPr>
            <w:tcW w:w="1275" w:type="dxa"/>
            <w:gridSpan w:val="2"/>
            <w:tcBorders>
              <w:bottom w:val="single" w:sz="4" w:space="0" w:color="000000"/>
              <w:right w:val="single" w:sz="4" w:space="0" w:color="000000"/>
            </w:tcBorders>
            <w:shd w:fill="21A6C9" w:val="clear"/>
            <w:vAlign w:val="center"/>
          </w:tcPr>
          <w:p>
            <w:pPr>
              <w:pStyle w:val="Normal"/>
              <w:snapToGrid w:val="false"/>
              <w:jc w:val="center"/>
              <w:rPr>
                <w:b/>
                <w:bCs/>
                <w:i/>
                <w:i/>
                <w:iCs/>
              </w:rPr>
            </w:pPr>
            <w:r>
              <w:rPr>
                <w:b/>
                <w:bCs/>
                <w:i/>
                <w:iCs/>
              </w:rPr>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pPr>
            <w:r>
              <w:rPr/>
              <w:t>Achats (matières premières et autres achats)</w:t>
            </w:r>
          </w:p>
        </w:tc>
        <w:tc>
          <w:tcPr>
            <w:tcW w:w="1276" w:type="dxa"/>
            <w:tcBorders>
              <w:bottom w:val="single" w:sz="4" w:space="0" w:color="000000"/>
              <w:right w:val="single" w:sz="4" w:space="0" w:color="000000"/>
            </w:tcBorders>
            <w:vAlign w:val="center"/>
          </w:tcPr>
          <w:p>
            <w:pPr>
              <w:pStyle w:val="Normal"/>
              <w:jc w:val="center"/>
              <w:rPr/>
            </w:pPr>
            <w:r>
              <w:rPr/>
              <w:t>363 650</w:t>
            </w:r>
          </w:p>
        </w:tc>
        <w:tc>
          <w:tcPr>
            <w:tcW w:w="1416" w:type="dxa"/>
            <w:tcBorders>
              <w:bottom w:val="single" w:sz="4" w:space="0" w:color="000000"/>
              <w:right w:val="single" w:sz="4" w:space="0" w:color="000000"/>
            </w:tcBorders>
            <w:vAlign w:val="center"/>
          </w:tcPr>
          <w:p>
            <w:pPr>
              <w:pStyle w:val="Normal"/>
              <w:jc w:val="center"/>
              <w:rPr/>
            </w:pPr>
            <w:r>
              <w:rPr/>
              <w:t>385 469</w:t>
            </w:r>
          </w:p>
        </w:tc>
        <w:tc>
          <w:tcPr>
            <w:tcW w:w="1418" w:type="dxa"/>
            <w:tcBorders>
              <w:bottom w:val="single" w:sz="4" w:space="0" w:color="000000"/>
              <w:right w:val="single" w:sz="4" w:space="0" w:color="000000"/>
            </w:tcBorders>
            <w:vAlign w:val="center"/>
          </w:tcPr>
          <w:p>
            <w:pPr>
              <w:pStyle w:val="Normal"/>
              <w:jc w:val="center"/>
              <w:rPr/>
            </w:pPr>
            <w:r>
              <w:rPr/>
              <w:t>416 307</w:t>
            </w:r>
          </w:p>
        </w:tc>
        <w:tc>
          <w:tcPr>
            <w:tcW w:w="1418" w:type="dxa"/>
            <w:tcBorders>
              <w:bottom w:val="single" w:sz="4" w:space="0" w:color="000000"/>
              <w:right w:val="single" w:sz="4" w:space="0" w:color="000000"/>
            </w:tcBorders>
            <w:vAlign w:val="center"/>
          </w:tcPr>
          <w:p>
            <w:pPr>
              <w:pStyle w:val="Normal"/>
              <w:jc w:val="center"/>
              <w:rPr/>
            </w:pPr>
            <w:r>
              <w:rPr/>
              <w:t>449 611</w:t>
            </w:r>
          </w:p>
        </w:tc>
        <w:tc>
          <w:tcPr>
            <w:tcW w:w="1275" w:type="dxa"/>
            <w:gridSpan w:val="2"/>
            <w:tcBorders>
              <w:bottom w:val="single" w:sz="4" w:space="0" w:color="000000"/>
              <w:right w:val="single" w:sz="4" w:space="0" w:color="000000"/>
            </w:tcBorders>
            <w:vAlign w:val="center"/>
          </w:tcPr>
          <w:p>
            <w:pPr>
              <w:pStyle w:val="Normal"/>
              <w:jc w:val="center"/>
              <w:rPr/>
            </w:pPr>
            <w:r>
              <w:rPr/>
              <w:t>485 580</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pPr>
            <w:r>
              <w:rPr/>
              <w:t>Charges de Personnel</w:t>
            </w:r>
          </w:p>
        </w:tc>
        <w:tc>
          <w:tcPr>
            <w:tcW w:w="1276" w:type="dxa"/>
            <w:tcBorders>
              <w:bottom w:val="single" w:sz="4" w:space="0" w:color="000000"/>
              <w:right w:val="single" w:sz="4" w:space="0" w:color="000000"/>
            </w:tcBorders>
            <w:vAlign w:val="center"/>
          </w:tcPr>
          <w:p>
            <w:pPr>
              <w:pStyle w:val="Normal"/>
              <w:jc w:val="center"/>
              <w:rPr/>
            </w:pPr>
            <w:r>
              <w:rPr/>
              <w:t>1 980 000</w:t>
            </w:r>
          </w:p>
        </w:tc>
        <w:tc>
          <w:tcPr>
            <w:tcW w:w="1416" w:type="dxa"/>
            <w:tcBorders>
              <w:bottom w:val="single" w:sz="4" w:space="0" w:color="000000"/>
              <w:right w:val="single" w:sz="4" w:space="0" w:color="000000"/>
            </w:tcBorders>
            <w:vAlign w:val="center"/>
          </w:tcPr>
          <w:p>
            <w:pPr>
              <w:pStyle w:val="Normal"/>
              <w:jc w:val="center"/>
              <w:rPr/>
            </w:pPr>
            <w:r>
              <w:rPr/>
              <w:t>2 079 000</w:t>
            </w:r>
          </w:p>
        </w:tc>
        <w:tc>
          <w:tcPr>
            <w:tcW w:w="1418" w:type="dxa"/>
            <w:tcBorders>
              <w:bottom w:val="single" w:sz="4" w:space="0" w:color="000000"/>
              <w:right w:val="single" w:sz="4" w:space="0" w:color="000000"/>
            </w:tcBorders>
            <w:vAlign w:val="center"/>
          </w:tcPr>
          <w:p>
            <w:pPr>
              <w:pStyle w:val="Normal"/>
              <w:jc w:val="center"/>
              <w:rPr/>
            </w:pPr>
            <w:r>
              <w:rPr/>
              <w:t>2 079 000</w:t>
            </w:r>
          </w:p>
        </w:tc>
        <w:tc>
          <w:tcPr>
            <w:tcW w:w="1418" w:type="dxa"/>
            <w:tcBorders>
              <w:bottom w:val="single" w:sz="4" w:space="0" w:color="000000"/>
              <w:right w:val="single" w:sz="4" w:space="0" w:color="000000"/>
            </w:tcBorders>
            <w:vAlign w:val="center"/>
          </w:tcPr>
          <w:p>
            <w:pPr>
              <w:pStyle w:val="Normal"/>
              <w:jc w:val="center"/>
              <w:rPr/>
            </w:pPr>
            <w:r>
              <w:rPr/>
              <w:t>2 079 000</w:t>
            </w:r>
          </w:p>
        </w:tc>
        <w:tc>
          <w:tcPr>
            <w:tcW w:w="1275" w:type="dxa"/>
            <w:gridSpan w:val="2"/>
            <w:tcBorders>
              <w:bottom w:val="single" w:sz="4" w:space="0" w:color="000000"/>
              <w:right w:val="single" w:sz="4" w:space="0" w:color="000000"/>
            </w:tcBorders>
            <w:vAlign w:val="center"/>
          </w:tcPr>
          <w:p>
            <w:pPr>
              <w:pStyle w:val="Normal"/>
              <w:jc w:val="center"/>
              <w:rPr/>
            </w:pPr>
            <w:r>
              <w:rPr/>
              <w:t>2 079 000</w:t>
            </w:r>
          </w:p>
        </w:tc>
      </w:tr>
      <w:tr>
        <w:trPr>
          <w:trHeight w:val="570" w:hRule="atLeast"/>
        </w:trPr>
        <w:tc>
          <w:tcPr>
            <w:tcW w:w="3124" w:type="dxa"/>
            <w:tcBorders>
              <w:left w:val="single" w:sz="4" w:space="0" w:color="000000"/>
              <w:bottom w:val="single" w:sz="4" w:space="0" w:color="000000"/>
              <w:right w:val="single" w:sz="4" w:space="0" w:color="000000"/>
            </w:tcBorders>
            <w:vAlign w:val="bottom"/>
          </w:tcPr>
          <w:p>
            <w:pPr>
              <w:pStyle w:val="Normal"/>
              <w:jc w:val="center"/>
              <w:rPr/>
            </w:pPr>
            <w:r>
              <w:rPr/>
              <w:t>Travaux-Fournitures et Services Extérieurs (TFSE)</w:t>
            </w:r>
          </w:p>
        </w:tc>
        <w:tc>
          <w:tcPr>
            <w:tcW w:w="1276" w:type="dxa"/>
            <w:tcBorders>
              <w:bottom w:val="single" w:sz="4" w:space="0" w:color="000000"/>
              <w:right w:val="single" w:sz="4" w:space="0" w:color="000000"/>
            </w:tcBorders>
            <w:vAlign w:val="center"/>
          </w:tcPr>
          <w:p>
            <w:pPr>
              <w:pStyle w:val="Normal"/>
              <w:jc w:val="center"/>
              <w:rPr/>
            </w:pPr>
            <w:r>
              <w:rPr/>
              <w:t>140 000</w:t>
            </w:r>
          </w:p>
        </w:tc>
        <w:tc>
          <w:tcPr>
            <w:tcW w:w="1416" w:type="dxa"/>
            <w:tcBorders>
              <w:bottom w:val="single" w:sz="4" w:space="0" w:color="000000"/>
              <w:right w:val="single" w:sz="4" w:space="0" w:color="000000"/>
            </w:tcBorders>
            <w:vAlign w:val="center"/>
          </w:tcPr>
          <w:p>
            <w:pPr>
              <w:pStyle w:val="Normal"/>
              <w:jc w:val="center"/>
              <w:rPr/>
            </w:pPr>
            <w:r>
              <w:rPr/>
              <w:t>147 000</w:t>
            </w:r>
          </w:p>
        </w:tc>
        <w:tc>
          <w:tcPr>
            <w:tcW w:w="1418" w:type="dxa"/>
            <w:tcBorders>
              <w:bottom w:val="single" w:sz="4" w:space="0" w:color="000000"/>
              <w:right w:val="single" w:sz="4" w:space="0" w:color="000000"/>
            </w:tcBorders>
            <w:vAlign w:val="center"/>
          </w:tcPr>
          <w:p>
            <w:pPr>
              <w:pStyle w:val="Normal"/>
              <w:jc w:val="center"/>
              <w:rPr/>
            </w:pPr>
            <w:r>
              <w:rPr/>
              <w:t>147 000</w:t>
            </w:r>
          </w:p>
        </w:tc>
        <w:tc>
          <w:tcPr>
            <w:tcW w:w="1418" w:type="dxa"/>
            <w:tcBorders>
              <w:bottom w:val="single" w:sz="4" w:space="0" w:color="000000"/>
              <w:right w:val="single" w:sz="4" w:space="0" w:color="000000"/>
            </w:tcBorders>
            <w:vAlign w:val="center"/>
          </w:tcPr>
          <w:p>
            <w:pPr>
              <w:pStyle w:val="Normal"/>
              <w:jc w:val="center"/>
              <w:rPr/>
            </w:pPr>
            <w:r>
              <w:rPr/>
              <w:t>147 000</w:t>
            </w:r>
          </w:p>
        </w:tc>
        <w:tc>
          <w:tcPr>
            <w:tcW w:w="1275" w:type="dxa"/>
            <w:gridSpan w:val="2"/>
            <w:tcBorders>
              <w:bottom w:val="single" w:sz="4" w:space="0" w:color="000000"/>
              <w:right w:val="single" w:sz="4" w:space="0" w:color="000000"/>
            </w:tcBorders>
            <w:vAlign w:val="center"/>
          </w:tcPr>
          <w:p>
            <w:pPr>
              <w:pStyle w:val="Normal"/>
              <w:jc w:val="center"/>
              <w:rPr/>
            </w:pPr>
            <w:r>
              <w:rPr/>
              <w:t>147 000</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pPr>
            <w:r>
              <w:rPr/>
              <w:t>Autres charges</w:t>
            </w:r>
          </w:p>
        </w:tc>
        <w:tc>
          <w:tcPr>
            <w:tcW w:w="1276" w:type="dxa"/>
            <w:tcBorders>
              <w:bottom w:val="single" w:sz="4" w:space="0" w:color="000000"/>
              <w:right w:val="single" w:sz="4" w:space="0" w:color="000000"/>
            </w:tcBorders>
            <w:vAlign w:val="center"/>
          </w:tcPr>
          <w:p>
            <w:pPr>
              <w:pStyle w:val="Normal"/>
              <w:jc w:val="center"/>
              <w:rPr/>
            </w:pPr>
            <w:r>
              <w:rPr/>
              <w:t>-</w:t>
            </w:r>
          </w:p>
        </w:tc>
        <w:tc>
          <w:tcPr>
            <w:tcW w:w="1416" w:type="dxa"/>
            <w:tcBorders>
              <w:bottom w:val="single" w:sz="4" w:space="0" w:color="000000"/>
              <w:right w:val="single" w:sz="4" w:space="0" w:color="000000"/>
            </w:tcBorders>
            <w:vAlign w:val="center"/>
          </w:tcPr>
          <w:p>
            <w:pPr>
              <w:pStyle w:val="Normal"/>
              <w:jc w:val="center"/>
              <w:rPr/>
            </w:pPr>
            <w:r>
              <w:rPr/>
              <w:t>-</w:t>
            </w:r>
          </w:p>
        </w:tc>
        <w:tc>
          <w:tcPr>
            <w:tcW w:w="1418" w:type="dxa"/>
            <w:tcBorders>
              <w:bottom w:val="single" w:sz="4" w:space="0" w:color="000000"/>
              <w:right w:val="single" w:sz="4" w:space="0" w:color="000000"/>
            </w:tcBorders>
            <w:vAlign w:val="center"/>
          </w:tcPr>
          <w:p>
            <w:pPr>
              <w:pStyle w:val="Normal"/>
              <w:jc w:val="center"/>
              <w:rPr/>
            </w:pPr>
            <w:r>
              <w:rPr/>
              <w:t>-</w:t>
            </w:r>
          </w:p>
        </w:tc>
        <w:tc>
          <w:tcPr>
            <w:tcW w:w="1418" w:type="dxa"/>
            <w:tcBorders>
              <w:bottom w:val="single" w:sz="4" w:space="0" w:color="000000"/>
              <w:right w:val="single" w:sz="4" w:space="0" w:color="000000"/>
            </w:tcBorders>
            <w:vAlign w:val="center"/>
          </w:tcPr>
          <w:p>
            <w:pPr>
              <w:pStyle w:val="Normal"/>
              <w:jc w:val="center"/>
              <w:rPr/>
            </w:pPr>
            <w:r>
              <w:rPr/>
              <w:t>-</w:t>
            </w:r>
          </w:p>
        </w:tc>
        <w:tc>
          <w:tcPr>
            <w:tcW w:w="1275" w:type="dxa"/>
            <w:gridSpan w:val="2"/>
            <w:tcBorders>
              <w:bottom w:val="single" w:sz="4" w:space="0" w:color="000000"/>
              <w:right w:val="single" w:sz="4" w:space="0" w:color="000000"/>
            </w:tcBorders>
            <w:vAlign w:val="center"/>
          </w:tcPr>
          <w:p>
            <w:pPr>
              <w:pStyle w:val="Normal"/>
              <w:jc w:val="center"/>
              <w:rPr/>
            </w:pPr>
            <w:r>
              <w:rPr/>
              <w:t>-</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pPr>
            <w:r>
              <w:rPr/>
              <w:t>Frais financiers  et charges assimilées</w:t>
            </w:r>
          </w:p>
        </w:tc>
        <w:tc>
          <w:tcPr>
            <w:tcW w:w="1276" w:type="dxa"/>
            <w:tcBorders>
              <w:bottom w:val="single" w:sz="4" w:space="0" w:color="000000"/>
              <w:right w:val="single" w:sz="4" w:space="0" w:color="000000"/>
            </w:tcBorders>
            <w:vAlign w:val="center"/>
          </w:tcPr>
          <w:p>
            <w:pPr>
              <w:pStyle w:val="Normal"/>
              <w:jc w:val="center"/>
              <w:rPr/>
            </w:pPr>
            <w:r>
              <w:rPr/>
              <w:t>496 135</w:t>
            </w:r>
          </w:p>
        </w:tc>
        <w:tc>
          <w:tcPr>
            <w:tcW w:w="1416" w:type="dxa"/>
            <w:tcBorders>
              <w:bottom w:val="single" w:sz="4" w:space="0" w:color="000000"/>
              <w:right w:val="single" w:sz="4" w:space="0" w:color="000000"/>
            </w:tcBorders>
            <w:vAlign w:val="center"/>
          </w:tcPr>
          <w:p>
            <w:pPr>
              <w:pStyle w:val="Normal"/>
              <w:jc w:val="center"/>
              <w:rPr/>
            </w:pPr>
            <w:r>
              <w:rPr/>
              <w:t>305 950</w:t>
            </w:r>
          </w:p>
        </w:tc>
        <w:tc>
          <w:tcPr>
            <w:tcW w:w="1418" w:type="dxa"/>
            <w:tcBorders>
              <w:bottom w:val="single" w:sz="4" w:space="0" w:color="000000"/>
              <w:right w:val="single" w:sz="4" w:space="0" w:color="000000"/>
            </w:tcBorders>
            <w:vAlign w:val="center"/>
          </w:tcPr>
          <w:p>
            <w:pPr>
              <w:pStyle w:val="Normal"/>
              <w:jc w:val="center"/>
              <w:rPr/>
            </w:pPr>
            <w:r>
              <w:rPr/>
              <w:t>107 496</w:t>
            </w:r>
          </w:p>
        </w:tc>
        <w:tc>
          <w:tcPr>
            <w:tcW w:w="1418" w:type="dxa"/>
            <w:tcBorders>
              <w:bottom w:val="single" w:sz="4" w:space="0" w:color="000000"/>
              <w:right w:val="single" w:sz="4" w:space="0" w:color="000000"/>
            </w:tcBorders>
            <w:vAlign w:val="center"/>
          </w:tcPr>
          <w:p>
            <w:pPr>
              <w:pStyle w:val="Normal"/>
              <w:jc w:val="center"/>
              <w:rPr/>
            </w:pPr>
            <w:r>
              <w:rPr/>
              <w:t>-</w:t>
            </w:r>
          </w:p>
        </w:tc>
        <w:tc>
          <w:tcPr>
            <w:tcW w:w="1275" w:type="dxa"/>
            <w:gridSpan w:val="2"/>
            <w:tcBorders>
              <w:bottom w:val="single" w:sz="4" w:space="0" w:color="000000"/>
              <w:right w:val="single" w:sz="4" w:space="0" w:color="000000"/>
            </w:tcBorders>
            <w:vAlign w:val="center"/>
          </w:tcPr>
          <w:p>
            <w:pPr>
              <w:pStyle w:val="Normal"/>
              <w:jc w:val="center"/>
              <w:rPr/>
            </w:pPr>
            <w:r>
              <w:rPr/>
              <w:t>-</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pPr>
            <w:r>
              <w:rPr/>
              <w:t>Dotations aux amortissements</w:t>
            </w:r>
          </w:p>
        </w:tc>
        <w:tc>
          <w:tcPr>
            <w:tcW w:w="1276" w:type="dxa"/>
            <w:tcBorders>
              <w:bottom w:val="single" w:sz="4" w:space="0" w:color="000000"/>
              <w:right w:val="single" w:sz="4" w:space="0" w:color="000000"/>
            </w:tcBorders>
            <w:vAlign w:val="bottom"/>
          </w:tcPr>
          <w:p>
            <w:pPr>
              <w:pStyle w:val="Normal"/>
              <w:jc w:val="center"/>
              <w:rPr/>
            </w:pPr>
            <w:r>
              <w:rPr/>
              <w:t>1 238 200</w:t>
            </w:r>
          </w:p>
        </w:tc>
        <w:tc>
          <w:tcPr>
            <w:tcW w:w="1416" w:type="dxa"/>
            <w:tcBorders>
              <w:bottom w:val="single" w:sz="4" w:space="0" w:color="000000"/>
              <w:right w:val="single" w:sz="4" w:space="0" w:color="000000"/>
            </w:tcBorders>
            <w:vAlign w:val="bottom"/>
          </w:tcPr>
          <w:p>
            <w:pPr>
              <w:pStyle w:val="Normal"/>
              <w:jc w:val="center"/>
              <w:rPr/>
            </w:pPr>
            <w:r>
              <w:rPr/>
              <w:t>1 228 200</w:t>
            </w:r>
          </w:p>
        </w:tc>
        <w:tc>
          <w:tcPr>
            <w:tcW w:w="1418" w:type="dxa"/>
            <w:tcBorders>
              <w:bottom w:val="single" w:sz="4" w:space="0" w:color="000000"/>
              <w:right w:val="single" w:sz="4" w:space="0" w:color="000000"/>
            </w:tcBorders>
            <w:vAlign w:val="bottom"/>
          </w:tcPr>
          <w:p>
            <w:pPr>
              <w:pStyle w:val="Normal"/>
              <w:jc w:val="center"/>
              <w:rPr/>
            </w:pPr>
            <w:r>
              <w:rPr/>
              <w:t>1 228 200</w:t>
            </w:r>
          </w:p>
        </w:tc>
        <w:tc>
          <w:tcPr>
            <w:tcW w:w="1418" w:type="dxa"/>
            <w:tcBorders>
              <w:bottom w:val="single" w:sz="4" w:space="0" w:color="000000"/>
              <w:right w:val="single" w:sz="4" w:space="0" w:color="000000"/>
            </w:tcBorders>
            <w:vAlign w:val="bottom"/>
          </w:tcPr>
          <w:p>
            <w:pPr>
              <w:pStyle w:val="Normal"/>
              <w:jc w:val="center"/>
              <w:rPr/>
            </w:pPr>
            <w:r>
              <w:rPr/>
              <w:t>1 228 200</w:t>
            </w:r>
          </w:p>
        </w:tc>
        <w:tc>
          <w:tcPr>
            <w:tcW w:w="1275" w:type="dxa"/>
            <w:gridSpan w:val="2"/>
            <w:tcBorders>
              <w:bottom w:val="single" w:sz="4" w:space="0" w:color="000000"/>
              <w:right w:val="single" w:sz="4" w:space="0" w:color="000000"/>
            </w:tcBorders>
            <w:vAlign w:val="bottom"/>
          </w:tcPr>
          <w:p>
            <w:pPr>
              <w:pStyle w:val="Normal"/>
              <w:jc w:val="center"/>
              <w:rPr/>
            </w:pPr>
            <w:r>
              <w:rPr/>
              <w:t>55 700</w:t>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rPr>
            </w:pPr>
            <w:r>
              <w:rPr>
                <w:b/>
                <w:bCs/>
                <w:i/>
                <w:iCs/>
              </w:rPr>
              <w:t>Total charges</w:t>
            </w:r>
          </w:p>
        </w:tc>
        <w:tc>
          <w:tcPr>
            <w:tcW w:w="1276" w:type="dxa"/>
            <w:tcBorders>
              <w:bottom w:val="single" w:sz="4" w:space="0" w:color="000000"/>
              <w:right w:val="single" w:sz="4" w:space="0" w:color="000000"/>
            </w:tcBorders>
            <w:shd w:fill="F4C9C8" w:val="clear"/>
            <w:vAlign w:val="center"/>
          </w:tcPr>
          <w:p>
            <w:pPr>
              <w:pStyle w:val="Normal"/>
              <w:jc w:val="center"/>
              <w:rPr>
                <w:b/>
                <w:bCs/>
                <w:i/>
                <w:i/>
                <w:iCs/>
              </w:rPr>
            </w:pPr>
            <w:r>
              <w:rPr>
                <w:b/>
                <w:bCs/>
                <w:i/>
                <w:iCs/>
              </w:rPr>
              <w:t>4 217 985</w:t>
            </w:r>
          </w:p>
        </w:tc>
        <w:tc>
          <w:tcPr>
            <w:tcW w:w="1416" w:type="dxa"/>
            <w:tcBorders>
              <w:bottom w:val="single" w:sz="4" w:space="0" w:color="000000"/>
              <w:right w:val="single" w:sz="4" w:space="0" w:color="000000"/>
            </w:tcBorders>
            <w:shd w:fill="F4C9C8" w:val="clear"/>
            <w:vAlign w:val="center"/>
          </w:tcPr>
          <w:p>
            <w:pPr>
              <w:pStyle w:val="Normal"/>
              <w:jc w:val="center"/>
              <w:rPr>
                <w:b/>
                <w:bCs/>
                <w:i/>
                <w:i/>
                <w:iCs/>
              </w:rPr>
            </w:pPr>
            <w:r>
              <w:rPr>
                <w:b/>
                <w:bCs/>
                <w:i/>
                <w:iCs/>
              </w:rPr>
              <w:t>4 145 619</w:t>
            </w:r>
          </w:p>
        </w:tc>
        <w:tc>
          <w:tcPr>
            <w:tcW w:w="1418" w:type="dxa"/>
            <w:tcBorders>
              <w:bottom w:val="single" w:sz="4" w:space="0" w:color="000000"/>
              <w:right w:val="single" w:sz="4" w:space="0" w:color="000000"/>
            </w:tcBorders>
            <w:shd w:fill="F4C9C8" w:val="clear"/>
            <w:vAlign w:val="center"/>
          </w:tcPr>
          <w:p>
            <w:pPr>
              <w:pStyle w:val="Normal"/>
              <w:jc w:val="center"/>
              <w:rPr>
                <w:b/>
                <w:bCs/>
                <w:i/>
                <w:i/>
                <w:iCs/>
              </w:rPr>
            </w:pPr>
            <w:r>
              <w:rPr>
                <w:b/>
                <w:bCs/>
                <w:i/>
                <w:iCs/>
              </w:rPr>
              <w:t>3 978 003</w:t>
            </w:r>
          </w:p>
        </w:tc>
        <w:tc>
          <w:tcPr>
            <w:tcW w:w="1418" w:type="dxa"/>
            <w:tcBorders>
              <w:bottom w:val="single" w:sz="4" w:space="0" w:color="000000"/>
              <w:right w:val="single" w:sz="4" w:space="0" w:color="000000"/>
            </w:tcBorders>
            <w:shd w:fill="F4C9C8" w:val="clear"/>
            <w:vAlign w:val="center"/>
          </w:tcPr>
          <w:p>
            <w:pPr>
              <w:pStyle w:val="Normal"/>
              <w:jc w:val="center"/>
              <w:rPr>
                <w:b/>
                <w:bCs/>
                <w:i/>
                <w:i/>
                <w:iCs/>
              </w:rPr>
            </w:pPr>
            <w:r>
              <w:rPr>
                <w:b/>
                <w:bCs/>
                <w:i/>
                <w:iCs/>
              </w:rPr>
              <w:t>3 903 811</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rPr>
            </w:pPr>
            <w:r>
              <w:rPr>
                <w:b/>
                <w:bCs/>
                <w:i/>
                <w:iCs/>
              </w:rPr>
              <w:t>2 767 280</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snapToGrid w:val="false"/>
              <w:jc w:val="center"/>
              <w:rPr>
                <w:b/>
                <w:bCs/>
                <w:i/>
                <w:i/>
                <w:iCs/>
              </w:rPr>
            </w:pPr>
            <w:r>
              <w:rPr>
                <w:b/>
                <w:bCs/>
                <w:i/>
                <w:iCs/>
              </w:rPr>
            </w:r>
          </w:p>
        </w:tc>
        <w:tc>
          <w:tcPr>
            <w:tcW w:w="1276" w:type="dxa"/>
            <w:tcBorders>
              <w:bottom w:val="single" w:sz="4" w:space="0" w:color="000000"/>
              <w:right w:val="single" w:sz="4" w:space="0" w:color="000000"/>
            </w:tcBorders>
            <w:vAlign w:val="center"/>
          </w:tcPr>
          <w:p>
            <w:pPr>
              <w:pStyle w:val="Normal"/>
              <w:snapToGrid w:val="false"/>
              <w:jc w:val="center"/>
              <w:rPr>
                <w:b/>
                <w:bCs/>
                <w:i/>
                <w:i/>
                <w:iCs/>
              </w:rPr>
            </w:pPr>
            <w:r>
              <w:rPr>
                <w:b/>
                <w:bCs/>
                <w:i/>
                <w:iCs/>
              </w:rPr>
            </w:r>
          </w:p>
        </w:tc>
        <w:tc>
          <w:tcPr>
            <w:tcW w:w="1416" w:type="dxa"/>
            <w:tcBorders>
              <w:bottom w:val="single" w:sz="4" w:space="0" w:color="000000"/>
              <w:right w:val="single" w:sz="4" w:space="0" w:color="000000"/>
            </w:tcBorders>
            <w:vAlign w:val="center"/>
          </w:tcPr>
          <w:p>
            <w:pPr>
              <w:pStyle w:val="Normal"/>
              <w:snapToGrid w:val="false"/>
              <w:jc w:val="center"/>
              <w:rPr/>
            </w:pPr>
            <w:r>
              <w:rPr/>
            </w:r>
          </w:p>
        </w:tc>
        <w:tc>
          <w:tcPr>
            <w:tcW w:w="1418" w:type="dxa"/>
            <w:tcBorders>
              <w:bottom w:val="single" w:sz="4" w:space="0" w:color="000000"/>
              <w:right w:val="single" w:sz="4" w:space="0" w:color="000000"/>
            </w:tcBorders>
            <w:vAlign w:val="center"/>
          </w:tcPr>
          <w:p>
            <w:pPr>
              <w:pStyle w:val="Normal"/>
              <w:snapToGrid w:val="false"/>
              <w:jc w:val="center"/>
              <w:rPr/>
            </w:pPr>
            <w:r>
              <w:rPr/>
            </w:r>
          </w:p>
        </w:tc>
        <w:tc>
          <w:tcPr>
            <w:tcW w:w="1418" w:type="dxa"/>
            <w:tcBorders>
              <w:bottom w:val="single" w:sz="4" w:space="0" w:color="000000"/>
              <w:right w:val="single" w:sz="4" w:space="0" w:color="000000"/>
            </w:tcBorders>
            <w:vAlign w:val="center"/>
          </w:tcPr>
          <w:p>
            <w:pPr>
              <w:pStyle w:val="Normal"/>
              <w:snapToGrid w:val="false"/>
              <w:jc w:val="center"/>
              <w:rPr/>
            </w:pPr>
            <w:r>
              <w:rPr/>
            </w:r>
          </w:p>
        </w:tc>
        <w:tc>
          <w:tcPr>
            <w:tcW w:w="1275" w:type="dxa"/>
            <w:gridSpan w:val="2"/>
            <w:tcBorders>
              <w:bottom w:val="single" w:sz="4" w:space="0" w:color="000000"/>
              <w:right w:val="single" w:sz="4" w:space="0" w:color="000000"/>
            </w:tcBorders>
            <w:vAlign w:val="center"/>
          </w:tcPr>
          <w:p>
            <w:pPr>
              <w:pStyle w:val="Normal"/>
              <w:snapToGrid w:val="false"/>
              <w:jc w:val="center"/>
              <w:rPr/>
            </w:pPr>
            <w:r>
              <w:rPr/>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rPr>
            </w:pPr>
            <w:r>
              <w:rPr>
                <w:b/>
                <w:bCs/>
                <w:i/>
                <w:iCs/>
              </w:rPr>
              <w:t>Résultats bruts</w:t>
            </w:r>
          </w:p>
        </w:tc>
        <w:tc>
          <w:tcPr>
            <w:tcW w:w="1276" w:type="dxa"/>
            <w:tcBorders>
              <w:bottom w:val="single" w:sz="4" w:space="0" w:color="000000"/>
              <w:right w:val="single" w:sz="4" w:space="0" w:color="000000"/>
            </w:tcBorders>
            <w:shd w:fill="F4C9C8" w:val="clear"/>
            <w:vAlign w:val="center"/>
          </w:tcPr>
          <w:p>
            <w:pPr>
              <w:pStyle w:val="Normal"/>
              <w:jc w:val="center"/>
              <w:rPr>
                <w:b/>
                <w:bCs/>
                <w:i/>
                <w:i/>
                <w:iCs/>
              </w:rPr>
            </w:pPr>
            <w:r>
              <w:rPr>
                <w:b/>
                <w:i/>
              </w:rPr>
              <w:t>355 615</w:t>
            </w:r>
          </w:p>
        </w:tc>
        <w:tc>
          <w:tcPr>
            <w:tcW w:w="1416" w:type="dxa"/>
            <w:tcBorders>
              <w:bottom w:val="single" w:sz="4" w:space="0" w:color="000000"/>
              <w:right w:val="single" w:sz="4" w:space="0" w:color="000000"/>
            </w:tcBorders>
            <w:shd w:fill="F4C9C8" w:val="clear"/>
            <w:vAlign w:val="center"/>
          </w:tcPr>
          <w:p>
            <w:pPr>
              <w:pStyle w:val="Normal"/>
              <w:jc w:val="center"/>
              <w:rPr>
                <w:b/>
                <w:bCs/>
                <w:i/>
                <w:i/>
                <w:iCs/>
              </w:rPr>
            </w:pPr>
            <w:r>
              <w:rPr>
                <w:b/>
                <w:i/>
              </w:rPr>
              <w:t>519 453</w:t>
            </w:r>
          </w:p>
        </w:tc>
        <w:tc>
          <w:tcPr>
            <w:tcW w:w="1418" w:type="dxa"/>
            <w:tcBorders>
              <w:bottom w:val="single" w:sz="4" w:space="0" w:color="000000"/>
              <w:right w:val="single" w:sz="4" w:space="0" w:color="000000"/>
            </w:tcBorders>
            <w:shd w:fill="F4C9C8" w:val="clear"/>
            <w:vAlign w:val="center"/>
          </w:tcPr>
          <w:p>
            <w:pPr>
              <w:pStyle w:val="Normal"/>
              <w:jc w:val="center"/>
              <w:rPr>
                <w:b/>
                <w:bCs/>
                <w:i/>
                <w:i/>
                <w:iCs/>
              </w:rPr>
            </w:pPr>
            <w:r>
              <w:rPr>
                <w:b/>
                <w:i/>
              </w:rPr>
              <w:t>780 371</w:t>
            </w:r>
          </w:p>
        </w:tc>
        <w:tc>
          <w:tcPr>
            <w:tcW w:w="1418" w:type="dxa"/>
            <w:tcBorders>
              <w:bottom w:val="single" w:sz="4" w:space="0" w:color="000000"/>
              <w:right w:val="single" w:sz="4" w:space="0" w:color="000000"/>
            </w:tcBorders>
            <w:shd w:fill="F4C9C8" w:val="clear"/>
            <w:vAlign w:val="center"/>
          </w:tcPr>
          <w:p>
            <w:pPr>
              <w:pStyle w:val="Normal"/>
              <w:jc w:val="center"/>
              <w:rPr>
                <w:b/>
                <w:bCs/>
                <w:i/>
                <w:i/>
                <w:iCs/>
              </w:rPr>
            </w:pPr>
            <w:r>
              <w:rPr>
                <w:b/>
                <w:i/>
              </w:rPr>
              <w:t>949 730</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rPr>
            </w:pPr>
            <w:r>
              <w:rPr>
                <w:b/>
                <w:i/>
              </w:rPr>
              <w:t>2 183 332</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pPr>
            <w:r>
              <w:rPr/>
              <w:t>BIC</w:t>
            </w:r>
          </w:p>
        </w:tc>
        <w:tc>
          <w:tcPr>
            <w:tcW w:w="1276" w:type="dxa"/>
            <w:tcBorders>
              <w:bottom w:val="single" w:sz="4" w:space="0" w:color="000000"/>
              <w:right w:val="single" w:sz="4" w:space="0" w:color="000000"/>
            </w:tcBorders>
            <w:vAlign w:val="center"/>
          </w:tcPr>
          <w:p>
            <w:pPr>
              <w:pStyle w:val="Normal"/>
              <w:jc w:val="center"/>
              <w:rPr/>
            </w:pPr>
            <w:r>
              <w:rPr/>
              <w:t>0</w:t>
            </w:r>
          </w:p>
        </w:tc>
        <w:tc>
          <w:tcPr>
            <w:tcW w:w="1416" w:type="dxa"/>
            <w:tcBorders>
              <w:bottom w:val="single" w:sz="4" w:space="0" w:color="000000"/>
              <w:right w:val="single" w:sz="4" w:space="0" w:color="000000"/>
            </w:tcBorders>
            <w:vAlign w:val="center"/>
          </w:tcPr>
          <w:p>
            <w:pPr>
              <w:pStyle w:val="Normal"/>
              <w:jc w:val="center"/>
              <w:rPr/>
            </w:pPr>
            <w:r>
              <w:rPr/>
              <w:t>0</w:t>
            </w:r>
          </w:p>
        </w:tc>
        <w:tc>
          <w:tcPr>
            <w:tcW w:w="1418" w:type="dxa"/>
            <w:tcBorders>
              <w:bottom w:val="single" w:sz="4" w:space="0" w:color="000000"/>
              <w:right w:val="single" w:sz="4" w:space="0" w:color="000000"/>
            </w:tcBorders>
            <w:vAlign w:val="center"/>
          </w:tcPr>
          <w:p>
            <w:pPr>
              <w:pStyle w:val="Normal"/>
              <w:jc w:val="center"/>
              <w:rPr/>
            </w:pPr>
            <w:r>
              <w:rPr/>
              <w:t>0</w:t>
            </w:r>
          </w:p>
        </w:tc>
        <w:tc>
          <w:tcPr>
            <w:tcW w:w="1418" w:type="dxa"/>
            <w:tcBorders>
              <w:bottom w:val="single" w:sz="4" w:space="0" w:color="000000"/>
              <w:right w:val="single" w:sz="4" w:space="0" w:color="000000"/>
            </w:tcBorders>
            <w:vAlign w:val="center"/>
          </w:tcPr>
          <w:p>
            <w:pPr>
              <w:pStyle w:val="Normal"/>
              <w:jc w:val="center"/>
              <w:rPr/>
            </w:pPr>
            <w:r>
              <w:rPr/>
              <w:t>0</w:t>
            </w:r>
          </w:p>
        </w:tc>
        <w:tc>
          <w:tcPr>
            <w:tcW w:w="1275" w:type="dxa"/>
            <w:gridSpan w:val="2"/>
            <w:tcBorders>
              <w:bottom w:val="single" w:sz="4" w:space="0" w:color="000000"/>
              <w:right w:val="single" w:sz="4" w:space="0" w:color="000000"/>
            </w:tcBorders>
            <w:vAlign w:val="center"/>
          </w:tcPr>
          <w:p>
            <w:pPr>
              <w:pStyle w:val="Normal"/>
              <w:jc w:val="center"/>
              <w:rPr/>
            </w:pPr>
            <w:r>
              <w:rPr/>
              <w:t>0</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pPr>
            <w:r>
              <w:rPr/>
              <w:t>Impôts et taxes</w:t>
            </w:r>
          </w:p>
        </w:tc>
        <w:tc>
          <w:tcPr>
            <w:tcW w:w="1276" w:type="dxa"/>
            <w:tcBorders>
              <w:bottom w:val="single" w:sz="4" w:space="0" w:color="000000"/>
              <w:right w:val="single" w:sz="4" w:space="0" w:color="000000"/>
            </w:tcBorders>
            <w:vAlign w:val="center"/>
          </w:tcPr>
          <w:p>
            <w:pPr>
              <w:pStyle w:val="Normal"/>
              <w:jc w:val="center"/>
              <w:rPr/>
            </w:pPr>
            <w:r>
              <w:rPr/>
              <w:t>178 200</w:t>
            </w:r>
          </w:p>
        </w:tc>
        <w:tc>
          <w:tcPr>
            <w:tcW w:w="1416" w:type="dxa"/>
            <w:tcBorders>
              <w:bottom w:val="single" w:sz="4" w:space="0" w:color="000000"/>
              <w:right w:val="single" w:sz="4" w:space="0" w:color="000000"/>
            </w:tcBorders>
            <w:vAlign w:val="center"/>
          </w:tcPr>
          <w:p>
            <w:pPr>
              <w:pStyle w:val="Normal"/>
              <w:jc w:val="center"/>
              <w:rPr/>
            </w:pPr>
            <w:r>
              <w:rPr/>
              <w:t>187 110</w:t>
            </w:r>
          </w:p>
        </w:tc>
        <w:tc>
          <w:tcPr>
            <w:tcW w:w="1418" w:type="dxa"/>
            <w:tcBorders>
              <w:bottom w:val="single" w:sz="4" w:space="0" w:color="000000"/>
              <w:right w:val="single" w:sz="4" w:space="0" w:color="000000"/>
            </w:tcBorders>
            <w:vAlign w:val="center"/>
          </w:tcPr>
          <w:p>
            <w:pPr>
              <w:pStyle w:val="Normal"/>
              <w:jc w:val="center"/>
              <w:rPr/>
            </w:pPr>
            <w:r>
              <w:rPr/>
              <w:t>187 110</w:t>
            </w:r>
          </w:p>
        </w:tc>
        <w:tc>
          <w:tcPr>
            <w:tcW w:w="1418" w:type="dxa"/>
            <w:tcBorders>
              <w:bottom w:val="single" w:sz="4" w:space="0" w:color="000000"/>
              <w:right w:val="single" w:sz="4" w:space="0" w:color="000000"/>
            </w:tcBorders>
            <w:vAlign w:val="center"/>
          </w:tcPr>
          <w:p>
            <w:pPr>
              <w:pStyle w:val="Normal"/>
              <w:jc w:val="center"/>
              <w:rPr/>
            </w:pPr>
            <w:r>
              <w:rPr/>
              <w:t>187 110</w:t>
            </w:r>
          </w:p>
        </w:tc>
        <w:tc>
          <w:tcPr>
            <w:tcW w:w="1275" w:type="dxa"/>
            <w:gridSpan w:val="2"/>
            <w:tcBorders>
              <w:bottom w:val="single" w:sz="4" w:space="0" w:color="000000"/>
              <w:right w:val="single" w:sz="4" w:space="0" w:color="000000"/>
            </w:tcBorders>
            <w:vAlign w:val="center"/>
          </w:tcPr>
          <w:p>
            <w:pPr>
              <w:pStyle w:val="Normal"/>
              <w:jc w:val="center"/>
              <w:rPr/>
            </w:pPr>
            <w:r>
              <w:rPr/>
              <w:t>187 110</w:t>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rPr>
            </w:pPr>
            <w:r>
              <w:rPr>
                <w:b/>
                <w:bCs/>
                <w:i/>
                <w:iCs/>
              </w:rPr>
              <w:t>Résultats nets</w:t>
            </w:r>
          </w:p>
        </w:tc>
        <w:tc>
          <w:tcPr>
            <w:tcW w:w="1276" w:type="dxa"/>
            <w:tcBorders>
              <w:bottom w:val="single" w:sz="4" w:space="0" w:color="000000"/>
              <w:right w:val="single" w:sz="4" w:space="0" w:color="000000"/>
            </w:tcBorders>
            <w:shd w:fill="F4C9C8" w:val="clear"/>
            <w:vAlign w:val="center"/>
          </w:tcPr>
          <w:p>
            <w:pPr>
              <w:pStyle w:val="Normal"/>
              <w:jc w:val="center"/>
              <w:rPr>
                <w:b/>
                <w:bCs/>
                <w:i/>
                <w:i/>
                <w:iCs/>
              </w:rPr>
            </w:pPr>
            <w:r>
              <w:rPr>
                <w:b/>
                <w:i/>
              </w:rPr>
              <w:t>177 415</w:t>
            </w:r>
          </w:p>
        </w:tc>
        <w:tc>
          <w:tcPr>
            <w:tcW w:w="1416" w:type="dxa"/>
            <w:tcBorders>
              <w:bottom w:val="single" w:sz="4" w:space="0" w:color="000000"/>
              <w:right w:val="single" w:sz="4" w:space="0" w:color="000000"/>
            </w:tcBorders>
            <w:shd w:fill="F4C9C8" w:val="clear"/>
            <w:vAlign w:val="center"/>
          </w:tcPr>
          <w:p>
            <w:pPr>
              <w:pStyle w:val="Normal"/>
              <w:jc w:val="center"/>
              <w:rPr>
                <w:b/>
                <w:bCs/>
                <w:i/>
                <w:i/>
                <w:iCs/>
              </w:rPr>
            </w:pPr>
            <w:r>
              <w:rPr>
                <w:b/>
                <w:i/>
              </w:rPr>
              <w:t>332 343</w:t>
            </w:r>
          </w:p>
        </w:tc>
        <w:tc>
          <w:tcPr>
            <w:tcW w:w="1418" w:type="dxa"/>
            <w:tcBorders>
              <w:bottom w:val="single" w:sz="4" w:space="0" w:color="000000"/>
              <w:right w:val="single" w:sz="4" w:space="0" w:color="000000"/>
            </w:tcBorders>
            <w:shd w:fill="F4C9C8" w:val="clear"/>
            <w:vAlign w:val="center"/>
          </w:tcPr>
          <w:p>
            <w:pPr>
              <w:pStyle w:val="Normal"/>
              <w:jc w:val="center"/>
              <w:rPr>
                <w:b/>
                <w:bCs/>
                <w:i/>
                <w:i/>
                <w:iCs/>
              </w:rPr>
            </w:pPr>
            <w:r>
              <w:rPr>
                <w:b/>
                <w:i/>
              </w:rPr>
              <w:t>593 261</w:t>
            </w:r>
          </w:p>
        </w:tc>
        <w:tc>
          <w:tcPr>
            <w:tcW w:w="1418" w:type="dxa"/>
            <w:tcBorders>
              <w:bottom w:val="single" w:sz="4" w:space="0" w:color="000000"/>
              <w:right w:val="single" w:sz="4" w:space="0" w:color="000000"/>
            </w:tcBorders>
            <w:shd w:fill="F4C9C8" w:val="clear"/>
            <w:vAlign w:val="center"/>
          </w:tcPr>
          <w:p>
            <w:pPr>
              <w:pStyle w:val="Normal"/>
              <w:jc w:val="center"/>
              <w:rPr>
                <w:b/>
                <w:bCs/>
                <w:i/>
                <w:i/>
                <w:iCs/>
              </w:rPr>
            </w:pPr>
            <w:r>
              <w:rPr>
                <w:b/>
                <w:i/>
              </w:rPr>
              <w:t>762 620</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rPr>
            </w:pPr>
            <w:r>
              <w:rPr>
                <w:b/>
                <w:i/>
              </w:rPr>
              <w:t>1 996 222</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snapToGrid w:val="false"/>
              <w:jc w:val="center"/>
              <w:rPr>
                <w:b/>
                <w:bCs/>
                <w:i/>
                <w:i/>
                <w:iCs/>
              </w:rPr>
            </w:pPr>
            <w:r>
              <w:rPr>
                <w:b/>
                <w:bCs/>
                <w:i/>
                <w:iCs/>
              </w:rPr>
            </w:r>
          </w:p>
        </w:tc>
        <w:tc>
          <w:tcPr>
            <w:tcW w:w="1276" w:type="dxa"/>
            <w:tcBorders>
              <w:bottom w:val="single" w:sz="4" w:space="0" w:color="000000"/>
              <w:right w:val="single" w:sz="4" w:space="0" w:color="000000"/>
            </w:tcBorders>
            <w:vAlign w:val="center"/>
          </w:tcPr>
          <w:p>
            <w:pPr>
              <w:pStyle w:val="Normal"/>
              <w:snapToGrid w:val="false"/>
              <w:jc w:val="center"/>
              <w:rPr>
                <w:b/>
                <w:bCs/>
                <w:i/>
                <w:i/>
                <w:iCs/>
              </w:rPr>
            </w:pPr>
            <w:r>
              <w:rPr>
                <w:b/>
                <w:bCs/>
                <w:i/>
                <w:iCs/>
              </w:rPr>
            </w:r>
          </w:p>
        </w:tc>
        <w:tc>
          <w:tcPr>
            <w:tcW w:w="1416" w:type="dxa"/>
            <w:tcBorders>
              <w:bottom w:val="single" w:sz="4" w:space="0" w:color="000000"/>
              <w:right w:val="single" w:sz="4" w:space="0" w:color="000000"/>
            </w:tcBorders>
            <w:vAlign w:val="center"/>
          </w:tcPr>
          <w:p>
            <w:pPr>
              <w:pStyle w:val="Normal"/>
              <w:snapToGrid w:val="false"/>
              <w:jc w:val="center"/>
              <w:rPr/>
            </w:pPr>
            <w:r>
              <w:rPr/>
            </w:r>
          </w:p>
        </w:tc>
        <w:tc>
          <w:tcPr>
            <w:tcW w:w="1418" w:type="dxa"/>
            <w:tcBorders>
              <w:bottom w:val="single" w:sz="4" w:space="0" w:color="000000"/>
              <w:right w:val="single" w:sz="4" w:space="0" w:color="000000"/>
            </w:tcBorders>
            <w:vAlign w:val="center"/>
          </w:tcPr>
          <w:p>
            <w:pPr>
              <w:pStyle w:val="Normal"/>
              <w:snapToGrid w:val="false"/>
              <w:jc w:val="center"/>
              <w:rPr/>
            </w:pPr>
            <w:r>
              <w:rPr/>
            </w:r>
          </w:p>
        </w:tc>
        <w:tc>
          <w:tcPr>
            <w:tcW w:w="1418" w:type="dxa"/>
            <w:tcBorders>
              <w:bottom w:val="single" w:sz="4" w:space="0" w:color="000000"/>
              <w:right w:val="single" w:sz="4" w:space="0" w:color="000000"/>
            </w:tcBorders>
            <w:vAlign w:val="center"/>
          </w:tcPr>
          <w:p>
            <w:pPr>
              <w:pStyle w:val="Normal"/>
              <w:snapToGrid w:val="false"/>
              <w:jc w:val="center"/>
              <w:rPr/>
            </w:pPr>
            <w:r>
              <w:rPr/>
            </w:r>
          </w:p>
        </w:tc>
        <w:tc>
          <w:tcPr>
            <w:tcW w:w="1275" w:type="dxa"/>
            <w:gridSpan w:val="2"/>
            <w:tcBorders>
              <w:bottom w:val="single" w:sz="4" w:space="0" w:color="000000"/>
              <w:right w:val="single" w:sz="4" w:space="0" w:color="000000"/>
            </w:tcBorders>
            <w:vAlign w:val="center"/>
          </w:tcPr>
          <w:p>
            <w:pPr>
              <w:pStyle w:val="Normal"/>
              <w:snapToGrid w:val="false"/>
              <w:jc w:val="center"/>
              <w:rPr/>
            </w:pPr>
            <w:r>
              <w:rPr/>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rPr>
            </w:pPr>
            <w:r>
              <w:rPr>
                <w:b/>
                <w:bCs/>
                <w:i/>
                <w:iCs/>
              </w:rPr>
              <w:t>CAF</w:t>
            </w:r>
          </w:p>
        </w:tc>
        <w:tc>
          <w:tcPr>
            <w:tcW w:w="1276" w:type="dxa"/>
            <w:tcBorders>
              <w:bottom w:val="single" w:sz="4" w:space="0" w:color="000000"/>
              <w:right w:val="single" w:sz="4" w:space="0" w:color="000000"/>
            </w:tcBorders>
            <w:shd w:fill="F4C9C8" w:val="clear"/>
            <w:vAlign w:val="center"/>
          </w:tcPr>
          <w:p>
            <w:pPr>
              <w:pStyle w:val="Normal"/>
              <w:jc w:val="center"/>
              <w:rPr>
                <w:b/>
                <w:bCs/>
                <w:i/>
                <w:i/>
                <w:iCs/>
              </w:rPr>
            </w:pPr>
            <w:r>
              <w:rPr>
                <w:b/>
                <w:i/>
              </w:rPr>
              <w:t>1 415 615</w:t>
            </w:r>
          </w:p>
        </w:tc>
        <w:tc>
          <w:tcPr>
            <w:tcW w:w="1416" w:type="dxa"/>
            <w:tcBorders>
              <w:bottom w:val="single" w:sz="4" w:space="0" w:color="000000"/>
              <w:right w:val="single" w:sz="4" w:space="0" w:color="000000"/>
            </w:tcBorders>
            <w:shd w:fill="F4C9C8" w:val="clear"/>
            <w:vAlign w:val="center"/>
          </w:tcPr>
          <w:p>
            <w:pPr>
              <w:pStyle w:val="Normal"/>
              <w:jc w:val="center"/>
              <w:rPr>
                <w:b/>
                <w:bCs/>
                <w:i/>
                <w:i/>
                <w:iCs/>
              </w:rPr>
            </w:pPr>
            <w:r>
              <w:rPr>
                <w:b/>
                <w:i/>
              </w:rPr>
              <w:t>1 560 543</w:t>
            </w:r>
          </w:p>
        </w:tc>
        <w:tc>
          <w:tcPr>
            <w:tcW w:w="1418" w:type="dxa"/>
            <w:tcBorders>
              <w:bottom w:val="single" w:sz="4" w:space="0" w:color="000000"/>
              <w:right w:val="single" w:sz="4" w:space="0" w:color="000000"/>
            </w:tcBorders>
            <w:shd w:fill="F4C9C8" w:val="clear"/>
            <w:vAlign w:val="center"/>
          </w:tcPr>
          <w:p>
            <w:pPr>
              <w:pStyle w:val="Normal"/>
              <w:jc w:val="center"/>
              <w:rPr>
                <w:b/>
                <w:bCs/>
                <w:i/>
                <w:i/>
                <w:iCs/>
              </w:rPr>
            </w:pPr>
            <w:r>
              <w:rPr>
                <w:b/>
                <w:i/>
              </w:rPr>
              <w:t>1 821 461</w:t>
            </w:r>
          </w:p>
        </w:tc>
        <w:tc>
          <w:tcPr>
            <w:tcW w:w="1418" w:type="dxa"/>
            <w:tcBorders>
              <w:bottom w:val="single" w:sz="4" w:space="0" w:color="000000"/>
              <w:right w:val="single" w:sz="4" w:space="0" w:color="000000"/>
            </w:tcBorders>
            <w:shd w:fill="F4C9C8" w:val="clear"/>
            <w:vAlign w:val="center"/>
          </w:tcPr>
          <w:p>
            <w:pPr>
              <w:pStyle w:val="Normal"/>
              <w:jc w:val="center"/>
              <w:rPr>
                <w:b/>
                <w:bCs/>
                <w:i/>
                <w:i/>
                <w:iCs/>
              </w:rPr>
            </w:pPr>
            <w:r>
              <w:rPr>
                <w:b/>
                <w:i/>
              </w:rPr>
              <w:t>1 990 820</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rPr>
            </w:pPr>
            <w:r>
              <w:rPr>
                <w:b/>
                <w:i/>
              </w:rPr>
              <w:t>2 051 922</w:t>
            </w:r>
          </w:p>
        </w:tc>
      </w:tr>
      <w:tr>
        <w:trPr>
          <w:trHeight w:val="360" w:hRule="atLeast"/>
        </w:trPr>
        <w:tc>
          <w:tcPr>
            <w:tcW w:w="3124" w:type="dxa"/>
            <w:tcBorders>
              <w:left w:val="single" w:sz="4" w:space="0" w:color="000000"/>
              <w:bottom w:val="single" w:sz="4" w:space="0" w:color="000000"/>
              <w:right w:val="single" w:sz="4" w:space="0" w:color="000000"/>
            </w:tcBorders>
            <w:shd w:fill="00CCFF" w:val="clear"/>
            <w:vAlign w:val="bottom"/>
          </w:tcPr>
          <w:p>
            <w:pPr>
              <w:pStyle w:val="Normal"/>
              <w:jc w:val="center"/>
              <w:rPr>
                <w:b/>
                <w:bCs/>
              </w:rPr>
            </w:pPr>
            <w:r>
              <w:rPr>
                <w:b/>
                <w:bCs/>
              </w:rPr>
              <w:t>CAF CUMULEE</w:t>
            </w:r>
          </w:p>
        </w:tc>
        <w:tc>
          <w:tcPr>
            <w:tcW w:w="1276" w:type="dxa"/>
            <w:tcBorders>
              <w:bottom w:val="single" w:sz="4" w:space="0" w:color="000000"/>
              <w:right w:val="single" w:sz="4" w:space="0" w:color="000000"/>
            </w:tcBorders>
            <w:shd w:fill="00CCFF" w:val="clear"/>
            <w:vAlign w:val="center"/>
          </w:tcPr>
          <w:p>
            <w:pPr>
              <w:pStyle w:val="Normal"/>
              <w:jc w:val="center"/>
              <w:rPr>
                <w:b/>
                <w:bCs/>
              </w:rPr>
            </w:pPr>
            <w:r>
              <w:rPr>
                <w:b/>
              </w:rPr>
              <w:t>1 415 615</w:t>
            </w:r>
          </w:p>
        </w:tc>
        <w:tc>
          <w:tcPr>
            <w:tcW w:w="1416" w:type="dxa"/>
            <w:tcBorders>
              <w:bottom w:val="single" w:sz="4" w:space="0" w:color="000000"/>
              <w:right w:val="single" w:sz="4" w:space="0" w:color="000000"/>
            </w:tcBorders>
            <w:shd w:fill="00CCFF" w:val="clear"/>
            <w:vAlign w:val="center"/>
          </w:tcPr>
          <w:p>
            <w:pPr>
              <w:pStyle w:val="Normal"/>
              <w:jc w:val="center"/>
              <w:rPr>
                <w:b/>
                <w:bCs/>
              </w:rPr>
            </w:pPr>
            <w:r>
              <w:rPr>
                <w:b/>
              </w:rPr>
              <w:t>2 976 158</w:t>
            </w:r>
          </w:p>
        </w:tc>
        <w:tc>
          <w:tcPr>
            <w:tcW w:w="1418" w:type="dxa"/>
            <w:tcBorders>
              <w:bottom w:val="single" w:sz="4" w:space="0" w:color="000000"/>
              <w:right w:val="single" w:sz="4" w:space="0" w:color="000000"/>
            </w:tcBorders>
            <w:shd w:fill="00CCFF" w:val="clear"/>
            <w:vAlign w:val="center"/>
          </w:tcPr>
          <w:p>
            <w:pPr>
              <w:pStyle w:val="Normal"/>
              <w:jc w:val="center"/>
              <w:rPr>
                <w:b/>
                <w:bCs/>
              </w:rPr>
            </w:pPr>
            <w:r>
              <w:rPr>
                <w:b/>
              </w:rPr>
              <w:t>4 797 619</w:t>
            </w:r>
          </w:p>
        </w:tc>
        <w:tc>
          <w:tcPr>
            <w:tcW w:w="1418" w:type="dxa"/>
            <w:tcBorders>
              <w:bottom w:val="single" w:sz="4" w:space="0" w:color="000000"/>
              <w:right w:val="single" w:sz="4" w:space="0" w:color="000000"/>
            </w:tcBorders>
            <w:shd w:fill="00CCFF" w:val="clear"/>
            <w:vAlign w:val="center"/>
          </w:tcPr>
          <w:p>
            <w:pPr>
              <w:pStyle w:val="Normal"/>
              <w:jc w:val="center"/>
              <w:rPr>
                <w:b/>
                <w:bCs/>
              </w:rPr>
            </w:pPr>
            <w:r>
              <w:rPr>
                <w:b/>
              </w:rPr>
              <w:t>6 788 438</w:t>
            </w:r>
          </w:p>
        </w:tc>
        <w:tc>
          <w:tcPr>
            <w:tcW w:w="1275" w:type="dxa"/>
            <w:gridSpan w:val="2"/>
            <w:tcBorders>
              <w:bottom w:val="single" w:sz="4" w:space="0" w:color="000000"/>
              <w:right w:val="single" w:sz="4" w:space="0" w:color="000000"/>
            </w:tcBorders>
            <w:shd w:fill="00CCFF" w:val="clear"/>
            <w:vAlign w:val="center"/>
          </w:tcPr>
          <w:p>
            <w:pPr>
              <w:pStyle w:val="Normal"/>
              <w:jc w:val="center"/>
              <w:rPr>
                <w:b/>
                <w:bCs/>
              </w:rPr>
            </w:pPr>
            <w:r>
              <w:rPr>
                <w:b/>
              </w:rPr>
              <w:t>8 840 360</w:t>
            </w:r>
          </w:p>
        </w:tc>
      </w:tr>
    </w:tbl>
    <w:p>
      <w:pPr>
        <w:pStyle w:val="Normal"/>
        <w:jc w:val="center"/>
        <w:rPr/>
      </w:pPr>
      <w:r>
        <w:rPr/>
        <w:drawing>
          <wp:inline distT="0" distB="0" distL="0" distR="0">
            <wp:extent cx="5400040" cy="262318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3"/>
                    <a:stretch>
                      <a:fillRect/>
                    </a:stretch>
                  </pic:blipFill>
                  <pic:spPr bwMode="auto">
                    <a:xfrm>
                      <a:off x="0" y="0"/>
                      <a:ext cx="5400040" cy="2623185"/>
                    </a:xfrm>
                    <a:prstGeom prst="rect">
                      <a:avLst/>
                    </a:prstGeom>
                  </pic:spPr>
                </pic:pic>
              </a:graphicData>
            </a:graphic>
          </wp:inline>
        </w:drawing>
      </w:r>
    </w:p>
    <w:p>
      <w:pPr>
        <w:pStyle w:val="Normal"/>
        <w:jc w:val="center"/>
        <w:rPr/>
      </w:pPr>
      <w:r>
        <w:rPr>
          <w:i/>
          <w:sz w:val="18"/>
        </w:rPr>
        <w:t>Graphique 2 – Chiffre d'affaires et résultat net sur 5 ans (millions de F CFA)</w:t>
      </w:r>
    </w:p>
    <w:p>
      <w:pPr>
        <w:pStyle w:val="Normal"/>
        <w:jc w:val="center"/>
        <w:rPr>
          <w:lang w:val="fr-CI"/>
        </w:rPr>
      </w:pPr>
      <w:r>
        <w:rPr>
          <w:lang w:val="fr-CI"/>
        </w:rPr>
      </w:r>
    </w:p>
    <w:p>
      <w:pPr>
        <w:pStyle w:val="Heading2"/>
        <w:keepLines/>
        <w:numPr>
          <w:ilvl w:val="1"/>
          <w:numId w:val="3"/>
        </w:numPr>
        <w:spacing w:before="120" w:after="120"/>
        <w:ind w:hanging="491" w:left="851" w:right="0"/>
        <w:jc w:val="both"/>
        <w:rPr>
          <w:rFonts w:ascii="Times New Roman" w:hAnsi="Times New Roman" w:cs="Times New Roman"/>
          <w:i w:val="false"/>
          <w:i w:val="false"/>
          <w:iCs w:val="false"/>
          <w:sz w:val="24"/>
          <w:szCs w:val="24"/>
          <w:lang w:val="fr-CI"/>
        </w:rPr>
      </w:pPr>
      <w:bookmarkStart w:id="26" w:name="__RefHeading___Toc234831724"/>
      <w:bookmarkEnd w:id="26"/>
      <w:r>
        <w:rPr>
          <w:rFonts w:cs="Times New Roman" w:ascii="Times New Roman" w:hAnsi="Times New Roman"/>
          <w:i w:val="false"/>
          <w:iCs w:val="false"/>
          <w:sz w:val="24"/>
          <w:szCs w:val="24"/>
          <w:lang w:val="fr-CI"/>
        </w:rPr>
        <w:t>Tableau de financement annuel</w:t>
      </w:r>
    </w:p>
    <w:tbl>
      <w:tblPr>
        <w:tblW w:w="10070" w:type="dxa"/>
        <w:jc w:val="left"/>
        <w:tblInd w:w="65" w:type="dxa"/>
        <w:tblLayout w:type="fixed"/>
        <w:tblCellMar>
          <w:top w:w="0" w:type="dxa"/>
          <w:left w:w="70" w:type="dxa"/>
          <w:bottom w:w="0" w:type="dxa"/>
          <w:right w:w="70" w:type="dxa"/>
        </w:tblCellMar>
      </w:tblPr>
      <w:tblGrid>
        <w:gridCol w:w="2556"/>
        <w:gridCol w:w="1276"/>
        <w:gridCol w:w="1134"/>
        <w:gridCol w:w="1135"/>
        <w:gridCol w:w="1275"/>
        <w:gridCol w:w="142"/>
        <w:gridCol w:w="1276"/>
        <w:gridCol w:w="1275"/>
      </w:tblGrid>
      <w:tr>
        <w:trPr>
          <w:trHeight w:val="405" w:hRule="atLeast"/>
        </w:trPr>
        <w:tc>
          <w:tcPr>
            <w:tcW w:w="3832" w:type="dxa"/>
            <w:gridSpan w:val="2"/>
            <w:tcBorders>
              <w:top w:val="single" w:sz="4" w:space="0" w:color="000000"/>
              <w:left w:val="single" w:sz="4" w:space="0" w:color="000000"/>
              <w:bottom w:val="single" w:sz="4" w:space="0" w:color="000000"/>
            </w:tcBorders>
            <w:shd w:fill="166B7F" w:val="clear"/>
            <w:vAlign w:val="bottom"/>
          </w:tcPr>
          <w:p>
            <w:pPr>
              <w:pStyle w:val="Normal"/>
              <w:rPr>
                <w:b/>
                <w:bCs/>
                <w:color w:val="FFFFFF"/>
              </w:rPr>
            </w:pPr>
            <w:r>
              <w:rPr>
                <w:b/>
                <w:bCs/>
                <w:color w:val="FFFFFF"/>
              </w:rPr>
              <w:t>COMPTE DE TRESORERIE  (FCFA)</w:t>
            </w:r>
          </w:p>
        </w:tc>
        <w:tc>
          <w:tcPr>
            <w:tcW w:w="1134" w:type="dxa"/>
            <w:tcBorders>
              <w:top w:val="single" w:sz="4" w:space="0" w:color="000000"/>
              <w:bottom w:val="single" w:sz="4" w:space="0" w:color="000000"/>
            </w:tcBorders>
            <w:shd w:fill="166B7F" w:val="clear"/>
            <w:vAlign w:val="bottom"/>
          </w:tcPr>
          <w:p>
            <w:pPr>
              <w:pStyle w:val="Normal"/>
              <w:rPr>
                <w:b/>
                <w:bCs/>
                <w:color w:val="FFFFFF"/>
              </w:rPr>
            </w:pPr>
            <w:r>
              <w:rPr/>
            </w:r>
          </w:p>
        </w:tc>
        <w:tc>
          <w:tcPr>
            <w:tcW w:w="1135" w:type="dxa"/>
            <w:tcBorders>
              <w:top w:val="single" w:sz="4" w:space="0" w:color="000000"/>
              <w:bottom w:val="single" w:sz="4" w:space="0" w:color="000000"/>
            </w:tcBorders>
            <w:shd w:fill="166B7F" w:val="clear"/>
            <w:vAlign w:val="bottom"/>
          </w:tcPr>
          <w:p>
            <w:pPr>
              <w:pStyle w:val="Normal"/>
              <w:rPr>
                <w:b/>
                <w:bCs/>
                <w:color w:val="FFFFFF"/>
              </w:rPr>
            </w:pPr>
            <w:r>
              <w:rPr/>
            </w:r>
          </w:p>
        </w:tc>
        <w:tc>
          <w:tcPr>
            <w:tcW w:w="1417" w:type="dxa"/>
            <w:gridSpan w:val="2"/>
            <w:tcBorders>
              <w:top w:val="single" w:sz="4" w:space="0" w:color="000000"/>
              <w:bottom w:val="single" w:sz="4" w:space="0" w:color="000000"/>
            </w:tcBorders>
            <w:shd w:fill="166B7F" w:val="clear"/>
            <w:vAlign w:val="bottom"/>
          </w:tcPr>
          <w:p>
            <w:pPr>
              <w:pStyle w:val="Normal"/>
              <w:rPr>
                <w:b/>
                <w:bCs/>
                <w:color w:val="FFFFFF"/>
              </w:rPr>
            </w:pPr>
            <w:r>
              <w:rPr/>
            </w:r>
          </w:p>
        </w:tc>
        <w:tc>
          <w:tcPr>
            <w:tcW w:w="1276" w:type="dxa"/>
            <w:tcBorders>
              <w:top w:val="single" w:sz="4" w:space="0" w:color="000000"/>
              <w:bottom w:val="single" w:sz="4" w:space="0" w:color="000000"/>
              <w:right w:val="single" w:sz="4" w:space="0" w:color="000000"/>
            </w:tcBorders>
            <w:shd w:fill="166B7F" w:val="clear"/>
            <w:vAlign w:val="bottom"/>
          </w:tcPr>
          <w:p>
            <w:pPr>
              <w:pStyle w:val="Normal"/>
              <w:rPr>
                <w:b/>
                <w:bCs/>
                <w:color w:val="FFFFFF"/>
              </w:rPr>
            </w:pPr>
            <w:r>
              <w:rPr/>
            </w:r>
          </w:p>
        </w:tc>
        <w:tc>
          <w:tcPr>
            <w:tcW w:w="1275" w:type="dxa"/>
            <w:tcBorders>
              <w:top w:val="single" w:sz="4" w:space="0" w:color="000000"/>
              <w:bottom w:val="single" w:sz="4" w:space="0" w:color="000000"/>
            </w:tcBorders>
            <w:shd w:fill="166B7F" w:val="clear"/>
            <w:vAlign w:val="bottom"/>
          </w:tcPr>
          <w:p>
            <w:pPr>
              <w:pStyle w:val="Normal"/>
              <w:rPr>
                <w:b/>
                <w:bCs/>
                <w:color w:val="FFFFFF"/>
              </w:rPr>
            </w:pPr>
            <w:r>
              <w:rPr/>
            </w:r>
          </w:p>
        </w:tc>
      </w:tr>
      <w:tr>
        <w:trPr>
          <w:trHeight w:val="375" w:hRule="atLeast"/>
        </w:trPr>
        <w:tc>
          <w:tcPr>
            <w:tcW w:w="2556" w:type="dxa"/>
            <w:tcBorders/>
            <w:vAlign w:val="bottom"/>
          </w:tcPr>
          <w:p>
            <w:pPr>
              <w:pStyle w:val="Normal"/>
              <w:snapToGrid w:val="false"/>
              <w:rPr>
                <w:b/>
                <w:bCs/>
                <w:color w:val="000000"/>
              </w:rPr>
            </w:pPr>
            <w:r>
              <w:rPr>
                <w:b/>
                <w:bCs/>
                <w:color w:val="000000"/>
              </w:rPr>
            </w:r>
          </w:p>
        </w:tc>
        <w:tc>
          <w:tcPr>
            <w:tcW w:w="1276" w:type="dxa"/>
            <w:tcBorders/>
            <w:vAlign w:val="bottom"/>
          </w:tcPr>
          <w:p>
            <w:pPr>
              <w:pStyle w:val="Normal"/>
              <w:snapToGrid w:val="false"/>
              <w:rPr>
                <w:b/>
                <w:bCs/>
                <w:color w:val="000000"/>
              </w:rPr>
            </w:pPr>
            <w:r>
              <w:rPr>
                <w:b/>
                <w:bCs/>
                <w:color w:val="000000"/>
              </w:rPr>
            </w:r>
          </w:p>
        </w:tc>
        <w:tc>
          <w:tcPr>
            <w:tcW w:w="1134" w:type="dxa"/>
            <w:tcBorders/>
            <w:vAlign w:val="bottom"/>
          </w:tcPr>
          <w:p>
            <w:pPr>
              <w:pStyle w:val="Normal"/>
              <w:snapToGrid w:val="false"/>
              <w:rPr>
                <w:b/>
                <w:bCs/>
                <w:color w:val="000000"/>
              </w:rPr>
            </w:pPr>
            <w:r>
              <w:rPr>
                <w:b/>
                <w:bCs/>
                <w:color w:val="000000"/>
              </w:rPr>
            </w:r>
          </w:p>
        </w:tc>
        <w:tc>
          <w:tcPr>
            <w:tcW w:w="1135" w:type="dxa"/>
            <w:tcBorders/>
            <w:vAlign w:val="bottom"/>
          </w:tcPr>
          <w:p>
            <w:pPr>
              <w:pStyle w:val="Normal"/>
              <w:snapToGrid w:val="false"/>
              <w:rPr>
                <w:b/>
                <w:bCs/>
                <w:color w:val="000000"/>
              </w:rPr>
            </w:pPr>
            <w:r>
              <w:rPr>
                <w:b/>
                <w:bCs/>
                <w:color w:val="000000"/>
              </w:rPr>
            </w:r>
          </w:p>
        </w:tc>
        <w:tc>
          <w:tcPr>
            <w:tcW w:w="1417" w:type="dxa"/>
            <w:gridSpan w:val="2"/>
            <w:tcBorders/>
            <w:vAlign w:val="bottom"/>
          </w:tcPr>
          <w:p>
            <w:pPr>
              <w:pStyle w:val="Normal"/>
              <w:snapToGrid w:val="false"/>
              <w:rPr>
                <w:color w:val="000000"/>
              </w:rPr>
            </w:pPr>
            <w:r>
              <w:rPr>
                <w:color w:val="000000"/>
              </w:rPr>
            </w:r>
          </w:p>
        </w:tc>
        <w:tc>
          <w:tcPr>
            <w:tcW w:w="1276" w:type="dxa"/>
            <w:tcBorders/>
            <w:vAlign w:val="bottom"/>
          </w:tcPr>
          <w:p>
            <w:pPr>
              <w:pStyle w:val="Normal"/>
              <w:snapToGrid w:val="false"/>
              <w:rPr>
                <w:color w:val="000000"/>
              </w:rPr>
            </w:pPr>
            <w:r>
              <w:rPr>
                <w:color w:val="000000"/>
              </w:rPr>
            </w:r>
          </w:p>
        </w:tc>
        <w:tc>
          <w:tcPr>
            <w:tcW w:w="1275" w:type="dxa"/>
            <w:tcBorders/>
            <w:vAlign w:val="bottom"/>
          </w:tcPr>
          <w:p>
            <w:pPr>
              <w:pStyle w:val="Normal"/>
              <w:snapToGrid w:val="false"/>
              <w:rPr>
                <w:color w:val="000000"/>
              </w:rPr>
            </w:pPr>
            <w:r>
              <w:rPr>
                <w:color w:val="000000"/>
              </w:rPr>
            </w:r>
          </w:p>
        </w:tc>
      </w:tr>
      <w:tr>
        <w:trPr>
          <w:trHeight w:val="360" w:hRule="atLeast"/>
        </w:trPr>
        <w:tc>
          <w:tcPr>
            <w:tcW w:w="2556"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b/>
                <w:bCs/>
                <w:i/>
                <w:i/>
                <w:iCs/>
                <w:color w:val="FFFFFF"/>
              </w:rPr>
            </w:pPr>
            <w:r>
              <w:rPr>
                <w:b/>
                <w:bCs/>
                <w:i/>
                <w:iCs/>
                <w:color w:val="FFFFFF"/>
              </w:rPr>
              <w:t>Désignations/Années</w:t>
            </w:r>
          </w:p>
        </w:tc>
        <w:tc>
          <w:tcPr>
            <w:tcW w:w="1276"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rPr>
            </w:pPr>
            <w:r>
              <w:rPr>
                <w:b/>
                <w:bCs/>
                <w:i/>
                <w:iCs/>
                <w:color w:val="FFFFFF"/>
              </w:rPr>
              <w:t>AN0</w:t>
            </w:r>
          </w:p>
        </w:tc>
        <w:tc>
          <w:tcPr>
            <w:tcW w:w="1134"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rPr>
            </w:pPr>
            <w:r>
              <w:rPr>
                <w:b/>
                <w:bCs/>
                <w:i/>
                <w:iCs/>
                <w:color w:val="FFFFFF"/>
              </w:rPr>
              <w:t>AN1</w:t>
            </w:r>
          </w:p>
        </w:tc>
        <w:tc>
          <w:tcPr>
            <w:tcW w:w="1135"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rPr>
            </w:pPr>
            <w:r>
              <w:rPr>
                <w:b/>
                <w:bCs/>
                <w:i/>
                <w:iCs/>
                <w:color w:val="FFFFFF"/>
              </w:rPr>
              <w:t>AN2</w:t>
            </w:r>
          </w:p>
        </w:tc>
        <w:tc>
          <w:tcPr>
            <w:tcW w:w="1275"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rPr>
            </w:pPr>
            <w:r>
              <w:rPr>
                <w:b/>
                <w:bCs/>
                <w:i/>
                <w:iCs/>
                <w:color w:val="FFFFFF"/>
              </w:rPr>
              <w:t>AN3</w:t>
            </w:r>
          </w:p>
        </w:tc>
        <w:tc>
          <w:tcPr>
            <w:tcW w:w="1418" w:type="dxa"/>
            <w:gridSpan w:val="2"/>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rPr>
            </w:pPr>
            <w:r>
              <w:rPr>
                <w:b/>
                <w:bCs/>
                <w:i/>
                <w:iCs/>
                <w:color w:val="FFFFFF"/>
              </w:rPr>
              <w:t>AN4</w:t>
            </w:r>
          </w:p>
        </w:tc>
        <w:tc>
          <w:tcPr>
            <w:tcW w:w="1275"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rPr>
            </w:pPr>
            <w:r>
              <w:rPr>
                <w:b/>
                <w:bCs/>
                <w:i/>
                <w:iCs/>
                <w:color w:val="FFFFFF"/>
              </w:rPr>
              <w:t>AN5</w:t>
            </w:r>
          </w:p>
        </w:tc>
      </w:tr>
      <w:tr>
        <w:trPr>
          <w:trHeight w:val="315" w:hRule="atLeast"/>
        </w:trPr>
        <w:tc>
          <w:tcPr>
            <w:tcW w:w="2556"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rPr>
            </w:pPr>
            <w:r>
              <w:rPr>
                <w:b/>
                <w:bCs/>
                <w:i/>
                <w:iCs/>
                <w:color w:val="FFFFFF"/>
              </w:rPr>
              <w:t>SOURCES DE FONDS</w:t>
            </w:r>
          </w:p>
        </w:tc>
        <w:tc>
          <w:tcPr>
            <w:tcW w:w="1276" w:type="dxa"/>
            <w:tcBorders>
              <w:bottom w:val="single" w:sz="4" w:space="0" w:color="000000"/>
              <w:right w:val="single" w:sz="4" w:space="0" w:color="000000"/>
            </w:tcBorders>
            <w:shd w:fill="21A6C9" w:val="clear"/>
            <w:vAlign w:val="bottom"/>
          </w:tcPr>
          <w:p>
            <w:pPr>
              <w:pStyle w:val="Normal"/>
              <w:rPr>
                <w:b/>
                <w:bCs/>
                <w:i/>
                <w:i/>
                <w:iCs/>
                <w:color w:val="FFFFFF"/>
              </w:rPr>
            </w:pPr>
            <w:r>
              <w:rPr/>
            </w:r>
          </w:p>
        </w:tc>
        <w:tc>
          <w:tcPr>
            <w:tcW w:w="1134" w:type="dxa"/>
            <w:tcBorders>
              <w:bottom w:val="single" w:sz="4" w:space="0" w:color="000000"/>
              <w:right w:val="single" w:sz="4" w:space="0" w:color="000000"/>
            </w:tcBorders>
            <w:shd w:fill="21A6C9" w:val="clear"/>
            <w:vAlign w:val="bottom"/>
          </w:tcPr>
          <w:p>
            <w:pPr>
              <w:pStyle w:val="Normal"/>
              <w:rPr>
                <w:b/>
                <w:bCs/>
                <w:i/>
                <w:i/>
                <w:iCs/>
                <w:color w:val="FFFFFF"/>
              </w:rPr>
            </w:pPr>
            <w:r>
              <w:rPr/>
            </w:r>
          </w:p>
        </w:tc>
        <w:tc>
          <w:tcPr>
            <w:tcW w:w="1135" w:type="dxa"/>
            <w:tcBorders>
              <w:bottom w:val="single" w:sz="4" w:space="0" w:color="000000"/>
              <w:right w:val="single" w:sz="4" w:space="0" w:color="000000"/>
            </w:tcBorders>
            <w:shd w:fill="21A6C9" w:val="clear"/>
            <w:vAlign w:val="bottom"/>
          </w:tcPr>
          <w:p>
            <w:pPr>
              <w:pStyle w:val="Normal"/>
              <w:rPr>
                <w:b/>
                <w:bCs/>
                <w:i/>
                <w:i/>
                <w:iCs/>
                <w:color w:val="FFFFFF"/>
              </w:rPr>
            </w:pPr>
            <w:r>
              <w:rPr/>
            </w:r>
          </w:p>
        </w:tc>
        <w:tc>
          <w:tcPr>
            <w:tcW w:w="1275" w:type="dxa"/>
            <w:tcBorders>
              <w:bottom w:val="single" w:sz="4" w:space="0" w:color="000000"/>
              <w:right w:val="single" w:sz="4" w:space="0" w:color="000000"/>
            </w:tcBorders>
            <w:shd w:fill="21A6C9" w:val="clear"/>
            <w:vAlign w:val="bottom"/>
          </w:tcPr>
          <w:p>
            <w:pPr>
              <w:pStyle w:val="Normal"/>
              <w:rPr>
                <w:b/>
                <w:bCs/>
                <w:i/>
                <w:i/>
                <w:iCs/>
                <w:color w:val="FFFFFF"/>
              </w:rPr>
            </w:pPr>
            <w:r>
              <w:rPr/>
            </w:r>
          </w:p>
        </w:tc>
        <w:tc>
          <w:tcPr>
            <w:tcW w:w="1418" w:type="dxa"/>
            <w:gridSpan w:val="2"/>
            <w:tcBorders>
              <w:bottom w:val="single" w:sz="4" w:space="0" w:color="000000"/>
              <w:right w:val="single" w:sz="4" w:space="0" w:color="000000"/>
            </w:tcBorders>
            <w:shd w:fill="21A6C9" w:val="clear"/>
            <w:vAlign w:val="bottom"/>
          </w:tcPr>
          <w:p>
            <w:pPr>
              <w:pStyle w:val="Normal"/>
              <w:rPr>
                <w:b/>
                <w:bCs/>
                <w:i/>
                <w:i/>
                <w:iCs/>
                <w:color w:val="FFFFFF"/>
              </w:rPr>
            </w:pPr>
            <w:r>
              <w:rPr/>
            </w:r>
          </w:p>
        </w:tc>
        <w:tc>
          <w:tcPr>
            <w:tcW w:w="1275" w:type="dxa"/>
            <w:tcBorders>
              <w:bottom w:val="single" w:sz="4" w:space="0" w:color="000000"/>
              <w:right w:val="single" w:sz="4" w:space="0" w:color="000000"/>
            </w:tcBorders>
            <w:shd w:fill="21A6C9" w:val="clear"/>
            <w:vAlign w:val="bottom"/>
          </w:tcPr>
          <w:p>
            <w:pPr>
              <w:pStyle w:val="Normal"/>
              <w:rPr>
                <w:b/>
                <w:bCs/>
                <w:i/>
                <w:i/>
                <w:iCs/>
                <w:color w:val="FFFFFF"/>
              </w:rPr>
            </w:pPr>
            <w:r>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rPr>
            </w:pPr>
            <w:r>
              <w:rPr>
                <w:color w:val="000000"/>
              </w:rPr>
              <w:t>Apport personnel</w:t>
            </w:r>
          </w:p>
        </w:tc>
        <w:tc>
          <w:tcPr>
            <w:tcW w:w="1276" w:type="dxa"/>
            <w:tcBorders>
              <w:bottom w:val="single" w:sz="4" w:space="0" w:color="000000"/>
              <w:right w:val="single" w:sz="4" w:space="0" w:color="000000"/>
            </w:tcBorders>
            <w:vAlign w:val="bottom"/>
          </w:tcPr>
          <w:p>
            <w:pPr>
              <w:pStyle w:val="Normal"/>
              <w:jc w:val="center"/>
              <w:rPr>
                <w:color w:val="000000"/>
              </w:rPr>
            </w:pPr>
            <w:r>
              <w:rPr>
                <w:color w:val="000000"/>
              </w:rPr>
              <w:t>647 850</w:t>
            </w:r>
          </w:p>
        </w:tc>
        <w:tc>
          <w:tcPr>
            <w:tcW w:w="1134" w:type="dxa"/>
            <w:tcBorders>
              <w:bottom w:val="single" w:sz="4" w:space="0" w:color="000000"/>
              <w:right w:val="single" w:sz="4" w:space="0" w:color="000000"/>
            </w:tcBorders>
            <w:vAlign w:val="bottom"/>
          </w:tcPr>
          <w:p>
            <w:pPr>
              <w:pStyle w:val="Normal"/>
              <w:jc w:val="center"/>
              <w:rPr>
                <w:color w:val="000000"/>
              </w:rPr>
            </w:pPr>
            <w:r>
              <w:rPr>
                <w:color w:val="000000"/>
              </w:rPr>
            </w:r>
          </w:p>
        </w:tc>
        <w:tc>
          <w:tcPr>
            <w:tcW w:w="1135" w:type="dxa"/>
            <w:tcBorders>
              <w:bottom w:val="single" w:sz="4" w:space="0" w:color="000000"/>
              <w:right w:val="single" w:sz="4" w:space="0" w:color="000000"/>
            </w:tcBorders>
            <w:vAlign w:val="bottom"/>
          </w:tcPr>
          <w:p>
            <w:pPr>
              <w:pStyle w:val="Normal"/>
              <w:jc w:val="center"/>
              <w:rPr>
                <w:color w:val="000000"/>
              </w:rPr>
            </w:pPr>
            <w:r>
              <w:rPr>
                <w:color w:val="000000"/>
              </w:rPr>
            </w:r>
          </w:p>
        </w:tc>
        <w:tc>
          <w:tcPr>
            <w:tcW w:w="1275" w:type="dxa"/>
            <w:tcBorders>
              <w:bottom w:val="single" w:sz="4" w:space="0" w:color="000000"/>
              <w:right w:val="single" w:sz="4" w:space="0" w:color="000000"/>
            </w:tcBorders>
            <w:vAlign w:val="bottom"/>
          </w:tcPr>
          <w:p>
            <w:pPr>
              <w:pStyle w:val="Normal"/>
              <w:jc w:val="center"/>
              <w:rPr>
                <w:color w:val="000000"/>
              </w:rPr>
            </w:pPr>
            <w:r>
              <w:rPr>
                <w:color w:val="000000"/>
              </w:rPr>
            </w:r>
          </w:p>
        </w:tc>
        <w:tc>
          <w:tcPr>
            <w:tcW w:w="1418" w:type="dxa"/>
            <w:gridSpan w:val="2"/>
            <w:tcBorders>
              <w:bottom w:val="single" w:sz="4" w:space="0" w:color="000000"/>
              <w:right w:val="single" w:sz="4" w:space="0" w:color="000000"/>
            </w:tcBorders>
            <w:vAlign w:val="bottom"/>
          </w:tcPr>
          <w:p>
            <w:pPr>
              <w:pStyle w:val="Normal"/>
              <w:jc w:val="center"/>
              <w:rPr>
                <w:color w:val="000000"/>
              </w:rPr>
            </w:pPr>
            <w:r>
              <w:rPr>
                <w:color w:val="000000"/>
              </w:rPr>
            </w:r>
          </w:p>
        </w:tc>
        <w:tc>
          <w:tcPr>
            <w:tcW w:w="1275" w:type="dxa"/>
            <w:tcBorders>
              <w:bottom w:val="single" w:sz="4" w:space="0" w:color="000000"/>
              <w:right w:val="single" w:sz="4" w:space="0" w:color="000000"/>
            </w:tcBorders>
            <w:vAlign w:val="bottom"/>
          </w:tcPr>
          <w:p>
            <w:pPr>
              <w:pStyle w:val="Normal"/>
              <w:jc w:val="center"/>
              <w:rPr>
                <w:color w:val="000000"/>
              </w:rPr>
            </w:pPr>
            <w:r>
              <w:rPr>
                <w:color w:val="000000"/>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rPr>
            </w:pPr>
            <w:r>
              <w:rPr>
                <w:color w:val="000000"/>
              </w:rPr>
              <w:t>Crédit</w:t>
            </w:r>
          </w:p>
        </w:tc>
        <w:tc>
          <w:tcPr>
            <w:tcW w:w="1276" w:type="dxa"/>
            <w:tcBorders>
              <w:bottom w:val="single" w:sz="4" w:space="0" w:color="000000"/>
              <w:right w:val="single" w:sz="4" w:space="0" w:color="000000"/>
            </w:tcBorders>
            <w:vAlign w:val="bottom"/>
          </w:tcPr>
          <w:p>
            <w:pPr>
              <w:pStyle w:val="Normal"/>
              <w:jc w:val="center"/>
              <w:rPr>
                <w:color w:val="000000"/>
              </w:rPr>
            </w:pPr>
            <w:r>
              <w:rPr>
                <w:color w:val="000000"/>
              </w:rPr>
              <w:t>5 830 650</w:t>
            </w:r>
          </w:p>
        </w:tc>
        <w:tc>
          <w:tcPr>
            <w:tcW w:w="1134" w:type="dxa"/>
            <w:tcBorders>
              <w:bottom w:val="single" w:sz="4" w:space="0" w:color="000000"/>
              <w:right w:val="single" w:sz="4" w:space="0" w:color="000000"/>
            </w:tcBorders>
            <w:vAlign w:val="bottom"/>
          </w:tcPr>
          <w:p>
            <w:pPr>
              <w:pStyle w:val="Normal"/>
              <w:jc w:val="center"/>
              <w:rPr>
                <w:color w:val="000000"/>
              </w:rPr>
            </w:pPr>
            <w:r>
              <w:rPr>
                <w:color w:val="000000"/>
              </w:rPr>
            </w:r>
          </w:p>
        </w:tc>
        <w:tc>
          <w:tcPr>
            <w:tcW w:w="1135" w:type="dxa"/>
            <w:tcBorders>
              <w:bottom w:val="single" w:sz="4" w:space="0" w:color="000000"/>
              <w:right w:val="single" w:sz="4" w:space="0" w:color="000000"/>
            </w:tcBorders>
            <w:vAlign w:val="bottom"/>
          </w:tcPr>
          <w:p>
            <w:pPr>
              <w:pStyle w:val="Normal"/>
              <w:jc w:val="center"/>
              <w:rPr>
                <w:color w:val="000000"/>
              </w:rPr>
            </w:pPr>
            <w:r>
              <w:rPr>
                <w:color w:val="000000"/>
              </w:rPr>
            </w:r>
          </w:p>
        </w:tc>
        <w:tc>
          <w:tcPr>
            <w:tcW w:w="1275" w:type="dxa"/>
            <w:tcBorders>
              <w:bottom w:val="single" w:sz="4" w:space="0" w:color="000000"/>
              <w:right w:val="single" w:sz="4" w:space="0" w:color="000000"/>
            </w:tcBorders>
            <w:vAlign w:val="bottom"/>
          </w:tcPr>
          <w:p>
            <w:pPr>
              <w:pStyle w:val="Normal"/>
              <w:jc w:val="center"/>
              <w:rPr>
                <w:color w:val="000000"/>
              </w:rPr>
            </w:pPr>
            <w:r>
              <w:rPr>
                <w:color w:val="000000"/>
              </w:rPr>
            </w:r>
          </w:p>
        </w:tc>
        <w:tc>
          <w:tcPr>
            <w:tcW w:w="1418" w:type="dxa"/>
            <w:gridSpan w:val="2"/>
            <w:tcBorders>
              <w:bottom w:val="single" w:sz="4" w:space="0" w:color="000000"/>
              <w:right w:val="single" w:sz="4" w:space="0" w:color="000000"/>
            </w:tcBorders>
            <w:vAlign w:val="bottom"/>
          </w:tcPr>
          <w:p>
            <w:pPr>
              <w:pStyle w:val="Normal"/>
              <w:jc w:val="center"/>
              <w:rPr>
                <w:color w:val="000000"/>
              </w:rPr>
            </w:pPr>
            <w:r>
              <w:rPr>
                <w:color w:val="000000"/>
              </w:rPr>
            </w:r>
          </w:p>
        </w:tc>
        <w:tc>
          <w:tcPr>
            <w:tcW w:w="1275" w:type="dxa"/>
            <w:tcBorders>
              <w:bottom w:val="single" w:sz="4" w:space="0" w:color="000000"/>
              <w:right w:val="single" w:sz="4" w:space="0" w:color="000000"/>
            </w:tcBorders>
            <w:vAlign w:val="bottom"/>
          </w:tcPr>
          <w:p>
            <w:pPr>
              <w:pStyle w:val="Normal"/>
              <w:jc w:val="center"/>
              <w:rPr>
                <w:color w:val="000000"/>
              </w:rPr>
            </w:pPr>
            <w:r>
              <w:rPr>
                <w:color w:val="000000"/>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rPr>
            </w:pPr>
            <w:r>
              <w:rPr>
                <w:color w:val="000000"/>
              </w:rPr>
              <w:t>Dotation aux Amortissements</w:t>
            </w:r>
          </w:p>
        </w:tc>
        <w:tc>
          <w:tcPr>
            <w:tcW w:w="1276" w:type="dxa"/>
            <w:tcBorders>
              <w:bottom w:val="single" w:sz="4" w:space="0" w:color="000000"/>
              <w:right w:val="single" w:sz="4" w:space="0" w:color="000000"/>
            </w:tcBorders>
            <w:vAlign w:val="bottom"/>
          </w:tcPr>
          <w:p>
            <w:pPr>
              <w:pStyle w:val="Normal"/>
              <w:jc w:val="center"/>
              <w:rPr>
                <w:color w:val="000000"/>
              </w:rPr>
            </w:pPr>
            <w:r>
              <w:rPr>
                <w:color w:val="000000"/>
              </w:rPr>
            </w:r>
          </w:p>
        </w:tc>
        <w:tc>
          <w:tcPr>
            <w:tcW w:w="1134" w:type="dxa"/>
            <w:tcBorders>
              <w:bottom w:val="single" w:sz="4" w:space="0" w:color="000000"/>
              <w:right w:val="single" w:sz="4" w:space="0" w:color="000000"/>
            </w:tcBorders>
            <w:vAlign w:val="bottom"/>
          </w:tcPr>
          <w:p>
            <w:pPr>
              <w:pStyle w:val="Normal"/>
              <w:jc w:val="center"/>
              <w:rPr>
                <w:color w:val="000000"/>
              </w:rPr>
            </w:pPr>
            <w:r>
              <w:rPr>
                <w:color w:val="000000"/>
              </w:rPr>
              <w:t>1 238 200</w:t>
            </w:r>
          </w:p>
        </w:tc>
        <w:tc>
          <w:tcPr>
            <w:tcW w:w="1135" w:type="dxa"/>
            <w:tcBorders>
              <w:bottom w:val="single" w:sz="4" w:space="0" w:color="000000"/>
              <w:right w:val="single" w:sz="4" w:space="0" w:color="000000"/>
            </w:tcBorders>
            <w:vAlign w:val="bottom"/>
          </w:tcPr>
          <w:p>
            <w:pPr>
              <w:pStyle w:val="Normal"/>
              <w:jc w:val="center"/>
              <w:rPr>
                <w:color w:val="000000"/>
              </w:rPr>
            </w:pPr>
            <w:r>
              <w:rPr>
                <w:color w:val="000000"/>
              </w:rPr>
              <w:t>1 228 200</w:t>
            </w:r>
          </w:p>
        </w:tc>
        <w:tc>
          <w:tcPr>
            <w:tcW w:w="1275" w:type="dxa"/>
            <w:tcBorders>
              <w:bottom w:val="single" w:sz="4" w:space="0" w:color="000000"/>
              <w:right w:val="single" w:sz="4" w:space="0" w:color="000000"/>
            </w:tcBorders>
            <w:vAlign w:val="bottom"/>
          </w:tcPr>
          <w:p>
            <w:pPr>
              <w:pStyle w:val="Normal"/>
              <w:jc w:val="center"/>
              <w:rPr>
                <w:color w:val="000000"/>
              </w:rPr>
            </w:pPr>
            <w:r>
              <w:rPr>
                <w:color w:val="000000"/>
              </w:rPr>
              <w:t>1 228 200</w:t>
            </w:r>
          </w:p>
        </w:tc>
        <w:tc>
          <w:tcPr>
            <w:tcW w:w="1418" w:type="dxa"/>
            <w:gridSpan w:val="2"/>
            <w:tcBorders>
              <w:bottom w:val="single" w:sz="4" w:space="0" w:color="000000"/>
              <w:right w:val="single" w:sz="4" w:space="0" w:color="000000"/>
            </w:tcBorders>
            <w:vAlign w:val="bottom"/>
          </w:tcPr>
          <w:p>
            <w:pPr>
              <w:pStyle w:val="Normal"/>
              <w:jc w:val="center"/>
              <w:rPr>
                <w:color w:val="000000"/>
              </w:rPr>
            </w:pPr>
            <w:r>
              <w:rPr>
                <w:color w:val="000000"/>
              </w:rPr>
              <w:t>1 228 200</w:t>
            </w:r>
          </w:p>
        </w:tc>
        <w:tc>
          <w:tcPr>
            <w:tcW w:w="1275" w:type="dxa"/>
            <w:tcBorders>
              <w:bottom w:val="single" w:sz="4" w:space="0" w:color="000000"/>
              <w:right w:val="single" w:sz="4" w:space="0" w:color="000000"/>
            </w:tcBorders>
            <w:vAlign w:val="bottom"/>
          </w:tcPr>
          <w:p>
            <w:pPr>
              <w:pStyle w:val="Normal"/>
              <w:jc w:val="center"/>
              <w:rPr>
                <w:color w:val="000000"/>
              </w:rPr>
            </w:pPr>
            <w:r>
              <w:rPr>
                <w:color w:val="000000"/>
              </w:rPr>
              <w:t>55 700</w:t>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rPr>
            </w:pPr>
            <w:r>
              <w:rPr>
                <w:color w:val="000000"/>
              </w:rPr>
              <w:t>Résultats nets</w:t>
            </w:r>
          </w:p>
        </w:tc>
        <w:tc>
          <w:tcPr>
            <w:tcW w:w="1276" w:type="dxa"/>
            <w:tcBorders>
              <w:bottom w:val="single" w:sz="4" w:space="0" w:color="000000"/>
              <w:right w:val="single" w:sz="4" w:space="0" w:color="000000"/>
            </w:tcBorders>
            <w:vAlign w:val="bottom"/>
          </w:tcPr>
          <w:p>
            <w:pPr>
              <w:pStyle w:val="Normal"/>
              <w:jc w:val="center"/>
              <w:rPr>
                <w:color w:val="000000"/>
              </w:rPr>
            </w:pPr>
            <w:r>
              <w:rPr>
                <w:color w:val="000000"/>
              </w:rPr>
            </w:r>
          </w:p>
        </w:tc>
        <w:tc>
          <w:tcPr>
            <w:tcW w:w="1134" w:type="dxa"/>
            <w:tcBorders>
              <w:bottom w:val="single" w:sz="4" w:space="0" w:color="000000"/>
              <w:right w:val="single" w:sz="4" w:space="0" w:color="000000"/>
            </w:tcBorders>
            <w:vAlign w:val="bottom"/>
          </w:tcPr>
          <w:p>
            <w:pPr>
              <w:pStyle w:val="Normal"/>
              <w:jc w:val="center"/>
              <w:rPr>
                <w:color w:val="000000"/>
              </w:rPr>
            </w:pPr>
            <w:r>
              <w:rPr>
                <w:color w:val="000000"/>
              </w:rPr>
              <w:t>177 415</w:t>
            </w:r>
          </w:p>
        </w:tc>
        <w:tc>
          <w:tcPr>
            <w:tcW w:w="1135" w:type="dxa"/>
            <w:tcBorders>
              <w:bottom w:val="single" w:sz="4" w:space="0" w:color="000000"/>
              <w:right w:val="single" w:sz="4" w:space="0" w:color="000000"/>
            </w:tcBorders>
            <w:vAlign w:val="bottom"/>
          </w:tcPr>
          <w:p>
            <w:pPr>
              <w:pStyle w:val="Normal"/>
              <w:jc w:val="center"/>
              <w:rPr>
                <w:color w:val="000000"/>
              </w:rPr>
            </w:pPr>
            <w:r>
              <w:rPr>
                <w:color w:val="000000"/>
              </w:rPr>
              <w:t>332 343</w:t>
            </w:r>
          </w:p>
        </w:tc>
        <w:tc>
          <w:tcPr>
            <w:tcW w:w="1275" w:type="dxa"/>
            <w:tcBorders>
              <w:bottom w:val="single" w:sz="4" w:space="0" w:color="000000"/>
              <w:right w:val="single" w:sz="4" w:space="0" w:color="000000"/>
            </w:tcBorders>
            <w:vAlign w:val="bottom"/>
          </w:tcPr>
          <w:p>
            <w:pPr>
              <w:pStyle w:val="Normal"/>
              <w:jc w:val="center"/>
              <w:rPr>
                <w:color w:val="000000"/>
              </w:rPr>
            </w:pPr>
            <w:r>
              <w:rPr>
                <w:color w:val="000000"/>
              </w:rPr>
              <w:t>593 261</w:t>
            </w:r>
          </w:p>
        </w:tc>
        <w:tc>
          <w:tcPr>
            <w:tcW w:w="1418" w:type="dxa"/>
            <w:gridSpan w:val="2"/>
            <w:tcBorders>
              <w:bottom w:val="single" w:sz="4" w:space="0" w:color="000000"/>
              <w:right w:val="single" w:sz="4" w:space="0" w:color="000000"/>
            </w:tcBorders>
            <w:vAlign w:val="bottom"/>
          </w:tcPr>
          <w:p>
            <w:pPr>
              <w:pStyle w:val="Normal"/>
              <w:jc w:val="center"/>
              <w:rPr>
                <w:color w:val="000000"/>
              </w:rPr>
            </w:pPr>
            <w:r>
              <w:rPr>
                <w:color w:val="000000"/>
              </w:rPr>
              <w:t>762 620</w:t>
            </w:r>
          </w:p>
        </w:tc>
        <w:tc>
          <w:tcPr>
            <w:tcW w:w="1275" w:type="dxa"/>
            <w:tcBorders>
              <w:bottom w:val="single" w:sz="4" w:space="0" w:color="000000"/>
              <w:right w:val="single" w:sz="4" w:space="0" w:color="000000"/>
            </w:tcBorders>
            <w:vAlign w:val="bottom"/>
          </w:tcPr>
          <w:p>
            <w:pPr>
              <w:pStyle w:val="Normal"/>
              <w:jc w:val="center"/>
              <w:rPr>
                <w:color w:val="000000"/>
              </w:rPr>
            </w:pPr>
            <w:r>
              <w:rPr>
                <w:color w:val="000000"/>
              </w:rPr>
              <w:t>1 996 222</w:t>
            </w:r>
          </w:p>
        </w:tc>
      </w:tr>
      <w:tr>
        <w:trPr>
          <w:trHeight w:val="300" w:hRule="atLeast"/>
        </w:trPr>
        <w:tc>
          <w:tcPr>
            <w:tcW w:w="2556" w:type="dxa"/>
            <w:tcBorders>
              <w:left w:val="single" w:sz="4" w:space="0" w:color="000000"/>
              <w:bottom w:val="single" w:sz="4" w:space="0" w:color="000000"/>
              <w:right w:val="single" w:sz="4" w:space="0" w:color="000000"/>
            </w:tcBorders>
            <w:shd w:fill="D63431" w:val="clear"/>
            <w:vAlign w:val="bottom"/>
          </w:tcPr>
          <w:p>
            <w:pPr>
              <w:pStyle w:val="Normal"/>
              <w:rPr>
                <w:b/>
                <w:bCs/>
                <w:i/>
                <w:i/>
                <w:iCs/>
                <w:color w:val="FFFFFF"/>
              </w:rPr>
            </w:pPr>
            <w:r>
              <w:rPr>
                <w:b/>
                <w:bCs/>
                <w:i/>
                <w:iCs/>
                <w:color w:val="FFFFFF"/>
              </w:rPr>
              <w:t>Total RESSOURCES</w:t>
            </w:r>
          </w:p>
        </w:tc>
        <w:tc>
          <w:tcPr>
            <w:tcW w:w="1276" w:type="dxa"/>
            <w:tcBorders>
              <w:bottom w:val="single" w:sz="4" w:space="0" w:color="000000"/>
              <w:right w:val="single" w:sz="4" w:space="0" w:color="000000"/>
            </w:tcBorders>
            <w:shd w:fill="D63431" w:val="clear"/>
            <w:vAlign w:val="bottom"/>
          </w:tcPr>
          <w:p>
            <w:pPr>
              <w:pStyle w:val="Normal"/>
              <w:jc w:val="center"/>
              <w:rPr>
                <w:b/>
                <w:bCs/>
                <w:i/>
                <w:i/>
                <w:iCs/>
                <w:color w:val="FFFFFF"/>
              </w:rPr>
            </w:pPr>
            <w:r>
              <w:rPr>
                <w:b/>
                <w:bCs/>
                <w:i/>
                <w:iCs/>
                <w:color w:val="FFFFFF"/>
              </w:rPr>
              <w:t>6 478 500</w:t>
            </w:r>
          </w:p>
        </w:tc>
        <w:tc>
          <w:tcPr>
            <w:tcW w:w="1134" w:type="dxa"/>
            <w:tcBorders>
              <w:bottom w:val="single" w:sz="4" w:space="0" w:color="000000"/>
              <w:right w:val="single" w:sz="4" w:space="0" w:color="000000"/>
            </w:tcBorders>
            <w:shd w:fill="D63431" w:val="clear"/>
            <w:vAlign w:val="bottom"/>
          </w:tcPr>
          <w:p>
            <w:pPr>
              <w:pStyle w:val="Normal"/>
              <w:jc w:val="center"/>
              <w:rPr>
                <w:b/>
                <w:bCs/>
                <w:i/>
                <w:i/>
                <w:iCs/>
                <w:color w:val="FFFFFF"/>
              </w:rPr>
            </w:pPr>
            <w:r>
              <w:rPr>
                <w:b/>
                <w:i/>
                <w:color w:val="FFFFFF"/>
              </w:rPr>
              <w:t>1 415 615</w:t>
            </w:r>
          </w:p>
        </w:tc>
        <w:tc>
          <w:tcPr>
            <w:tcW w:w="1135" w:type="dxa"/>
            <w:tcBorders>
              <w:bottom w:val="single" w:sz="4" w:space="0" w:color="000000"/>
              <w:right w:val="single" w:sz="4" w:space="0" w:color="000000"/>
            </w:tcBorders>
            <w:shd w:fill="D63431" w:val="clear"/>
            <w:vAlign w:val="bottom"/>
          </w:tcPr>
          <w:p>
            <w:pPr>
              <w:pStyle w:val="Normal"/>
              <w:jc w:val="center"/>
              <w:rPr>
                <w:b/>
                <w:bCs/>
                <w:i/>
                <w:i/>
                <w:iCs/>
                <w:color w:val="FFFFFF"/>
              </w:rPr>
            </w:pPr>
            <w:r>
              <w:rPr>
                <w:b/>
                <w:i/>
                <w:color w:val="FFFFFF"/>
              </w:rPr>
              <w:t>1 560 543</w:t>
            </w:r>
          </w:p>
        </w:tc>
        <w:tc>
          <w:tcPr>
            <w:tcW w:w="1275" w:type="dxa"/>
            <w:tcBorders>
              <w:bottom w:val="single" w:sz="4" w:space="0" w:color="000000"/>
              <w:right w:val="single" w:sz="4" w:space="0" w:color="000000"/>
            </w:tcBorders>
            <w:shd w:fill="D63431" w:val="clear"/>
            <w:vAlign w:val="bottom"/>
          </w:tcPr>
          <w:p>
            <w:pPr>
              <w:pStyle w:val="Normal"/>
              <w:jc w:val="center"/>
              <w:rPr>
                <w:b/>
                <w:bCs/>
                <w:i/>
                <w:i/>
                <w:iCs/>
                <w:color w:val="FFFFFF"/>
              </w:rPr>
            </w:pPr>
            <w:r>
              <w:rPr>
                <w:b/>
                <w:i/>
                <w:color w:val="FFFFFF"/>
              </w:rPr>
              <w:t>1 821 461</w:t>
            </w:r>
          </w:p>
        </w:tc>
        <w:tc>
          <w:tcPr>
            <w:tcW w:w="1418" w:type="dxa"/>
            <w:gridSpan w:val="2"/>
            <w:tcBorders>
              <w:bottom w:val="single" w:sz="4" w:space="0" w:color="000000"/>
              <w:right w:val="single" w:sz="4" w:space="0" w:color="000000"/>
            </w:tcBorders>
            <w:shd w:fill="D63431" w:val="clear"/>
            <w:vAlign w:val="bottom"/>
          </w:tcPr>
          <w:p>
            <w:pPr>
              <w:pStyle w:val="Normal"/>
              <w:jc w:val="center"/>
              <w:rPr>
                <w:b/>
                <w:bCs/>
                <w:i/>
                <w:i/>
                <w:iCs/>
                <w:color w:val="FFFFFF"/>
              </w:rPr>
            </w:pPr>
            <w:r>
              <w:rPr>
                <w:b/>
                <w:i/>
                <w:color w:val="FFFFFF"/>
              </w:rPr>
              <w:t>1 990 820</w:t>
            </w:r>
          </w:p>
        </w:tc>
        <w:tc>
          <w:tcPr>
            <w:tcW w:w="1275" w:type="dxa"/>
            <w:tcBorders>
              <w:bottom w:val="single" w:sz="4" w:space="0" w:color="000000"/>
              <w:right w:val="single" w:sz="4" w:space="0" w:color="000000"/>
            </w:tcBorders>
            <w:shd w:fill="D63431" w:val="clear"/>
            <w:vAlign w:val="bottom"/>
          </w:tcPr>
          <w:p>
            <w:pPr>
              <w:pStyle w:val="Normal"/>
              <w:jc w:val="center"/>
              <w:rPr>
                <w:b/>
                <w:bCs/>
                <w:i/>
                <w:i/>
                <w:iCs/>
                <w:color w:val="FFFFFF"/>
              </w:rPr>
            </w:pPr>
            <w:r>
              <w:rPr>
                <w:b/>
                <w:i/>
                <w:color w:val="FFFFFF"/>
              </w:rPr>
              <w:t>2 051 922</w:t>
            </w:r>
          </w:p>
        </w:tc>
      </w:tr>
      <w:tr>
        <w:trPr>
          <w:trHeight w:val="315" w:hRule="atLeast"/>
        </w:trPr>
        <w:tc>
          <w:tcPr>
            <w:tcW w:w="2556"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rPr>
            </w:pPr>
            <w:r>
              <w:rPr>
                <w:b/>
                <w:bCs/>
                <w:i/>
                <w:iCs/>
                <w:color w:val="FFFFFF"/>
              </w:rPr>
              <w:t>EMPLOIS DE FONDS</w:t>
            </w:r>
          </w:p>
        </w:tc>
        <w:tc>
          <w:tcPr>
            <w:tcW w:w="1276" w:type="dxa"/>
            <w:tcBorders>
              <w:bottom w:val="single" w:sz="4" w:space="0" w:color="000000"/>
              <w:right w:val="single" w:sz="4" w:space="0" w:color="000000"/>
            </w:tcBorders>
            <w:shd w:fill="21A6C9" w:val="clear"/>
            <w:vAlign w:val="bottom"/>
          </w:tcPr>
          <w:p>
            <w:pPr>
              <w:pStyle w:val="Normal"/>
              <w:rPr>
                <w:b/>
                <w:bCs/>
                <w:i/>
                <w:i/>
                <w:iCs/>
                <w:color w:val="FFFFFF"/>
              </w:rPr>
            </w:pPr>
            <w:r>
              <w:rPr/>
            </w:r>
          </w:p>
        </w:tc>
        <w:tc>
          <w:tcPr>
            <w:tcW w:w="1134" w:type="dxa"/>
            <w:tcBorders>
              <w:bottom w:val="single" w:sz="4" w:space="0" w:color="000000"/>
              <w:right w:val="single" w:sz="4" w:space="0" w:color="000000"/>
            </w:tcBorders>
            <w:shd w:fill="21A6C9" w:val="clear"/>
            <w:vAlign w:val="bottom"/>
          </w:tcPr>
          <w:p>
            <w:pPr>
              <w:pStyle w:val="Normal"/>
              <w:rPr>
                <w:b/>
                <w:bCs/>
                <w:i/>
                <w:i/>
                <w:iCs/>
                <w:color w:val="FFFFFF"/>
              </w:rPr>
            </w:pPr>
            <w:r>
              <w:rPr/>
            </w:r>
          </w:p>
        </w:tc>
        <w:tc>
          <w:tcPr>
            <w:tcW w:w="1135" w:type="dxa"/>
            <w:tcBorders>
              <w:bottom w:val="single" w:sz="4" w:space="0" w:color="000000"/>
              <w:right w:val="single" w:sz="4" w:space="0" w:color="000000"/>
            </w:tcBorders>
            <w:shd w:fill="21A6C9" w:val="clear"/>
            <w:vAlign w:val="bottom"/>
          </w:tcPr>
          <w:p>
            <w:pPr>
              <w:pStyle w:val="Normal"/>
              <w:rPr>
                <w:b/>
                <w:bCs/>
                <w:i/>
                <w:i/>
                <w:iCs/>
                <w:color w:val="FFFFFF"/>
              </w:rPr>
            </w:pPr>
            <w:r>
              <w:rPr/>
            </w:r>
          </w:p>
        </w:tc>
        <w:tc>
          <w:tcPr>
            <w:tcW w:w="1275" w:type="dxa"/>
            <w:tcBorders>
              <w:bottom w:val="single" w:sz="4" w:space="0" w:color="000000"/>
              <w:right w:val="single" w:sz="4" w:space="0" w:color="000000"/>
            </w:tcBorders>
            <w:shd w:fill="21A6C9" w:val="clear"/>
            <w:vAlign w:val="bottom"/>
          </w:tcPr>
          <w:p>
            <w:pPr>
              <w:pStyle w:val="Normal"/>
              <w:rPr>
                <w:b/>
                <w:bCs/>
                <w:i/>
                <w:i/>
                <w:iCs/>
                <w:color w:val="FFFFFF"/>
              </w:rPr>
            </w:pPr>
            <w:r>
              <w:rPr/>
            </w:r>
          </w:p>
        </w:tc>
        <w:tc>
          <w:tcPr>
            <w:tcW w:w="1418" w:type="dxa"/>
            <w:gridSpan w:val="2"/>
            <w:tcBorders>
              <w:bottom w:val="single" w:sz="4" w:space="0" w:color="000000"/>
              <w:right w:val="single" w:sz="4" w:space="0" w:color="000000"/>
            </w:tcBorders>
            <w:shd w:fill="21A6C9" w:val="clear"/>
            <w:vAlign w:val="bottom"/>
          </w:tcPr>
          <w:p>
            <w:pPr>
              <w:pStyle w:val="Normal"/>
              <w:rPr>
                <w:b/>
                <w:bCs/>
                <w:i/>
                <w:i/>
                <w:iCs/>
                <w:color w:val="FFFFFF"/>
              </w:rPr>
            </w:pPr>
            <w:r>
              <w:rPr/>
            </w:r>
          </w:p>
        </w:tc>
        <w:tc>
          <w:tcPr>
            <w:tcW w:w="1275" w:type="dxa"/>
            <w:tcBorders>
              <w:bottom w:val="single" w:sz="4" w:space="0" w:color="000000"/>
              <w:right w:val="single" w:sz="4" w:space="0" w:color="000000"/>
            </w:tcBorders>
            <w:shd w:fill="21A6C9" w:val="clear"/>
            <w:vAlign w:val="bottom"/>
          </w:tcPr>
          <w:p>
            <w:pPr>
              <w:pStyle w:val="Normal"/>
              <w:rPr>
                <w:b/>
                <w:bCs/>
                <w:i/>
                <w:i/>
                <w:iCs/>
                <w:color w:val="FFFFFF"/>
              </w:rPr>
            </w:pPr>
            <w:r>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rPr>
            </w:pPr>
            <w:r>
              <w:rPr>
                <w:color w:val="000000"/>
              </w:rPr>
              <w:t>Frais d'établissements</w:t>
            </w:r>
          </w:p>
        </w:tc>
        <w:tc>
          <w:tcPr>
            <w:tcW w:w="1276" w:type="dxa"/>
            <w:tcBorders>
              <w:bottom w:val="single" w:sz="4" w:space="0" w:color="000000"/>
              <w:right w:val="single" w:sz="4" w:space="0" w:color="000000"/>
            </w:tcBorders>
            <w:vAlign w:val="bottom"/>
          </w:tcPr>
          <w:p>
            <w:pPr>
              <w:pStyle w:val="Normal"/>
              <w:jc w:val="center"/>
              <w:rPr>
                <w:color w:val="000000"/>
              </w:rPr>
            </w:pPr>
            <w:r>
              <w:rPr>
                <w:color w:val="000000"/>
              </w:rPr>
              <w:t>10 000</w:t>
            </w:r>
          </w:p>
        </w:tc>
        <w:tc>
          <w:tcPr>
            <w:tcW w:w="1134" w:type="dxa"/>
            <w:tcBorders>
              <w:bottom w:val="single" w:sz="4" w:space="0" w:color="000000"/>
              <w:right w:val="single" w:sz="4" w:space="0" w:color="000000"/>
            </w:tcBorders>
            <w:vAlign w:val="bottom"/>
          </w:tcPr>
          <w:p>
            <w:pPr>
              <w:pStyle w:val="Normal"/>
              <w:jc w:val="center"/>
              <w:rPr>
                <w:color w:val="000000"/>
              </w:rPr>
            </w:pPr>
            <w:r>
              <w:rPr>
                <w:color w:val="000000"/>
              </w:rPr>
            </w:r>
          </w:p>
        </w:tc>
        <w:tc>
          <w:tcPr>
            <w:tcW w:w="1135" w:type="dxa"/>
            <w:tcBorders>
              <w:bottom w:val="single" w:sz="4" w:space="0" w:color="000000"/>
              <w:right w:val="single" w:sz="4" w:space="0" w:color="000000"/>
            </w:tcBorders>
            <w:vAlign w:val="bottom"/>
          </w:tcPr>
          <w:p>
            <w:pPr>
              <w:pStyle w:val="Normal"/>
              <w:jc w:val="center"/>
              <w:rPr>
                <w:color w:val="000000"/>
              </w:rPr>
            </w:pPr>
            <w:r>
              <w:rPr>
                <w:color w:val="000000"/>
              </w:rPr>
            </w:r>
          </w:p>
        </w:tc>
        <w:tc>
          <w:tcPr>
            <w:tcW w:w="1275" w:type="dxa"/>
            <w:tcBorders>
              <w:bottom w:val="single" w:sz="4" w:space="0" w:color="000000"/>
              <w:right w:val="single" w:sz="4" w:space="0" w:color="000000"/>
            </w:tcBorders>
            <w:vAlign w:val="bottom"/>
          </w:tcPr>
          <w:p>
            <w:pPr>
              <w:pStyle w:val="Normal"/>
              <w:jc w:val="center"/>
              <w:rPr>
                <w:color w:val="000000"/>
              </w:rPr>
            </w:pPr>
            <w:r>
              <w:rPr>
                <w:color w:val="000000"/>
              </w:rPr>
            </w:r>
          </w:p>
        </w:tc>
        <w:tc>
          <w:tcPr>
            <w:tcW w:w="1418" w:type="dxa"/>
            <w:gridSpan w:val="2"/>
            <w:tcBorders>
              <w:bottom w:val="single" w:sz="4" w:space="0" w:color="000000"/>
              <w:right w:val="single" w:sz="4" w:space="0" w:color="000000"/>
            </w:tcBorders>
            <w:vAlign w:val="bottom"/>
          </w:tcPr>
          <w:p>
            <w:pPr>
              <w:pStyle w:val="Normal"/>
              <w:jc w:val="center"/>
              <w:rPr>
                <w:color w:val="000000"/>
              </w:rPr>
            </w:pPr>
            <w:r>
              <w:rPr>
                <w:color w:val="000000"/>
              </w:rPr>
            </w:r>
          </w:p>
        </w:tc>
        <w:tc>
          <w:tcPr>
            <w:tcW w:w="1275" w:type="dxa"/>
            <w:tcBorders>
              <w:bottom w:val="single" w:sz="4" w:space="0" w:color="000000"/>
              <w:right w:val="single" w:sz="4" w:space="0" w:color="000000"/>
            </w:tcBorders>
            <w:vAlign w:val="bottom"/>
          </w:tcPr>
          <w:p>
            <w:pPr>
              <w:pStyle w:val="Normal"/>
              <w:jc w:val="center"/>
              <w:rPr>
                <w:color w:val="000000"/>
              </w:rPr>
            </w:pPr>
            <w:r>
              <w:rPr>
                <w:color w:val="000000"/>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rPr>
            </w:pPr>
            <w:r>
              <w:rPr>
                <w:color w:val="000000"/>
              </w:rPr>
              <w:t>Frais d'investissement</w:t>
            </w:r>
          </w:p>
        </w:tc>
        <w:tc>
          <w:tcPr>
            <w:tcW w:w="1276" w:type="dxa"/>
            <w:tcBorders>
              <w:bottom w:val="single" w:sz="4" w:space="0" w:color="000000"/>
              <w:right w:val="single" w:sz="4" w:space="0" w:color="000000"/>
            </w:tcBorders>
            <w:vAlign w:val="bottom"/>
          </w:tcPr>
          <w:p>
            <w:pPr>
              <w:pStyle w:val="Normal"/>
              <w:jc w:val="center"/>
              <w:rPr>
                <w:color w:val="000000"/>
              </w:rPr>
            </w:pPr>
            <w:r>
              <w:rPr>
                <w:color w:val="000000"/>
              </w:rPr>
              <w:t>4 968 500</w:t>
            </w:r>
          </w:p>
        </w:tc>
        <w:tc>
          <w:tcPr>
            <w:tcW w:w="1134" w:type="dxa"/>
            <w:tcBorders>
              <w:bottom w:val="single" w:sz="4" w:space="0" w:color="000000"/>
              <w:right w:val="single" w:sz="4" w:space="0" w:color="000000"/>
            </w:tcBorders>
            <w:vAlign w:val="bottom"/>
          </w:tcPr>
          <w:p>
            <w:pPr>
              <w:pStyle w:val="Normal"/>
              <w:jc w:val="center"/>
              <w:rPr>
                <w:color w:val="000000"/>
              </w:rPr>
            </w:pPr>
            <w:r>
              <w:rPr>
                <w:color w:val="000000"/>
              </w:rPr>
            </w:r>
          </w:p>
        </w:tc>
        <w:tc>
          <w:tcPr>
            <w:tcW w:w="1135" w:type="dxa"/>
            <w:tcBorders>
              <w:bottom w:val="single" w:sz="4" w:space="0" w:color="000000"/>
              <w:right w:val="single" w:sz="4" w:space="0" w:color="000000"/>
            </w:tcBorders>
            <w:vAlign w:val="bottom"/>
          </w:tcPr>
          <w:p>
            <w:pPr>
              <w:pStyle w:val="Normal"/>
              <w:jc w:val="center"/>
              <w:rPr>
                <w:color w:val="000000"/>
              </w:rPr>
            </w:pPr>
            <w:r>
              <w:rPr>
                <w:color w:val="000000"/>
              </w:rPr>
            </w:r>
          </w:p>
        </w:tc>
        <w:tc>
          <w:tcPr>
            <w:tcW w:w="1275" w:type="dxa"/>
            <w:tcBorders>
              <w:bottom w:val="single" w:sz="4" w:space="0" w:color="000000"/>
              <w:right w:val="single" w:sz="4" w:space="0" w:color="000000"/>
            </w:tcBorders>
            <w:vAlign w:val="bottom"/>
          </w:tcPr>
          <w:p>
            <w:pPr>
              <w:pStyle w:val="Normal"/>
              <w:jc w:val="center"/>
              <w:rPr>
                <w:color w:val="000000"/>
              </w:rPr>
            </w:pPr>
            <w:r>
              <w:rPr>
                <w:color w:val="000000"/>
              </w:rPr>
            </w:r>
          </w:p>
        </w:tc>
        <w:tc>
          <w:tcPr>
            <w:tcW w:w="1418" w:type="dxa"/>
            <w:gridSpan w:val="2"/>
            <w:tcBorders>
              <w:bottom w:val="single" w:sz="4" w:space="0" w:color="000000"/>
              <w:right w:val="single" w:sz="4" w:space="0" w:color="000000"/>
            </w:tcBorders>
            <w:vAlign w:val="bottom"/>
          </w:tcPr>
          <w:p>
            <w:pPr>
              <w:pStyle w:val="Normal"/>
              <w:jc w:val="center"/>
              <w:rPr>
                <w:color w:val="000000"/>
              </w:rPr>
            </w:pPr>
            <w:r>
              <w:rPr>
                <w:color w:val="000000"/>
              </w:rPr>
            </w:r>
          </w:p>
        </w:tc>
        <w:tc>
          <w:tcPr>
            <w:tcW w:w="1275" w:type="dxa"/>
            <w:tcBorders>
              <w:bottom w:val="single" w:sz="4" w:space="0" w:color="000000"/>
              <w:right w:val="single" w:sz="4" w:space="0" w:color="000000"/>
            </w:tcBorders>
            <w:vAlign w:val="bottom"/>
          </w:tcPr>
          <w:p>
            <w:pPr>
              <w:pStyle w:val="Normal"/>
              <w:jc w:val="center"/>
              <w:rPr>
                <w:color w:val="000000"/>
              </w:rPr>
            </w:pPr>
            <w:r>
              <w:rPr>
                <w:color w:val="000000"/>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rPr>
            </w:pPr>
            <w:r>
              <w:rPr>
                <w:color w:val="000000"/>
              </w:rPr>
              <w:t>BFR</w:t>
            </w:r>
          </w:p>
        </w:tc>
        <w:tc>
          <w:tcPr>
            <w:tcW w:w="1276" w:type="dxa"/>
            <w:tcBorders>
              <w:bottom w:val="single" w:sz="4" w:space="0" w:color="000000"/>
              <w:right w:val="single" w:sz="4" w:space="0" w:color="000000"/>
            </w:tcBorders>
            <w:vAlign w:val="bottom"/>
          </w:tcPr>
          <w:p>
            <w:pPr>
              <w:pStyle w:val="Normal"/>
              <w:jc w:val="center"/>
              <w:rPr>
                <w:color w:val="000000"/>
              </w:rPr>
            </w:pPr>
            <w:r>
              <w:rPr>
                <w:color w:val="000000"/>
              </w:rPr>
              <w:t>1 500 000</w:t>
            </w:r>
          </w:p>
        </w:tc>
        <w:tc>
          <w:tcPr>
            <w:tcW w:w="1134" w:type="dxa"/>
            <w:tcBorders>
              <w:bottom w:val="single" w:sz="4" w:space="0" w:color="000000"/>
              <w:right w:val="single" w:sz="4" w:space="0" w:color="000000"/>
            </w:tcBorders>
            <w:vAlign w:val="bottom"/>
          </w:tcPr>
          <w:p>
            <w:pPr>
              <w:pStyle w:val="Normal"/>
              <w:jc w:val="center"/>
              <w:rPr>
                <w:color w:val="000000"/>
              </w:rPr>
            </w:pPr>
            <w:r>
              <w:rPr>
                <w:color w:val="000000"/>
              </w:rPr>
            </w:r>
          </w:p>
        </w:tc>
        <w:tc>
          <w:tcPr>
            <w:tcW w:w="1135" w:type="dxa"/>
            <w:tcBorders>
              <w:bottom w:val="single" w:sz="4" w:space="0" w:color="000000"/>
              <w:right w:val="single" w:sz="4" w:space="0" w:color="000000"/>
            </w:tcBorders>
            <w:vAlign w:val="bottom"/>
          </w:tcPr>
          <w:p>
            <w:pPr>
              <w:pStyle w:val="Normal"/>
              <w:jc w:val="center"/>
              <w:rPr>
                <w:color w:val="000000"/>
              </w:rPr>
            </w:pPr>
            <w:r>
              <w:rPr>
                <w:color w:val="000000"/>
              </w:rPr>
            </w:r>
          </w:p>
        </w:tc>
        <w:tc>
          <w:tcPr>
            <w:tcW w:w="1275" w:type="dxa"/>
            <w:tcBorders>
              <w:bottom w:val="single" w:sz="4" w:space="0" w:color="000000"/>
              <w:right w:val="single" w:sz="4" w:space="0" w:color="000000"/>
            </w:tcBorders>
            <w:vAlign w:val="bottom"/>
          </w:tcPr>
          <w:p>
            <w:pPr>
              <w:pStyle w:val="Normal"/>
              <w:jc w:val="center"/>
              <w:rPr>
                <w:color w:val="000000"/>
              </w:rPr>
            </w:pPr>
            <w:r>
              <w:rPr>
                <w:color w:val="000000"/>
              </w:rPr>
            </w:r>
          </w:p>
        </w:tc>
        <w:tc>
          <w:tcPr>
            <w:tcW w:w="1418" w:type="dxa"/>
            <w:gridSpan w:val="2"/>
            <w:tcBorders>
              <w:bottom w:val="single" w:sz="4" w:space="0" w:color="000000"/>
              <w:right w:val="single" w:sz="4" w:space="0" w:color="000000"/>
            </w:tcBorders>
            <w:vAlign w:val="bottom"/>
          </w:tcPr>
          <w:p>
            <w:pPr>
              <w:pStyle w:val="Normal"/>
              <w:jc w:val="center"/>
              <w:rPr>
                <w:color w:val="000000"/>
              </w:rPr>
            </w:pPr>
            <w:r>
              <w:rPr>
                <w:color w:val="000000"/>
              </w:rPr>
            </w:r>
          </w:p>
        </w:tc>
        <w:tc>
          <w:tcPr>
            <w:tcW w:w="1275" w:type="dxa"/>
            <w:tcBorders>
              <w:bottom w:val="single" w:sz="4" w:space="0" w:color="000000"/>
              <w:right w:val="single" w:sz="4" w:space="0" w:color="000000"/>
            </w:tcBorders>
            <w:vAlign w:val="bottom"/>
          </w:tcPr>
          <w:p>
            <w:pPr>
              <w:pStyle w:val="Normal"/>
              <w:jc w:val="center"/>
              <w:rPr>
                <w:color w:val="000000"/>
              </w:rPr>
            </w:pPr>
            <w:r>
              <w:rPr>
                <w:color w:val="000000"/>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rPr>
            </w:pPr>
            <w:r>
              <w:rPr>
                <w:color w:val="000000"/>
              </w:rPr>
              <w:t>Remboursement de CREDIT MOYEN TERME</w:t>
            </w:r>
          </w:p>
        </w:tc>
        <w:tc>
          <w:tcPr>
            <w:tcW w:w="1276" w:type="dxa"/>
            <w:tcBorders>
              <w:bottom w:val="single" w:sz="4" w:space="0" w:color="000000"/>
              <w:right w:val="single" w:sz="4" w:space="0" w:color="000000"/>
            </w:tcBorders>
            <w:vAlign w:val="bottom"/>
          </w:tcPr>
          <w:p>
            <w:pPr>
              <w:pStyle w:val="Normal"/>
              <w:jc w:val="center"/>
              <w:rPr>
                <w:color w:val="000000"/>
              </w:rPr>
            </w:pPr>
            <w:r>
              <w:rPr>
                <w:color w:val="000000"/>
              </w:rPr>
            </w:r>
          </w:p>
        </w:tc>
        <w:tc>
          <w:tcPr>
            <w:tcW w:w="1134" w:type="dxa"/>
            <w:tcBorders>
              <w:bottom w:val="single" w:sz="4" w:space="0" w:color="000000"/>
              <w:right w:val="single" w:sz="4" w:space="0" w:color="000000"/>
            </w:tcBorders>
            <w:vAlign w:val="bottom"/>
          </w:tcPr>
          <w:p>
            <w:pPr>
              <w:pStyle w:val="Normal"/>
              <w:jc w:val="center"/>
              <w:rPr>
                <w:color w:val="000000"/>
              </w:rPr>
            </w:pPr>
            <w:r>
              <w:rPr>
                <w:color w:val="000000"/>
              </w:rPr>
              <w:t>1 590 177</w:t>
            </w:r>
          </w:p>
        </w:tc>
        <w:tc>
          <w:tcPr>
            <w:tcW w:w="1135" w:type="dxa"/>
            <w:tcBorders>
              <w:bottom w:val="single" w:sz="4" w:space="0" w:color="000000"/>
              <w:right w:val="single" w:sz="4" w:space="0" w:color="000000"/>
            </w:tcBorders>
            <w:vAlign w:val="bottom"/>
          </w:tcPr>
          <w:p>
            <w:pPr>
              <w:pStyle w:val="Normal"/>
              <w:jc w:val="center"/>
              <w:rPr>
                <w:color w:val="000000"/>
              </w:rPr>
            </w:pPr>
            <w:r>
              <w:rPr>
                <w:color w:val="000000"/>
              </w:rPr>
              <w:t>2 120 236</w:t>
            </w:r>
          </w:p>
        </w:tc>
        <w:tc>
          <w:tcPr>
            <w:tcW w:w="1275" w:type="dxa"/>
            <w:tcBorders>
              <w:bottom w:val="single" w:sz="4" w:space="0" w:color="000000"/>
              <w:right w:val="single" w:sz="4" w:space="0" w:color="000000"/>
            </w:tcBorders>
            <w:vAlign w:val="bottom"/>
          </w:tcPr>
          <w:p>
            <w:pPr>
              <w:pStyle w:val="Normal"/>
              <w:jc w:val="center"/>
              <w:rPr>
                <w:color w:val="000000"/>
              </w:rPr>
            </w:pPr>
            <w:r>
              <w:rPr>
                <w:color w:val="000000"/>
              </w:rPr>
              <w:t>2 120 236</w:t>
            </w:r>
          </w:p>
        </w:tc>
        <w:tc>
          <w:tcPr>
            <w:tcW w:w="1418" w:type="dxa"/>
            <w:gridSpan w:val="2"/>
            <w:tcBorders>
              <w:bottom w:val="single" w:sz="4" w:space="0" w:color="000000"/>
              <w:right w:val="single" w:sz="4" w:space="0" w:color="000000"/>
            </w:tcBorders>
            <w:vAlign w:val="bottom"/>
          </w:tcPr>
          <w:p>
            <w:pPr>
              <w:pStyle w:val="Normal"/>
              <w:jc w:val="center"/>
              <w:rPr>
                <w:color w:val="000000"/>
              </w:rPr>
            </w:pPr>
            <w:r>
              <w:rPr>
                <w:color w:val="000000"/>
              </w:rPr>
              <w:t>0</w:t>
            </w:r>
          </w:p>
        </w:tc>
        <w:tc>
          <w:tcPr>
            <w:tcW w:w="1275" w:type="dxa"/>
            <w:tcBorders>
              <w:bottom w:val="single" w:sz="4" w:space="0" w:color="000000"/>
              <w:right w:val="single" w:sz="4" w:space="0" w:color="000000"/>
            </w:tcBorders>
            <w:vAlign w:val="bottom"/>
          </w:tcPr>
          <w:p>
            <w:pPr>
              <w:pStyle w:val="Normal"/>
              <w:jc w:val="center"/>
              <w:rPr>
                <w:color w:val="000000"/>
              </w:rPr>
            </w:pPr>
            <w:r>
              <w:rPr>
                <w:color w:val="000000"/>
              </w:rPr>
              <w:t>0</w:t>
            </w:r>
          </w:p>
        </w:tc>
      </w:tr>
      <w:tr>
        <w:trPr>
          <w:trHeight w:val="300" w:hRule="atLeast"/>
        </w:trPr>
        <w:tc>
          <w:tcPr>
            <w:tcW w:w="2556" w:type="dxa"/>
            <w:tcBorders>
              <w:left w:val="single" w:sz="4" w:space="0" w:color="000000"/>
              <w:bottom w:val="single" w:sz="4" w:space="0" w:color="000000"/>
              <w:right w:val="single" w:sz="4" w:space="0" w:color="000000"/>
            </w:tcBorders>
            <w:shd w:fill="D63431" w:val="clear"/>
            <w:vAlign w:val="bottom"/>
          </w:tcPr>
          <w:p>
            <w:pPr>
              <w:pStyle w:val="Normal"/>
              <w:rPr>
                <w:b/>
                <w:bCs/>
                <w:i/>
                <w:i/>
                <w:iCs/>
                <w:color w:val="FFFFFF"/>
              </w:rPr>
            </w:pPr>
            <w:r>
              <w:rPr>
                <w:b/>
                <w:bCs/>
                <w:i/>
                <w:iCs/>
                <w:color w:val="FFFFFF"/>
              </w:rPr>
              <w:t>Total EMPLOIS</w:t>
            </w:r>
          </w:p>
        </w:tc>
        <w:tc>
          <w:tcPr>
            <w:tcW w:w="1276" w:type="dxa"/>
            <w:tcBorders>
              <w:bottom w:val="single" w:sz="4" w:space="0" w:color="000000"/>
              <w:right w:val="single" w:sz="4" w:space="0" w:color="000000"/>
            </w:tcBorders>
            <w:shd w:fill="D63431" w:val="clear"/>
            <w:vAlign w:val="bottom"/>
          </w:tcPr>
          <w:p>
            <w:pPr>
              <w:pStyle w:val="Normal"/>
              <w:jc w:val="center"/>
              <w:rPr>
                <w:b/>
                <w:bCs/>
                <w:i/>
                <w:i/>
                <w:iCs/>
                <w:color w:val="FFFFFF"/>
              </w:rPr>
            </w:pPr>
            <w:r>
              <w:rPr>
                <w:b/>
                <w:bCs/>
                <w:i/>
                <w:iCs/>
                <w:color w:val="FFFFFF"/>
              </w:rPr>
              <w:t>6 478 500</w:t>
            </w:r>
          </w:p>
        </w:tc>
        <w:tc>
          <w:tcPr>
            <w:tcW w:w="1134" w:type="dxa"/>
            <w:tcBorders>
              <w:bottom w:val="single" w:sz="4" w:space="0" w:color="000000"/>
              <w:right w:val="single" w:sz="4" w:space="0" w:color="000000"/>
            </w:tcBorders>
            <w:shd w:fill="D63431" w:val="clear"/>
            <w:vAlign w:val="bottom"/>
          </w:tcPr>
          <w:p>
            <w:pPr>
              <w:pStyle w:val="Normal"/>
              <w:jc w:val="center"/>
              <w:rPr>
                <w:b/>
                <w:bCs/>
                <w:i/>
                <w:i/>
                <w:iCs/>
                <w:color w:val="FFFFFF"/>
              </w:rPr>
            </w:pPr>
            <w:r>
              <w:rPr>
                <w:b/>
                <w:bCs/>
                <w:i/>
                <w:iCs/>
                <w:color w:val="FFFFFF"/>
              </w:rPr>
              <w:t>1 590 177</w:t>
            </w:r>
          </w:p>
        </w:tc>
        <w:tc>
          <w:tcPr>
            <w:tcW w:w="1135" w:type="dxa"/>
            <w:tcBorders>
              <w:bottom w:val="single" w:sz="4" w:space="0" w:color="000000"/>
              <w:right w:val="single" w:sz="4" w:space="0" w:color="000000"/>
            </w:tcBorders>
            <w:shd w:fill="D63431" w:val="clear"/>
            <w:vAlign w:val="bottom"/>
          </w:tcPr>
          <w:p>
            <w:pPr>
              <w:pStyle w:val="Normal"/>
              <w:jc w:val="center"/>
              <w:rPr>
                <w:b/>
                <w:bCs/>
                <w:i/>
                <w:i/>
                <w:iCs/>
                <w:color w:val="FFFFFF"/>
              </w:rPr>
            </w:pPr>
            <w:r>
              <w:rPr>
                <w:b/>
                <w:bCs/>
                <w:i/>
                <w:iCs/>
                <w:color w:val="FFFFFF"/>
              </w:rPr>
              <w:t>2 120 236</w:t>
            </w:r>
          </w:p>
        </w:tc>
        <w:tc>
          <w:tcPr>
            <w:tcW w:w="1275" w:type="dxa"/>
            <w:tcBorders>
              <w:bottom w:val="single" w:sz="4" w:space="0" w:color="000000"/>
              <w:right w:val="single" w:sz="4" w:space="0" w:color="000000"/>
            </w:tcBorders>
            <w:shd w:fill="D63431" w:val="clear"/>
            <w:vAlign w:val="bottom"/>
          </w:tcPr>
          <w:p>
            <w:pPr>
              <w:pStyle w:val="Normal"/>
              <w:jc w:val="center"/>
              <w:rPr>
                <w:b/>
                <w:bCs/>
                <w:i/>
                <w:i/>
                <w:iCs/>
                <w:color w:val="FFFFFF"/>
              </w:rPr>
            </w:pPr>
            <w:r>
              <w:rPr>
                <w:b/>
                <w:bCs/>
                <w:i/>
                <w:iCs/>
                <w:color w:val="FFFFFF"/>
              </w:rPr>
              <w:t>2 120 236</w:t>
            </w:r>
          </w:p>
        </w:tc>
        <w:tc>
          <w:tcPr>
            <w:tcW w:w="1418" w:type="dxa"/>
            <w:gridSpan w:val="2"/>
            <w:tcBorders>
              <w:bottom w:val="single" w:sz="4" w:space="0" w:color="000000"/>
              <w:right w:val="single" w:sz="4" w:space="0" w:color="000000"/>
            </w:tcBorders>
            <w:shd w:fill="D63431" w:val="clear"/>
            <w:vAlign w:val="bottom"/>
          </w:tcPr>
          <w:p>
            <w:pPr>
              <w:pStyle w:val="Normal"/>
              <w:jc w:val="center"/>
              <w:rPr>
                <w:b/>
                <w:bCs/>
                <w:i/>
                <w:i/>
                <w:iCs/>
                <w:color w:val="FFFFFF"/>
              </w:rPr>
            </w:pPr>
            <w:r>
              <w:rPr>
                <w:b/>
                <w:bCs/>
                <w:i/>
                <w:iCs/>
                <w:color w:val="FFFFFF"/>
              </w:rPr>
              <w:t>0</w:t>
            </w:r>
          </w:p>
        </w:tc>
        <w:tc>
          <w:tcPr>
            <w:tcW w:w="1275" w:type="dxa"/>
            <w:tcBorders>
              <w:bottom w:val="single" w:sz="4" w:space="0" w:color="000000"/>
              <w:right w:val="single" w:sz="4" w:space="0" w:color="000000"/>
            </w:tcBorders>
            <w:shd w:fill="D63431" w:val="clear"/>
            <w:vAlign w:val="bottom"/>
          </w:tcPr>
          <w:p>
            <w:pPr>
              <w:pStyle w:val="Normal"/>
              <w:jc w:val="center"/>
              <w:rPr>
                <w:b/>
                <w:bCs/>
                <w:i/>
                <w:i/>
                <w:iCs/>
                <w:color w:val="FFFFFF"/>
              </w:rPr>
            </w:pPr>
            <w:r>
              <w:rPr>
                <w:b/>
                <w:bCs/>
                <w:i/>
                <w:iCs/>
                <w:color w:val="FFFFFF"/>
              </w:rPr>
              <w:t>0</w:t>
            </w:r>
          </w:p>
        </w:tc>
      </w:tr>
      <w:tr>
        <w:trPr>
          <w:trHeight w:val="300" w:hRule="atLeast"/>
        </w:trPr>
        <w:tc>
          <w:tcPr>
            <w:tcW w:w="2556" w:type="dxa"/>
            <w:tcBorders/>
            <w:vAlign w:val="bottom"/>
          </w:tcPr>
          <w:p>
            <w:pPr>
              <w:pStyle w:val="Normal"/>
              <w:snapToGrid w:val="false"/>
              <w:rPr>
                <w:b/>
                <w:bCs/>
                <w:i/>
                <w:i/>
                <w:iCs/>
                <w:color w:val="000000"/>
              </w:rPr>
            </w:pPr>
            <w:r>
              <w:rPr>
                <w:b/>
                <w:bCs/>
                <w:i/>
                <w:iCs/>
                <w:color w:val="000000"/>
              </w:rPr>
            </w:r>
          </w:p>
        </w:tc>
        <w:tc>
          <w:tcPr>
            <w:tcW w:w="1276" w:type="dxa"/>
            <w:tcBorders/>
            <w:vAlign w:val="bottom"/>
          </w:tcPr>
          <w:p>
            <w:pPr>
              <w:pStyle w:val="Normal"/>
              <w:snapToGrid w:val="false"/>
              <w:jc w:val="center"/>
              <w:rPr>
                <w:b/>
                <w:bCs/>
                <w:i/>
                <w:i/>
                <w:iCs/>
                <w:color w:val="000000"/>
              </w:rPr>
            </w:pPr>
            <w:r>
              <w:rPr>
                <w:b/>
                <w:bCs/>
                <w:i/>
                <w:iCs/>
                <w:color w:val="000000"/>
              </w:rPr>
            </w:r>
          </w:p>
        </w:tc>
        <w:tc>
          <w:tcPr>
            <w:tcW w:w="1134" w:type="dxa"/>
            <w:tcBorders/>
            <w:vAlign w:val="bottom"/>
          </w:tcPr>
          <w:p>
            <w:pPr>
              <w:pStyle w:val="Normal"/>
              <w:snapToGrid w:val="false"/>
              <w:jc w:val="center"/>
              <w:rPr>
                <w:color w:val="000000"/>
              </w:rPr>
            </w:pPr>
            <w:r>
              <w:rPr>
                <w:color w:val="000000"/>
              </w:rPr>
            </w:r>
          </w:p>
        </w:tc>
        <w:tc>
          <w:tcPr>
            <w:tcW w:w="1135" w:type="dxa"/>
            <w:tcBorders/>
            <w:vAlign w:val="bottom"/>
          </w:tcPr>
          <w:p>
            <w:pPr>
              <w:pStyle w:val="Normal"/>
              <w:snapToGrid w:val="false"/>
              <w:jc w:val="center"/>
              <w:rPr>
                <w:color w:val="000000"/>
              </w:rPr>
            </w:pPr>
            <w:r>
              <w:rPr>
                <w:color w:val="000000"/>
              </w:rPr>
            </w:r>
          </w:p>
        </w:tc>
        <w:tc>
          <w:tcPr>
            <w:tcW w:w="1275" w:type="dxa"/>
            <w:tcBorders/>
            <w:vAlign w:val="bottom"/>
          </w:tcPr>
          <w:p>
            <w:pPr>
              <w:pStyle w:val="Normal"/>
              <w:snapToGrid w:val="false"/>
              <w:jc w:val="center"/>
              <w:rPr>
                <w:color w:val="000000"/>
              </w:rPr>
            </w:pPr>
            <w:r>
              <w:rPr>
                <w:color w:val="000000"/>
              </w:rPr>
            </w:r>
          </w:p>
        </w:tc>
        <w:tc>
          <w:tcPr>
            <w:tcW w:w="1418" w:type="dxa"/>
            <w:gridSpan w:val="2"/>
            <w:tcBorders/>
            <w:vAlign w:val="bottom"/>
          </w:tcPr>
          <w:p>
            <w:pPr>
              <w:pStyle w:val="Normal"/>
              <w:snapToGrid w:val="false"/>
              <w:jc w:val="center"/>
              <w:rPr>
                <w:color w:val="000000"/>
              </w:rPr>
            </w:pPr>
            <w:r>
              <w:rPr>
                <w:color w:val="000000"/>
              </w:rPr>
            </w:r>
          </w:p>
        </w:tc>
        <w:tc>
          <w:tcPr>
            <w:tcW w:w="1275" w:type="dxa"/>
            <w:tcBorders/>
            <w:vAlign w:val="bottom"/>
          </w:tcPr>
          <w:p>
            <w:pPr>
              <w:pStyle w:val="Normal"/>
              <w:snapToGrid w:val="false"/>
              <w:jc w:val="center"/>
              <w:rPr>
                <w:color w:val="000000"/>
              </w:rPr>
            </w:pPr>
            <w:r>
              <w:rPr>
                <w:color w:val="000000"/>
              </w:rPr>
            </w:r>
          </w:p>
        </w:tc>
      </w:tr>
      <w:tr>
        <w:trPr>
          <w:trHeight w:val="315" w:hRule="atLeast"/>
        </w:trPr>
        <w:tc>
          <w:tcPr>
            <w:tcW w:w="2556"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b/>
                <w:bCs/>
                <w:i/>
                <w:i/>
                <w:iCs/>
                <w:color w:val="FFFFFF"/>
              </w:rPr>
            </w:pPr>
            <w:r>
              <w:rPr>
                <w:b/>
                <w:bCs/>
                <w:i/>
                <w:iCs/>
                <w:color w:val="FFFFFF"/>
              </w:rPr>
              <w:t>TRESORERIE DEGAGEE</w:t>
            </w:r>
          </w:p>
        </w:tc>
        <w:tc>
          <w:tcPr>
            <w:tcW w:w="1276"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rPr>
            </w:pPr>
            <w:r>
              <w:rPr>
                <w:b/>
                <w:bCs/>
                <w:i/>
                <w:iCs/>
                <w:color w:val="FFFFFF"/>
              </w:rPr>
              <w:t>0</w:t>
            </w:r>
          </w:p>
        </w:tc>
        <w:tc>
          <w:tcPr>
            <w:tcW w:w="1134"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rPr>
            </w:pPr>
            <w:r>
              <w:rPr>
                <w:b/>
                <w:i/>
                <w:color w:val="FFFFFF"/>
              </w:rPr>
              <w:t>-174 563</w:t>
            </w:r>
          </w:p>
        </w:tc>
        <w:tc>
          <w:tcPr>
            <w:tcW w:w="1135"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rPr>
            </w:pPr>
            <w:r>
              <w:rPr>
                <w:b/>
                <w:i/>
                <w:color w:val="FFFFFF"/>
              </w:rPr>
              <w:t>-559 693</w:t>
            </w:r>
          </w:p>
        </w:tc>
        <w:tc>
          <w:tcPr>
            <w:tcW w:w="1275"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rPr>
            </w:pPr>
            <w:r>
              <w:rPr>
                <w:b/>
                <w:i/>
                <w:color w:val="FFFFFF"/>
              </w:rPr>
              <w:t>-298 775</w:t>
            </w:r>
          </w:p>
        </w:tc>
        <w:tc>
          <w:tcPr>
            <w:tcW w:w="1418" w:type="dxa"/>
            <w:gridSpan w:val="2"/>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rPr>
            </w:pPr>
            <w:r>
              <w:rPr>
                <w:b/>
                <w:i/>
                <w:color w:val="FFFFFF"/>
              </w:rPr>
              <w:t>1 990 820</w:t>
            </w:r>
          </w:p>
        </w:tc>
        <w:tc>
          <w:tcPr>
            <w:tcW w:w="1275" w:type="dxa"/>
            <w:tcBorders>
              <w:top w:val="single" w:sz="4" w:space="0" w:color="000000"/>
              <w:bottom w:val="single" w:sz="4" w:space="0" w:color="000000"/>
              <w:right w:val="single" w:sz="4" w:space="0" w:color="000000"/>
            </w:tcBorders>
            <w:shd w:fill="7F1F1F" w:val="clear"/>
            <w:vAlign w:val="bottom"/>
          </w:tcPr>
          <w:p>
            <w:pPr>
              <w:pStyle w:val="Normal"/>
              <w:rPr>
                <w:b/>
                <w:bCs/>
                <w:i/>
                <w:i/>
                <w:iCs/>
                <w:color w:val="FFFFFF"/>
              </w:rPr>
            </w:pPr>
            <w:r>
              <w:rPr>
                <w:b/>
                <w:i/>
                <w:color w:val="FFFFFF"/>
              </w:rPr>
              <w:t>2 051 922</w:t>
            </w:r>
          </w:p>
        </w:tc>
      </w:tr>
      <w:tr>
        <w:trPr>
          <w:trHeight w:val="315" w:hRule="atLeast"/>
        </w:trPr>
        <w:tc>
          <w:tcPr>
            <w:tcW w:w="2556" w:type="dxa"/>
            <w:tcBorders>
              <w:left w:val="single" w:sz="4" w:space="0" w:color="000000"/>
              <w:bottom w:val="single" w:sz="4" w:space="0" w:color="000000"/>
              <w:right w:val="single" w:sz="4" w:space="0" w:color="000000"/>
            </w:tcBorders>
            <w:shd w:fill="7F1F1F" w:val="clear"/>
            <w:vAlign w:val="bottom"/>
          </w:tcPr>
          <w:p>
            <w:pPr>
              <w:pStyle w:val="Normal"/>
              <w:rPr>
                <w:b/>
                <w:bCs/>
                <w:i/>
                <w:i/>
                <w:iCs/>
                <w:color w:val="FFFFFF"/>
              </w:rPr>
            </w:pPr>
            <w:r>
              <w:rPr>
                <w:b/>
                <w:bCs/>
                <w:i/>
                <w:iCs/>
                <w:color w:val="FFFFFF"/>
              </w:rPr>
              <w:t>TRESORERIE CUMULEE</w:t>
            </w:r>
          </w:p>
        </w:tc>
        <w:tc>
          <w:tcPr>
            <w:tcW w:w="1276" w:type="dxa"/>
            <w:tcBorders>
              <w:bottom w:val="single" w:sz="4" w:space="0" w:color="000000"/>
              <w:right w:val="single" w:sz="4" w:space="0" w:color="000000"/>
            </w:tcBorders>
            <w:shd w:fill="7F1F1F" w:val="clear"/>
            <w:vAlign w:val="bottom"/>
          </w:tcPr>
          <w:p>
            <w:pPr>
              <w:pStyle w:val="Normal"/>
              <w:jc w:val="right"/>
              <w:rPr>
                <w:b/>
                <w:bCs/>
                <w:i/>
                <w:i/>
                <w:iCs/>
                <w:color w:val="FFFFFF"/>
              </w:rPr>
            </w:pPr>
            <w:r>
              <w:rPr>
                <w:b/>
                <w:bCs/>
                <w:i/>
                <w:iCs/>
                <w:color w:val="FFFFFF"/>
              </w:rPr>
              <w:t>0</w:t>
            </w:r>
          </w:p>
        </w:tc>
        <w:tc>
          <w:tcPr>
            <w:tcW w:w="1134" w:type="dxa"/>
            <w:tcBorders>
              <w:bottom w:val="single" w:sz="4" w:space="0" w:color="000000"/>
              <w:right w:val="single" w:sz="4" w:space="0" w:color="000000"/>
            </w:tcBorders>
            <w:shd w:fill="7F1F1F" w:val="clear"/>
            <w:vAlign w:val="bottom"/>
          </w:tcPr>
          <w:p>
            <w:pPr>
              <w:pStyle w:val="Normal"/>
              <w:jc w:val="right"/>
              <w:rPr>
                <w:b/>
                <w:bCs/>
                <w:i/>
                <w:i/>
                <w:iCs/>
                <w:color w:val="FFFFFF"/>
              </w:rPr>
            </w:pPr>
            <w:r>
              <w:rPr>
                <w:b/>
                <w:i/>
                <w:color w:val="FFFFFF"/>
              </w:rPr>
              <w:t>-174 563</w:t>
            </w:r>
          </w:p>
        </w:tc>
        <w:tc>
          <w:tcPr>
            <w:tcW w:w="1135" w:type="dxa"/>
            <w:tcBorders>
              <w:bottom w:val="single" w:sz="4" w:space="0" w:color="000000"/>
              <w:right w:val="single" w:sz="4" w:space="0" w:color="000000"/>
            </w:tcBorders>
            <w:shd w:fill="7F1F1F" w:val="clear"/>
            <w:vAlign w:val="bottom"/>
          </w:tcPr>
          <w:p>
            <w:pPr>
              <w:pStyle w:val="Normal"/>
              <w:jc w:val="right"/>
              <w:rPr>
                <w:b/>
                <w:bCs/>
                <w:i/>
                <w:i/>
                <w:iCs/>
                <w:color w:val="FFFFFF"/>
              </w:rPr>
            </w:pPr>
            <w:r>
              <w:rPr>
                <w:b/>
                <w:i/>
                <w:color w:val="FFFFFF"/>
              </w:rPr>
              <w:t>-734 256</w:t>
            </w:r>
          </w:p>
        </w:tc>
        <w:tc>
          <w:tcPr>
            <w:tcW w:w="1275" w:type="dxa"/>
            <w:tcBorders>
              <w:bottom w:val="single" w:sz="4" w:space="0" w:color="000000"/>
              <w:right w:val="single" w:sz="4" w:space="0" w:color="000000"/>
            </w:tcBorders>
            <w:shd w:fill="7F1F1F" w:val="clear"/>
            <w:vAlign w:val="bottom"/>
          </w:tcPr>
          <w:p>
            <w:pPr>
              <w:pStyle w:val="Normal"/>
              <w:jc w:val="right"/>
              <w:rPr>
                <w:b/>
                <w:bCs/>
                <w:i/>
                <w:i/>
                <w:iCs/>
                <w:color w:val="FFFFFF"/>
              </w:rPr>
            </w:pPr>
            <w:r>
              <w:rPr>
                <w:b/>
                <w:i/>
                <w:color w:val="FFFFFF"/>
              </w:rPr>
              <w:t>-1 033 031</w:t>
            </w:r>
          </w:p>
        </w:tc>
        <w:tc>
          <w:tcPr>
            <w:tcW w:w="1418" w:type="dxa"/>
            <w:gridSpan w:val="2"/>
            <w:tcBorders>
              <w:bottom w:val="single" w:sz="4" w:space="0" w:color="000000"/>
              <w:right w:val="single" w:sz="4" w:space="0" w:color="000000"/>
            </w:tcBorders>
            <w:shd w:fill="7F1F1F" w:val="clear"/>
            <w:vAlign w:val="bottom"/>
          </w:tcPr>
          <w:p>
            <w:pPr>
              <w:pStyle w:val="Normal"/>
              <w:jc w:val="right"/>
              <w:rPr>
                <w:b/>
                <w:bCs/>
                <w:i/>
                <w:i/>
                <w:iCs/>
                <w:color w:val="FFFFFF"/>
              </w:rPr>
            </w:pPr>
            <w:r>
              <w:rPr>
                <w:b/>
                <w:i/>
                <w:color w:val="FFFFFF"/>
              </w:rPr>
              <w:t>957 788</w:t>
            </w:r>
          </w:p>
        </w:tc>
        <w:tc>
          <w:tcPr>
            <w:tcW w:w="1275" w:type="dxa"/>
            <w:tcBorders>
              <w:bottom w:val="single" w:sz="4" w:space="0" w:color="000000"/>
              <w:right w:val="single" w:sz="4" w:space="0" w:color="000000"/>
            </w:tcBorders>
            <w:shd w:fill="7F1F1F" w:val="clear"/>
            <w:vAlign w:val="bottom"/>
          </w:tcPr>
          <w:p>
            <w:pPr>
              <w:pStyle w:val="Normal"/>
              <w:jc w:val="right"/>
              <w:rPr>
                <w:b/>
                <w:bCs/>
                <w:i/>
                <w:i/>
                <w:iCs/>
                <w:color w:val="FFFFFF"/>
              </w:rPr>
            </w:pPr>
            <w:r>
              <w:rPr>
                <w:b/>
                <w:i/>
                <w:color w:val="FFFFFF"/>
              </w:rPr>
              <w:t>3 009 710</w:t>
            </w:r>
          </w:p>
        </w:tc>
      </w:tr>
    </w:tbl>
    <w:p>
      <w:pPr>
        <w:pStyle w:val="Normal"/>
        <w:jc w:val="center"/>
        <w:rPr/>
      </w:pPr>
      <w:r>
        <w:rPr/>
        <w:drawing>
          <wp:inline distT="0" distB="0" distL="0" distR="0">
            <wp:extent cx="5400040" cy="246824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4"/>
                    <a:stretch>
                      <a:fillRect/>
                    </a:stretch>
                  </pic:blipFill>
                  <pic:spPr bwMode="auto">
                    <a:xfrm>
                      <a:off x="0" y="0"/>
                      <a:ext cx="5400040" cy="2468245"/>
                    </a:xfrm>
                    <a:prstGeom prst="rect">
                      <a:avLst/>
                    </a:prstGeom>
                  </pic:spPr>
                </pic:pic>
              </a:graphicData>
            </a:graphic>
          </wp:inline>
        </w:drawing>
      </w:r>
    </w:p>
    <w:p>
      <w:pPr>
        <w:pStyle w:val="Normal"/>
        <w:jc w:val="center"/>
        <w:rPr/>
      </w:pPr>
      <w:r>
        <w:rPr>
          <w:i/>
          <w:sz w:val="18"/>
        </w:rPr>
        <w:t>Graphique 3 – Trésorerie cumulée sur 5 ans (millions de F CFA)</w:t>
      </w:r>
    </w:p>
    <w:p>
      <w:pPr>
        <w:pStyle w:val="Normal"/>
        <w:rPr>
          <w:lang w:val="fr-CI"/>
        </w:rPr>
      </w:pPr>
      <w:r>
        <w:rPr>
          <w:lang w:val="fr-CI"/>
        </w:rPr>
      </w:r>
    </w:p>
    <w:p>
      <w:pPr>
        <w:pStyle w:val="Heading2"/>
        <w:keepLines/>
        <w:numPr>
          <w:ilvl w:val="1"/>
          <w:numId w:val="3"/>
        </w:numPr>
        <w:spacing w:before="120" w:after="120"/>
        <w:ind w:hanging="491" w:left="851" w:right="0"/>
        <w:jc w:val="both"/>
        <w:rPr>
          <w:rFonts w:ascii="Times New Roman" w:hAnsi="Times New Roman" w:cs="Times New Roman"/>
          <w:i w:val="false"/>
          <w:i w:val="false"/>
          <w:iCs w:val="false"/>
          <w:sz w:val="24"/>
          <w:szCs w:val="24"/>
          <w:lang w:val="fr-CI"/>
        </w:rPr>
      </w:pPr>
      <w:bookmarkStart w:id="27" w:name="__RefHeading___Toc234831725"/>
      <w:bookmarkEnd w:id="27"/>
      <w:r>
        <w:rPr>
          <w:rFonts w:cs="Times New Roman" w:ascii="Times New Roman" w:hAnsi="Times New Roman"/>
          <w:i w:val="false"/>
          <w:iCs w:val="false"/>
          <w:sz w:val="24"/>
          <w:szCs w:val="24"/>
          <w:lang w:val="fr-CI"/>
        </w:rPr>
        <w:t>Bilan de départ</w:t>
      </w:r>
    </w:p>
    <w:tbl>
      <w:tblPr>
        <w:tblW w:w="16240" w:type="dxa"/>
        <w:jc w:val="left"/>
        <w:tblInd w:w="65" w:type="dxa"/>
        <w:tblLayout w:type="fixed"/>
        <w:tblCellMar>
          <w:top w:w="0" w:type="dxa"/>
          <w:left w:w="70" w:type="dxa"/>
          <w:bottom w:w="0" w:type="dxa"/>
          <w:right w:w="70" w:type="dxa"/>
        </w:tblCellMar>
      </w:tblPr>
      <w:tblGrid>
        <w:gridCol w:w="9860"/>
        <w:gridCol w:w="1559"/>
        <w:gridCol w:w="3403"/>
        <w:gridCol w:w="1417"/>
      </w:tblGrid>
      <w:tr>
        <w:trPr>
          <w:trHeight w:val="300" w:hRule="atLeast"/>
        </w:trPr>
        <w:tc>
          <w:tcPr>
            <w:tcW w:w="9860" w:type="dxa"/>
            <w:tcBorders/>
            <w:shd w:fill="FFFFFF" w:val="clear"/>
            <w:vAlign w:val="bottom"/>
          </w:tcPr>
          <w:tbl>
            <w:tblPr>
              <w:tblW w:w="9711" w:type="dxa"/>
              <w:jc w:val="left"/>
              <w:tblInd w:w="225" w:type="dxa"/>
              <w:tblLayout w:type="fixed"/>
              <w:tblCellMar>
                <w:top w:w="0" w:type="dxa"/>
                <w:left w:w="70" w:type="dxa"/>
                <w:bottom w:w="0" w:type="dxa"/>
                <w:right w:w="70" w:type="dxa"/>
              </w:tblCellMar>
            </w:tblPr>
            <w:tblGrid>
              <w:gridCol w:w="3540"/>
              <w:gridCol w:w="1560"/>
              <w:gridCol w:w="3260"/>
              <w:gridCol w:w="1350"/>
            </w:tblGrid>
            <w:tr>
              <w:trPr>
                <w:trHeight w:val="360" w:hRule="atLeast"/>
              </w:trPr>
              <w:tc>
                <w:tcPr>
                  <w:tcW w:w="9710" w:type="dxa"/>
                  <w:gridSpan w:val="4"/>
                  <w:tcBorders>
                    <w:top w:val="single" w:sz="4" w:space="0" w:color="000000"/>
                    <w:left w:val="single" w:sz="4" w:space="0" w:color="000000"/>
                    <w:bottom w:val="single" w:sz="4" w:space="0" w:color="000000"/>
                  </w:tcBorders>
                  <w:shd w:fill="7F1F1F" w:val="clear"/>
                  <w:vAlign w:val="bottom"/>
                </w:tcPr>
                <w:p>
                  <w:pPr>
                    <w:pStyle w:val="Normal"/>
                    <w:jc w:val="center"/>
                    <w:rPr>
                      <w:b/>
                      <w:bCs/>
                      <w:i/>
                      <w:i/>
                      <w:iCs/>
                      <w:color w:val="FFFFFF"/>
                    </w:rPr>
                  </w:pPr>
                  <w:r>
                    <w:rPr>
                      <w:b/>
                      <w:bCs/>
                      <w:i/>
                      <w:iCs/>
                      <w:color w:val="FFFFFF"/>
                    </w:rPr>
                    <w:t>BILAN DE DEMARRAGE TOUT TYPE PROJET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rPr>
                  </w:pPr>
                  <w:r>
                    <w:rPr>
                      <w:b/>
                      <w:bCs/>
                      <w:i/>
                      <w:iCs/>
                      <w:color w:val="FFFFFF"/>
                    </w:rPr>
                    <w:t>ACTIF</w:t>
                  </w:r>
                </w:p>
              </w:tc>
              <w:tc>
                <w:tcPr>
                  <w:tcW w:w="156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rPr>
                  </w:pPr>
                  <w:r>
                    <w:rPr>
                      <w:b/>
                      <w:bCs/>
                      <w:i/>
                      <w:iCs/>
                      <w:color w:val="FFFFFF"/>
                    </w:rPr>
                    <w:t>MONTANT</w:t>
                  </w:r>
                </w:p>
              </w:tc>
              <w:tc>
                <w:tcPr>
                  <w:tcW w:w="326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rPr>
                  </w:pPr>
                  <w:r>
                    <w:rPr>
                      <w:b/>
                      <w:bCs/>
                      <w:i/>
                      <w:iCs/>
                      <w:color w:val="FFFFFF"/>
                    </w:rPr>
                    <w:t>PASSIF</w:t>
                  </w:r>
                </w:p>
              </w:tc>
              <w:tc>
                <w:tcPr>
                  <w:tcW w:w="135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rPr>
                  </w:pPr>
                  <w:r>
                    <w:rPr>
                      <w:b/>
                      <w:bCs/>
                      <w:i/>
                      <w:iCs/>
                      <w:color w:val="FFFFFF"/>
                    </w:rPr>
                    <w:t>MONTANT</w:t>
                  </w:r>
                </w:p>
              </w:tc>
            </w:tr>
            <w:tr>
              <w:trPr>
                <w:trHeight w:val="540"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rPr>
                  </w:pPr>
                  <w:r>
                    <w:rPr>
                      <w:b/>
                      <w:bCs/>
                    </w:rPr>
                    <w:t>ACTIF IMMOBILISE</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rPr>
                  </w:pPr>
                  <w:r>
                    <w:rPr>
                      <w:b/>
                      <w:bCs/>
                      <w:color w:val="000000"/>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rPr>
                  </w:pPr>
                  <w:r>
                    <w:rPr>
                      <w:b/>
                      <w:bCs/>
                    </w:rPr>
                    <w:t>CAPITAUX PROPRES ET RESSOURCES ASSIMILEES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rPr>
                  </w:pPr>
                  <w:r>
                    <w:rPr>
                      <w:b/>
                      <w:bCs/>
                      <w:color w:val="000000"/>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rPr>
                  </w:pPr>
                  <w:r>
                    <w:rPr>
                      <w:b/>
                      <w:bCs/>
                    </w:rPr>
                    <w:t>Immobilisations incorporelles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rPr>
                  </w:pPr>
                  <w:r>
                    <w:rPr>
                      <w:b/>
                      <w:bCs/>
                      <w:color w:val="000000"/>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rPr>
                  </w:pPr>
                  <w:r>
                    <w:rPr>
                      <w:b/>
                      <w:bCs/>
                    </w:rPr>
                    <w:t>Capitaux Propres (a)+(b)</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rPr>
                  </w:pPr>
                  <w:r>
                    <w:rPr>
                      <w:color w:val="000000"/>
                    </w:rPr>
                    <w:t>647 850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rPr>
                  </w:pPr>
                  <w:r>
                    <w:rPr>
                      <w:color w:val="000000"/>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Apport en Nature (a)</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rPr>
                  </w:pPr>
                  <w:r>
                    <w:rPr>
                      <w:color w:val="000000"/>
                    </w:rPr>
                    <w: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rPr>
                  </w:pPr>
                  <w:r>
                    <w:rPr>
                      <w:color w:val="000000"/>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Apport en Espèces (b)</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rPr>
                  </w:pPr>
                  <w:r>
                    <w:rPr>
                      <w:color w:val="000000"/>
                    </w:rPr>
                    <w:t>647 850</w:t>
                  </w:r>
                </w:p>
              </w:tc>
            </w:tr>
            <w:tr>
              <w:trPr>
                <w:trHeight w:val="349"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Frais de constitution</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10 000</w:t>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rPr>
                  </w:pPr>
                  <w:r>
                    <w:rPr>
                      <w:b/>
                      <w:bCs/>
                    </w:rPr>
                    <w:t>Résultat net de l'exercice (bénéfice + ou perte -)</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rPr>
                  </w:pPr>
                  <w:r>
                    <w:rPr>
                      <w:b/>
                      <w:bCs/>
                      <w:color w:val="000000"/>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b/>
                      <w:bCs/>
                      <w:color w:val="000000"/>
                    </w:rPr>
                  </w:pPr>
                  <w:r>
                    <w:rPr>
                      <w:b/>
                      <w:bCs/>
                      <w:color w:val="000000"/>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w:t>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rPr>
                  </w:pPr>
                  <w:r>
                    <w:rPr>
                      <w:b/>
                      <w:bCs/>
                    </w:rPr>
                    <w:t>Autres capitaux propres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rPr>
                  </w:pPr>
                  <w:r>
                    <w:rPr>
                      <w:b/>
                      <w:bCs/>
                      <w:color w:val="000000"/>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rPr>
                  </w:pPr>
                  <w:r>
                    <w:rPr>
                      <w:b/>
                      <w:bCs/>
                    </w:rPr>
                    <w:t>Immobilisations corporelles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rPr>
                  </w:pPr>
                  <w:r>
                    <w:rPr>
                      <w:b/>
                      <w:bCs/>
                      <w:color w:val="000000"/>
                    </w:rPr>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rPr>
                  </w:pPr>
                  <w:r>
                    <w:rPr>
                      <w:b/>
                      <w:bCs/>
                      <w:color w:val="000000"/>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rPr>
                  </w:pPr>
                  <w:r>
                    <w:rPr>
                      <w:color w:val="000000"/>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Clôture de la parcelle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1 300 000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jc w:val="center"/>
                    <w:rPr>
                      <w:b/>
                      <w:bCs/>
                    </w:rPr>
                  </w:pPr>
                  <w:r>
                    <w:rPr>
                      <w:b/>
                      <w:bCs/>
                    </w:rPr>
                    <w:t>TOTAL CAPITAUX PROPRES (I)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rPr>
                  </w:pPr>
                  <w:r>
                    <w:rPr>
                      <w:b/>
                      <w:bCs/>
                    </w:rPr>
                    <w:t>647 850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Confection d’un puits à grand diamètre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600 000</w:t>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rPr>
                  </w:pPr>
                  <w:r>
                    <w:rPr>
                      <w:b/>
                      <w:bCs/>
                    </w:rPr>
                    <w:t>DETTES FINANCIERES ET RESSOURCES ASSIMILEES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rPr>
                  </w:pPr>
                  <w:r>
                    <w:rPr>
                      <w:b/>
                      <w:bCs/>
                      <w:color w:val="000000"/>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Surpresseur solaire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600 000</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Emprunts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rPr>
                  </w:pPr>
                  <w:r>
                    <w:rPr>
                      <w:color w:val="000000"/>
                    </w:rPr>
                    <w:t>5 830 650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Labour</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45 000</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Dettes de crédit-bail et contrats assimilés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rPr>
                  </w:pPr>
                  <w:r>
                    <w:rPr>
                      <w:color w:val="000000"/>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Bassin de rétention</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350 000</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Dettes financières diverses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rPr>
                  </w:pPr>
                  <w:r>
                    <w:rPr>
                      <w:color w:val="000000"/>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Plaque solaire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1 040 000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jc w:val="center"/>
                    <w:rPr>
                      <w:b/>
                      <w:bCs/>
                    </w:rPr>
                  </w:pPr>
                  <w:r>
                    <w:rPr>
                      <w:b/>
                      <w:bCs/>
                    </w:rPr>
                    <w:t>TOTAL DES DETTES FINANCIERES (II)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rPr>
                  </w:pPr>
                  <w:r>
                    <w:rPr>
                      <w:b/>
                      <w:bCs/>
                    </w:rPr>
                    <w:t>5 830 650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Installation du système goutte-à-goutte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755 000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jc w:val="center"/>
                    <w:rPr>
                      <w:b/>
                      <w:bCs/>
                    </w:rPr>
                  </w:pPr>
                  <w:r>
                    <w:rPr>
                      <w:b/>
                      <w:bCs/>
                    </w:rPr>
                    <w:t>TOTAL DES RESSOURCES STABLES ( I + II)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rPr>
                  </w:pPr>
                  <w:r>
                    <w:rPr>
                      <w:b/>
                      <w:bCs/>
                    </w:rPr>
                    <w:t>6 478 500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Pulvérisateurs</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40 000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rPr>
                  </w:pPr>
                  <w:r>
                    <w:rPr>
                      <w:b/>
                      <w:bCs/>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rPr>
                  </w:pPr>
                  <w:r>
                    <w:rPr>
                      <w:b/>
                      <w:bCs/>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Emballage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18 000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rPr>
                  </w:pPr>
                  <w:r>
                    <w:rPr>
                      <w:b/>
                      <w:bCs/>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rPr>
                  </w:pPr>
                  <w:r>
                    <w:rPr>
                      <w:b/>
                      <w:bCs/>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Plastique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130 000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rPr>
                  </w:pPr>
                  <w:r>
                    <w:rPr>
                      <w:b/>
                      <w:bCs/>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rPr>
                  </w:pPr>
                  <w:r>
                    <w:rPr>
                      <w:b/>
                      <w:bCs/>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Brouettes</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40 000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rPr>
                  </w:pPr>
                  <w:r>
                    <w:rPr>
                      <w:b/>
                      <w:bCs/>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rPr>
                  </w:pPr>
                  <w:r>
                    <w:rPr>
                      <w:b/>
                      <w:bCs/>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Petit outillage et équipements de protection</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50 500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rPr>
                  </w:pPr>
                  <w:r>
                    <w:rPr>
                      <w:b/>
                      <w:bCs/>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rPr>
                  </w:pPr>
                  <w:r>
                    <w:rPr>
                      <w:b/>
                      <w:bCs/>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rPr>
                  </w:pPr>
                  <w:r>
                    <w:rPr>
                      <w:b/>
                      <w:bCs/>
                    </w:rPr>
                    <w:t>TOTAL ACTIF IMMOBILISE (I)</w:t>
                  </w:r>
                </w:p>
              </w:tc>
              <w:tc>
                <w:tcPr>
                  <w:tcW w:w="156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rPr>
                  </w:pPr>
                  <w:r>
                    <w:rPr>
                      <w:b/>
                    </w:rPr>
                    <w:t>4 978 500</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rPr>
                  </w:pPr>
                  <w:r>
                    <w:rPr>
                      <w:b/>
                      <w:bCs/>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rPr>
                  </w:pPr>
                  <w:r>
                    <w:rPr>
                      <w:b/>
                      <w:bCs/>
                      <w:color w:val="000000"/>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rPr>
                  </w:pPr>
                  <w:r>
                    <w:rPr>
                      <w:b/>
                      <w:bCs/>
                    </w:rPr>
                    <w:t>ACTIF CIRCULANT</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rPr>
                  </w:pPr>
                  <w:r>
                    <w:rPr>
                      <w:b/>
                      <w:bCs/>
                      <w:color w:val="000000"/>
                    </w:rPr>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rPr>
                  </w:pPr>
                  <w:r>
                    <w:rPr>
                      <w:b/>
                      <w:bCs/>
                    </w:rPr>
                    <w:t>PASSIF CIRCULANT</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rPr>
                  </w:pPr>
                  <w:r>
                    <w:rPr>
                      <w:b/>
                      <w:bCs/>
                      <w:color w:val="000000"/>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rPr>
                  </w:pPr>
                  <w:r>
                    <w:rPr>
                      <w:b/>
                      <w:bCs/>
                    </w:rPr>
                    <w:t>Stocks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rPr>
                  </w:pPr>
                  <w:r>
                    <w:rPr>
                      <w:b/>
                      <w:bCs/>
                      <w:color w:val="000000"/>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b/>
                      <w:bCs/>
                      <w:color w:val="000000"/>
                    </w:rPr>
                  </w:pPr>
                  <w:r>
                    <w:rPr>
                      <w:b/>
                      <w:bCs/>
                      <w:color w:val="000000"/>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rPr>
                  </w:pPr>
                  <w:r>
                    <w:rPr>
                      <w:color w:val="000000"/>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Matières premières et autres approvisionnements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rPr>
                  </w:pPr>
                  <w:r>
                    <w:rPr>
                      <w:color w:val="000000"/>
                    </w:rPr>
                    <w:t>90 913</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rPr>
                  </w:pPr>
                  <w:r>
                    <w:rPr>
                      <w:color w:val="000000"/>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rPr>
                  </w:pPr>
                  <w:r>
                    <w:rPr>
                      <w:color w:val="000000"/>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En-cours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rPr>
                  </w:pPr>
                  <w:r>
                    <w:rPr>
                      <w:color w:val="000000"/>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rPr>
                  </w:pPr>
                  <w:r>
                    <w:rPr>
                      <w:color w:val="000000"/>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rPr>
                  </w:pPr>
                  <w:r>
                    <w:rPr>
                      <w:color w:val="000000"/>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rPr>
                  </w:pPr>
                  <w:r>
                    <w:rPr>
                      <w:b/>
                      <w:bCs/>
                    </w:rPr>
                    <w:t>Créances et emplois assimilés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rPr>
                  </w:pPr>
                  <w:r>
                    <w:rPr>
                      <w:b/>
                      <w:bCs/>
                      <w:color w:val="000000"/>
                    </w:rPr>
                  </w:r>
                </w:p>
              </w:tc>
              <w:tc>
                <w:tcPr>
                  <w:tcW w:w="326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rPr>
                  </w:pPr>
                  <w:r>
                    <w:rPr>
                      <w:b/>
                      <w:bCs/>
                    </w:rPr>
                    <w:t>TOTAL PASSIF CIRCULANT (III)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rPr>
                  </w:pPr>
                  <w:r>
                    <w:rPr>
                      <w:b/>
                      <w:bCs/>
                    </w:rPr>
                    <w: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Clients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rPr>
                  </w:pPr>
                  <w:r>
                    <w:rPr>
                      <w:color w:val="000000"/>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rPr>
                  </w:pPr>
                  <w:r>
                    <w:rPr>
                      <w:b/>
                      <w:bCs/>
                    </w:rPr>
                    <w:t>TRESORERIE – PASSIF</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rPr>
                  </w:pPr>
                  <w:r>
                    <w:rPr>
                      <w:b/>
                      <w:bCs/>
                      <w:color w:val="000000"/>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rPr>
                  </w:pPr>
                  <w:r>
                    <w:rPr>
                      <w:b/>
                      <w:bCs/>
                    </w:rPr>
                    <w:t>TOTAL ACTIF CIRCULANT (II)</w:t>
                  </w:r>
                </w:p>
              </w:tc>
              <w:tc>
                <w:tcPr>
                  <w:tcW w:w="156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rPr>
                  </w:pPr>
                  <w:r>
                    <w:rPr>
                      <w:b/>
                      <w:bCs/>
                    </w:rPr>
                    <w:t>90 913</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rPr>
                  </w:pPr>
                  <w:r>
                    <w:rPr>
                      <w:b/>
                      <w:bCs/>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rPr>
                  </w:pPr>
                  <w:r>
                    <w:rPr>
                      <w:b/>
                      <w:bCs/>
                      <w:color w:val="000000"/>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rPr>
                  </w:pPr>
                  <w:r>
                    <w:rPr>
                      <w:color w:val="000000"/>
                    </w:rPr>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rPr>
                  </w:pPr>
                  <w:r>
                    <w:rPr>
                      <w:color w:val="000000"/>
                    </w:rPr>
                  </w:r>
                </w:p>
              </w:tc>
              <w:tc>
                <w:tcPr>
                  <w:tcW w:w="326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rPr>
                  </w:pPr>
                  <w:r>
                    <w:rPr>
                      <w:b/>
                      <w:bCs/>
                    </w:rPr>
                    <w:t>TOTAL TRESORERIE PASSIF (IV)</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rPr>
                  </w:pPr>
                  <w:r>
                    <w:rPr>
                      <w:b/>
                      <w:bCs/>
                    </w:rPr>
                    <w: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TRESORERIE - ACTIF</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rPr>
                  </w:pPr>
                  <w:r>
                    <w:rPr>
                      <w:color w:val="000000"/>
                    </w:rPr>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rPr>
                  </w:pPr>
                  <w:r>
                    <w:rPr>
                      <w:color w:val="000000"/>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rPr>
                  </w:pPr>
                  <w:r>
                    <w:rPr>
                      <w:color w:val="000000"/>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Banques, caisse</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rPr>
                  </w:pPr>
                  <w:r>
                    <w:rPr>
                      <w:color w:val="000000"/>
                    </w:rPr>
                    <w:t>1 409 087</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rPr>
                  </w:pPr>
                  <w:r>
                    <w:rPr>
                      <w:color w:val="000000"/>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rPr>
                  </w:pPr>
                  <w:r>
                    <w:rPr>
                      <w:color w:val="000000"/>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rPr>
                  </w:pPr>
                  <w:r>
                    <w:rPr>
                      <w:b/>
                      <w:bCs/>
                    </w:rPr>
                    <w:t>TOTAL TRESORERIE ACTIF (III)</w:t>
                  </w:r>
                </w:p>
              </w:tc>
              <w:tc>
                <w:tcPr>
                  <w:tcW w:w="156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rPr>
                  </w:pPr>
                  <w:r>
                    <w:rPr>
                      <w:b/>
                    </w:rPr>
                    <w:t>1 409 087</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rPr>
                  </w:pPr>
                  <w:r>
                    <w:rPr>
                      <w:b/>
                      <w:bCs/>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rPr>
                  </w:pPr>
                  <w:r>
                    <w:rPr>
                      <w:b/>
                      <w:bCs/>
                      <w:color w:val="000000"/>
                    </w:rPr>
                  </w:r>
                </w:p>
              </w:tc>
            </w:tr>
            <w:tr>
              <w:trPr>
                <w:trHeight w:val="420" w:hRule="atLeast"/>
              </w:trPr>
              <w:tc>
                <w:tcPr>
                  <w:tcW w:w="3540" w:type="dxa"/>
                  <w:tcBorders>
                    <w:top w:val="single" w:sz="4" w:space="0" w:color="000000"/>
                    <w:left w:val="single" w:sz="4" w:space="0" w:color="000000"/>
                    <w:bottom w:val="single" w:sz="4" w:space="0" w:color="000000"/>
                    <w:right w:val="single" w:sz="4" w:space="0" w:color="000000"/>
                  </w:tcBorders>
                  <w:shd w:fill="D63431" w:val="clear"/>
                  <w:vAlign w:val="center"/>
                </w:tcPr>
                <w:p>
                  <w:pPr>
                    <w:pStyle w:val="Normal"/>
                    <w:jc w:val="center"/>
                    <w:rPr>
                      <w:b/>
                      <w:bCs/>
                      <w:i/>
                      <w:i/>
                      <w:iCs/>
                      <w:color w:val="FFFFFF"/>
                      <w:lang w:val="en-US"/>
                    </w:rPr>
                  </w:pPr>
                  <w:r>
                    <w:rPr>
                      <w:b/>
                      <w:bCs/>
                      <w:i/>
                      <w:iCs/>
                      <w:color w:val="FFFFFF"/>
                      <w:lang w:val="en-US"/>
                    </w:rPr>
                    <w:t>TOTAL GENERAL ( I+II+III)</w:t>
                  </w:r>
                </w:p>
              </w:tc>
              <w:tc>
                <w:tcPr>
                  <w:tcW w:w="1560"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rPr>
                  </w:pPr>
                  <w:r>
                    <w:rPr>
                      <w:b/>
                      <w:bCs/>
                      <w:i/>
                      <w:iCs/>
                      <w:color w:val="FFFFFF"/>
                    </w:rPr>
                    <w:t>6 478 500</w:t>
                  </w:r>
                </w:p>
              </w:tc>
              <w:tc>
                <w:tcPr>
                  <w:tcW w:w="3260" w:type="dxa"/>
                  <w:tcBorders>
                    <w:top w:val="single" w:sz="4" w:space="0" w:color="000000"/>
                    <w:bottom w:val="single" w:sz="4" w:space="0" w:color="000000"/>
                    <w:right w:val="single" w:sz="4" w:space="0" w:color="000000"/>
                  </w:tcBorders>
                  <w:shd w:fill="D63431" w:val="clear"/>
                  <w:vAlign w:val="center"/>
                </w:tcPr>
                <w:p>
                  <w:pPr>
                    <w:pStyle w:val="Normal"/>
                    <w:jc w:val="center"/>
                    <w:rPr>
                      <w:b/>
                      <w:bCs/>
                      <w:i/>
                      <w:i/>
                      <w:iCs/>
                      <w:color w:val="FFFFFF"/>
                      <w:lang w:val="en-US"/>
                    </w:rPr>
                  </w:pPr>
                  <w:r>
                    <w:rPr>
                      <w:b/>
                      <w:bCs/>
                      <w:i/>
                      <w:iCs/>
                      <w:color w:val="FFFFFF"/>
                      <w:lang w:val="en-US"/>
                    </w:rPr>
                    <w:t>TOTAL GENERAL ( I+II+III+IV )</w:t>
                  </w:r>
                </w:p>
              </w:tc>
              <w:tc>
                <w:tcPr>
                  <w:tcW w:w="1350"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rPr>
                  </w:pPr>
                  <w:r>
                    <w:rPr>
                      <w:b/>
                      <w:bCs/>
                      <w:i/>
                      <w:iCs/>
                      <w:color w:val="FFFFFF"/>
                    </w:rPr>
                    <w:t>6 478 500</w:t>
                  </w:r>
                </w:p>
              </w:tc>
            </w:tr>
            <w:tr>
              <w:trPr>
                <w:trHeight w:val="390" w:hRule="atLeast"/>
              </w:trPr>
              <w:tc>
                <w:tcPr>
                  <w:tcW w:w="3540" w:type="dxa"/>
                  <w:tcBorders/>
                  <w:shd w:fill="D9E2F3" w:val="clear"/>
                  <w:vAlign w:val="bottom"/>
                </w:tcPr>
                <w:p>
                  <w:pPr>
                    <w:pStyle w:val="Normal"/>
                    <w:snapToGrid w:val="false"/>
                    <w:jc w:val="center"/>
                    <w:rPr>
                      <w:b/>
                      <w:bCs/>
                      <w:i/>
                      <w:i/>
                      <w:iCs/>
                      <w:color w:val="000000"/>
                    </w:rPr>
                  </w:pPr>
                  <w:r>
                    <w:rPr>
                      <w:b/>
                      <w:bCs/>
                      <w:i/>
                      <w:iCs/>
                      <w:color w:val="000000"/>
                    </w:rPr>
                  </w:r>
                </w:p>
              </w:tc>
              <w:tc>
                <w:tcPr>
                  <w:tcW w:w="1560" w:type="dxa"/>
                  <w:tcBorders/>
                  <w:shd w:fill="D9E2F3" w:val="clear"/>
                  <w:vAlign w:val="bottom"/>
                </w:tcPr>
                <w:p>
                  <w:pPr>
                    <w:pStyle w:val="Normal"/>
                    <w:snapToGrid w:val="false"/>
                    <w:jc w:val="center"/>
                    <w:rPr>
                      <w:b/>
                      <w:bCs/>
                      <w:i/>
                      <w:i/>
                      <w:iCs/>
                      <w:color w:val="000000"/>
                    </w:rPr>
                  </w:pPr>
                  <w:r>
                    <w:rPr>
                      <w:b/>
                      <w:bCs/>
                      <w:i/>
                      <w:iCs/>
                      <w:color w:val="000000"/>
                    </w:rPr>
                  </w:r>
                </w:p>
              </w:tc>
              <w:tc>
                <w:tcPr>
                  <w:tcW w:w="3260" w:type="dxa"/>
                  <w:tcBorders/>
                  <w:shd w:fill="D9E2F3" w:val="clear"/>
                  <w:vAlign w:val="bottom"/>
                </w:tcPr>
                <w:p>
                  <w:pPr>
                    <w:pStyle w:val="Normal"/>
                    <w:snapToGrid w:val="false"/>
                    <w:jc w:val="center"/>
                    <w:rPr>
                      <w:color w:val="000000"/>
                    </w:rPr>
                  </w:pPr>
                  <w:r>
                    <w:rPr>
                      <w:color w:val="000000"/>
                    </w:rPr>
                  </w:r>
                </w:p>
              </w:tc>
              <w:tc>
                <w:tcPr>
                  <w:tcW w:w="1350" w:type="dxa"/>
                  <w:tcBorders/>
                  <w:shd w:fill="D9E2F3" w:val="clear"/>
                  <w:vAlign w:val="bottom"/>
                </w:tcPr>
                <w:p>
                  <w:pPr>
                    <w:pStyle w:val="Normal"/>
                    <w:snapToGrid w:val="false"/>
                    <w:jc w:val="center"/>
                    <w:rPr>
                      <w:color w:val="000000"/>
                    </w:rPr>
                  </w:pPr>
                  <w:r>
                    <w:rPr>
                      <w:color w:val="000000"/>
                    </w:rPr>
                  </w:r>
                </w:p>
              </w:tc>
            </w:tr>
          </w:tbl>
          <w:p>
            <w:pPr>
              <w:pStyle w:val="Normal"/>
              <w:rPr>
                <w:color w:val="000000"/>
              </w:rPr>
            </w:pPr>
            <w:r>
              <w:rPr/>
            </w:r>
          </w:p>
        </w:tc>
        <w:tc>
          <w:tcPr>
            <w:tcW w:w="1559" w:type="dxa"/>
            <w:tcBorders/>
            <w:shd w:fill="FFFFFF" w:val="clear"/>
            <w:vAlign w:val="bottom"/>
          </w:tcPr>
          <w:p>
            <w:pPr>
              <w:pStyle w:val="Normal"/>
              <w:rPr>
                <w:color w:val="000000"/>
              </w:rPr>
            </w:pPr>
            <w:r>
              <w:rPr/>
            </w:r>
          </w:p>
        </w:tc>
        <w:tc>
          <w:tcPr>
            <w:tcW w:w="3403" w:type="dxa"/>
            <w:tcBorders/>
            <w:shd w:fill="FFFFFF" w:val="clear"/>
            <w:vAlign w:val="bottom"/>
          </w:tcPr>
          <w:p>
            <w:pPr>
              <w:pStyle w:val="Normal"/>
              <w:rPr>
                <w:color w:val="000000"/>
              </w:rPr>
            </w:pPr>
            <w:r>
              <w:rPr/>
            </w:r>
          </w:p>
        </w:tc>
        <w:tc>
          <w:tcPr>
            <w:tcW w:w="1417" w:type="dxa"/>
            <w:tcBorders/>
            <w:shd w:fill="FFFFFF" w:val="clear"/>
            <w:vAlign w:val="bottom"/>
          </w:tcPr>
          <w:p>
            <w:pPr>
              <w:pStyle w:val="Normal"/>
              <w:rPr>
                <w:color w:val="000000"/>
              </w:rPr>
            </w:pPr>
            <w:r>
              <w:rPr/>
            </w:r>
          </w:p>
        </w:tc>
      </w:tr>
    </w:tbl>
    <w:p>
      <w:pPr>
        <w:pStyle w:val="Normal"/>
        <w:jc w:val="center"/>
        <w:rPr>
          <w:lang w:val="fr-CI"/>
        </w:rPr>
      </w:pPr>
      <w:r>
        <w:rPr>
          <w:lang w:val="fr-CI"/>
        </w:rPr>
      </w:r>
    </w:p>
    <w:p>
      <w:pPr>
        <w:pStyle w:val="Normal"/>
        <w:jc w:val="both"/>
        <w:rPr>
          <w:iCs/>
        </w:rPr>
      </w:pPr>
      <w:r>
        <w:rPr>
          <w:iCs/>
        </w:rPr>
        <w:t xml:space="preserve">Ce bilan de départ montre la situation de démarrage de l’entreprise ainsi que l’allocation des ressources provenant du financement du projet qui est de </w:t>
      </w:r>
      <w:r>
        <w:rPr>
          <w:b/>
          <w:bCs/>
          <w:iCs/>
          <w:lang w:eastAsia="fr-CA"/>
        </w:rPr>
        <w:t>6 478 500</w:t>
      </w:r>
      <w:r>
        <w:rPr>
          <w:iCs/>
        </w:rPr>
        <w:t xml:space="preserve"> FCFA.  </w:t>
      </w:r>
    </w:p>
    <w:p>
      <w:pPr>
        <w:pStyle w:val="Normal"/>
        <w:jc w:val="both"/>
        <w:rPr>
          <w:iCs/>
        </w:rPr>
      </w:pPr>
      <w:r>
        <w:rPr>
          <w:iCs/>
        </w:rPr>
      </w:r>
    </w:p>
    <w:p>
      <w:pPr>
        <w:pStyle w:val="Heading2"/>
        <w:keepLines/>
        <w:numPr>
          <w:ilvl w:val="1"/>
          <w:numId w:val="3"/>
        </w:numPr>
        <w:spacing w:before="0" w:after="120"/>
        <w:ind w:hanging="491" w:left="851" w:right="0"/>
        <w:jc w:val="both"/>
        <w:rPr>
          <w:rFonts w:ascii="Times New Roman" w:hAnsi="Times New Roman" w:cs="Times New Roman"/>
          <w:i w:val="false"/>
          <w:i w:val="false"/>
          <w:iCs w:val="false"/>
          <w:sz w:val="24"/>
          <w:szCs w:val="24"/>
          <w:lang w:val="fr-CI"/>
        </w:rPr>
      </w:pPr>
      <w:bookmarkStart w:id="28" w:name="__RefHeading___Toc234831726"/>
      <w:bookmarkEnd w:id="28"/>
      <w:r>
        <w:rPr>
          <w:rFonts w:cs="Times New Roman" w:ascii="Times New Roman" w:hAnsi="Times New Roman"/>
          <w:i w:val="false"/>
          <w:iCs w:val="false"/>
          <w:sz w:val="24"/>
          <w:szCs w:val="24"/>
          <w:lang w:val="fr-CI"/>
        </w:rPr>
        <w:t>Calcul de rentabilité</w:t>
      </w:r>
    </w:p>
    <w:tbl>
      <w:tblPr>
        <w:tblW w:w="9923" w:type="dxa"/>
        <w:jc w:val="left"/>
        <w:tblInd w:w="70" w:type="dxa"/>
        <w:tblLayout w:type="fixed"/>
        <w:tblCellMar>
          <w:top w:w="0" w:type="dxa"/>
          <w:left w:w="70" w:type="dxa"/>
          <w:bottom w:w="0" w:type="dxa"/>
          <w:right w:w="70" w:type="dxa"/>
        </w:tblCellMar>
      </w:tblPr>
      <w:tblGrid>
        <w:gridCol w:w="3544"/>
        <w:gridCol w:w="284"/>
        <w:gridCol w:w="2552"/>
        <w:gridCol w:w="142"/>
        <w:gridCol w:w="1559"/>
        <w:gridCol w:w="142"/>
        <w:gridCol w:w="1419"/>
        <w:gridCol w:w="280"/>
      </w:tblGrid>
      <w:tr>
        <w:trPr>
          <w:trHeight w:val="405" w:hRule="atLeast"/>
        </w:trPr>
        <w:tc>
          <w:tcPr>
            <w:tcW w:w="9642" w:type="dxa"/>
            <w:gridSpan w:val="7"/>
            <w:tcBorders/>
            <w:shd w:fill="166B7F" w:val="clear"/>
            <w:vAlign w:val="bottom"/>
          </w:tcPr>
          <w:p>
            <w:pPr>
              <w:pStyle w:val="Normal"/>
              <w:rPr>
                <w:b/>
                <w:bCs/>
                <w:color w:val="FFFFFF"/>
              </w:rPr>
            </w:pPr>
            <w:r>
              <w:rPr>
                <w:b/>
                <w:bCs/>
                <w:color w:val="FFFFFF"/>
              </w:rPr>
              <w:t>G. RATIOS D'ANALYSE ECONOMIQUE ET FINANCIERE (FCFA)</w:t>
            </w:r>
          </w:p>
        </w:tc>
        <w:tc>
          <w:tcPr>
            <w:tcW w:w="280" w:type="dxa"/>
            <w:tcBorders/>
            <w:shd w:fill="166B7F" w:val="clear"/>
            <w:vAlign w:val="bottom"/>
          </w:tcPr>
          <w:p>
            <w:pPr>
              <w:pStyle w:val="Normal"/>
              <w:rPr>
                <w:b/>
                <w:bCs/>
                <w:color w:val="FFFFFF"/>
              </w:rPr>
            </w:pPr>
            <w:r>
              <w:rPr/>
            </w:r>
          </w:p>
        </w:tc>
      </w:tr>
      <w:tr>
        <w:trPr>
          <w:trHeight w:val="300" w:hRule="atLeast"/>
        </w:trPr>
        <w:tc>
          <w:tcPr>
            <w:tcW w:w="3544" w:type="dxa"/>
            <w:tcBorders/>
            <w:vAlign w:val="bottom"/>
          </w:tcPr>
          <w:p>
            <w:pPr>
              <w:pStyle w:val="Normal"/>
              <w:snapToGrid w:val="false"/>
              <w:rPr>
                <w:b/>
                <w:bCs/>
                <w:color w:val="000000"/>
              </w:rPr>
            </w:pPr>
            <w:r>
              <w:rPr>
                <w:b/>
                <w:bCs/>
                <w:color w:val="000000"/>
              </w:rPr>
            </w:r>
          </w:p>
        </w:tc>
        <w:tc>
          <w:tcPr>
            <w:tcW w:w="2836" w:type="dxa"/>
            <w:gridSpan w:val="2"/>
            <w:tcBorders/>
            <w:vAlign w:val="bottom"/>
          </w:tcPr>
          <w:p>
            <w:pPr>
              <w:pStyle w:val="Normal"/>
              <w:snapToGrid w:val="false"/>
              <w:rPr>
                <w:b/>
                <w:bCs/>
                <w:color w:val="000000"/>
              </w:rPr>
            </w:pPr>
            <w:r>
              <w:rPr>
                <w:b/>
                <w:bCs/>
                <w:color w:val="000000"/>
              </w:rPr>
            </w:r>
          </w:p>
        </w:tc>
        <w:tc>
          <w:tcPr>
            <w:tcW w:w="3262" w:type="dxa"/>
            <w:gridSpan w:val="4"/>
            <w:tcBorders/>
            <w:vAlign w:val="bottom"/>
          </w:tcPr>
          <w:p>
            <w:pPr>
              <w:pStyle w:val="Normal"/>
              <w:snapToGrid w:val="false"/>
              <w:jc w:val="center"/>
              <w:rPr>
                <w:color w:val="000000"/>
              </w:rPr>
            </w:pPr>
            <w:r>
              <w:rPr>
                <w:color w:val="000000"/>
              </w:rPr>
            </w:r>
          </w:p>
        </w:tc>
        <w:tc>
          <w:tcPr>
            <w:tcW w:w="280" w:type="dxa"/>
            <w:tcBorders/>
            <w:vAlign w:val="bottom"/>
          </w:tcPr>
          <w:p>
            <w:pPr>
              <w:pStyle w:val="Normal"/>
              <w:snapToGrid w:val="false"/>
              <w:rPr>
                <w:color w:val="000000"/>
              </w:rPr>
            </w:pPr>
            <w:r>
              <w:rPr>
                <w:color w:val="000000"/>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b/>
                <w:bCs/>
                <w:i/>
                <w:i/>
                <w:iCs/>
                <w:color w:val="FFFFFF"/>
              </w:rPr>
            </w:pPr>
            <w:r>
              <w:rPr>
                <w:b/>
                <w:bCs/>
                <w:i/>
                <w:iCs/>
                <w:color w:val="FFFFFF"/>
              </w:rPr>
              <w:t>1. Le taux de valeur ajoutée</w:t>
            </w:r>
          </w:p>
        </w:tc>
        <w:tc>
          <w:tcPr>
            <w:tcW w:w="2836" w:type="dxa"/>
            <w:gridSpan w:val="2"/>
            <w:tcBorders>
              <w:top w:val="single" w:sz="4" w:space="0" w:color="000000"/>
              <w:bottom w:val="single" w:sz="4" w:space="0" w:color="000000"/>
              <w:right w:val="single" w:sz="4" w:space="0" w:color="000000"/>
            </w:tcBorders>
            <w:shd w:fill="21A6C9" w:val="clear"/>
            <w:vAlign w:val="bottom"/>
          </w:tcPr>
          <w:p>
            <w:pPr>
              <w:pStyle w:val="Normal"/>
              <w:rPr>
                <w:b/>
                <w:bCs/>
                <w:i/>
                <w:i/>
                <w:iCs/>
                <w:color w:val="FFFFFF"/>
              </w:rPr>
            </w:pPr>
            <w:r>
              <w:rPr/>
            </w:r>
          </w:p>
        </w:tc>
        <w:tc>
          <w:tcPr>
            <w:tcW w:w="1843" w:type="dxa"/>
            <w:gridSpan w:val="3"/>
            <w:tcBorders>
              <w:top w:val="single" w:sz="4" w:space="0" w:color="000000"/>
              <w:bottom w:val="single" w:sz="4" w:space="0" w:color="000000"/>
              <w:right w:val="single" w:sz="4" w:space="0" w:color="000000"/>
            </w:tcBorders>
            <w:shd w:fill="21A6C9" w:val="clear"/>
            <w:vAlign w:val="bottom"/>
          </w:tcPr>
          <w:p>
            <w:pPr>
              <w:pStyle w:val="Normal"/>
              <w:jc w:val="center"/>
              <w:rPr>
                <w:b/>
                <w:bCs/>
                <w:i/>
                <w:i/>
                <w:iCs/>
                <w:color w:val="FFFFFF"/>
              </w:rPr>
            </w:pPr>
            <w:r>
              <w:rPr/>
            </w:r>
          </w:p>
        </w:tc>
        <w:tc>
          <w:tcPr>
            <w:tcW w:w="1699" w:type="dxa"/>
            <w:gridSpan w:val="2"/>
            <w:tcBorders>
              <w:top w:val="single" w:sz="4" w:space="0" w:color="000000"/>
              <w:bottom w:val="single" w:sz="4" w:space="0" w:color="000000"/>
              <w:right w:val="single" w:sz="4" w:space="0" w:color="000000"/>
            </w:tcBorders>
            <w:shd w:fill="21A6C9" w:val="clear"/>
            <w:vAlign w:val="bottom"/>
          </w:tcPr>
          <w:p>
            <w:pPr>
              <w:pStyle w:val="Normal"/>
              <w:rPr>
                <w:b/>
                <w:bCs/>
                <w:i/>
                <w:i/>
                <w:iCs/>
                <w:color w:val="FFFFFF"/>
              </w:rPr>
            </w:pPr>
            <w:r>
              <w:rPr/>
            </w:r>
          </w:p>
        </w:tc>
      </w:tr>
      <w:tr>
        <w:trPr>
          <w:trHeight w:val="300" w:hRule="atLeast"/>
        </w:trPr>
        <w:tc>
          <w:tcPr>
            <w:tcW w:w="3544" w:type="dxa"/>
            <w:tcBorders>
              <w:left w:val="single" w:sz="4" w:space="0" w:color="000000"/>
              <w:bottom w:val="single" w:sz="4" w:space="0" w:color="000000"/>
              <w:right w:val="single" w:sz="4" w:space="0" w:color="000000"/>
            </w:tcBorders>
            <w:shd w:fill="7F1F1F" w:val="clear"/>
            <w:vAlign w:val="bottom"/>
          </w:tcPr>
          <w:p>
            <w:pPr>
              <w:pStyle w:val="Normal"/>
              <w:rPr>
                <w:b/>
                <w:bCs/>
                <w:i/>
                <w:i/>
                <w:iCs/>
                <w:color w:val="FFFFFF"/>
              </w:rPr>
            </w:pPr>
            <w:r>
              <w:rPr>
                <w:b/>
                <w:bCs/>
                <w:i/>
                <w:iCs/>
                <w:color w:val="FFFFFF"/>
              </w:rPr>
              <w:t>Désignations/Années</w:t>
            </w:r>
          </w:p>
        </w:tc>
        <w:tc>
          <w:tcPr>
            <w:tcW w:w="2836" w:type="dxa"/>
            <w:gridSpan w:val="2"/>
            <w:tcBorders>
              <w:bottom w:val="single" w:sz="4" w:space="0" w:color="000000"/>
              <w:right w:val="single" w:sz="4" w:space="0" w:color="000000"/>
            </w:tcBorders>
            <w:shd w:fill="7F1F1F" w:val="clear"/>
            <w:vAlign w:val="center"/>
          </w:tcPr>
          <w:p>
            <w:pPr>
              <w:pStyle w:val="Normal"/>
              <w:jc w:val="center"/>
              <w:rPr>
                <w:b/>
                <w:bCs/>
                <w:i/>
                <w:i/>
                <w:iCs/>
                <w:color w:val="FFFFFF"/>
              </w:rPr>
            </w:pPr>
            <w:r>
              <w:rPr>
                <w:b/>
                <w:bCs/>
                <w:i/>
                <w:iCs/>
                <w:color w:val="FFFFFF"/>
              </w:rPr>
              <w:t>AN1</w:t>
            </w:r>
          </w:p>
        </w:tc>
        <w:tc>
          <w:tcPr>
            <w:tcW w:w="1843" w:type="dxa"/>
            <w:gridSpan w:val="3"/>
            <w:tcBorders>
              <w:bottom w:val="single" w:sz="4" w:space="0" w:color="000000"/>
              <w:right w:val="single" w:sz="4" w:space="0" w:color="000000"/>
            </w:tcBorders>
            <w:shd w:fill="7F1F1F" w:val="clear"/>
            <w:vAlign w:val="center"/>
          </w:tcPr>
          <w:p>
            <w:pPr>
              <w:pStyle w:val="Normal"/>
              <w:jc w:val="center"/>
              <w:rPr>
                <w:b/>
                <w:bCs/>
                <w:i/>
                <w:i/>
                <w:iCs/>
                <w:color w:val="FFFFFF"/>
              </w:rPr>
            </w:pPr>
            <w:r>
              <w:rPr>
                <w:b/>
                <w:bCs/>
                <w:i/>
                <w:iCs/>
                <w:color w:val="FFFFFF"/>
              </w:rPr>
              <w:t>AN2</w:t>
            </w:r>
          </w:p>
        </w:tc>
        <w:tc>
          <w:tcPr>
            <w:tcW w:w="1699" w:type="dxa"/>
            <w:gridSpan w:val="2"/>
            <w:tcBorders>
              <w:bottom w:val="single" w:sz="4" w:space="0" w:color="000000"/>
              <w:right w:val="single" w:sz="4" w:space="0" w:color="000000"/>
            </w:tcBorders>
            <w:shd w:fill="7F1F1F" w:val="clear"/>
            <w:vAlign w:val="center"/>
          </w:tcPr>
          <w:p>
            <w:pPr>
              <w:pStyle w:val="Normal"/>
              <w:jc w:val="center"/>
              <w:rPr>
                <w:b/>
                <w:bCs/>
                <w:i/>
                <w:i/>
                <w:iCs/>
                <w:color w:val="FFFFFF"/>
              </w:rPr>
            </w:pPr>
            <w:r>
              <w:rPr>
                <w:b/>
                <w:bCs/>
                <w:i/>
                <w:iCs/>
                <w:color w:val="FFFFFF"/>
              </w:rPr>
              <w:t>AN3</w:t>
            </w:r>
          </w:p>
        </w:tc>
      </w:tr>
      <w:tr>
        <w:trPr>
          <w:trHeight w:val="300" w:hRule="atLeast"/>
        </w:trPr>
        <w:tc>
          <w:tcPr>
            <w:tcW w:w="3544" w:type="dxa"/>
            <w:tcBorders>
              <w:top w:val="single" w:sz="4" w:space="0" w:color="000000"/>
              <w:left w:val="single" w:sz="4" w:space="0" w:color="000000"/>
              <w:bottom w:val="single" w:sz="4" w:space="0" w:color="000000"/>
            </w:tcBorders>
            <w:vAlign w:val="bottom"/>
          </w:tcPr>
          <w:p>
            <w:pPr>
              <w:pStyle w:val="Normal"/>
              <w:rPr>
                <w:color w:val="000000"/>
              </w:rPr>
            </w:pPr>
            <w:r>
              <w:rPr>
                <w:color w:val="000000"/>
              </w:rPr>
              <w:t>Frais de personnel</w:t>
            </w:r>
          </w:p>
        </w:tc>
        <w:tc>
          <w:tcPr>
            <w:tcW w:w="2836" w:type="dxa"/>
            <w:gridSpan w:val="2"/>
            <w:tcBorders>
              <w:left w:val="single" w:sz="4" w:space="0" w:color="000000"/>
              <w:bottom w:val="single" w:sz="4" w:space="0" w:color="000000"/>
              <w:right w:val="single" w:sz="4" w:space="0" w:color="000000"/>
            </w:tcBorders>
            <w:vAlign w:val="bottom"/>
          </w:tcPr>
          <w:p>
            <w:pPr>
              <w:pStyle w:val="Normal"/>
              <w:jc w:val="center"/>
              <w:rPr>
                <w:color w:val="000000"/>
              </w:rPr>
            </w:pPr>
            <w:r>
              <w:rPr>
                <w:color w:val="000000"/>
              </w:rPr>
              <w:t>1 980 000</w:t>
            </w:r>
          </w:p>
        </w:tc>
        <w:tc>
          <w:tcPr>
            <w:tcW w:w="1843" w:type="dxa"/>
            <w:gridSpan w:val="3"/>
            <w:tcBorders>
              <w:bottom w:val="single" w:sz="4" w:space="0" w:color="000000"/>
              <w:right w:val="single" w:sz="4" w:space="0" w:color="000000"/>
            </w:tcBorders>
            <w:vAlign w:val="bottom"/>
          </w:tcPr>
          <w:p>
            <w:pPr>
              <w:pStyle w:val="Normal"/>
              <w:jc w:val="center"/>
              <w:rPr>
                <w:color w:val="000000"/>
              </w:rPr>
            </w:pPr>
            <w:r>
              <w:rPr>
                <w:color w:val="000000"/>
              </w:rPr>
              <w:t>2 079 000</w:t>
            </w:r>
          </w:p>
        </w:tc>
        <w:tc>
          <w:tcPr>
            <w:tcW w:w="1699" w:type="dxa"/>
            <w:gridSpan w:val="2"/>
            <w:tcBorders>
              <w:bottom w:val="single" w:sz="4" w:space="0" w:color="000000"/>
              <w:right w:val="single" w:sz="4" w:space="0" w:color="000000"/>
            </w:tcBorders>
            <w:vAlign w:val="bottom"/>
          </w:tcPr>
          <w:p>
            <w:pPr>
              <w:pStyle w:val="Normal"/>
              <w:jc w:val="center"/>
              <w:rPr>
                <w:color w:val="000000"/>
              </w:rPr>
            </w:pPr>
            <w:r>
              <w:rPr>
                <w:color w:val="000000"/>
              </w:rPr>
              <w:t>2 079 000</w:t>
            </w:r>
          </w:p>
        </w:tc>
      </w:tr>
      <w:tr>
        <w:trPr>
          <w:trHeight w:val="300" w:hRule="atLeast"/>
        </w:trPr>
        <w:tc>
          <w:tcPr>
            <w:tcW w:w="3544" w:type="dxa"/>
            <w:tcBorders>
              <w:top w:val="single" w:sz="4" w:space="0" w:color="000000"/>
              <w:left w:val="single" w:sz="4" w:space="0" w:color="000000"/>
              <w:bottom w:val="single" w:sz="4" w:space="0" w:color="000000"/>
            </w:tcBorders>
            <w:vAlign w:val="bottom"/>
          </w:tcPr>
          <w:p>
            <w:pPr>
              <w:pStyle w:val="Normal"/>
              <w:rPr>
                <w:color w:val="000000"/>
              </w:rPr>
            </w:pPr>
            <w:r>
              <w:rPr>
                <w:color w:val="000000"/>
              </w:rPr>
              <w:t>Dotations aux amortissements</w:t>
            </w:r>
          </w:p>
        </w:tc>
        <w:tc>
          <w:tcPr>
            <w:tcW w:w="2836" w:type="dxa"/>
            <w:gridSpan w:val="2"/>
            <w:tcBorders>
              <w:left w:val="single" w:sz="4" w:space="0" w:color="000000"/>
              <w:bottom w:val="single" w:sz="4" w:space="0" w:color="000000"/>
              <w:right w:val="single" w:sz="4" w:space="0" w:color="000000"/>
            </w:tcBorders>
            <w:vAlign w:val="bottom"/>
          </w:tcPr>
          <w:p>
            <w:pPr>
              <w:pStyle w:val="Normal"/>
              <w:jc w:val="center"/>
              <w:rPr>
                <w:color w:val="000000"/>
              </w:rPr>
            </w:pPr>
            <w:r>
              <w:rPr>
                <w:color w:val="000000"/>
              </w:rPr>
              <w:t>1 238 200</w:t>
            </w:r>
          </w:p>
        </w:tc>
        <w:tc>
          <w:tcPr>
            <w:tcW w:w="1843" w:type="dxa"/>
            <w:gridSpan w:val="3"/>
            <w:tcBorders>
              <w:bottom w:val="single" w:sz="4" w:space="0" w:color="000000"/>
              <w:right w:val="single" w:sz="4" w:space="0" w:color="000000"/>
            </w:tcBorders>
            <w:vAlign w:val="bottom"/>
          </w:tcPr>
          <w:p>
            <w:pPr>
              <w:pStyle w:val="Normal"/>
              <w:jc w:val="center"/>
              <w:rPr>
                <w:color w:val="000000"/>
              </w:rPr>
            </w:pPr>
            <w:r>
              <w:rPr>
                <w:color w:val="000000"/>
              </w:rPr>
              <w:t>1 228 200</w:t>
            </w:r>
          </w:p>
        </w:tc>
        <w:tc>
          <w:tcPr>
            <w:tcW w:w="1699" w:type="dxa"/>
            <w:gridSpan w:val="2"/>
            <w:tcBorders>
              <w:bottom w:val="single" w:sz="4" w:space="0" w:color="000000"/>
              <w:right w:val="single" w:sz="4" w:space="0" w:color="000000"/>
            </w:tcBorders>
            <w:vAlign w:val="bottom"/>
          </w:tcPr>
          <w:p>
            <w:pPr>
              <w:pStyle w:val="Normal"/>
              <w:jc w:val="center"/>
              <w:rPr>
                <w:color w:val="000000"/>
              </w:rPr>
            </w:pPr>
            <w:r>
              <w:rPr>
                <w:color w:val="000000"/>
              </w:rPr>
              <w:t>1 228 200</w:t>
            </w:r>
          </w:p>
        </w:tc>
      </w:tr>
      <w:tr>
        <w:trPr>
          <w:trHeight w:val="300" w:hRule="atLeast"/>
        </w:trPr>
        <w:tc>
          <w:tcPr>
            <w:tcW w:w="3544" w:type="dxa"/>
            <w:tcBorders>
              <w:top w:val="single" w:sz="4" w:space="0" w:color="000000"/>
              <w:left w:val="single" w:sz="4" w:space="0" w:color="000000"/>
              <w:bottom w:val="single" w:sz="4" w:space="0" w:color="000000"/>
            </w:tcBorders>
            <w:vAlign w:val="bottom"/>
          </w:tcPr>
          <w:p>
            <w:pPr>
              <w:pStyle w:val="Normal"/>
              <w:rPr>
                <w:color w:val="000000"/>
              </w:rPr>
            </w:pPr>
            <w:r>
              <w:rPr>
                <w:color w:val="000000"/>
              </w:rPr>
              <w:t>Frais financiers</w:t>
            </w:r>
          </w:p>
        </w:tc>
        <w:tc>
          <w:tcPr>
            <w:tcW w:w="2836" w:type="dxa"/>
            <w:gridSpan w:val="2"/>
            <w:tcBorders>
              <w:left w:val="single" w:sz="4" w:space="0" w:color="000000"/>
              <w:bottom w:val="single" w:sz="4" w:space="0" w:color="000000"/>
              <w:right w:val="single" w:sz="4" w:space="0" w:color="000000"/>
            </w:tcBorders>
            <w:vAlign w:val="bottom"/>
          </w:tcPr>
          <w:p>
            <w:pPr>
              <w:pStyle w:val="Normal"/>
              <w:jc w:val="center"/>
              <w:rPr>
                <w:color w:val="000000"/>
              </w:rPr>
            </w:pPr>
            <w:r>
              <w:rPr>
                <w:color w:val="000000"/>
              </w:rPr>
              <w:t>496 135</w:t>
            </w:r>
          </w:p>
        </w:tc>
        <w:tc>
          <w:tcPr>
            <w:tcW w:w="1843" w:type="dxa"/>
            <w:gridSpan w:val="3"/>
            <w:tcBorders>
              <w:bottom w:val="single" w:sz="4" w:space="0" w:color="000000"/>
              <w:right w:val="single" w:sz="4" w:space="0" w:color="000000"/>
            </w:tcBorders>
            <w:vAlign w:val="bottom"/>
          </w:tcPr>
          <w:p>
            <w:pPr>
              <w:pStyle w:val="Normal"/>
              <w:jc w:val="center"/>
              <w:rPr>
                <w:color w:val="000000"/>
              </w:rPr>
            </w:pPr>
            <w:r>
              <w:rPr>
                <w:color w:val="000000"/>
              </w:rPr>
              <w:t>305 950</w:t>
            </w:r>
          </w:p>
        </w:tc>
        <w:tc>
          <w:tcPr>
            <w:tcW w:w="1699" w:type="dxa"/>
            <w:gridSpan w:val="2"/>
            <w:tcBorders>
              <w:bottom w:val="single" w:sz="4" w:space="0" w:color="000000"/>
              <w:right w:val="single" w:sz="4" w:space="0" w:color="000000"/>
            </w:tcBorders>
            <w:vAlign w:val="bottom"/>
          </w:tcPr>
          <w:p>
            <w:pPr>
              <w:pStyle w:val="Normal"/>
              <w:jc w:val="center"/>
              <w:rPr>
                <w:color w:val="000000"/>
              </w:rPr>
            </w:pPr>
            <w:r>
              <w:rPr>
                <w:color w:val="000000"/>
              </w:rPr>
              <w:t>107 496</w:t>
            </w:r>
          </w:p>
        </w:tc>
      </w:tr>
      <w:tr>
        <w:trPr>
          <w:trHeight w:val="300" w:hRule="atLeast"/>
        </w:trPr>
        <w:tc>
          <w:tcPr>
            <w:tcW w:w="3544" w:type="dxa"/>
            <w:tcBorders>
              <w:top w:val="single" w:sz="4" w:space="0" w:color="000000"/>
              <w:left w:val="single" w:sz="4" w:space="0" w:color="000000"/>
              <w:bottom w:val="single" w:sz="4" w:space="0" w:color="000000"/>
            </w:tcBorders>
            <w:vAlign w:val="bottom"/>
          </w:tcPr>
          <w:p>
            <w:pPr>
              <w:pStyle w:val="Normal"/>
              <w:rPr>
                <w:color w:val="000000"/>
              </w:rPr>
            </w:pPr>
            <w:r>
              <w:rPr>
                <w:color w:val="000000"/>
              </w:rPr>
              <w:t>Résultats bruts</w:t>
            </w:r>
          </w:p>
        </w:tc>
        <w:tc>
          <w:tcPr>
            <w:tcW w:w="2836" w:type="dxa"/>
            <w:gridSpan w:val="2"/>
            <w:tcBorders>
              <w:left w:val="single" w:sz="4" w:space="0" w:color="000000"/>
              <w:bottom w:val="single" w:sz="4" w:space="0" w:color="000000"/>
              <w:right w:val="single" w:sz="4" w:space="0" w:color="000000"/>
            </w:tcBorders>
            <w:vAlign w:val="bottom"/>
          </w:tcPr>
          <w:p>
            <w:pPr>
              <w:pStyle w:val="Normal"/>
              <w:jc w:val="center"/>
              <w:rPr>
                <w:color w:val="000000"/>
              </w:rPr>
            </w:pPr>
            <w:r>
              <w:rPr>
                <w:color w:val="000000"/>
              </w:rPr>
              <w:t>355 615</w:t>
            </w:r>
          </w:p>
        </w:tc>
        <w:tc>
          <w:tcPr>
            <w:tcW w:w="1843" w:type="dxa"/>
            <w:gridSpan w:val="3"/>
            <w:tcBorders>
              <w:bottom w:val="single" w:sz="4" w:space="0" w:color="000000"/>
              <w:right w:val="single" w:sz="4" w:space="0" w:color="000000"/>
            </w:tcBorders>
            <w:vAlign w:val="bottom"/>
          </w:tcPr>
          <w:p>
            <w:pPr>
              <w:pStyle w:val="Normal"/>
              <w:jc w:val="center"/>
              <w:rPr>
                <w:color w:val="000000"/>
              </w:rPr>
            </w:pPr>
            <w:r>
              <w:rPr>
                <w:color w:val="000000"/>
              </w:rPr>
              <w:t>519 453</w:t>
            </w:r>
          </w:p>
        </w:tc>
        <w:tc>
          <w:tcPr>
            <w:tcW w:w="1699" w:type="dxa"/>
            <w:gridSpan w:val="2"/>
            <w:tcBorders>
              <w:bottom w:val="single" w:sz="4" w:space="0" w:color="000000"/>
              <w:right w:val="single" w:sz="4" w:space="0" w:color="000000"/>
            </w:tcBorders>
            <w:vAlign w:val="bottom"/>
          </w:tcPr>
          <w:p>
            <w:pPr>
              <w:pStyle w:val="Normal"/>
              <w:jc w:val="center"/>
              <w:rPr>
                <w:color w:val="000000"/>
              </w:rPr>
            </w:pPr>
            <w:r>
              <w:rPr>
                <w:color w:val="000000"/>
              </w:rPr>
              <w:t>780 371</w:t>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4C9C8" w:val="clear"/>
            <w:vAlign w:val="bottom"/>
          </w:tcPr>
          <w:p>
            <w:pPr>
              <w:pStyle w:val="Normal"/>
              <w:rPr>
                <w:b/>
                <w:bCs/>
                <w:i/>
                <w:i/>
                <w:iCs/>
              </w:rPr>
            </w:pPr>
            <w:r>
              <w:rPr>
                <w:b/>
                <w:bCs/>
                <w:i/>
                <w:iCs/>
              </w:rPr>
              <w:t>Total VA</w:t>
            </w:r>
          </w:p>
        </w:tc>
        <w:tc>
          <w:tcPr>
            <w:tcW w:w="2836" w:type="dxa"/>
            <w:gridSpan w:val="2"/>
            <w:tcBorders>
              <w:bottom w:val="single" w:sz="4" w:space="0" w:color="000000"/>
              <w:right w:val="single" w:sz="4" w:space="0" w:color="000000"/>
            </w:tcBorders>
            <w:shd w:fill="F4C9C8" w:val="clear"/>
            <w:vAlign w:val="bottom"/>
          </w:tcPr>
          <w:p>
            <w:pPr>
              <w:pStyle w:val="Normal"/>
              <w:jc w:val="center"/>
              <w:rPr>
                <w:b/>
                <w:bCs/>
                <w:i/>
                <w:i/>
                <w:iCs/>
              </w:rPr>
            </w:pPr>
            <w:r>
              <w:rPr>
                <w:b/>
                <w:i/>
              </w:rPr>
              <w:t>4 069 950</w:t>
            </w:r>
          </w:p>
        </w:tc>
        <w:tc>
          <w:tcPr>
            <w:tcW w:w="1843" w:type="dxa"/>
            <w:gridSpan w:val="3"/>
            <w:tcBorders>
              <w:bottom w:val="single" w:sz="4" w:space="0" w:color="000000"/>
              <w:right w:val="single" w:sz="4" w:space="0" w:color="000000"/>
            </w:tcBorders>
            <w:shd w:fill="F4C9C8" w:val="clear"/>
            <w:vAlign w:val="bottom"/>
          </w:tcPr>
          <w:p>
            <w:pPr>
              <w:pStyle w:val="Normal"/>
              <w:jc w:val="center"/>
              <w:rPr>
                <w:b/>
                <w:bCs/>
                <w:i/>
                <w:i/>
                <w:iCs/>
              </w:rPr>
            </w:pPr>
            <w:r>
              <w:rPr>
                <w:b/>
                <w:i/>
              </w:rPr>
              <w:t>4 132 603</w:t>
            </w:r>
          </w:p>
        </w:tc>
        <w:tc>
          <w:tcPr>
            <w:tcW w:w="1699" w:type="dxa"/>
            <w:gridSpan w:val="2"/>
            <w:tcBorders>
              <w:bottom w:val="single" w:sz="4" w:space="0" w:color="000000"/>
              <w:right w:val="single" w:sz="4" w:space="0" w:color="000000"/>
            </w:tcBorders>
            <w:shd w:fill="F4C9C8" w:val="clear"/>
            <w:vAlign w:val="bottom"/>
          </w:tcPr>
          <w:p>
            <w:pPr>
              <w:pStyle w:val="Normal"/>
              <w:jc w:val="center"/>
              <w:rPr>
                <w:b/>
                <w:bCs/>
                <w:i/>
                <w:i/>
                <w:iCs/>
              </w:rPr>
            </w:pPr>
            <w:r>
              <w:rPr>
                <w:b/>
                <w:i/>
              </w:rPr>
              <w:t>4 195 067</w:t>
            </w:r>
          </w:p>
        </w:tc>
      </w:tr>
      <w:tr>
        <w:trPr>
          <w:trHeight w:val="300" w:hRule="atLeast"/>
        </w:trPr>
        <w:tc>
          <w:tcPr>
            <w:tcW w:w="3544" w:type="dxa"/>
            <w:tcBorders/>
            <w:vAlign w:val="bottom"/>
          </w:tcPr>
          <w:p>
            <w:pPr>
              <w:pStyle w:val="Normal"/>
              <w:snapToGrid w:val="false"/>
              <w:rPr>
                <w:b/>
                <w:bCs/>
                <w:i/>
                <w:i/>
                <w:iCs/>
                <w:color w:val="000000"/>
              </w:rPr>
            </w:pPr>
            <w:r>
              <w:rPr>
                <w:b/>
                <w:bCs/>
                <w:i/>
                <w:iCs/>
                <w:color w:val="000000"/>
              </w:rPr>
            </w:r>
          </w:p>
        </w:tc>
        <w:tc>
          <w:tcPr>
            <w:tcW w:w="2836" w:type="dxa"/>
            <w:gridSpan w:val="2"/>
            <w:tcBorders/>
            <w:vAlign w:val="bottom"/>
          </w:tcPr>
          <w:p>
            <w:pPr>
              <w:pStyle w:val="Normal"/>
              <w:snapToGrid w:val="false"/>
              <w:rPr>
                <w:b/>
                <w:bCs/>
                <w:i/>
                <w:i/>
                <w:iCs/>
                <w:color w:val="000000"/>
              </w:rPr>
            </w:pPr>
            <w:r>
              <w:rPr>
                <w:b/>
                <w:bCs/>
                <w:i/>
                <w:iCs/>
                <w:color w:val="000000"/>
              </w:rPr>
            </w:r>
          </w:p>
        </w:tc>
        <w:tc>
          <w:tcPr>
            <w:tcW w:w="1843" w:type="dxa"/>
            <w:gridSpan w:val="3"/>
            <w:tcBorders/>
            <w:vAlign w:val="bottom"/>
          </w:tcPr>
          <w:p>
            <w:pPr>
              <w:pStyle w:val="Normal"/>
              <w:snapToGrid w:val="false"/>
              <w:jc w:val="center"/>
              <w:rPr>
                <w:color w:val="000000"/>
              </w:rPr>
            </w:pPr>
            <w:r>
              <w:rPr>
                <w:color w:val="000000"/>
              </w:rPr>
            </w:r>
          </w:p>
        </w:tc>
        <w:tc>
          <w:tcPr>
            <w:tcW w:w="1699" w:type="dxa"/>
            <w:gridSpan w:val="2"/>
            <w:tcBorders/>
            <w:vAlign w:val="bottom"/>
          </w:tcPr>
          <w:p>
            <w:pPr>
              <w:pStyle w:val="Normal"/>
              <w:snapToGrid w:val="false"/>
              <w:rPr>
                <w:color w:val="000000"/>
              </w:rPr>
            </w:pPr>
            <w:r>
              <w:rPr>
                <w:color w:val="000000"/>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4C9C8" w:val="clear"/>
            <w:vAlign w:val="bottom"/>
          </w:tcPr>
          <w:p>
            <w:pPr>
              <w:pStyle w:val="Normal"/>
              <w:rPr>
                <w:b/>
                <w:bCs/>
                <w:i/>
                <w:i/>
                <w:iCs/>
              </w:rPr>
            </w:pPr>
            <w:r>
              <w:rPr>
                <w:b/>
                <w:bCs/>
                <w:i/>
                <w:iCs/>
              </w:rPr>
              <w:t>Chiffre d'affaires</w:t>
            </w:r>
          </w:p>
        </w:tc>
        <w:tc>
          <w:tcPr>
            <w:tcW w:w="2836" w:type="dxa"/>
            <w:gridSpan w:val="2"/>
            <w:tcBorders>
              <w:top w:val="single" w:sz="4" w:space="0" w:color="000000"/>
              <w:bottom w:val="single" w:sz="4" w:space="0" w:color="000000"/>
              <w:right w:val="single" w:sz="4" w:space="0" w:color="000000"/>
            </w:tcBorders>
            <w:shd w:fill="F4C9C8" w:val="clear"/>
            <w:vAlign w:val="bottom"/>
          </w:tcPr>
          <w:p>
            <w:pPr>
              <w:pStyle w:val="Normal"/>
              <w:jc w:val="center"/>
              <w:rPr>
                <w:b/>
                <w:bCs/>
                <w:i/>
                <w:i/>
                <w:iCs/>
              </w:rPr>
            </w:pPr>
            <w:r>
              <w:rPr>
                <w:b/>
                <w:i/>
              </w:rPr>
              <w:t>4 573 600</w:t>
            </w:r>
          </w:p>
        </w:tc>
        <w:tc>
          <w:tcPr>
            <w:tcW w:w="1843" w:type="dxa"/>
            <w:gridSpan w:val="3"/>
            <w:tcBorders>
              <w:top w:val="single" w:sz="4" w:space="0" w:color="000000"/>
              <w:bottom w:val="single" w:sz="4" w:space="0" w:color="000000"/>
              <w:right w:val="single" w:sz="4" w:space="0" w:color="000000"/>
            </w:tcBorders>
            <w:shd w:fill="F4C9C8" w:val="clear"/>
            <w:vAlign w:val="bottom"/>
          </w:tcPr>
          <w:p>
            <w:pPr>
              <w:pStyle w:val="Normal"/>
              <w:jc w:val="center"/>
              <w:rPr>
                <w:b/>
                <w:bCs/>
                <w:i/>
                <w:i/>
                <w:iCs/>
              </w:rPr>
            </w:pPr>
            <w:r>
              <w:rPr>
                <w:b/>
                <w:i/>
              </w:rPr>
              <w:t>4 665 072</w:t>
            </w:r>
          </w:p>
        </w:tc>
        <w:tc>
          <w:tcPr>
            <w:tcW w:w="1699" w:type="dxa"/>
            <w:gridSpan w:val="2"/>
            <w:tcBorders>
              <w:top w:val="single" w:sz="4" w:space="0" w:color="000000"/>
              <w:bottom w:val="single" w:sz="4" w:space="0" w:color="000000"/>
              <w:right w:val="single" w:sz="4" w:space="0" w:color="000000"/>
            </w:tcBorders>
            <w:shd w:fill="F4C9C8" w:val="clear"/>
            <w:vAlign w:val="bottom"/>
          </w:tcPr>
          <w:p>
            <w:pPr>
              <w:pStyle w:val="Normal"/>
              <w:jc w:val="center"/>
              <w:rPr>
                <w:b/>
                <w:bCs/>
                <w:i/>
                <w:i/>
                <w:iCs/>
              </w:rPr>
            </w:pPr>
            <w:r>
              <w:rPr>
                <w:b/>
                <w:i/>
              </w:rPr>
              <w:t>4 758 373</w:t>
            </w:r>
          </w:p>
        </w:tc>
      </w:tr>
      <w:tr>
        <w:trPr>
          <w:trHeight w:val="300" w:hRule="atLeast"/>
        </w:trPr>
        <w:tc>
          <w:tcPr>
            <w:tcW w:w="3544" w:type="dxa"/>
            <w:tcBorders/>
            <w:vAlign w:val="bottom"/>
          </w:tcPr>
          <w:p>
            <w:pPr>
              <w:pStyle w:val="Normal"/>
              <w:snapToGrid w:val="false"/>
              <w:rPr>
                <w:b/>
                <w:bCs/>
                <w:i/>
                <w:i/>
                <w:iCs/>
                <w:color w:val="000000"/>
              </w:rPr>
            </w:pPr>
            <w:r>
              <w:rPr>
                <w:b/>
                <w:bCs/>
                <w:i/>
                <w:iCs/>
                <w:color w:val="000000"/>
              </w:rPr>
            </w:r>
          </w:p>
        </w:tc>
        <w:tc>
          <w:tcPr>
            <w:tcW w:w="2836" w:type="dxa"/>
            <w:gridSpan w:val="2"/>
            <w:tcBorders/>
            <w:vAlign w:val="bottom"/>
          </w:tcPr>
          <w:p>
            <w:pPr>
              <w:pStyle w:val="Normal"/>
              <w:snapToGrid w:val="false"/>
              <w:rPr>
                <w:b/>
                <w:bCs/>
                <w:i/>
                <w:i/>
                <w:iCs/>
                <w:color w:val="000000"/>
              </w:rPr>
            </w:pPr>
            <w:r>
              <w:rPr>
                <w:b/>
                <w:bCs/>
                <w:i/>
                <w:iCs/>
                <w:color w:val="000000"/>
              </w:rPr>
            </w:r>
          </w:p>
        </w:tc>
        <w:tc>
          <w:tcPr>
            <w:tcW w:w="1843" w:type="dxa"/>
            <w:gridSpan w:val="3"/>
            <w:tcBorders/>
            <w:vAlign w:val="bottom"/>
          </w:tcPr>
          <w:p>
            <w:pPr>
              <w:pStyle w:val="Normal"/>
              <w:snapToGrid w:val="false"/>
              <w:jc w:val="center"/>
              <w:rPr>
                <w:color w:val="000000"/>
              </w:rPr>
            </w:pPr>
            <w:r>
              <w:rPr>
                <w:color w:val="000000"/>
              </w:rPr>
            </w:r>
          </w:p>
        </w:tc>
        <w:tc>
          <w:tcPr>
            <w:tcW w:w="1699" w:type="dxa"/>
            <w:gridSpan w:val="2"/>
            <w:tcBorders/>
            <w:vAlign w:val="bottom"/>
          </w:tcPr>
          <w:p>
            <w:pPr>
              <w:pStyle w:val="Normal"/>
              <w:snapToGrid w:val="false"/>
              <w:rPr>
                <w:color w:val="000000"/>
              </w:rPr>
            </w:pPr>
            <w:r>
              <w:rPr>
                <w:color w:val="000000"/>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4C9C8" w:val="clear"/>
            <w:vAlign w:val="bottom"/>
          </w:tcPr>
          <w:p>
            <w:pPr>
              <w:pStyle w:val="Normal"/>
              <w:rPr>
                <w:b/>
                <w:bCs/>
                <w:i/>
                <w:i/>
                <w:iCs/>
              </w:rPr>
            </w:pPr>
            <w:r>
              <w:rPr>
                <w:b/>
                <w:bCs/>
                <w:i/>
                <w:iCs/>
              </w:rPr>
              <w:t>Taux de VA (%)</w:t>
            </w:r>
          </w:p>
        </w:tc>
        <w:tc>
          <w:tcPr>
            <w:tcW w:w="2836" w:type="dxa"/>
            <w:gridSpan w:val="2"/>
            <w:tcBorders>
              <w:top w:val="single" w:sz="4" w:space="0" w:color="000000"/>
              <w:bottom w:val="single" w:sz="4" w:space="0" w:color="000000"/>
              <w:right w:val="single" w:sz="4" w:space="0" w:color="000000"/>
            </w:tcBorders>
            <w:shd w:fill="F4C9C8" w:val="clear"/>
            <w:vAlign w:val="bottom"/>
          </w:tcPr>
          <w:p>
            <w:pPr>
              <w:pStyle w:val="Normal"/>
              <w:jc w:val="center"/>
              <w:rPr>
                <w:b/>
                <w:bCs/>
                <w:i/>
                <w:i/>
                <w:iCs/>
              </w:rPr>
            </w:pPr>
            <w:r>
              <w:rPr>
                <w:b/>
                <w:i/>
              </w:rPr>
              <w:t>89%</w:t>
            </w:r>
          </w:p>
        </w:tc>
        <w:tc>
          <w:tcPr>
            <w:tcW w:w="1843" w:type="dxa"/>
            <w:gridSpan w:val="3"/>
            <w:tcBorders>
              <w:top w:val="single" w:sz="4" w:space="0" w:color="000000"/>
              <w:bottom w:val="single" w:sz="4" w:space="0" w:color="000000"/>
              <w:right w:val="single" w:sz="4" w:space="0" w:color="000000"/>
            </w:tcBorders>
            <w:shd w:fill="F4C9C8" w:val="clear"/>
            <w:vAlign w:val="bottom"/>
          </w:tcPr>
          <w:p>
            <w:pPr>
              <w:pStyle w:val="Normal"/>
              <w:jc w:val="center"/>
              <w:rPr>
                <w:b/>
                <w:bCs/>
                <w:i/>
                <w:i/>
                <w:iCs/>
              </w:rPr>
            </w:pPr>
            <w:r>
              <w:rPr>
                <w:b/>
                <w:i/>
              </w:rPr>
              <w:t>89%</w:t>
            </w:r>
          </w:p>
        </w:tc>
        <w:tc>
          <w:tcPr>
            <w:tcW w:w="1699" w:type="dxa"/>
            <w:gridSpan w:val="2"/>
            <w:tcBorders>
              <w:top w:val="single" w:sz="4" w:space="0" w:color="000000"/>
              <w:bottom w:val="single" w:sz="4" w:space="0" w:color="000000"/>
              <w:right w:val="single" w:sz="4" w:space="0" w:color="000000"/>
            </w:tcBorders>
            <w:shd w:fill="F4C9C8" w:val="clear"/>
            <w:vAlign w:val="bottom"/>
          </w:tcPr>
          <w:p>
            <w:pPr>
              <w:pStyle w:val="Normal"/>
              <w:jc w:val="center"/>
              <w:rPr>
                <w:b/>
                <w:bCs/>
                <w:i/>
                <w:i/>
                <w:iCs/>
              </w:rPr>
            </w:pPr>
            <w:r>
              <w:rPr>
                <w:b/>
                <w:i/>
              </w:rPr>
              <w:t>88%</w:t>
            </w:r>
          </w:p>
        </w:tc>
      </w:tr>
      <w:tr>
        <w:trPr>
          <w:trHeight w:val="300" w:hRule="atLeast"/>
        </w:trPr>
        <w:tc>
          <w:tcPr>
            <w:tcW w:w="3544" w:type="dxa"/>
            <w:tcBorders/>
            <w:shd w:fill="FFFFFF" w:val="clear"/>
            <w:vAlign w:val="bottom"/>
          </w:tcPr>
          <w:p>
            <w:pPr>
              <w:pStyle w:val="Normal"/>
              <w:rPr>
                <w:color w:val="000000"/>
              </w:rPr>
            </w:pPr>
            <w:r>
              <w:rPr/>
            </w:r>
          </w:p>
        </w:tc>
        <w:tc>
          <w:tcPr>
            <w:tcW w:w="2836" w:type="dxa"/>
            <w:gridSpan w:val="2"/>
            <w:tcBorders/>
            <w:shd w:fill="FFFFFF" w:val="clear"/>
            <w:vAlign w:val="bottom"/>
          </w:tcPr>
          <w:p>
            <w:pPr>
              <w:pStyle w:val="Normal"/>
              <w:rPr>
                <w:color w:val="000000"/>
              </w:rPr>
            </w:pPr>
            <w:r>
              <w:rPr/>
            </w:r>
          </w:p>
        </w:tc>
        <w:tc>
          <w:tcPr>
            <w:tcW w:w="1843" w:type="dxa"/>
            <w:gridSpan w:val="3"/>
            <w:tcBorders/>
            <w:shd w:fill="FFFFFF" w:val="clear"/>
            <w:vAlign w:val="bottom"/>
          </w:tcPr>
          <w:p>
            <w:pPr>
              <w:pStyle w:val="Normal"/>
              <w:jc w:val="center"/>
              <w:rPr>
                <w:color w:val="000000"/>
              </w:rPr>
            </w:pPr>
            <w:r>
              <w:rPr/>
            </w:r>
          </w:p>
        </w:tc>
        <w:tc>
          <w:tcPr>
            <w:tcW w:w="1699" w:type="dxa"/>
            <w:gridSpan w:val="2"/>
            <w:tcBorders/>
            <w:shd w:fill="FFFFFF" w:val="clear"/>
            <w:vAlign w:val="bottom"/>
          </w:tcPr>
          <w:p>
            <w:pPr>
              <w:pStyle w:val="Normal"/>
              <w:rPr>
                <w:color w:val="000000"/>
              </w:rPr>
            </w:pPr>
            <w:r>
              <w:rPr/>
            </w:r>
          </w:p>
        </w:tc>
      </w:tr>
      <w:tr>
        <w:trPr>
          <w:trHeight w:val="300" w:hRule="atLeast"/>
        </w:trPr>
        <w:tc>
          <w:tcPr>
            <w:tcW w:w="3544" w:type="dxa"/>
            <w:tcBorders/>
            <w:shd w:fill="F4C9C8" w:val="clear"/>
            <w:vAlign w:val="bottom"/>
          </w:tcPr>
          <w:p>
            <w:pPr>
              <w:pStyle w:val="Normal"/>
              <w:rPr>
                <w:b/>
                <w:bCs/>
                <w:i/>
                <w:i/>
                <w:iCs/>
              </w:rPr>
            </w:pPr>
            <w:r>
              <w:rPr>
                <w:b/>
                <w:bCs/>
                <w:i/>
                <w:iCs/>
              </w:rPr>
              <w:t>Taux moyen de la Valeur Ajoutée</w:t>
            </w:r>
          </w:p>
        </w:tc>
        <w:tc>
          <w:tcPr>
            <w:tcW w:w="2836" w:type="dxa"/>
            <w:gridSpan w:val="2"/>
            <w:tcBorders/>
            <w:shd w:fill="F4C9C8" w:val="clear"/>
            <w:vAlign w:val="bottom"/>
          </w:tcPr>
          <w:p>
            <w:pPr>
              <w:pStyle w:val="Normal"/>
              <w:jc w:val="center"/>
              <w:rPr>
                <w:b/>
                <w:bCs/>
                <w:i/>
                <w:i/>
                <w:iCs/>
              </w:rPr>
            </w:pPr>
            <w:r>
              <w:rPr>
                <w:b/>
                <w:i/>
              </w:rPr>
              <w:t>89%</w:t>
            </w:r>
          </w:p>
        </w:tc>
        <w:tc>
          <w:tcPr>
            <w:tcW w:w="1843" w:type="dxa"/>
            <w:gridSpan w:val="3"/>
            <w:tcBorders/>
            <w:shd w:fill="A9D18D" w:val="clear"/>
            <w:vAlign w:val="bottom"/>
          </w:tcPr>
          <w:p>
            <w:pPr>
              <w:pStyle w:val="Normal"/>
              <w:jc w:val="center"/>
              <w:rPr>
                <w:b/>
                <w:bCs/>
                <w:i/>
                <w:i/>
                <w:iCs/>
              </w:rPr>
            </w:pPr>
            <w:r>
              <w:rPr>
                <w:b/>
                <w:i/>
              </w:rPr>
              <w:t>89%</w:t>
            </w:r>
          </w:p>
        </w:tc>
        <w:tc>
          <w:tcPr>
            <w:tcW w:w="1699" w:type="dxa"/>
            <w:gridSpan w:val="2"/>
            <w:tcBorders/>
            <w:shd w:fill="F4C9C8" w:val="clear"/>
            <w:vAlign w:val="bottom"/>
          </w:tcPr>
          <w:p>
            <w:pPr>
              <w:pStyle w:val="Normal"/>
              <w:jc w:val="center"/>
              <w:rPr>
                <w:b/>
                <w:bCs/>
                <w:i/>
                <w:i/>
                <w:iCs/>
              </w:rPr>
            </w:pPr>
            <w:r>
              <w:rPr/>
            </w:r>
          </w:p>
        </w:tc>
      </w:tr>
      <w:tr>
        <w:trPr>
          <w:trHeight w:val="300" w:hRule="atLeast"/>
        </w:trPr>
        <w:tc>
          <w:tcPr>
            <w:tcW w:w="3544" w:type="dxa"/>
            <w:tcBorders/>
            <w:shd w:fill="FFFFFF" w:val="clear"/>
            <w:vAlign w:val="bottom"/>
          </w:tcPr>
          <w:p>
            <w:pPr>
              <w:pStyle w:val="Normal"/>
              <w:rPr>
                <w:color w:val="000000"/>
              </w:rPr>
            </w:pPr>
            <w:r>
              <w:rPr/>
            </w:r>
          </w:p>
        </w:tc>
        <w:tc>
          <w:tcPr>
            <w:tcW w:w="2836" w:type="dxa"/>
            <w:gridSpan w:val="2"/>
            <w:tcBorders/>
            <w:shd w:fill="FFFFFF" w:val="clear"/>
            <w:vAlign w:val="bottom"/>
          </w:tcPr>
          <w:p>
            <w:pPr>
              <w:pStyle w:val="Normal"/>
              <w:rPr>
                <w:color w:val="000000"/>
              </w:rPr>
            </w:pPr>
            <w:r>
              <w:rPr/>
            </w:r>
          </w:p>
        </w:tc>
        <w:tc>
          <w:tcPr>
            <w:tcW w:w="1843" w:type="dxa"/>
            <w:gridSpan w:val="3"/>
            <w:tcBorders/>
            <w:shd w:fill="FFFFFF" w:val="clear"/>
            <w:vAlign w:val="bottom"/>
          </w:tcPr>
          <w:p>
            <w:pPr>
              <w:pStyle w:val="Normal"/>
              <w:jc w:val="center"/>
              <w:rPr>
                <w:color w:val="000000"/>
              </w:rPr>
            </w:pPr>
            <w:r>
              <w:rPr/>
            </w:r>
          </w:p>
        </w:tc>
        <w:tc>
          <w:tcPr>
            <w:tcW w:w="1699" w:type="dxa"/>
            <w:gridSpan w:val="2"/>
            <w:tcBorders/>
            <w:shd w:fill="FFFFFF" w:val="clear"/>
            <w:vAlign w:val="bottom"/>
          </w:tcPr>
          <w:p>
            <w:pPr>
              <w:pStyle w:val="Normal"/>
              <w:rPr>
                <w:color w:val="000000"/>
              </w:rPr>
            </w:pPr>
            <w:r>
              <w:rPr/>
            </w:r>
          </w:p>
        </w:tc>
      </w:tr>
      <w:tr>
        <w:trPr>
          <w:trHeight w:val="300" w:hRule="atLeast"/>
        </w:trPr>
        <w:tc>
          <w:tcPr>
            <w:tcW w:w="3544" w:type="dxa"/>
            <w:tcBorders>
              <w:left w:val="single" w:sz="4" w:space="0" w:color="000000"/>
            </w:tcBorders>
            <w:shd w:fill="21A6C9" w:val="clear"/>
            <w:vAlign w:val="bottom"/>
          </w:tcPr>
          <w:p>
            <w:pPr>
              <w:pStyle w:val="Normal"/>
              <w:rPr>
                <w:b/>
                <w:bCs/>
                <w:i/>
                <w:i/>
                <w:iCs/>
                <w:color w:val="FFFFFF"/>
              </w:rPr>
            </w:pPr>
            <w:r>
              <w:rPr>
                <w:b/>
                <w:bCs/>
                <w:i/>
                <w:iCs/>
                <w:color w:val="FFFFFF"/>
              </w:rPr>
              <w:t>2. Le seuil de rentabilité</w:t>
            </w:r>
          </w:p>
        </w:tc>
        <w:tc>
          <w:tcPr>
            <w:tcW w:w="2836" w:type="dxa"/>
            <w:gridSpan w:val="2"/>
            <w:tcBorders/>
            <w:shd w:fill="21A6C9" w:val="clear"/>
            <w:vAlign w:val="bottom"/>
          </w:tcPr>
          <w:p>
            <w:pPr>
              <w:pStyle w:val="Normal"/>
              <w:rPr>
                <w:b/>
                <w:bCs/>
                <w:i/>
                <w:i/>
                <w:iCs/>
                <w:color w:val="FFFFFF"/>
              </w:rPr>
            </w:pPr>
            <w:r>
              <w:rPr/>
            </w:r>
          </w:p>
        </w:tc>
        <w:tc>
          <w:tcPr>
            <w:tcW w:w="1843" w:type="dxa"/>
            <w:gridSpan w:val="3"/>
            <w:tcBorders/>
            <w:shd w:fill="21A6C9" w:val="clear"/>
            <w:vAlign w:val="bottom"/>
          </w:tcPr>
          <w:p>
            <w:pPr>
              <w:pStyle w:val="Normal"/>
              <w:jc w:val="center"/>
              <w:rPr>
                <w:b/>
                <w:bCs/>
                <w:i/>
                <w:i/>
                <w:iCs/>
                <w:color w:val="FFFFFF"/>
              </w:rPr>
            </w:pPr>
            <w:r>
              <w:rPr/>
            </w:r>
          </w:p>
        </w:tc>
        <w:tc>
          <w:tcPr>
            <w:tcW w:w="1699" w:type="dxa"/>
            <w:gridSpan w:val="2"/>
            <w:tcBorders/>
            <w:shd w:fill="FFFFFF" w:val="clear"/>
            <w:vAlign w:val="bottom"/>
          </w:tcPr>
          <w:p>
            <w:pPr>
              <w:pStyle w:val="Normal"/>
              <w:rPr>
                <w:color w:val="000000"/>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b/>
                <w:bCs/>
                <w:i/>
                <w:i/>
                <w:iCs/>
                <w:color w:val="FFFFFF"/>
              </w:rPr>
            </w:pPr>
            <w:r>
              <w:rPr>
                <w:b/>
                <w:bCs/>
                <w:i/>
                <w:iCs/>
                <w:color w:val="FFFFFF"/>
              </w:rPr>
              <w:t>Désignation</w:t>
            </w:r>
          </w:p>
        </w:tc>
        <w:tc>
          <w:tcPr>
            <w:tcW w:w="2836" w:type="dxa"/>
            <w:gridSpan w:val="2"/>
            <w:tcBorders>
              <w:top w:val="single" w:sz="4" w:space="0" w:color="000000"/>
              <w:bottom w:val="single" w:sz="4" w:space="0" w:color="000000"/>
              <w:right w:val="single" w:sz="4" w:space="0" w:color="000000"/>
            </w:tcBorders>
            <w:shd w:fill="7F1F1F" w:val="clear"/>
            <w:vAlign w:val="bottom"/>
          </w:tcPr>
          <w:p>
            <w:pPr>
              <w:pStyle w:val="Normal"/>
              <w:rPr>
                <w:b/>
                <w:bCs/>
                <w:i/>
                <w:i/>
                <w:iCs/>
                <w:color w:val="FFFFFF"/>
              </w:rPr>
            </w:pPr>
            <w:r>
              <w:rPr>
                <w:b/>
                <w:bCs/>
                <w:i/>
                <w:iCs/>
                <w:color w:val="FFFFFF"/>
              </w:rPr>
              <w:t>Charges fixes</w:t>
            </w:r>
          </w:p>
        </w:tc>
        <w:tc>
          <w:tcPr>
            <w:tcW w:w="1843" w:type="dxa"/>
            <w:gridSpan w:val="3"/>
            <w:tcBorders>
              <w:top w:val="single" w:sz="4" w:space="0" w:color="000000"/>
              <w:bottom w:val="single" w:sz="4" w:space="0" w:color="000000"/>
              <w:right w:val="single" w:sz="4" w:space="0" w:color="000000"/>
            </w:tcBorders>
            <w:shd w:fill="7F1F1F" w:val="clear"/>
            <w:vAlign w:val="bottom"/>
          </w:tcPr>
          <w:p>
            <w:pPr>
              <w:pStyle w:val="Normal"/>
              <w:jc w:val="center"/>
              <w:rPr>
                <w:b/>
                <w:bCs/>
                <w:i/>
                <w:i/>
                <w:iCs/>
                <w:color w:val="FFFFFF"/>
              </w:rPr>
            </w:pPr>
            <w:r>
              <w:rPr>
                <w:b/>
                <w:bCs/>
                <w:i/>
                <w:iCs/>
                <w:color w:val="FFFFFF"/>
              </w:rPr>
              <w:t>Charges variables</w:t>
            </w:r>
          </w:p>
        </w:tc>
        <w:tc>
          <w:tcPr>
            <w:tcW w:w="1699" w:type="dxa"/>
            <w:gridSpan w:val="2"/>
            <w:tcBorders/>
            <w:shd w:fill="FFFFFF" w:val="clear"/>
            <w:vAlign w:val="bottom"/>
          </w:tcPr>
          <w:p>
            <w:pPr>
              <w:pStyle w:val="Normal"/>
              <w:rPr>
                <w:color w:val="000000"/>
              </w:rPr>
            </w:pPr>
            <w:r>
              <w:rPr/>
            </w:r>
          </w:p>
        </w:tc>
      </w:tr>
      <w:tr>
        <w:trPr>
          <w:trHeight w:val="300" w:hRule="atLeast"/>
        </w:trPr>
        <w:tc>
          <w:tcPr>
            <w:tcW w:w="3544" w:type="dxa"/>
            <w:tcBorders>
              <w:left w:val="single" w:sz="4" w:space="0" w:color="000000"/>
              <w:bottom w:val="single" w:sz="4" w:space="0" w:color="000000"/>
              <w:right w:val="single" w:sz="4" w:space="0" w:color="000000"/>
            </w:tcBorders>
            <w:vAlign w:val="bottom"/>
          </w:tcPr>
          <w:p>
            <w:pPr>
              <w:pStyle w:val="Normal"/>
              <w:rPr>
                <w:color w:val="000000"/>
              </w:rPr>
            </w:pPr>
            <w:r>
              <w:rPr>
                <w:color w:val="000000"/>
              </w:rPr>
              <w:t>Achats</w:t>
            </w:r>
          </w:p>
        </w:tc>
        <w:tc>
          <w:tcPr>
            <w:tcW w:w="2836" w:type="dxa"/>
            <w:gridSpan w:val="2"/>
            <w:tcBorders>
              <w:bottom w:val="single" w:sz="4" w:space="0" w:color="000000"/>
              <w:right w:val="single" w:sz="4" w:space="0" w:color="000000"/>
            </w:tcBorders>
            <w:vAlign w:val="bottom"/>
          </w:tcPr>
          <w:p>
            <w:pPr>
              <w:pStyle w:val="Normal"/>
              <w:rPr>
                <w:color w:val="000000"/>
              </w:rPr>
            </w:pPr>
            <w:r>
              <w:rPr/>
            </w:r>
          </w:p>
        </w:tc>
        <w:tc>
          <w:tcPr>
            <w:tcW w:w="1843" w:type="dxa"/>
            <w:gridSpan w:val="3"/>
            <w:tcBorders>
              <w:bottom w:val="single" w:sz="4" w:space="0" w:color="000000"/>
              <w:right w:val="single" w:sz="4" w:space="0" w:color="000000"/>
            </w:tcBorders>
            <w:vAlign w:val="bottom"/>
          </w:tcPr>
          <w:p>
            <w:pPr>
              <w:pStyle w:val="Normal"/>
              <w:jc w:val="center"/>
              <w:rPr>
                <w:color w:val="000000"/>
              </w:rPr>
            </w:pPr>
            <w:r>
              <w:rPr>
                <w:color w:val="000000"/>
              </w:rPr>
              <w:t>416 307</w:t>
            </w:r>
          </w:p>
        </w:tc>
        <w:tc>
          <w:tcPr>
            <w:tcW w:w="1699" w:type="dxa"/>
            <w:gridSpan w:val="2"/>
            <w:tcBorders/>
            <w:shd w:fill="FFFFFF" w:val="clear"/>
            <w:vAlign w:val="bottom"/>
          </w:tcPr>
          <w:p>
            <w:pPr>
              <w:pStyle w:val="Normal"/>
              <w:rPr>
                <w:color w:val="000000"/>
              </w:rPr>
            </w:pPr>
            <w:r>
              <w:rPr/>
            </w:r>
          </w:p>
        </w:tc>
      </w:tr>
      <w:tr>
        <w:trPr>
          <w:trHeight w:val="300" w:hRule="atLeast"/>
        </w:trPr>
        <w:tc>
          <w:tcPr>
            <w:tcW w:w="3544" w:type="dxa"/>
            <w:tcBorders>
              <w:left w:val="single" w:sz="4" w:space="0" w:color="000000"/>
              <w:bottom w:val="single" w:sz="4" w:space="0" w:color="000000"/>
              <w:right w:val="single" w:sz="4" w:space="0" w:color="000000"/>
            </w:tcBorders>
            <w:vAlign w:val="bottom"/>
          </w:tcPr>
          <w:p>
            <w:pPr>
              <w:pStyle w:val="Normal"/>
              <w:rPr>
                <w:color w:val="000000"/>
              </w:rPr>
            </w:pPr>
            <w:r>
              <w:rPr>
                <w:color w:val="000000"/>
              </w:rPr>
              <w:t>Frais de Personnel</w:t>
            </w:r>
          </w:p>
        </w:tc>
        <w:tc>
          <w:tcPr>
            <w:tcW w:w="2836" w:type="dxa"/>
            <w:gridSpan w:val="2"/>
            <w:tcBorders>
              <w:bottom w:val="single" w:sz="4" w:space="0" w:color="000000"/>
              <w:right w:val="single" w:sz="4" w:space="0" w:color="000000"/>
            </w:tcBorders>
            <w:vAlign w:val="bottom"/>
          </w:tcPr>
          <w:p>
            <w:pPr>
              <w:pStyle w:val="Normal"/>
              <w:jc w:val="right"/>
              <w:rPr>
                <w:color w:val="000000"/>
              </w:rPr>
            </w:pPr>
            <w:r>
              <w:rPr>
                <w:color w:val="000000"/>
              </w:rPr>
              <w:t>2 079 000</w:t>
            </w:r>
          </w:p>
        </w:tc>
        <w:tc>
          <w:tcPr>
            <w:tcW w:w="1843" w:type="dxa"/>
            <w:gridSpan w:val="3"/>
            <w:tcBorders>
              <w:bottom w:val="single" w:sz="4" w:space="0" w:color="000000"/>
              <w:right w:val="single" w:sz="4" w:space="0" w:color="000000"/>
            </w:tcBorders>
            <w:vAlign w:val="bottom"/>
          </w:tcPr>
          <w:p>
            <w:pPr>
              <w:pStyle w:val="Normal"/>
              <w:jc w:val="center"/>
              <w:rPr>
                <w:color w:val="000000"/>
              </w:rPr>
            </w:pPr>
            <w:r>
              <w:rPr/>
            </w:r>
          </w:p>
        </w:tc>
        <w:tc>
          <w:tcPr>
            <w:tcW w:w="1699" w:type="dxa"/>
            <w:gridSpan w:val="2"/>
            <w:tcBorders/>
            <w:shd w:fill="FFFFFF" w:val="clear"/>
            <w:vAlign w:val="bottom"/>
          </w:tcPr>
          <w:p>
            <w:pPr>
              <w:pStyle w:val="Normal"/>
              <w:rPr>
                <w:color w:val="000000"/>
              </w:rPr>
            </w:pPr>
            <w:r>
              <w:rPr/>
            </w:r>
          </w:p>
        </w:tc>
      </w:tr>
      <w:tr>
        <w:trPr>
          <w:trHeight w:val="300" w:hRule="atLeast"/>
        </w:trPr>
        <w:tc>
          <w:tcPr>
            <w:tcW w:w="3544" w:type="dxa"/>
            <w:tcBorders>
              <w:left w:val="single" w:sz="4" w:space="0" w:color="000000"/>
              <w:bottom w:val="single" w:sz="4" w:space="0" w:color="000000"/>
              <w:right w:val="single" w:sz="4" w:space="0" w:color="000000"/>
            </w:tcBorders>
            <w:vAlign w:val="bottom"/>
          </w:tcPr>
          <w:p>
            <w:pPr>
              <w:pStyle w:val="Normal"/>
              <w:rPr>
                <w:color w:val="000000"/>
              </w:rPr>
            </w:pPr>
            <w:r>
              <w:rPr>
                <w:color w:val="000000"/>
              </w:rPr>
              <w:t>Impôts et taxes</w:t>
            </w:r>
          </w:p>
        </w:tc>
        <w:tc>
          <w:tcPr>
            <w:tcW w:w="2836" w:type="dxa"/>
            <w:gridSpan w:val="2"/>
            <w:tcBorders>
              <w:bottom w:val="single" w:sz="4" w:space="0" w:color="000000"/>
              <w:right w:val="single" w:sz="4" w:space="0" w:color="000000"/>
            </w:tcBorders>
            <w:vAlign w:val="bottom"/>
          </w:tcPr>
          <w:p>
            <w:pPr>
              <w:pStyle w:val="Normal"/>
              <w:jc w:val="right"/>
              <w:rPr>
                <w:color w:val="000000"/>
              </w:rPr>
            </w:pPr>
            <w:r>
              <w:rPr>
                <w:color w:val="000000"/>
              </w:rPr>
              <w:t>187 110</w:t>
            </w:r>
          </w:p>
        </w:tc>
        <w:tc>
          <w:tcPr>
            <w:tcW w:w="1843" w:type="dxa"/>
            <w:gridSpan w:val="3"/>
            <w:tcBorders>
              <w:bottom w:val="single" w:sz="4" w:space="0" w:color="000000"/>
              <w:right w:val="single" w:sz="4" w:space="0" w:color="000000"/>
            </w:tcBorders>
            <w:vAlign w:val="bottom"/>
          </w:tcPr>
          <w:p>
            <w:pPr>
              <w:pStyle w:val="Normal"/>
              <w:jc w:val="center"/>
              <w:rPr>
                <w:color w:val="000000"/>
              </w:rPr>
            </w:pPr>
            <w:r>
              <w:rPr/>
            </w:r>
          </w:p>
        </w:tc>
        <w:tc>
          <w:tcPr>
            <w:tcW w:w="1699" w:type="dxa"/>
            <w:gridSpan w:val="2"/>
            <w:tcBorders/>
            <w:shd w:fill="FFFFFF" w:val="clear"/>
            <w:vAlign w:val="bottom"/>
          </w:tcPr>
          <w:p>
            <w:pPr>
              <w:pStyle w:val="Normal"/>
              <w:rPr>
                <w:color w:val="000000"/>
              </w:rPr>
            </w:pPr>
            <w:r>
              <w:rPr/>
            </w:r>
          </w:p>
        </w:tc>
      </w:tr>
      <w:tr>
        <w:trPr>
          <w:trHeight w:val="345" w:hRule="atLeast"/>
        </w:trPr>
        <w:tc>
          <w:tcPr>
            <w:tcW w:w="3544" w:type="dxa"/>
            <w:tcBorders>
              <w:left w:val="single" w:sz="4" w:space="0" w:color="000000"/>
              <w:bottom w:val="single" w:sz="4" w:space="0" w:color="000000"/>
              <w:right w:val="single" w:sz="4" w:space="0" w:color="000000"/>
            </w:tcBorders>
            <w:vAlign w:val="bottom"/>
          </w:tcPr>
          <w:p>
            <w:pPr>
              <w:pStyle w:val="Normal"/>
              <w:rPr>
                <w:color w:val="000000"/>
              </w:rPr>
            </w:pPr>
            <w:r>
              <w:rPr>
                <w:color w:val="000000"/>
              </w:rPr>
              <w:t>Travaux-Fournitures et Services Extérieurs (TFSE)</w:t>
            </w:r>
          </w:p>
        </w:tc>
        <w:tc>
          <w:tcPr>
            <w:tcW w:w="2836" w:type="dxa"/>
            <w:gridSpan w:val="2"/>
            <w:tcBorders>
              <w:bottom w:val="single" w:sz="4" w:space="0" w:color="000000"/>
              <w:right w:val="single" w:sz="4" w:space="0" w:color="000000"/>
            </w:tcBorders>
            <w:vAlign w:val="bottom"/>
          </w:tcPr>
          <w:p>
            <w:pPr>
              <w:pStyle w:val="Normal"/>
              <w:rPr>
                <w:color w:val="000000"/>
              </w:rPr>
            </w:pPr>
            <w:r>
              <w:rPr/>
            </w:r>
          </w:p>
        </w:tc>
        <w:tc>
          <w:tcPr>
            <w:tcW w:w="1843" w:type="dxa"/>
            <w:gridSpan w:val="3"/>
            <w:tcBorders>
              <w:bottom w:val="single" w:sz="4" w:space="0" w:color="000000"/>
              <w:right w:val="single" w:sz="4" w:space="0" w:color="000000"/>
            </w:tcBorders>
            <w:vAlign w:val="bottom"/>
          </w:tcPr>
          <w:p>
            <w:pPr>
              <w:pStyle w:val="Normal"/>
              <w:jc w:val="center"/>
              <w:rPr>
                <w:color w:val="000000"/>
              </w:rPr>
            </w:pPr>
            <w:r>
              <w:rPr>
                <w:color w:val="000000"/>
              </w:rPr>
              <w:t>147 000</w:t>
            </w:r>
          </w:p>
        </w:tc>
        <w:tc>
          <w:tcPr>
            <w:tcW w:w="1699" w:type="dxa"/>
            <w:gridSpan w:val="2"/>
            <w:tcBorders/>
            <w:shd w:fill="FFFFFF" w:val="clear"/>
            <w:vAlign w:val="bottom"/>
          </w:tcPr>
          <w:p>
            <w:pPr>
              <w:pStyle w:val="Normal"/>
              <w:rPr>
                <w:color w:val="000000"/>
              </w:rPr>
            </w:pPr>
            <w:r>
              <w:rPr/>
            </w:r>
          </w:p>
        </w:tc>
      </w:tr>
      <w:tr>
        <w:trPr>
          <w:trHeight w:val="300" w:hRule="atLeast"/>
        </w:trPr>
        <w:tc>
          <w:tcPr>
            <w:tcW w:w="3544" w:type="dxa"/>
            <w:tcBorders>
              <w:left w:val="single" w:sz="4" w:space="0" w:color="000000"/>
              <w:bottom w:val="single" w:sz="4" w:space="0" w:color="000000"/>
              <w:right w:val="single" w:sz="4" w:space="0" w:color="000000"/>
            </w:tcBorders>
            <w:vAlign w:val="bottom"/>
          </w:tcPr>
          <w:p>
            <w:pPr>
              <w:pStyle w:val="Normal"/>
              <w:rPr>
                <w:color w:val="000000"/>
              </w:rPr>
            </w:pPr>
            <w:r>
              <w:rPr>
                <w:color w:val="000000"/>
              </w:rPr>
              <w:t>Autres charges</w:t>
            </w:r>
          </w:p>
        </w:tc>
        <w:tc>
          <w:tcPr>
            <w:tcW w:w="2836" w:type="dxa"/>
            <w:gridSpan w:val="2"/>
            <w:tcBorders>
              <w:bottom w:val="single" w:sz="4" w:space="0" w:color="000000"/>
              <w:right w:val="single" w:sz="4" w:space="0" w:color="000000"/>
            </w:tcBorders>
            <w:vAlign w:val="bottom"/>
          </w:tcPr>
          <w:p>
            <w:pPr>
              <w:pStyle w:val="Normal"/>
              <w:rPr>
                <w:color w:val="000000"/>
              </w:rPr>
            </w:pPr>
            <w:r>
              <w:rPr/>
            </w:r>
          </w:p>
        </w:tc>
        <w:tc>
          <w:tcPr>
            <w:tcW w:w="1843" w:type="dxa"/>
            <w:gridSpan w:val="3"/>
            <w:tcBorders>
              <w:bottom w:val="single" w:sz="4" w:space="0" w:color="000000"/>
              <w:right w:val="single" w:sz="4" w:space="0" w:color="000000"/>
            </w:tcBorders>
            <w:vAlign w:val="bottom"/>
          </w:tcPr>
          <w:p>
            <w:pPr>
              <w:pStyle w:val="Normal"/>
              <w:jc w:val="center"/>
              <w:rPr>
                <w:color w:val="000000"/>
              </w:rPr>
            </w:pPr>
            <w:r>
              <w:rPr>
                <w:color w:val="000000"/>
              </w:rPr>
              <w:t>0</w:t>
            </w:r>
          </w:p>
        </w:tc>
        <w:tc>
          <w:tcPr>
            <w:tcW w:w="1699" w:type="dxa"/>
            <w:gridSpan w:val="2"/>
            <w:tcBorders/>
            <w:shd w:fill="FFFFFF" w:val="clear"/>
            <w:vAlign w:val="bottom"/>
          </w:tcPr>
          <w:p>
            <w:pPr>
              <w:pStyle w:val="Normal"/>
              <w:rPr>
                <w:color w:val="000000"/>
              </w:rPr>
            </w:pPr>
            <w:r>
              <w:rPr/>
            </w:r>
          </w:p>
        </w:tc>
      </w:tr>
      <w:tr>
        <w:trPr>
          <w:trHeight w:val="300" w:hRule="atLeast"/>
        </w:trPr>
        <w:tc>
          <w:tcPr>
            <w:tcW w:w="3544" w:type="dxa"/>
            <w:tcBorders>
              <w:left w:val="single" w:sz="4" w:space="0" w:color="000000"/>
              <w:bottom w:val="single" w:sz="4" w:space="0" w:color="000000"/>
              <w:right w:val="single" w:sz="4" w:space="0" w:color="000000"/>
            </w:tcBorders>
            <w:vAlign w:val="bottom"/>
          </w:tcPr>
          <w:p>
            <w:pPr>
              <w:pStyle w:val="Normal"/>
              <w:rPr>
                <w:color w:val="000000"/>
              </w:rPr>
            </w:pPr>
            <w:r>
              <w:rPr>
                <w:color w:val="000000"/>
              </w:rPr>
              <w:t>Frais financiers et services de la dette</w:t>
            </w:r>
          </w:p>
        </w:tc>
        <w:tc>
          <w:tcPr>
            <w:tcW w:w="2836" w:type="dxa"/>
            <w:gridSpan w:val="2"/>
            <w:tcBorders>
              <w:bottom w:val="single" w:sz="4" w:space="0" w:color="000000"/>
              <w:right w:val="single" w:sz="4" w:space="0" w:color="000000"/>
            </w:tcBorders>
            <w:vAlign w:val="bottom"/>
          </w:tcPr>
          <w:p>
            <w:pPr>
              <w:pStyle w:val="Normal"/>
              <w:jc w:val="right"/>
              <w:rPr>
                <w:color w:val="000000"/>
              </w:rPr>
            </w:pPr>
            <w:r>
              <w:rPr>
                <w:color w:val="000000"/>
              </w:rPr>
              <w:t>107 496</w:t>
            </w:r>
          </w:p>
        </w:tc>
        <w:tc>
          <w:tcPr>
            <w:tcW w:w="1843" w:type="dxa"/>
            <w:gridSpan w:val="3"/>
            <w:tcBorders>
              <w:bottom w:val="single" w:sz="4" w:space="0" w:color="000000"/>
              <w:right w:val="single" w:sz="4" w:space="0" w:color="000000"/>
            </w:tcBorders>
            <w:vAlign w:val="bottom"/>
          </w:tcPr>
          <w:p>
            <w:pPr>
              <w:pStyle w:val="Normal"/>
              <w:jc w:val="center"/>
              <w:rPr>
                <w:color w:val="000000"/>
              </w:rPr>
            </w:pPr>
            <w:r>
              <w:rPr/>
            </w:r>
          </w:p>
        </w:tc>
        <w:tc>
          <w:tcPr>
            <w:tcW w:w="1699" w:type="dxa"/>
            <w:gridSpan w:val="2"/>
            <w:tcBorders/>
            <w:shd w:fill="FFFFFF" w:val="clear"/>
            <w:vAlign w:val="bottom"/>
          </w:tcPr>
          <w:p>
            <w:pPr>
              <w:pStyle w:val="Normal"/>
              <w:rPr>
                <w:color w:val="000000"/>
              </w:rPr>
            </w:pPr>
            <w:r>
              <w:rPr/>
            </w:r>
          </w:p>
        </w:tc>
      </w:tr>
      <w:tr>
        <w:trPr>
          <w:trHeight w:val="300" w:hRule="atLeast"/>
        </w:trPr>
        <w:tc>
          <w:tcPr>
            <w:tcW w:w="3544" w:type="dxa"/>
            <w:tcBorders>
              <w:left w:val="single" w:sz="4" w:space="0" w:color="000000"/>
              <w:bottom w:val="single" w:sz="4" w:space="0" w:color="000000"/>
              <w:right w:val="single" w:sz="4" w:space="0" w:color="000000"/>
            </w:tcBorders>
            <w:vAlign w:val="bottom"/>
          </w:tcPr>
          <w:p>
            <w:pPr>
              <w:pStyle w:val="Normal"/>
              <w:rPr>
                <w:color w:val="000000"/>
              </w:rPr>
            </w:pPr>
            <w:r>
              <w:rPr>
                <w:color w:val="000000"/>
              </w:rPr>
              <w:t>Dotations aux amortissements</w:t>
            </w:r>
          </w:p>
        </w:tc>
        <w:tc>
          <w:tcPr>
            <w:tcW w:w="2836" w:type="dxa"/>
            <w:gridSpan w:val="2"/>
            <w:tcBorders>
              <w:bottom w:val="single" w:sz="4" w:space="0" w:color="000000"/>
              <w:right w:val="single" w:sz="4" w:space="0" w:color="000000"/>
            </w:tcBorders>
            <w:vAlign w:val="bottom"/>
          </w:tcPr>
          <w:p>
            <w:pPr>
              <w:pStyle w:val="Normal"/>
              <w:jc w:val="right"/>
              <w:rPr>
                <w:color w:val="000000"/>
              </w:rPr>
            </w:pPr>
            <w:r>
              <w:rPr>
                <w:color w:val="000000"/>
              </w:rPr>
              <w:t>1 228 200</w:t>
            </w:r>
          </w:p>
        </w:tc>
        <w:tc>
          <w:tcPr>
            <w:tcW w:w="1843" w:type="dxa"/>
            <w:gridSpan w:val="3"/>
            <w:tcBorders>
              <w:bottom w:val="single" w:sz="4" w:space="0" w:color="000000"/>
              <w:right w:val="single" w:sz="4" w:space="0" w:color="000000"/>
            </w:tcBorders>
            <w:vAlign w:val="bottom"/>
          </w:tcPr>
          <w:p>
            <w:pPr>
              <w:pStyle w:val="Normal"/>
              <w:jc w:val="center"/>
              <w:rPr>
                <w:color w:val="000000"/>
              </w:rPr>
            </w:pPr>
            <w:r>
              <w:rPr>
                <w:color w:val="000000"/>
              </w:rPr>
            </w:r>
          </w:p>
        </w:tc>
        <w:tc>
          <w:tcPr>
            <w:tcW w:w="1699" w:type="dxa"/>
            <w:gridSpan w:val="2"/>
            <w:tcBorders/>
            <w:shd w:fill="FFFFFF" w:val="clear"/>
            <w:vAlign w:val="bottom"/>
          </w:tcPr>
          <w:p>
            <w:pPr>
              <w:pStyle w:val="Normal"/>
              <w:rPr>
                <w:color w:val="000000"/>
              </w:rPr>
            </w:pPr>
            <w:r>
              <w:rPr/>
            </w:r>
          </w:p>
        </w:tc>
      </w:tr>
      <w:tr>
        <w:trPr>
          <w:trHeight w:val="300" w:hRule="atLeast"/>
        </w:trPr>
        <w:tc>
          <w:tcPr>
            <w:tcW w:w="3544" w:type="dxa"/>
            <w:tcBorders>
              <w:left w:val="single" w:sz="4" w:space="0" w:color="000000"/>
              <w:bottom w:val="single" w:sz="4" w:space="0" w:color="000000"/>
              <w:right w:val="single" w:sz="4" w:space="0" w:color="000000"/>
            </w:tcBorders>
            <w:shd w:fill="F4C9C8" w:val="clear"/>
            <w:vAlign w:val="bottom"/>
          </w:tcPr>
          <w:p>
            <w:pPr>
              <w:pStyle w:val="Normal"/>
              <w:rPr>
                <w:b/>
                <w:bCs/>
                <w:i/>
                <w:i/>
                <w:iCs/>
              </w:rPr>
            </w:pPr>
            <w:r>
              <w:rPr>
                <w:b/>
                <w:bCs/>
                <w:i/>
                <w:iCs/>
              </w:rPr>
              <w:t>Total</w:t>
            </w:r>
          </w:p>
        </w:tc>
        <w:tc>
          <w:tcPr>
            <w:tcW w:w="2836" w:type="dxa"/>
            <w:gridSpan w:val="2"/>
            <w:tcBorders>
              <w:bottom w:val="single" w:sz="4" w:space="0" w:color="000000"/>
            </w:tcBorders>
            <w:shd w:fill="F4C9C8" w:val="clear"/>
            <w:vAlign w:val="bottom"/>
          </w:tcPr>
          <w:p>
            <w:pPr>
              <w:pStyle w:val="Normal"/>
              <w:jc w:val="right"/>
              <w:rPr>
                <w:b/>
                <w:bCs/>
                <w:i/>
                <w:i/>
                <w:iCs/>
              </w:rPr>
            </w:pPr>
            <w:r>
              <w:rPr>
                <w:b/>
                <w:bCs/>
                <w:i/>
                <w:iCs/>
              </w:rPr>
              <w:t>3 601 806</w:t>
            </w:r>
          </w:p>
        </w:tc>
        <w:tc>
          <w:tcPr>
            <w:tcW w:w="1843" w:type="dxa"/>
            <w:gridSpan w:val="3"/>
            <w:tcBorders>
              <w:left w:val="single" w:sz="4" w:space="0" w:color="000000"/>
              <w:bottom w:val="single" w:sz="4" w:space="0" w:color="000000"/>
            </w:tcBorders>
            <w:shd w:fill="F4C9C8" w:val="clear"/>
            <w:vAlign w:val="bottom"/>
          </w:tcPr>
          <w:p>
            <w:pPr>
              <w:pStyle w:val="Normal"/>
              <w:jc w:val="center"/>
              <w:rPr>
                <w:b/>
                <w:bCs/>
                <w:i/>
                <w:i/>
                <w:iCs/>
              </w:rPr>
            </w:pPr>
            <w:r>
              <w:rPr>
                <w:b/>
                <w:bCs/>
                <w:i/>
                <w:iCs/>
              </w:rPr>
              <w:t>563 307</w:t>
            </w:r>
          </w:p>
        </w:tc>
        <w:tc>
          <w:tcPr>
            <w:tcW w:w="1699" w:type="dxa"/>
            <w:gridSpan w:val="2"/>
            <w:tcBorders/>
            <w:shd w:fill="FFFFFF" w:val="clear"/>
            <w:vAlign w:val="bottom"/>
          </w:tcPr>
          <w:p>
            <w:pPr>
              <w:pStyle w:val="Normal"/>
              <w:rPr>
                <w:color w:val="000000"/>
              </w:rPr>
            </w:pPr>
            <w:r>
              <w:rPr/>
            </w:r>
          </w:p>
        </w:tc>
      </w:tr>
      <w:tr>
        <w:trPr>
          <w:trHeight w:val="210" w:hRule="atLeast"/>
        </w:trPr>
        <w:tc>
          <w:tcPr>
            <w:tcW w:w="3544" w:type="dxa"/>
            <w:tcBorders/>
            <w:shd w:fill="FFFFFF" w:val="clear"/>
            <w:vAlign w:val="bottom"/>
          </w:tcPr>
          <w:p>
            <w:pPr>
              <w:pStyle w:val="Normal"/>
              <w:rPr>
                <w:color w:val="000000"/>
              </w:rPr>
            </w:pPr>
            <w:r>
              <w:rPr/>
            </w:r>
          </w:p>
        </w:tc>
        <w:tc>
          <w:tcPr>
            <w:tcW w:w="2836" w:type="dxa"/>
            <w:gridSpan w:val="2"/>
            <w:tcBorders/>
            <w:shd w:fill="FFFFFF" w:val="clear"/>
            <w:vAlign w:val="bottom"/>
          </w:tcPr>
          <w:p>
            <w:pPr>
              <w:pStyle w:val="Normal"/>
              <w:rPr>
                <w:color w:val="000000"/>
              </w:rPr>
            </w:pPr>
            <w:r>
              <w:rPr/>
            </w:r>
          </w:p>
        </w:tc>
        <w:tc>
          <w:tcPr>
            <w:tcW w:w="1843" w:type="dxa"/>
            <w:gridSpan w:val="3"/>
            <w:tcBorders/>
            <w:shd w:fill="FFFFFF" w:val="clear"/>
            <w:vAlign w:val="bottom"/>
          </w:tcPr>
          <w:p>
            <w:pPr>
              <w:pStyle w:val="Normal"/>
              <w:jc w:val="center"/>
              <w:rPr>
                <w:color w:val="000000"/>
              </w:rPr>
            </w:pPr>
            <w:r>
              <w:rPr/>
            </w:r>
          </w:p>
        </w:tc>
        <w:tc>
          <w:tcPr>
            <w:tcW w:w="1699" w:type="dxa"/>
            <w:gridSpan w:val="2"/>
            <w:tcBorders/>
            <w:shd w:fill="FFFFFF" w:val="clear"/>
            <w:vAlign w:val="bottom"/>
          </w:tcPr>
          <w:p>
            <w:pPr>
              <w:pStyle w:val="Normal"/>
              <w:rPr>
                <w:color w:val="000000"/>
              </w:rPr>
            </w:pPr>
            <w:r>
              <w:rPr/>
            </w:r>
          </w:p>
        </w:tc>
      </w:tr>
      <w:tr>
        <w:trPr>
          <w:trHeight w:val="360" w:hRule="atLeast"/>
        </w:trPr>
        <w:tc>
          <w:tcPr>
            <w:tcW w:w="3544" w:type="dxa"/>
            <w:tcBorders/>
            <w:shd w:fill="21A6C9" w:val="clear"/>
            <w:vAlign w:val="bottom"/>
          </w:tcPr>
          <w:p>
            <w:pPr>
              <w:pStyle w:val="Normal"/>
              <w:rPr>
                <w:b/>
                <w:bCs/>
                <w:i/>
                <w:i/>
                <w:iCs/>
                <w:color w:val="FFFFFF"/>
              </w:rPr>
            </w:pPr>
            <w:r>
              <w:rPr>
                <w:b/>
                <w:bCs/>
                <w:i/>
                <w:iCs/>
                <w:color w:val="FFFFFF"/>
              </w:rPr>
              <w:t>2. Le Seuil de rentabilité (année 3)</w:t>
            </w:r>
          </w:p>
        </w:tc>
        <w:tc>
          <w:tcPr>
            <w:tcW w:w="2836" w:type="dxa"/>
            <w:gridSpan w:val="2"/>
            <w:tcBorders/>
            <w:shd w:fill="002060" w:val="clear"/>
            <w:vAlign w:val="center"/>
          </w:tcPr>
          <w:p>
            <w:pPr>
              <w:pStyle w:val="Normal"/>
              <w:jc w:val="center"/>
              <w:rPr>
                <w:b/>
                <w:bCs/>
                <w:color w:val="FFFFFF"/>
              </w:rPr>
            </w:pPr>
            <w:r>
              <w:rPr>
                <w:b/>
                <w:color w:val="FFFFFF"/>
              </w:rPr>
              <w:t>86%</w:t>
            </w:r>
          </w:p>
        </w:tc>
        <w:tc>
          <w:tcPr>
            <w:tcW w:w="1843" w:type="dxa"/>
            <w:gridSpan w:val="3"/>
            <w:tcBorders/>
            <w:shd w:fill="21A6C9" w:val="clear"/>
            <w:vAlign w:val="center"/>
          </w:tcPr>
          <w:p>
            <w:pPr>
              <w:pStyle w:val="Normal"/>
              <w:jc w:val="center"/>
              <w:rPr>
                <w:b/>
                <w:bCs/>
                <w:i/>
                <w:i/>
                <w:iCs/>
                <w:color w:val="FFFFFF"/>
              </w:rPr>
            </w:pPr>
            <w:r>
              <w:rPr>
                <w:b/>
                <w:bCs/>
                <w:i/>
                <w:iCs/>
                <w:color w:val="FFFFFF"/>
              </w:rPr>
              <w:t>% DU CA</w:t>
            </w:r>
          </w:p>
        </w:tc>
        <w:tc>
          <w:tcPr>
            <w:tcW w:w="1699" w:type="dxa"/>
            <w:gridSpan w:val="2"/>
            <w:tcBorders/>
            <w:shd w:fill="FFFFFF" w:val="clear"/>
            <w:vAlign w:val="bottom"/>
          </w:tcPr>
          <w:p>
            <w:pPr>
              <w:pStyle w:val="Normal"/>
              <w:rPr>
                <w:color w:val="000000"/>
              </w:rPr>
            </w:pPr>
            <w:r>
              <w:rPr/>
            </w:r>
          </w:p>
        </w:tc>
      </w:tr>
      <w:tr>
        <w:trPr>
          <w:trHeight w:val="360" w:hRule="atLeast"/>
        </w:trPr>
        <w:tc>
          <w:tcPr>
            <w:tcW w:w="3544" w:type="dxa"/>
            <w:tcBorders/>
            <w:shd w:fill="21A6C9" w:val="clear"/>
            <w:vAlign w:val="bottom"/>
          </w:tcPr>
          <w:p>
            <w:pPr>
              <w:pStyle w:val="Normal"/>
              <w:rPr>
                <w:b/>
                <w:bCs/>
                <w:i/>
                <w:i/>
                <w:iCs/>
                <w:color w:val="FFFFFF"/>
              </w:rPr>
            </w:pPr>
            <w:r>
              <w:rPr>
                <w:b/>
                <w:bCs/>
                <w:i/>
                <w:iCs/>
                <w:color w:val="FFFFFF"/>
              </w:rPr>
              <w:t xml:space="preserve">    </w:t>
            </w:r>
            <w:r>
              <w:rPr>
                <w:b/>
                <w:bCs/>
                <w:i/>
                <w:iCs/>
                <w:color w:val="FFFFFF"/>
              </w:rPr>
              <w:t>Seuil de rentabilité (année 1)</w:t>
            </w:r>
          </w:p>
        </w:tc>
        <w:tc>
          <w:tcPr>
            <w:tcW w:w="2836" w:type="dxa"/>
            <w:gridSpan w:val="2"/>
            <w:tcBorders/>
            <w:shd w:fill="002060" w:val="clear"/>
            <w:vAlign w:val="center"/>
          </w:tcPr>
          <w:p>
            <w:pPr>
              <w:pStyle w:val="Normal"/>
              <w:jc w:val="center"/>
              <w:rPr>
                <w:b/>
                <w:bCs/>
                <w:color w:val="FFFFFF"/>
              </w:rPr>
            </w:pPr>
            <w:r>
              <w:rPr>
                <w:b/>
                <w:color w:val="FFFFFF"/>
              </w:rPr>
              <w:t>96%</w:t>
            </w:r>
          </w:p>
        </w:tc>
        <w:tc>
          <w:tcPr>
            <w:tcW w:w="1843" w:type="dxa"/>
            <w:gridSpan w:val="3"/>
            <w:tcBorders/>
            <w:shd w:fill="21A6C9" w:val="clear"/>
            <w:vAlign w:val="center"/>
          </w:tcPr>
          <w:p>
            <w:pPr>
              <w:pStyle w:val="Normal"/>
              <w:jc w:val="center"/>
              <w:rPr>
                <w:b/>
                <w:bCs/>
                <w:i/>
                <w:i/>
                <w:iCs/>
                <w:color w:val="FFFFFF"/>
              </w:rPr>
            </w:pPr>
            <w:r>
              <w:rPr>
                <w:b/>
                <w:bCs/>
                <w:i/>
                <w:iCs/>
                <w:color w:val="FFFFFF"/>
              </w:rPr>
              <w:t>% DU CA</w:t>
            </w:r>
          </w:p>
        </w:tc>
        <w:tc>
          <w:tcPr>
            <w:tcW w:w="1699" w:type="dxa"/>
            <w:gridSpan w:val="2"/>
            <w:tcBorders/>
            <w:shd w:fill="FFFFFF" w:val="clear"/>
            <w:vAlign w:val="bottom"/>
          </w:tcPr>
          <w:p>
            <w:pPr>
              <w:pStyle w:val="Normal"/>
              <w:rPr>
                <w:color w:val="000000"/>
              </w:rPr>
            </w:pPr>
            <w:r>
              <w:rPr/>
            </w:r>
          </w:p>
        </w:tc>
      </w:tr>
      <w:tr>
        <w:trPr>
          <w:trHeight w:val="180" w:hRule="atLeast"/>
        </w:trPr>
        <w:tc>
          <w:tcPr>
            <w:tcW w:w="3544" w:type="dxa"/>
            <w:tcBorders/>
            <w:shd w:fill="FFFFFF" w:val="clear"/>
            <w:vAlign w:val="bottom"/>
          </w:tcPr>
          <w:p>
            <w:pPr>
              <w:pStyle w:val="Normal"/>
              <w:rPr>
                <w:color w:val="000000"/>
              </w:rPr>
            </w:pPr>
            <w:r>
              <w:rPr/>
            </w:r>
          </w:p>
        </w:tc>
        <w:tc>
          <w:tcPr>
            <w:tcW w:w="2836" w:type="dxa"/>
            <w:gridSpan w:val="2"/>
            <w:tcBorders/>
            <w:shd w:fill="FFFFFF" w:val="clear"/>
            <w:vAlign w:val="bottom"/>
          </w:tcPr>
          <w:p>
            <w:pPr>
              <w:pStyle w:val="Normal"/>
              <w:rPr>
                <w:color w:val="000000"/>
              </w:rPr>
            </w:pPr>
            <w:r>
              <w:rPr/>
            </w:r>
          </w:p>
        </w:tc>
        <w:tc>
          <w:tcPr>
            <w:tcW w:w="1843" w:type="dxa"/>
            <w:gridSpan w:val="3"/>
            <w:tcBorders/>
            <w:shd w:fill="FFFFFF" w:val="clear"/>
            <w:vAlign w:val="bottom"/>
          </w:tcPr>
          <w:p>
            <w:pPr>
              <w:pStyle w:val="Normal"/>
              <w:jc w:val="center"/>
              <w:rPr>
                <w:color w:val="000000"/>
              </w:rPr>
            </w:pPr>
            <w:r>
              <w:rPr/>
            </w:r>
          </w:p>
        </w:tc>
        <w:tc>
          <w:tcPr>
            <w:tcW w:w="1699" w:type="dxa"/>
            <w:gridSpan w:val="2"/>
            <w:tcBorders/>
            <w:shd w:fill="FFFFFF" w:val="clear"/>
            <w:vAlign w:val="bottom"/>
          </w:tcPr>
          <w:p>
            <w:pPr>
              <w:pStyle w:val="Normal"/>
              <w:rPr>
                <w:color w:val="000000"/>
              </w:rPr>
            </w:pPr>
            <w:r>
              <w:rPr/>
            </w:r>
          </w:p>
        </w:tc>
      </w:tr>
      <w:tr>
        <w:trPr>
          <w:trHeight w:val="300" w:hRule="atLeast"/>
        </w:trPr>
        <w:tc>
          <w:tcPr>
            <w:tcW w:w="3544" w:type="dxa"/>
            <w:tcBorders/>
            <w:shd w:fill="21A6C9" w:val="clear"/>
            <w:vAlign w:val="bottom"/>
          </w:tcPr>
          <w:p>
            <w:pPr>
              <w:pStyle w:val="Normal"/>
              <w:rPr>
                <w:b/>
                <w:bCs/>
                <w:i/>
                <w:i/>
                <w:iCs/>
                <w:color w:val="FFFFFF"/>
              </w:rPr>
            </w:pPr>
            <w:r>
              <w:rPr>
                <w:b/>
                <w:bCs/>
                <w:i/>
                <w:iCs/>
                <w:color w:val="FFFFFF"/>
              </w:rPr>
              <w:t>3. Le taux de rentabilité interne (TRI)</w:t>
            </w:r>
          </w:p>
        </w:tc>
        <w:tc>
          <w:tcPr>
            <w:tcW w:w="2836" w:type="dxa"/>
            <w:gridSpan w:val="2"/>
            <w:tcBorders/>
            <w:shd w:fill="21A6C9" w:val="clear"/>
            <w:vAlign w:val="bottom"/>
          </w:tcPr>
          <w:p>
            <w:pPr>
              <w:pStyle w:val="Normal"/>
              <w:jc w:val="center"/>
              <w:rPr>
                <w:b/>
                <w:bCs/>
                <w:i/>
                <w:i/>
                <w:iCs/>
                <w:color w:val="FFFFFF"/>
              </w:rPr>
            </w:pPr>
            <w:r>
              <w:rPr>
                <w:b/>
                <w:i/>
                <w:color w:val="FFFFFF"/>
              </w:rPr>
              <w:t>10,6%</w:t>
            </w:r>
          </w:p>
        </w:tc>
        <w:tc>
          <w:tcPr>
            <w:tcW w:w="1843" w:type="dxa"/>
            <w:gridSpan w:val="3"/>
            <w:tcBorders/>
            <w:shd w:fill="21A6C9" w:val="clear"/>
            <w:vAlign w:val="bottom"/>
          </w:tcPr>
          <w:p>
            <w:pPr>
              <w:pStyle w:val="Normal"/>
              <w:jc w:val="center"/>
              <w:rPr>
                <w:b/>
                <w:bCs/>
                <w:i/>
                <w:i/>
                <w:iCs/>
                <w:color w:val="FFFFFF"/>
              </w:rPr>
            </w:pPr>
            <w:r>
              <w:rPr/>
            </w:r>
          </w:p>
        </w:tc>
        <w:tc>
          <w:tcPr>
            <w:tcW w:w="1699" w:type="dxa"/>
            <w:gridSpan w:val="2"/>
            <w:tcBorders/>
            <w:shd w:fill="FFFFFF" w:val="clear"/>
            <w:vAlign w:val="bottom"/>
          </w:tcPr>
          <w:p>
            <w:pPr>
              <w:pStyle w:val="Normal"/>
              <w:rPr>
                <w:color w:val="000000"/>
              </w:rPr>
            </w:pPr>
            <w:r>
              <w:rPr/>
            </w:r>
          </w:p>
        </w:tc>
      </w:tr>
      <w:tr>
        <w:trPr>
          <w:trHeight w:val="210" w:hRule="atLeast"/>
        </w:trPr>
        <w:tc>
          <w:tcPr>
            <w:tcW w:w="3544" w:type="dxa"/>
            <w:tcBorders/>
            <w:shd w:fill="FFFFFF" w:val="clear"/>
            <w:vAlign w:val="bottom"/>
          </w:tcPr>
          <w:p>
            <w:pPr>
              <w:pStyle w:val="Normal"/>
              <w:rPr>
                <w:color w:val="000000"/>
              </w:rPr>
            </w:pPr>
            <w:r>
              <w:rPr/>
            </w:r>
          </w:p>
        </w:tc>
        <w:tc>
          <w:tcPr>
            <w:tcW w:w="2836" w:type="dxa"/>
            <w:gridSpan w:val="2"/>
            <w:tcBorders/>
            <w:shd w:fill="FFFFFF" w:val="clear"/>
            <w:vAlign w:val="bottom"/>
          </w:tcPr>
          <w:p>
            <w:pPr>
              <w:pStyle w:val="Normal"/>
              <w:rPr>
                <w:color w:val="000000"/>
              </w:rPr>
            </w:pPr>
            <w:r>
              <w:rPr/>
            </w:r>
          </w:p>
        </w:tc>
        <w:tc>
          <w:tcPr>
            <w:tcW w:w="1843" w:type="dxa"/>
            <w:gridSpan w:val="3"/>
            <w:tcBorders/>
            <w:shd w:fill="FFFFFF" w:val="clear"/>
            <w:vAlign w:val="bottom"/>
          </w:tcPr>
          <w:p>
            <w:pPr>
              <w:pStyle w:val="Normal"/>
              <w:jc w:val="center"/>
              <w:rPr>
                <w:color w:val="000000"/>
              </w:rPr>
            </w:pPr>
            <w:r>
              <w:rPr/>
            </w:r>
          </w:p>
        </w:tc>
        <w:tc>
          <w:tcPr>
            <w:tcW w:w="1699" w:type="dxa"/>
            <w:gridSpan w:val="2"/>
            <w:tcBorders/>
            <w:shd w:fill="FFFFFF" w:val="clear"/>
            <w:vAlign w:val="bottom"/>
          </w:tcPr>
          <w:p>
            <w:pPr>
              <w:pStyle w:val="Normal"/>
              <w:rPr>
                <w:color w:val="000000"/>
              </w:rPr>
            </w:pPr>
            <w:r>
              <w:rPr/>
            </w:r>
          </w:p>
        </w:tc>
      </w:tr>
      <w:tr>
        <w:trPr>
          <w:trHeight w:val="300" w:hRule="atLeast"/>
        </w:trPr>
        <w:tc>
          <w:tcPr>
            <w:tcW w:w="3544" w:type="dxa"/>
            <w:tcBorders>
              <w:left w:val="single" w:sz="4" w:space="0" w:color="000000"/>
            </w:tcBorders>
            <w:shd w:fill="21A6C9" w:val="clear"/>
            <w:vAlign w:val="bottom"/>
          </w:tcPr>
          <w:p>
            <w:pPr>
              <w:pStyle w:val="Normal"/>
              <w:rPr>
                <w:b/>
                <w:bCs/>
                <w:i/>
                <w:i/>
                <w:iCs/>
                <w:color w:val="FFFFFF"/>
              </w:rPr>
            </w:pPr>
            <w:r>
              <w:rPr>
                <w:b/>
                <w:bCs/>
                <w:i/>
                <w:iCs/>
                <w:color w:val="FFFFFF"/>
              </w:rPr>
              <w:t>4. La valeur actuelle nette (VAN)</w:t>
            </w:r>
          </w:p>
        </w:tc>
        <w:tc>
          <w:tcPr>
            <w:tcW w:w="2836" w:type="dxa"/>
            <w:gridSpan w:val="2"/>
            <w:tcBorders/>
            <w:shd w:fill="21A6C9" w:val="clear"/>
            <w:vAlign w:val="bottom"/>
          </w:tcPr>
          <w:p>
            <w:pPr>
              <w:pStyle w:val="Normal"/>
              <w:ind w:firstLine="212" w:left="-212" w:right="0"/>
              <w:jc w:val="center"/>
              <w:rPr>
                <w:b/>
                <w:i/>
                <w:i/>
                <w:color w:val="FFFFFF"/>
              </w:rPr>
            </w:pPr>
            <w:r>
              <w:rPr>
                <w:b/>
                <w:i/>
                <w:color w:val="FFFFFF"/>
              </w:rPr>
              <w:t>475 918</w:t>
            </w:r>
          </w:p>
        </w:tc>
        <w:tc>
          <w:tcPr>
            <w:tcW w:w="1843" w:type="dxa"/>
            <w:gridSpan w:val="3"/>
            <w:tcBorders/>
            <w:shd w:fill="21A6C9" w:val="clear"/>
            <w:vAlign w:val="bottom"/>
          </w:tcPr>
          <w:p>
            <w:pPr>
              <w:pStyle w:val="Normal"/>
              <w:jc w:val="center"/>
              <w:rPr>
                <w:b/>
                <w:bCs/>
                <w:i/>
                <w:i/>
                <w:iCs/>
                <w:color w:val="FFFFFF"/>
              </w:rPr>
            </w:pPr>
            <w:r>
              <w:rPr>
                <w:b/>
                <w:bCs/>
                <w:i/>
                <w:iCs/>
                <w:color w:val="FFFFFF"/>
              </w:rPr>
              <w:t>F.CFA</w:t>
            </w:r>
          </w:p>
        </w:tc>
        <w:tc>
          <w:tcPr>
            <w:tcW w:w="1699" w:type="dxa"/>
            <w:gridSpan w:val="2"/>
            <w:tcBorders/>
            <w:shd w:fill="FFFFFF" w:val="clear"/>
            <w:vAlign w:val="bottom"/>
          </w:tcPr>
          <w:p>
            <w:pPr>
              <w:pStyle w:val="Normal"/>
              <w:rPr>
                <w:color w:val="000000"/>
              </w:rPr>
            </w:pPr>
            <w:r>
              <w:rPr/>
            </w:r>
          </w:p>
        </w:tc>
      </w:tr>
      <w:tr>
        <w:trPr>
          <w:trHeight w:val="135" w:hRule="atLeast"/>
        </w:trPr>
        <w:tc>
          <w:tcPr>
            <w:tcW w:w="3544" w:type="dxa"/>
            <w:tcBorders/>
            <w:shd w:fill="FFFFFF" w:val="clear"/>
            <w:vAlign w:val="bottom"/>
          </w:tcPr>
          <w:p>
            <w:pPr>
              <w:pStyle w:val="Normal"/>
              <w:rPr>
                <w:color w:val="000000"/>
              </w:rPr>
            </w:pPr>
            <w:r>
              <w:rPr/>
            </w:r>
          </w:p>
        </w:tc>
        <w:tc>
          <w:tcPr>
            <w:tcW w:w="2836" w:type="dxa"/>
            <w:gridSpan w:val="2"/>
            <w:tcBorders/>
            <w:shd w:fill="FFFFFF" w:val="clear"/>
            <w:vAlign w:val="bottom"/>
          </w:tcPr>
          <w:p>
            <w:pPr>
              <w:pStyle w:val="Normal"/>
              <w:rPr>
                <w:color w:val="000000"/>
              </w:rPr>
            </w:pPr>
            <w:r>
              <w:rPr/>
            </w:r>
          </w:p>
        </w:tc>
        <w:tc>
          <w:tcPr>
            <w:tcW w:w="1843" w:type="dxa"/>
            <w:gridSpan w:val="3"/>
            <w:tcBorders/>
            <w:shd w:fill="FFFFFF" w:val="clear"/>
            <w:vAlign w:val="bottom"/>
          </w:tcPr>
          <w:p>
            <w:pPr>
              <w:pStyle w:val="Normal"/>
              <w:jc w:val="center"/>
              <w:rPr>
                <w:color w:val="000000"/>
              </w:rPr>
            </w:pPr>
            <w:r>
              <w:rPr/>
            </w:r>
          </w:p>
        </w:tc>
        <w:tc>
          <w:tcPr>
            <w:tcW w:w="1699" w:type="dxa"/>
            <w:gridSpan w:val="2"/>
            <w:tcBorders/>
            <w:shd w:fill="FFFFFF" w:val="clear"/>
            <w:vAlign w:val="bottom"/>
          </w:tcPr>
          <w:p>
            <w:pPr>
              <w:pStyle w:val="Normal"/>
              <w:rPr>
                <w:color w:val="000000"/>
              </w:rPr>
            </w:pPr>
            <w:r>
              <w:rPr/>
            </w:r>
          </w:p>
        </w:tc>
      </w:tr>
      <w:tr>
        <w:trPr>
          <w:trHeight w:val="300" w:hRule="atLeast"/>
        </w:trPr>
        <w:tc>
          <w:tcPr>
            <w:tcW w:w="6380" w:type="dxa"/>
            <w:gridSpan w:val="3"/>
            <w:tcBorders>
              <w:left w:val="single" w:sz="4" w:space="0" w:color="000000"/>
            </w:tcBorders>
            <w:shd w:fill="21A6C9" w:val="clear"/>
            <w:vAlign w:val="bottom"/>
          </w:tcPr>
          <w:p>
            <w:pPr>
              <w:pStyle w:val="Normal"/>
              <w:rPr>
                <w:b/>
                <w:bCs/>
                <w:i/>
                <w:i/>
                <w:iCs/>
                <w:color w:val="FFFFFF"/>
              </w:rPr>
            </w:pPr>
            <w:r>
              <w:rPr>
                <w:b/>
                <w:bCs/>
                <w:i/>
                <w:iCs/>
                <w:color w:val="FFFFFF"/>
              </w:rPr>
              <w:t>5.  Délais de récupération (sans actualisation, avec actualisation)</w:t>
            </w:r>
          </w:p>
        </w:tc>
        <w:tc>
          <w:tcPr>
            <w:tcW w:w="1843" w:type="dxa"/>
            <w:gridSpan w:val="3"/>
            <w:tcBorders/>
            <w:shd w:fill="21A6C9" w:val="clear"/>
            <w:vAlign w:val="bottom"/>
          </w:tcPr>
          <w:p>
            <w:pPr>
              <w:pStyle w:val="Normal"/>
              <w:jc w:val="center"/>
              <w:rPr>
                <w:b/>
                <w:bCs/>
                <w:i/>
                <w:i/>
                <w:iCs/>
                <w:color w:val="FFFFFF"/>
              </w:rPr>
            </w:pPr>
            <w:r>
              <w:rPr/>
            </w:r>
          </w:p>
        </w:tc>
        <w:tc>
          <w:tcPr>
            <w:tcW w:w="1699" w:type="dxa"/>
            <w:gridSpan w:val="2"/>
            <w:tcBorders/>
            <w:shd w:fill="FFFFFF" w:val="clear"/>
            <w:vAlign w:val="bottom"/>
          </w:tcPr>
          <w:p>
            <w:pPr>
              <w:pStyle w:val="Normal"/>
              <w:rPr>
                <w:color w:val="000000"/>
              </w:rPr>
            </w:pPr>
            <w:r>
              <w:rPr/>
            </w:r>
          </w:p>
        </w:tc>
      </w:tr>
      <w:tr>
        <w:trPr>
          <w:trHeight w:val="300" w:hRule="atLeast"/>
        </w:trPr>
        <w:tc>
          <w:tcPr>
            <w:tcW w:w="3828" w:type="dxa"/>
            <w:gridSpan w:val="2"/>
            <w:tcBorders>
              <w:top w:val="single" w:sz="4" w:space="0" w:color="000000"/>
              <w:left w:val="single" w:sz="4" w:space="0" w:color="000000"/>
              <w:bottom w:val="single" w:sz="4" w:space="0" w:color="000000"/>
              <w:right w:val="single" w:sz="4" w:space="0" w:color="000000"/>
            </w:tcBorders>
            <w:vAlign w:val="bottom"/>
          </w:tcPr>
          <w:p>
            <w:pPr>
              <w:pStyle w:val="Normal"/>
              <w:rPr/>
            </w:pPr>
            <w:r>
              <w:rPr/>
              <w:t xml:space="preserve">  </w:t>
            </w:r>
            <w:r>
              <w:rPr/>
              <w:t>Sans actualisation</w:t>
            </w:r>
          </w:p>
        </w:tc>
        <w:tc>
          <w:tcPr>
            <w:tcW w:w="2552" w:type="dxa"/>
            <w:tcBorders>
              <w:top w:val="single" w:sz="4" w:space="0" w:color="000000"/>
              <w:bottom w:val="single" w:sz="4" w:space="0" w:color="000000"/>
              <w:right w:val="single" w:sz="4" w:space="0" w:color="000000"/>
            </w:tcBorders>
            <w:vAlign w:val="bottom"/>
          </w:tcPr>
          <w:p>
            <w:pPr>
              <w:pStyle w:val="Normal"/>
              <w:rPr>
                <w:color w:val="000000"/>
              </w:rPr>
            </w:pPr>
            <w:r>
              <w:rPr/>
            </w:r>
          </w:p>
        </w:tc>
        <w:tc>
          <w:tcPr>
            <w:tcW w:w="1843" w:type="dxa"/>
            <w:gridSpan w:val="3"/>
            <w:tcBorders/>
            <w:shd w:fill="FFF3CB" w:val="clear"/>
            <w:vAlign w:val="bottom"/>
          </w:tcPr>
          <w:p>
            <w:pPr>
              <w:pStyle w:val="Normal"/>
              <w:rPr>
                <w:color w:val="000000"/>
              </w:rPr>
            </w:pPr>
            <w:r>
              <w:rPr>
                <w:color w:val="000000"/>
              </w:rPr>
              <w:t>3 ans et 10 mois</w:t>
            </w:r>
          </w:p>
        </w:tc>
        <w:tc>
          <w:tcPr>
            <w:tcW w:w="1699" w:type="dxa"/>
            <w:gridSpan w:val="2"/>
            <w:tcBorders/>
            <w:shd w:fill="FFFFFF" w:val="clear"/>
            <w:vAlign w:val="bottom"/>
          </w:tcPr>
          <w:p>
            <w:pPr>
              <w:pStyle w:val="Normal"/>
              <w:rPr>
                <w:color w:val="000000"/>
              </w:rPr>
            </w:pPr>
            <w:r>
              <w:rPr/>
            </w:r>
          </w:p>
        </w:tc>
      </w:tr>
      <w:tr>
        <w:trPr>
          <w:trHeight w:val="300" w:hRule="atLeast"/>
        </w:trPr>
        <w:tc>
          <w:tcPr>
            <w:tcW w:w="3828" w:type="dxa"/>
            <w:gridSpan w:val="2"/>
            <w:tcBorders>
              <w:left w:val="single" w:sz="4" w:space="0" w:color="000000"/>
              <w:bottom w:val="single" w:sz="4" w:space="0" w:color="000000"/>
              <w:right w:val="single" w:sz="4" w:space="0" w:color="000000"/>
            </w:tcBorders>
            <w:vAlign w:val="bottom"/>
          </w:tcPr>
          <w:p>
            <w:pPr>
              <w:pStyle w:val="Normal"/>
              <w:rPr/>
            </w:pPr>
            <w:r>
              <w:rPr/>
              <w:t xml:space="preserve">  </w:t>
            </w:r>
            <w:r>
              <w:rPr/>
              <w:t>Avec actualisation au taux de</w:t>
            </w:r>
          </w:p>
        </w:tc>
        <w:tc>
          <w:tcPr>
            <w:tcW w:w="2552" w:type="dxa"/>
            <w:tcBorders>
              <w:bottom w:val="single" w:sz="4" w:space="0" w:color="000000"/>
              <w:right w:val="single" w:sz="4" w:space="0" w:color="000000"/>
            </w:tcBorders>
            <w:vAlign w:val="bottom"/>
          </w:tcPr>
          <w:p>
            <w:pPr>
              <w:pStyle w:val="Normal"/>
              <w:jc w:val="center"/>
              <w:rPr>
                <w:color w:val="000000"/>
              </w:rPr>
            </w:pPr>
            <w:r>
              <w:rPr>
                <w:color w:val="000000"/>
              </w:rPr>
              <w:t>8%</w:t>
            </w:r>
          </w:p>
        </w:tc>
        <w:tc>
          <w:tcPr>
            <w:tcW w:w="1843" w:type="dxa"/>
            <w:gridSpan w:val="3"/>
            <w:tcBorders/>
            <w:shd w:fill="FFF3CB" w:val="clear"/>
            <w:vAlign w:val="bottom"/>
          </w:tcPr>
          <w:p>
            <w:pPr>
              <w:pStyle w:val="Normal"/>
              <w:rPr>
                <w:color w:val="000000"/>
              </w:rPr>
            </w:pPr>
            <w:r>
              <w:rPr>
                <w:color w:val="000000"/>
              </w:rPr>
              <w:t>4 ans et 8 mois</w:t>
            </w:r>
          </w:p>
        </w:tc>
        <w:tc>
          <w:tcPr>
            <w:tcW w:w="1699" w:type="dxa"/>
            <w:gridSpan w:val="2"/>
            <w:tcBorders/>
            <w:shd w:fill="FFFFFF" w:val="clear"/>
            <w:vAlign w:val="bottom"/>
          </w:tcPr>
          <w:p>
            <w:pPr>
              <w:pStyle w:val="Normal"/>
              <w:rPr>
                <w:color w:val="000000"/>
              </w:rPr>
            </w:pPr>
            <w:r>
              <w:rPr/>
            </w:r>
          </w:p>
        </w:tc>
      </w:tr>
      <w:tr>
        <w:trPr>
          <w:trHeight w:val="300" w:hRule="atLeast"/>
        </w:trPr>
        <w:tc>
          <w:tcPr>
            <w:tcW w:w="3828" w:type="dxa"/>
            <w:gridSpan w:val="2"/>
            <w:tcBorders/>
            <w:shd w:fill="FFFFFF" w:val="clear"/>
            <w:vAlign w:val="bottom"/>
          </w:tcPr>
          <w:p>
            <w:pPr>
              <w:pStyle w:val="Normal"/>
              <w:rPr>
                <w:color w:val="000000"/>
              </w:rPr>
            </w:pPr>
            <w:r>
              <w:rPr/>
            </w:r>
          </w:p>
        </w:tc>
        <w:tc>
          <w:tcPr>
            <w:tcW w:w="2552" w:type="dxa"/>
            <w:tcBorders/>
            <w:shd w:fill="FFFFFF" w:val="clear"/>
            <w:vAlign w:val="bottom"/>
          </w:tcPr>
          <w:p>
            <w:pPr>
              <w:pStyle w:val="Normal"/>
              <w:rPr>
                <w:color w:val="000000"/>
              </w:rPr>
            </w:pPr>
            <w:r>
              <w:rPr/>
            </w:r>
          </w:p>
        </w:tc>
        <w:tc>
          <w:tcPr>
            <w:tcW w:w="1843" w:type="dxa"/>
            <w:gridSpan w:val="3"/>
            <w:tcBorders/>
            <w:shd w:fill="FFFFFF" w:val="clear"/>
            <w:vAlign w:val="bottom"/>
          </w:tcPr>
          <w:p>
            <w:pPr>
              <w:pStyle w:val="Normal"/>
              <w:jc w:val="center"/>
              <w:rPr>
                <w:color w:val="000000"/>
              </w:rPr>
            </w:pPr>
            <w:r>
              <w:rPr/>
            </w:r>
          </w:p>
        </w:tc>
        <w:tc>
          <w:tcPr>
            <w:tcW w:w="1699" w:type="dxa"/>
            <w:gridSpan w:val="2"/>
            <w:tcBorders/>
            <w:shd w:fill="FFFFFF" w:val="clear"/>
            <w:vAlign w:val="bottom"/>
          </w:tcPr>
          <w:p>
            <w:pPr>
              <w:pStyle w:val="Normal"/>
              <w:rPr>
                <w:color w:val="000000"/>
              </w:rPr>
            </w:pPr>
            <w:r>
              <w:rPr/>
            </w:r>
          </w:p>
        </w:tc>
      </w:tr>
      <w:tr>
        <w:trPr>
          <w:trHeight w:val="585" w:hRule="atLeast"/>
        </w:trPr>
        <w:tc>
          <w:tcPr>
            <w:tcW w:w="3828" w:type="dxa"/>
            <w:gridSpan w:val="2"/>
            <w:tcBorders>
              <w:left w:val="single" w:sz="4" w:space="0" w:color="000000"/>
            </w:tcBorders>
            <w:shd w:fill="21A6C9" w:val="clear"/>
            <w:vAlign w:val="bottom"/>
          </w:tcPr>
          <w:p>
            <w:pPr>
              <w:pStyle w:val="Normal"/>
              <w:rPr>
                <w:b/>
                <w:bCs/>
                <w:i/>
                <w:i/>
                <w:iCs/>
                <w:color w:val="FFFFFF"/>
              </w:rPr>
            </w:pPr>
            <w:r>
              <w:rPr>
                <w:b/>
                <w:bCs/>
                <w:i/>
                <w:iCs/>
                <w:color w:val="FFFFFF"/>
              </w:rPr>
              <w:t>6. Le taux de marge nette de la troisième année</w:t>
              <w:br/>
            </w:r>
            <w:r>
              <w:rPr>
                <w:i/>
                <w:iCs/>
              </w:rPr>
              <w:t>(résultat net/Chiffres d'affaires)</w:t>
            </w:r>
          </w:p>
        </w:tc>
        <w:tc>
          <w:tcPr>
            <w:tcW w:w="2552" w:type="dxa"/>
            <w:tcBorders/>
            <w:shd w:fill="21A6C9" w:val="clear"/>
            <w:vAlign w:val="center"/>
          </w:tcPr>
          <w:p>
            <w:pPr>
              <w:pStyle w:val="Normal"/>
              <w:jc w:val="center"/>
              <w:rPr>
                <w:b/>
                <w:bCs/>
                <w:i/>
                <w:i/>
                <w:iCs/>
                <w:color w:val="FFFFFF"/>
              </w:rPr>
            </w:pPr>
            <w:r>
              <w:rPr>
                <w:b/>
                <w:i/>
                <w:color w:val="FFFFFF"/>
              </w:rPr>
              <w:t>12%</w:t>
            </w:r>
          </w:p>
        </w:tc>
        <w:tc>
          <w:tcPr>
            <w:tcW w:w="1843" w:type="dxa"/>
            <w:gridSpan w:val="3"/>
            <w:tcBorders/>
            <w:shd w:fill="21A6C9" w:val="clear"/>
            <w:vAlign w:val="bottom"/>
          </w:tcPr>
          <w:p>
            <w:pPr>
              <w:pStyle w:val="Normal"/>
              <w:jc w:val="center"/>
              <w:rPr>
                <w:b/>
                <w:bCs/>
                <w:i/>
                <w:i/>
                <w:iCs/>
                <w:color w:val="FFFFFF"/>
              </w:rPr>
            </w:pPr>
            <w:r>
              <w:rPr/>
            </w:r>
          </w:p>
        </w:tc>
        <w:tc>
          <w:tcPr>
            <w:tcW w:w="1699" w:type="dxa"/>
            <w:gridSpan w:val="2"/>
            <w:tcBorders/>
            <w:shd w:fill="FFFFFF" w:val="clear"/>
            <w:vAlign w:val="bottom"/>
          </w:tcPr>
          <w:p>
            <w:pPr>
              <w:pStyle w:val="Normal"/>
              <w:rPr>
                <w:color w:val="000000"/>
              </w:rPr>
            </w:pPr>
            <w:r>
              <w:rPr/>
            </w:r>
          </w:p>
        </w:tc>
      </w:tr>
      <w:tr>
        <w:trPr>
          <w:trHeight w:val="90" w:hRule="atLeast"/>
        </w:trPr>
        <w:tc>
          <w:tcPr>
            <w:tcW w:w="3828" w:type="dxa"/>
            <w:gridSpan w:val="2"/>
            <w:tcBorders/>
            <w:shd w:fill="FFFFFF" w:val="clear"/>
            <w:vAlign w:val="center"/>
          </w:tcPr>
          <w:p>
            <w:pPr>
              <w:pStyle w:val="Normal"/>
              <w:rPr>
                <w:b/>
                <w:bCs/>
                <w:color w:val="000080"/>
              </w:rPr>
            </w:pPr>
            <w:r>
              <w:rPr/>
            </w:r>
          </w:p>
        </w:tc>
        <w:tc>
          <w:tcPr>
            <w:tcW w:w="2694" w:type="dxa"/>
            <w:gridSpan w:val="2"/>
            <w:tcBorders/>
            <w:shd w:fill="FFFFFF" w:val="clear"/>
            <w:vAlign w:val="center"/>
          </w:tcPr>
          <w:p>
            <w:pPr>
              <w:pStyle w:val="Normal"/>
              <w:rPr>
                <w:b/>
                <w:bCs/>
                <w:color w:val="000080"/>
              </w:rPr>
            </w:pPr>
            <w:r>
              <w:rPr/>
            </w:r>
          </w:p>
        </w:tc>
        <w:tc>
          <w:tcPr>
            <w:tcW w:w="1559" w:type="dxa"/>
            <w:tcBorders/>
            <w:shd w:fill="FFFFFF" w:val="clear"/>
            <w:vAlign w:val="bottom"/>
          </w:tcPr>
          <w:p>
            <w:pPr>
              <w:pStyle w:val="Normal"/>
              <w:jc w:val="center"/>
              <w:rPr>
                <w:color w:val="000000"/>
              </w:rPr>
            </w:pPr>
            <w:r>
              <w:rPr/>
            </w:r>
          </w:p>
        </w:tc>
        <w:tc>
          <w:tcPr>
            <w:tcW w:w="1841" w:type="dxa"/>
            <w:gridSpan w:val="3"/>
            <w:tcBorders/>
            <w:shd w:fill="FFFFFF" w:val="clear"/>
            <w:vAlign w:val="bottom"/>
          </w:tcPr>
          <w:p>
            <w:pPr>
              <w:pStyle w:val="Normal"/>
              <w:rPr>
                <w:color w:val="000000"/>
              </w:rPr>
            </w:pPr>
            <w:r>
              <w:rPr/>
            </w:r>
          </w:p>
        </w:tc>
      </w:tr>
    </w:tbl>
    <w:p>
      <w:pPr>
        <w:pStyle w:val="Normal"/>
        <w:rPr/>
      </w:pPr>
      <w:r>
        <w:rPr>
          <w:b/>
          <w:i w:val="false"/>
          <w:sz w:val="22"/>
        </w:rPr>
        <w:t>Analyse de sensibilité</w:t>
      </w:r>
    </w:p>
    <w:p>
      <w:pPr>
        <w:pStyle w:val="Normal"/>
        <w:rPr/>
      </w:pPr>
      <w:r>
        <w:rPr>
          <w:b w:val="false"/>
          <w:i w:val="false"/>
          <w:sz w:val="20"/>
        </w:rPr>
        <w:t>Les indicateurs ont été recalculés dans l’hypothèse d’une baisse de 20 % puis de 30 % des quantités vendues (rendement) ou des prix de vente, toutes les charges étant maintenues.</w:t>
      </w:r>
    </w:p>
    <w:tbl>
      <w:tblPr>
        <w:tblW w:w="9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28"/>
        <w:gridCol w:w="1928"/>
        <w:gridCol w:w="1928"/>
        <w:gridCol w:w="1928"/>
        <w:gridCol w:w="1928"/>
      </w:tblGrid>
      <w:tr>
        <w:trPr/>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Scénario</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Chiffre d’affaires an 1</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Résultat net an 1</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TRI</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Couverture du principal an 2 (CAF / principal)</w:t>
            </w:r>
          </w:p>
        </w:tc>
      </w:tr>
      <w:tr>
        <w:trPr/>
        <w:tc>
          <w:tcPr>
            <w:tcW w:w="1928" w:type="dxa"/>
            <w:tcBorders>
              <w:top w:val="single" w:sz="4" w:space="0" w:color="808080"/>
              <w:left w:val="single" w:sz="4" w:space="0" w:color="808080"/>
              <w:bottom w:val="single" w:sz="4" w:space="0" w:color="808080"/>
              <w:right w:val="single" w:sz="4" w:space="0" w:color="808080"/>
            </w:tcBorders>
          </w:tcPr>
          <w:p>
            <w:pPr>
              <w:pStyle w:val="Normal"/>
              <w:jc w:val="left"/>
              <w:rPr/>
            </w:pPr>
            <w:r>
              <w:rPr>
                <w:b w:val="false"/>
                <w:sz w:val="18"/>
              </w:rPr>
              <w:t>Scénario de base</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4 573 600</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177 415</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10,6%</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0,74</w:t>
            </w:r>
          </w:p>
        </w:tc>
      </w:tr>
      <w:tr>
        <w:trPr/>
        <w:tc>
          <w:tcPr>
            <w:tcW w:w="1928" w:type="dxa"/>
            <w:tcBorders>
              <w:top w:val="single" w:sz="4" w:space="0" w:color="808080"/>
              <w:left w:val="single" w:sz="4" w:space="0" w:color="808080"/>
              <w:bottom w:val="single" w:sz="4" w:space="0" w:color="808080"/>
              <w:right w:val="single" w:sz="4" w:space="0" w:color="808080"/>
            </w:tcBorders>
          </w:tcPr>
          <w:p>
            <w:pPr>
              <w:pStyle w:val="Normal"/>
              <w:jc w:val="left"/>
              <w:rPr/>
            </w:pPr>
            <w:r>
              <w:rPr>
                <w:b w:val="false"/>
                <w:sz w:val="18"/>
              </w:rPr>
              <w:t>Rendement ou prix −20 %</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3 658 880</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-737 305</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-12,4%</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0,30</w:t>
            </w:r>
          </w:p>
        </w:tc>
      </w:tr>
      <w:tr>
        <w:trPr/>
        <w:tc>
          <w:tcPr>
            <w:tcW w:w="1928" w:type="dxa"/>
            <w:tcBorders>
              <w:top w:val="single" w:sz="4" w:space="0" w:color="808080"/>
              <w:left w:val="single" w:sz="4" w:space="0" w:color="808080"/>
              <w:bottom w:val="single" w:sz="4" w:space="0" w:color="808080"/>
              <w:right w:val="single" w:sz="4" w:space="0" w:color="808080"/>
            </w:tcBorders>
          </w:tcPr>
          <w:p>
            <w:pPr>
              <w:pStyle w:val="Normal"/>
              <w:jc w:val="left"/>
              <w:rPr/>
            </w:pPr>
            <w:r>
              <w:rPr>
                <w:b w:val="false"/>
                <w:sz w:val="18"/>
              </w:rPr>
              <w:t>Rendement ou prix −30 %</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3 201 520</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-1 194 665</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non défini (négatif)</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0,08</w:t>
            </w:r>
          </w:p>
        </w:tc>
      </w:tr>
    </w:tbl>
    <w:p>
      <w:pPr>
        <w:pStyle w:val="Normal"/>
        <w:rPr/>
      </w:pPr>
      <w:r>
        <w:rPr>
          <w:b w:val="false"/>
          <w:i/>
          <w:sz w:val="18"/>
        </w:rPr>
        <w:t>Valeur actuelle nette du scénario de base : 475 918 F CFA à 8 % (taux du prêt), 100 457 F CFA à 10 % et -244 506 F CFA à 12 % (coût d’opportunité du capital). Le coefficient de couverture rapporte la capacité d’autofinancement de l’année 2 au principal remboursé la même année ; il doit rester supérieur à 1,2 pour que le remboursement soit assuré.</w:t>
      </w:r>
    </w:p>
    <w:p>
      <w:pPr>
        <w:pStyle w:val="Normal"/>
        <w:rPr/>
      </w:pPr>
      <w:r>
        <w:rPr/>
      </w:r>
    </w:p>
    <w:p>
      <w:pPr>
        <w:pStyle w:val="Heading1"/>
        <w:keepLines/>
        <w:numPr>
          <w:ilvl w:val="0"/>
          <w:numId w:val="3"/>
        </w:numPr>
        <w:spacing w:before="240" w:after="0"/>
        <w:ind w:hanging="431" w:left="431" w:right="0"/>
        <w:jc w:val="both"/>
        <w:rPr>
          <w:rFonts w:ascii="Times New Roman" w:hAnsi="Times New Roman" w:cs="Times New Roman"/>
          <w:caps/>
          <w:color w:val="166B7F"/>
          <w:kern w:val="0"/>
          <w:sz w:val="24"/>
          <w:szCs w:val="24"/>
          <w:lang w:eastAsia="en-US"/>
        </w:rPr>
      </w:pPr>
      <w:bookmarkStart w:id="29" w:name="__RefHeading___Toc234831727"/>
      <w:bookmarkEnd w:id="29"/>
      <w:r>
        <w:rPr>
          <w:rFonts w:cs="Times New Roman" w:ascii="Times New Roman" w:hAnsi="Times New Roman"/>
          <w:caps/>
          <w:color w:val="166B7F"/>
          <w:kern w:val="0"/>
          <w:sz w:val="24"/>
          <w:szCs w:val="24"/>
          <w:lang w:eastAsia="en-US"/>
        </w:rPr>
        <w:t>ANALYSE DES FORCES, FAIBLESSES, OPPORTUNITÉS ET MENACES</w:t>
      </w:r>
    </w:p>
    <w:p>
      <w:pPr>
        <w:pStyle w:val="Normal"/>
        <w:rPr>
          <w:lang w:val="fr-CI"/>
        </w:rPr>
      </w:pPr>
      <w:r>
        <w:rPr/>
        <w:t xml:space="preserve">L’analyse FFOM montre que l’entreprise </w:t>
      </w:r>
      <w:r>
        <w:rPr>
          <w:b/>
          <w:bCs/>
        </w:rPr>
        <w:t>Ferme Résilience Maraîchère</w:t>
      </w:r>
      <w:r>
        <w:rPr/>
        <w:t xml:space="preserve"> dispose d’importantes forces qu’elle doit bien exploiter et mettre en valeur pour mieux se positionner face aux concurrents informels. L’expérience de la promotrice Awa Dao, femme maraîchère résiliente, sa Licence en Agrobusiness (IPR/IFRA), ses formations en production horticole durable (SIDIBE Agrotechniques), en agroécologie et agriculture biologique (CEFAB) et en création d’entreprise (APEJ/OIT) constituent des atouts majeurs. La maîtrise des itinéraires techniques du piment et de la pastèque, l’association stratégique des deux cultures, l’accès à l’eau (puits, suppresseur solaire, goutte-à-goutte) et la bonne planification des campagnes renforcent la crédibilité du projet. Les opportunités doivent être bien analysées et saisies à temps, notamment la forte demande en produits bio à Bamako, N’gara et Koulikoro, l’existence de marchés bio et de supermarchés, la politique de substitution aux importations et la possibilité d’extension progressive de la superficie exploitée. Les faiblesses identifiées (insuffisance de financement propre, superficie limitée, équipement encore faible, notoriété à construire) doivent être atténuées à travers des actions efficaces de communication, de recherche de partenariats et d’épargne sur les bénéfices. Les menaces qui sont réelles (concurrence des produits conventionnels et importés, aléas climatiques, ravageurs et maladies, volatilité des prix, pannes d’équipements, cherté des intrants) sont des signaux à suivre et analyser afin de mieux anticiper leurs effets néfastes pour le projet.</w:t>
      </w:r>
    </w:p>
    <w:p>
      <w:pPr>
        <w:pStyle w:val="Normal"/>
        <w:rPr>
          <w:lang w:val="fr-CI"/>
        </w:rPr>
      </w:pPr>
      <w:r>
        <w:rPr>
          <w:lang w:val="fr-CI"/>
        </w:rPr>
      </w:r>
    </w:p>
    <w:p>
      <w:pPr>
        <w:pStyle w:val="Normal"/>
        <w:rPr>
          <w:lang w:val="fr-CI"/>
        </w:rPr>
      </w:pPr>
      <w:r>
        <w:rPr>
          <w:lang w:val="fr-CI"/>
        </w:rPr>
      </w:r>
    </w:p>
    <w:p>
      <w:pPr>
        <w:pStyle w:val="Normal"/>
        <w:rPr>
          <w:lang w:val="fr-CI"/>
        </w:rPr>
      </w:pPr>
      <w:r>
        <w:rPr>
          <w:lang w:val="fr-CI"/>
        </w:rPr>
      </w:r>
    </w:p>
    <w:p>
      <w:pPr>
        <w:pStyle w:val="Normal"/>
        <w:rPr>
          <w:lang w:val="fr-CI"/>
        </w:rPr>
      </w:pPr>
      <w:r>
        <w:rPr>
          <w:lang w:val="fr-CI"/>
        </w:rPr>
      </w:r>
    </w:p>
    <w:p>
      <w:pPr>
        <w:pStyle w:val="Normal"/>
        <w:rPr>
          <w:lang w:val="fr-CI"/>
        </w:rPr>
      </w:pPr>
      <w:r>
        <w:rPr>
          <w:lang w:val="fr-CI"/>
        </w:rPr>
      </w:r>
    </w:p>
    <w:p>
      <w:pPr>
        <w:pStyle w:val="Normal"/>
        <w:rPr>
          <w:lang w:val="fr-CI"/>
        </w:rPr>
      </w:pPr>
      <w:r>
        <w:rPr>
          <w:lang w:val="fr-CI"/>
        </w:rPr>
      </w:r>
    </w:p>
    <w:p>
      <w:pPr>
        <w:pStyle w:val="Normal"/>
        <w:rPr>
          <w:lang w:val="fr-CI"/>
        </w:rPr>
      </w:pPr>
      <w:r>
        <w:rPr>
          <w:lang w:val="fr-CI"/>
        </w:rPr>
      </w:r>
    </w:p>
    <w:p>
      <w:pPr>
        <w:pStyle w:val="Normal"/>
        <w:rPr>
          <w:lang w:val="fr-CI"/>
        </w:rPr>
      </w:pPr>
      <w:r>
        <w:rPr>
          <w:lang w:val="fr-CI"/>
        </w:rPr>
      </w:r>
    </w:p>
    <w:p>
      <w:pPr>
        <w:pStyle w:val="Normal"/>
        <w:rPr>
          <w:lang w:val="fr-CI"/>
        </w:rPr>
      </w:pPr>
      <w:r>
        <w:rPr>
          <w:lang w:val="fr-CI"/>
        </w:rPr>
      </w:r>
    </w:p>
    <w:p>
      <w:pPr>
        <w:pStyle w:val="Normal"/>
        <w:rPr>
          <w:lang w:val="fr-CI"/>
        </w:rPr>
      </w:pPr>
      <w:r>
        <w:rPr>
          <w:lang w:val="fr-CI"/>
        </w:rPr>
      </w:r>
    </w:p>
    <w:tbl>
      <w:tblPr>
        <w:tblW w:w="10101" w:type="dxa"/>
        <w:jc w:val="left"/>
        <w:tblInd w:w="0" w:type="dxa"/>
        <w:tblLayout w:type="fixed"/>
        <w:tblCellMar>
          <w:top w:w="0" w:type="dxa"/>
          <w:left w:w="108" w:type="dxa"/>
          <w:bottom w:w="0" w:type="dxa"/>
          <w:right w:w="108" w:type="dxa"/>
        </w:tblCellMar>
      </w:tblPr>
      <w:tblGrid>
        <w:gridCol w:w="6486"/>
        <w:gridCol w:w="3614"/>
      </w:tblGrid>
      <w:tr>
        <w:trPr/>
        <w:tc>
          <w:tcPr>
            <w:tcW w:w="6486" w:type="dxa"/>
            <w:tcBorders>
              <w:top w:val="single" w:sz="4" w:space="0" w:color="000000"/>
              <w:left w:val="single" w:sz="4" w:space="0" w:color="000000"/>
              <w:bottom w:val="single" w:sz="4" w:space="0" w:color="000000"/>
              <w:right w:val="single" w:sz="4" w:space="0" w:color="000000"/>
            </w:tcBorders>
          </w:tcPr>
          <w:p>
            <w:pPr>
              <w:pStyle w:val="Normal"/>
              <w:jc w:val="center"/>
              <w:rPr>
                <w:b/>
                <w:lang w:val="fr-CI"/>
              </w:rPr>
            </w:pPr>
            <w:r>
              <w:rPr>
                <w:b/>
                <w:lang w:val="fr-CI"/>
              </w:rPr>
              <w:t>FORCES</w:t>
            </w:r>
          </w:p>
        </w:tc>
        <w:tc>
          <w:tcPr>
            <w:tcW w:w="3614" w:type="dxa"/>
            <w:tcBorders>
              <w:top w:val="single" w:sz="4" w:space="0" w:color="000000"/>
              <w:left w:val="single" w:sz="4" w:space="0" w:color="000000"/>
              <w:bottom w:val="single" w:sz="4" w:space="0" w:color="000000"/>
              <w:right w:val="single" w:sz="4" w:space="0" w:color="000000"/>
            </w:tcBorders>
          </w:tcPr>
          <w:p>
            <w:pPr>
              <w:pStyle w:val="Normal"/>
              <w:jc w:val="center"/>
              <w:rPr>
                <w:b/>
                <w:lang w:val="fr-CI"/>
              </w:rPr>
            </w:pPr>
            <w:r>
              <w:rPr>
                <w:b/>
                <w:lang w:val="fr-CI"/>
              </w:rPr>
              <w:t>FAIBLESSE</w:t>
            </w:r>
          </w:p>
        </w:tc>
      </w:tr>
      <w:tr>
        <w:trPr>
          <w:trHeight w:val="2325" w:hRule="atLeast"/>
        </w:trPr>
        <w:tc>
          <w:tcPr>
            <w:tcW w:w="6486" w:type="dxa"/>
            <w:tcBorders>
              <w:top w:val="single" w:sz="4" w:space="0" w:color="000000"/>
              <w:left w:val="single" w:sz="4" w:space="0" w:color="000000"/>
              <w:bottom w:val="single" w:sz="4" w:space="0" w:color="000000"/>
              <w:right w:val="single" w:sz="4" w:space="0" w:color="000000"/>
            </w:tcBorders>
          </w:tcPr>
          <w:p>
            <w:pPr>
              <w:pStyle w:val="Normal"/>
              <w:numPr>
                <w:ilvl w:val="0"/>
                <w:numId w:val="15"/>
              </w:numPr>
              <w:rPr>
                <w:rStyle w:val="Strong"/>
                <w:b w:val="false"/>
                <w:bCs w:val="false"/>
              </w:rPr>
            </w:pPr>
            <w:r>
              <w:rPr>
                <w:rStyle w:val="Strong"/>
                <w:b w:val="false"/>
                <w:bCs w:val="false"/>
              </w:rPr>
              <w:t>Expérience de la promotrice dans le maraîchage et la production de piment et de pastèque ;</w:t>
            </w:r>
          </w:p>
          <w:p>
            <w:pPr>
              <w:pStyle w:val="Normal"/>
              <w:numPr>
                <w:ilvl w:val="0"/>
                <w:numId w:val="15"/>
              </w:numPr>
              <w:rPr>
                <w:rStyle w:val="Strong"/>
                <w:b w:val="false"/>
                <w:bCs w:val="false"/>
              </w:rPr>
            </w:pPr>
            <w:r>
              <w:rPr>
                <w:rStyle w:val="Strong"/>
                <w:b w:val="false"/>
                <w:bCs w:val="false"/>
              </w:rPr>
              <w:t>Licence en Agrobusiness (IPR/IFRA) ;</w:t>
            </w:r>
          </w:p>
          <w:p>
            <w:pPr>
              <w:pStyle w:val="Normal"/>
              <w:numPr>
                <w:ilvl w:val="0"/>
                <w:numId w:val="15"/>
              </w:numPr>
              <w:rPr>
                <w:rStyle w:val="Strong"/>
                <w:b w:val="false"/>
                <w:bCs w:val="false"/>
              </w:rPr>
            </w:pPr>
            <w:r>
              <w:rPr>
                <w:rStyle w:val="Strong"/>
                <w:b w:val="false"/>
                <w:bCs w:val="false"/>
              </w:rPr>
              <w:t>Formations certifiées en production horticole durable (SIDIBE Agrotechniques), en agroécologie et agriculture biologique (CEFAB) et en création d’entreprise (APEJ/OIT) ;</w:t>
            </w:r>
          </w:p>
          <w:p>
            <w:pPr>
              <w:pStyle w:val="Normal"/>
              <w:numPr>
                <w:ilvl w:val="0"/>
                <w:numId w:val="15"/>
              </w:numPr>
              <w:rPr>
                <w:rStyle w:val="Strong"/>
                <w:b w:val="false"/>
                <w:bCs w:val="false"/>
              </w:rPr>
            </w:pPr>
            <w:r>
              <w:rPr>
                <w:rStyle w:val="Strong"/>
                <w:b w:val="false"/>
                <w:bCs w:val="false"/>
              </w:rPr>
              <w:t>Maîtrise des itinéraires techniques du piment et de la pastèque ;</w:t>
            </w:r>
          </w:p>
          <w:p>
            <w:pPr>
              <w:pStyle w:val="Normal"/>
              <w:numPr>
                <w:ilvl w:val="0"/>
                <w:numId w:val="15"/>
              </w:numPr>
              <w:rPr>
                <w:rStyle w:val="Strong"/>
                <w:b w:val="false"/>
                <w:bCs w:val="false"/>
              </w:rPr>
            </w:pPr>
            <w:r>
              <w:rPr>
                <w:rStyle w:val="Strong"/>
                <w:b w:val="false"/>
                <w:bCs w:val="false"/>
              </w:rPr>
              <w:t>Association stratégique piment-pastèque : complémentarité agronomique, diversification des revenus, réduction des risques, étalement des ventes ;</w:t>
            </w:r>
          </w:p>
          <w:p>
            <w:pPr>
              <w:pStyle w:val="Normal"/>
              <w:numPr>
                <w:ilvl w:val="0"/>
                <w:numId w:val="15"/>
              </w:numPr>
              <w:rPr>
                <w:rStyle w:val="Strong"/>
                <w:b w:val="false"/>
                <w:bCs w:val="false"/>
              </w:rPr>
            </w:pPr>
            <w:r>
              <w:rPr>
                <w:rStyle w:val="Strong"/>
                <w:b w:val="false"/>
                <w:bCs w:val="false"/>
              </w:rPr>
              <w:t>Accès à l’eau (puits, suppresseur solaire, système goutte-à-goutte) et bassin de rétention ;</w:t>
            </w:r>
          </w:p>
          <w:p>
            <w:pPr>
              <w:pStyle w:val="Normal"/>
              <w:numPr>
                <w:ilvl w:val="0"/>
                <w:numId w:val="15"/>
              </w:numPr>
              <w:rPr>
                <w:rStyle w:val="Strong"/>
                <w:b w:val="false"/>
                <w:bCs w:val="false"/>
              </w:rPr>
            </w:pPr>
            <w:r>
              <w:rPr>
                <w:rStyle w:val="Strong"/>
                <w:b w:val="false"/>
                <w:bCs w:val="false"/>
              </w:rPr>
              <w:t>Bonne planification et anticipation des campagnes ;</w:t>
            </w:r>
          </w:p>
          <w:p>
            <w:pPr>
              <w:pStyle w:val="Normal"/>
              <w:numPr>
                <w:ilvl w:val="0"/>
                <w:numId w:val="15"/>
              </w:numPr>
              <w:rPr>
                <w:rStyle w:val="Strong"/>
                <w:b w:val="false"/>
                <w:bCs w:val="false"/>
              </w:rPr>
            </w:pPr>
            <w:r>
              <w:rPr>
                <w:rStyle w:val="Strong"/>
                <w:b w:val="false"/>
                <w:bCs w:val="false"/>
              </w:rPr>
              <w:t>Volonté de fidéliser la clientèle et de lui offrir un bon accueil ;</w:t>
            </w:r>
          </w:p>
          <w:p>
            <w:pPr>
              <w:pStyle w:val="Normal"/>
              <w:numPr>
                <w:ilvl w:val="0"/>
                <w:numId w:val="15"/>
              </w:numPr>
              <w:rPr>
                <w:rStyle w:val="Strong"/>
                <w:b w:val="false"/>
                <w:bCs w:val="false"/>
              </w:rPr>
            </w:pPr>
            <w:r>
              <w:rPr>
                <w:rStyle w:val="Strong"/>
                <w:b w:val="false"/>
                <w:bCs w:val="false"/>
              </w:rPr>
              <w:t>Bonne connaissance des marchés de N’gara, Koulikoro et Bamako ;</w:t>
            </w:r>
          </w:p>
          <w:p>
            <w:pPr>
              <w:pStyle w:val="Normal"/>
              <w:numPr>
                <w:ilvl w:val="0"/>
                <w:numId w:val="15"/>
              </w:numPr>
              <w:rPr>
                <w:rStyle w:val="Strong"/>
                <w:b w:val="false"/>
                <w:bCs w:val="false"/>
              </w:rPr>
            </w:pPr>
            <w:r>
              <w:rPr>
                <w:rStyle w:val="Strong"/>
                <w:b w:val="false"/>
                <w:bCs w:val="false"/>
              </w:rPr>
              <w:t>Utilisation de fumure organique, de compost et peu d’engrais chimiques ;</w:t>
            </w:r>
          </w:p>
          <w:p>
            <w:pPr>
              <w:pStyle w:val="Normal"/>
              <w:numPr>
                <w:ilvl w:val="0"/>
                <w:numId w:val="15"/>
              </w:numPr>
              <w:rPr>
                <w:rStyle w:val="Strong"/>
                <w:b w:val="false"/>
                <w:bCs w:val="false"/>
              </w:rPr>
            </w:pPr>
            <w:r>
              <w:rPr>
                <w:rStyle w:val="Strong"/>
                <w:b w:val="false"/>
                <w:bCs w:val="false"/>
              </w:rPr>
              <w:t xml:space="preserve">Marque porteuse de sens : Ferme Résilience Maraîchère – </w:t>
            </w:r>
            <w:r>
              <w:rPr>
                <w:rStyle w:val="Strong"/>
                <w:b w:val="false"/>
                <w:bCs w:val="false"/>
                <w:i/>
                <w:iCs/>
              </w:rPr>
              <w:t>Cultiver bio, résister, nourrir</w:t>
            </w:r>
            <w:r>
              <w:rPr>
                <w:rStyle w:val="Strong"/>
                <w:b w:val="false"/>
                <w:bCs w:val="false"/>
              </w:rPr>
              <w:t>.</w:t>
            </w:r>
          </w:p>
          <w:p>
            <w:pPr>
              <w:pStyle w:val="Normal"/>
              <w:ind w:left="567" w:right="0"/>
              <w:rPr>
                <w:rStyle w:val="Strong"/>
                <w:b w:val="false"/>
                <w:bCs/>
              </w:rPr>
            </w:pPr>
            <w:r>
              <w:rPr>
                <w:b w:val="false"/>
                <w:bCs/>
              </w:rPr>
            </w:r>
          </w:p>
        </w:tc>
        <w:tc>
          <w:tcPr>
            <w:tcW w:w="3614" w:type="dxa"/>
            <w:tcBorders>
              <w:top w:val="single" w:sz="4" w:space="0" w:color="000000"/>
              <w:left w:val="single" w:sz="4" w:space="0" w:color="000000"/>
              <w:bottom w:val="single" w:sz="4" w:space="0" w:color="000000"/>
              <w:right w:val="single" w:sz="4" w:space="0" w:color="000000"/>
            </w:tcBorders>
          </w:tcPr>
          <w:p>
            <w:pPr>
              <w:pStyle w:val="Normal"/>
              <w:numPr>
                <w:ilvl w:val="0"/>
                <w:numId w:val="15"/>
              </w:numPr>
              <w:tabs>
                <w:tab w:val="clear" w:pos="708"/>
                <w:tab w:val="left" w:pos="720" w:leader="none"/>
              </w:tabs>
              <w:rPr/>
            </w:pPr>
            <w:r>
              <w:rPr/>
              <w:t>Insuffisance de financement propre (apport limité à 10 %) ;</w:t>
            </w:r>
          </w:p>
          <w:p>
            <w:pPr>
              <w:pStyle w:val="Normal"/>
              <w:numPr>
                <w:ilvl w:val="0"/>
                <w:numId w:val="15"/>
              </w:numPr>
              <w:tabs>
                <w:tab w:val="clear" w:pos="708"/>
                <w:tab w:val="left" w:pos="720" w:leader="none"/>
              </w:tabs>
              <w:rPr/>
            </w:pPr>
            <w:r>
              <w:rPr/>
              <w:t>Superficie exploitée limitée (0,5 ha) et parcelle non possédée en propre (autorisation familiale de 7 ans) ;</w:t>
            </w:r>
          </w:p>
          <w:p>
            <w:pPr>
              <w:pStyle w:val="Normal"/>
              <w:numPr>
                <w:ilvl w:val="0"/>
                <w:numId w:val="15"/>
              </w:numPr>
              <w:tabs>
                <w:tab w:val="clear" w:pos="708"/>
                <w:tab w:val="left" w:pos="720" w:leader="none"/>
              </w:tabs>
              <w:rPr/>
            </w:pPr>
            <w:r>
              <w:rPr/>
              <w:t>Capacité de production encore limitée au démarrage ;</w:t>
            </w:r>
          </w:p>
          <w:p>
            <w:pPr>
              <w:pStyle w:val="Normal"/>
              <w:numPr>
                <w:ilvl w:val="0"/>
                <w:numId w:val="15"/>
              </w:numPr>
              <w:tabs>
                <w:tab w:val="clear" w:pos="708"/>
                <w:tab w:val="left" w:pos="720" w:leader="none"/>
              </w:tabs>
              <w:rPr/>
            </w:pPr>
            <w:r>
              <w:rPr/>
              <w:t>Faible niveau d’équipement de la parcelle au démarrage ;</w:t>
            </w:r>
          </w:p>
          <w:p>
            <w:pPr>
              <w:pStyle w:val="Normal"/>
              <w:numPr>
                <w:ilvl w:val="0"/>
                <w:numId w:val="15"/>
              </w:numPr>
              <w:tabs>
                <w:tab w:val="clear" w:pos="708"/>
                <w:tab w:val="left" w:pos="720" w:leader="none"/>
              </w:tabs>
              <w:rPr/>
            </w:pPr>
            <w:r>
              <w:rPr/>
              <w:t>Dépendance à l’irrigation (pompe solaire, goutte-à-goutte) ;</w:t>
            </w:r>
          </w:p>
          <w:p>
            <w:pPr>
              <w:pStyle w:val="Normal"/>
              <w:numPr>
                <w:ilvl w:val="0"/>
                <w:numId w:val="15"/>
              </w:numPr>
              <w:tabs>
                <w:tab w:val="clear" w:pos="708"/>
                <w:tab w:val="left" w:pos="720" w:leader="none"/>
              </w:tabs>
              <w:rPr/>
            </w:pPr>
            <w:r>
              <w:rPr/>
              <w:t xml:space="preserve">Notoriété de la marque </w:t>
            </w:r>
            <w:r>
              <w:rPr>
                <w:b/>
                <w:bCs/>
              </w:rPr>
              <w:t>Ferme Résilience Maraîchère</w:t>
            </w:r>
            <w:r>
              <w:rPr/>
              <w:t xml:space="preserve"> encore à construire ;</w:t>
            </w:r>
          </w:p>
          <w:p>
            <w:pPr>
              <w:pStyle w:val="Normal"/>
              <w:numPr>
                <w:ilvl w:val="0"/>
                <w:numId w:val="15"/>
              </w:numPr>
              <w:tabs>
                <w:tab w:val="clear" w:pos="708"/>
                <w:tab w:val="left" w:pos="720" w:leader="none"/>
              </w:tabs>
              <w:rPr/>
            </w:pPr>
            <w:r>
              <w:rPr/>
              <w:t>Absence de certification formelle bio et de traçabilité ;</w:t>
            </w:r>
          </w:p>
          <w:p>
            <w:pPr>
              <w:pStyle w:val="Normal"/>
              <w:numPr>
                <w:ilvl w:val="0"/>
                <w:numId w:val="15"/>
              </w:numPr>
              <w:tabs>
                <w:tab w:val="clear" w:pos="708"/>
                <w:tab w:val="left" w:pos="720" w:leader="none"/>
              </w:tabs>
              <w:rPr/>
            </w:pPr>
            <w:r>
              <w:rPr/>
              <w:t>Dépendance aux aléas climatiques ;</w:t>
            </w:r>
          </w:p>
          <w:p>
            <w:pPr>
              <w:pStyle w:val="Normal"/>
              <w:numPr>
                <w:ilvl w:val="0"/>
                <w:numId w:val="15"/>
              </w:numPr>
              <w:tabs>
                <w:tab w:val="clear" w:pos="708"/>
                <w:tab w:val="left" w:pos="720" w:leader="none"/>
              </w:tabs>
              <w:rPr/>
            </w:pPr>
            <w:r>
              <w:rPr/>
              <w:t>Capacité d’autofinancement inférieure au remboursement du capital pendant les trois années du prêt.</w:t>
            </w:r>
          </w:p>
          <w:p>
            <w:pPr>
              <w:pStyle w:val="Normal"/>
              <w:rPr/>
            </w:pPr>
            <w:r>
              <w:rPr/>
            </w:r>
          </w:p>
        </w:tc>
      </w:tr>
      <w:tr>
        <w:trPr/>
        <w:tc>
          <w:tcPr>
            <w:tcW w:w="6486" w:type="dxa"/>
            <w:tcBorders>
              <w:top w:val="single" w:sz="4" w:space="0" w:color="000000"/>
              <w:left w:val="single" w:sz="4" w:space="0" w:color="000000"/>
              <w:bottom w:val="single" w:sz="4" w:space="0" w:color="000000"/>
              <w:right w:val="single" w:sz="4" w:space="0" w:color="000000"/>
            </w:tcBorders>
          </w:tcPr>
          <w:p>
            <w:pPr>
              <w:pStyle w:val="Normal"/>
              <w:jc w:val="center"/>
              <w:rPr>
                <w:b/>
                <w:lang w:val="fr-CI"/>
              </w:rPr>
            </w:pPr>
            <w:r>
              <w:rPr>
                <w:b/>
                <w:lang w:val="fr-CI"/>
              </w:rPr>
              <w:t>OPPORTUNITES</w:t>
            </w:r>
          </w:p>
        </w:tc>
        <w:tc>
          <w:tcPr>
            <w:tcW w:w="3614" w:type="dxa"/>
            <w:tcBorders>
              <w:top w:val="single" w:sz="4" w:space="0" w:color="000000"/>
              <w:left w:val="single" w:sz="4" w:space="0" w:color="000000"/>
              <w:bottom w:val="single" w:sz="4" w:space="0" w:color="000000"/>
              <w:right w:val="single" w:sz="4" w:space="0" w:color="000000"/>
            </w:tcBorders>
          </w:tcPr>
          <w:p>
            <w:pPr>
              <w:pStyle w:val="Normal"/>
              <w:jc w:val="center"/>
              <w:rPr>
                <w:b/>
                <w:lang w:val="fr-CI"/>
              </w:rPr>
            </w:pPr>
            <w:r>
              <w:rPr>
                <w:b/>
                <w:lang w:val="fr-CI"/>
              </w:rPr>
              <w:t>MENACES</w:t>
            </w:r>
          </w:p>
        </w:tc>
      </w:tr>
      <w:tr>
        <w:trPr/>
        <w:tc>
          <w:tcPr>
            <w:tcW w:w="6486" w:type="dxa"/>
            <w:tcBorders>
              <w:top w:val="single" w:sz="4" w:space="0" w:color="000000"/>
              <w:left w:val="single" w:sz="4" w:space="0" w:color="000000"/>
              <w:bottom w:val="single" w:sz="4" w:space="0" w:color="000000"/>
              <w:right w:val="single" w:sz="4" w:space="0" w:color="000000"/>
            </w:tcBorders>
          </w:tcPr>
          <w:p>
            <w:pPr>
              <w:pStyle w:val="Normal"/>
              <w:numPr>
                <w:ilvl w:val="0"/>
                <w:numId w:val="15"/>
              </w:numPr>
              <w:rPr>
                <w:rStyle w:val="Strong"/>
                <w:b w:val="false"/>
                <w:bCs w:val="false"/>
              </w:rPr>
            </w:pPr>
            <w:r>
              <w:rPr>
                <w:rStyle w:val="Strong"/>
                <w:b w:val="false"/>
                <w:bCs w:val="false"/>
              </w:rPr>
              <w:t>Forte demande en piment frais et en pastèque bio à Bamako, N’gara, Koulikoro et environs ;</w:t>
            </w:r>
          </w:p>
          <w:p>
            <w:pPr>
              <w:pStyle w:val="Normal"/>
              <w:numPr>
                <w:ilvl w:val="0"/>
                <w:numId w:val="15"/>
              </w:numPr>
              <w:rPr>
                <w:rStyle w:val="Strong"/>
                <w:b w:val="false"/>
                <w:bCs w:val="false"/>
              </w:rPr>
            </w:pPr>
            <w:r>
              <w:rPr>
                <w:rStyle w:val="Strong"/>
                <w:b w:val="false"/>
                <w:bCs w:val="false"/>
              </w:rPr>
              <w:t>Existence de marchés bio (SPG Bio local, RESAPAC), supermarchés (Shopreate, Coccinelle, Tonino), marchés locaux et écoles ;</w:t>
            </w:r>
          </w:p>
          <w:p>
            <w:pPr>
              <w:pStyle w:val="Normal"/>
              <w:numPr>
                <w:ilvl w:val="0"/>
                <w:numId w:val="15"/>
              </w:numPr>
              <w:rPr>
                <w:rStyle w:val="Strong"/>
                <w:b w:val="false"/>
                <w:bCs w:val="false"/>
              </w:rPr>
            </w:pPr>
            <w:r>
              <w:rPr>
                <w:rStyle w:val="Strong"/>
                <w:b w:val="false"/>
                <w:bCs w:val="false"/>
              </w:rPr>
              <w:t>Politique de substitution aux importations de produits maraîchers ;</w:t>
            </w:r>
          </w:p>
          <w:p>
            <w:pPr>
              <w:pStyle w:val="Normal"/>
              <w:numPr>
                <w:ilvl w:val="0"/>
                <w:numId w:val="15"/>
              </w:numPr>
              <w:rPr>
                <w:rStyle w:val="Strong"/>
                <w:b w:val="false"/>
                <w:bCs w:val="false"/>
              </w:rPr>
            </w:pPr>
            <w:r>
              <w:rPr>
                <w:rStyle w:val="Strong"/>
                <w:b w:val="false"/>
                <w:bCs w:val="false"/>
              </w:rPr>
              <w:t>Possibilité d’extension progressive de la superficie (0,5 ha → 1 ha → achat du terrain) ;</w:t>
            </w:r>
          </w:p>
          <w:p>
            <w:pPr>
              <w:pStyle w:val="Normal"/>
              <w:numPr>
                <w:ilvl w:val="0"/>
                <w:numId w:val="15"/>
              </w:numPr>
              <w:rPr>
                <w:rStyle w:val="Strong"/>
                <w:b w:val="false"/>
                <w:bCs w:val="false"/>
              </w:rPr>
            </w:pPr>
            <w:r>
              <w:rPr>
                <w:rStyle w:val="Strong"/>
                <w:b w:val="false"/>
                <w:bCs w:val="false"/>
              </w:rPr>
              <w:t>Épargne sur les bénéfices pour sécuriser le foncier dans 5 à 7 ans ;</w:t>
            </w:r>
          </w:p>
          <w:p>
            <w:pPr>
              <w:pStyle w:val="Normal"/>
              <w:numPr>
                <w:ilvl w:val="0"/>
                <w:numId w:val="15"/>
              </w:numPr>
              <w:rPr>
                <w:rStyle w:val="Strong"/>
                <w:b w:val="false"/>
                <w:bCs w:val="false"/>
              </w:rPr>
            </w:pPr>
            <w:r>
              <w:rPr>
                <w:rStyle w:val="Strong"/>
                <w:b w:val="false"/>
                <w:bCs w:val="false"/>
              </w:rPr>
              <w:t>Valorisation de variétés adaptées de pastèque (Koloss, Sugar Baby, Crimson Sweet, Charleston Grey, Malali, Kaolack) et de piment jaune fort ;</w:t>
            </w:r>
          </w:p>
          <w:p>
            <w:pPr>
              <w:pStyle w:val="Normal"/>
              <w:numPr>
                <w:ilvl w:val="0"/>
                <w:numId w:val="15"/>
              </w:numPr>
              <w:rPr>
                <w:rStyle w:val="Strong"/>
                <w:b w:val="false"/>
                <w:bCs w:val="false"/>
              </w:rPr>
            </w:pPr>
            <w:r>
              <w:rPr>
                <w:rStyle w:val="Strong"/>
                <w:b w:val="false"/>
                <w:bCs w:val="false"/>
              </w:rPr>
              <w:t>Développement futur de produits dérivés (poudre de piment, jus, séchage) ;</w:t>
            </w:r>
          </w:p>
          <w:p>
            <w:pPr>
              <w:pStyle w:val="Normal"/>
              <w:numPr>
                <w:ilvl w:val="0"/>
                <w:numId w:val="15"/>
              </w:numPr>
              <w:rPr>
                <w:rStyle w:val="Strong"/>
                <w:b w:val="false"/>
                <w:bCs w:val="false"/>
              </w:rPr>
            </w:pPr>
            <w:r>
              <w:rPr>
                <w:rStyle w:val="Strong"/>
                <w:b w:val="false"/>
                <w:bCs w:val="false"/>
              </w:rPr>
              <w:t>Accompagnement technique par SIDIBE Agrotechniques, CEFAB et APEJ/OIT.</w:t>
            </w:r>
          </w:p>
          <w:p>
            <w:pPr>
              <w:pStyle w:val="Normal"/>
              <w:ind w:left="567" w:right="0"/>
              <w:rPr>
                <w:rStyle w:val="Strong"/>
                <w:b w:val="false"/>
                <w:bCs w:val="false"/>
              </w:rPr>
            </w:pPr>
            <w:r>
              <w:rPr>
                <w:b w:val="false"/>
                <w:bCs w:val="false"/>
              </w:rPr>
            </w:r>
          </w:p>
        </w:tc>
        <w:tc>
          <w:tcPr>
            <w:tcW w:w="3614" w:type="dxa"/>
            <w:tcBorders>
              <w:top w:val="single" w:sz="4" w:space="0" w:color="000000"/>
              <w:left w:val="single" w:sz="4" w:space="0" w:color="000000"/>
              <w:bottom w:val="single" w:sz="4" w:space="0" w:color="000000"/>
              <w:right w:val="single" w:sz="4" w:space="0" w:color="000000"/>
            </w:tcBorders>
          </w:tcPr>
          <w:p>
            <w:pPr>
              <w:pStyle w:val="Normal"/>
              <w:numPr>
                <w:ilvl w:val="0"/>
                <w:numId w:val="15"/>
              </w:numPr>
              <w:rPr>
                <w:rStyle w:val="Strong"/>
                <w:b w:val="false"/>
                <w:bCs w:val="false"/>
              </w:rPr>
            </w:pPr>
            <w:r>
              <w:rPr>
                <w:rStyle w:val="Strong"/>
                <w:b w:val="false"/>
                <w:bCs w:val="false"/>
              </w:rPr>
              <w:t>Concurrence des produits conventionnels et des produits importés ;</w:t>
            </w:r>
          </w:p>
          <w:p>
            <w:pPr>
              <w:pStyle w:val="Normal"/>
              <w:numPr>
                <w:ilvl w:val="0"/>
                <w:numId w:val="15"/>
              </w:numPr>
              <w:rPr>
                <w:rStyle w:val="Strong"/>
                <w:b w:val="false"/>
                <w:bCs w:val="false"/>
              </w:rPr>
            </w:pPr>
            <w:r>
              <w:rPr>
                <w:rStyle w:val="Strong"/>
                <w:b w:val="false"/>
                <w:bCs w:val="false"/>
              </w:rPr>
              <w:t>Volatilité des prix en période d’abondance ;</w:t>
            </w:r>
          </w:p>
          <w:p>
            <w:pPr>
              <w:pStyle w:val="Normal"/>
              <w:numPr>
                <w:ilvl w:val="0"/>
                <w:numId w:val="15"/>
              </w:numPr>
              <w:rPr>
                <w:rStyle w:val="Strong"/>
                <w:b w:val="false"/>
                <w:bCs w:val="false"/>
              </w:rPr>
            </w:pPr>
            <w:r>
              <w:rPr>
                <w:rStyle w:val="Strong"/>
                <w:b w:val="false"/>
                <w:bCs w:val="false"/>
              </w:rPr>
              <w:t>Aléas climatiques (sécheresse, fortes chaleurs, pluies tardives) ;</w:t>
            </w:r>
          </w:p>
          <w:p>
            <w:pPr>
              <w:pStyle w:val="Normal"/>
              <w:numPr>
                <w:ilvl w:val="0"/>
                <w:numId w:val="15"/>
              </w:numPr>
              <w:rPr>
                <w:rStyle w:val="Strong"/>
                <w:b w:val="false"/>
                <w:bCs w:val="false"/>
              </w:rPr>
            </w:pPr>
            <w:r>
              <w:rPr>
                <w:rStyle w:val="Strong"/>
                <w:b w:val="false"/>
                <w:bCs w:val="false"/>
              </w:rPr>
              <w:t>Attaques de ravageurs et maladies (pucerons, mildiou, flétrissement) ;</w:t>
            </w:r>
          </w:p>
          <w:p>
            <w:pPr>
              <w:pStyle w:val="Normal"/>
              <w:numPr>
                <w:ilvl w:val="0"/>
                <w:numId w:val="15"/>
              </w:numPr>
              <w:rPr>
                <w:rStyle w:val="Strong"/>
                <w:b w:val="false"/>
                <w:bCs w:val="false"/>
              </w:rPr>
            </w:pPr>
            <w:r>
              <w:rPr>
                <w:rStyle w:val="Strong"/>
                <w:b w:val="false"/>
                <w:bCs w:val="false"/>
              </w:rPr>
              <w:t>Pannes d’équipements (pompe solaire, système d’irrigation) ;</w:t>
            </w:r>
          </w:p>
          <w:p>
            <w:pPr>
              <w:pStyle w:val="Normal"/>
              <w:numPr>
                <w:ilvl w:val="0"/>
                <w:numId w:val="15"/>
              </w:numPr>
              <w:rPr>
                <w:rStyle w:val="Strong"/>
                <w:b w:val="false"/>
                <w:bCs w:val="false"/>
              </w:rPr>
            </w:pPr>
            <w:r>
              <w:rPr>
                <w:rStyle w:val="Strong"/>
                <w:b w:val="false"/>
                <w:bCs w:val="false"/>
              </w:rPr>
              <w:t>Cherté des intrants et des équipements ;</w:t>
            </w:r>
          </w:p>
          <w:p>
            <w:pPr>
              <w:pStyle w:val="Normal"/>
              <w:numPr>
                <w:ilvl w:val="0"/>
                <w:numId w:val="15"/>
              </w:numPr>
              <w:rPr>
                <w:rStyle w:val="Strong"/>
                <w:b w:val="false"/>
                <w:bCs w:val="false"/>
              </w:rPr>
            </w:pPr>
            <w:r>
              <w:rPr>
                <w:rStyle w:val="Strong"/>
                <w:b w:val="false"/>
                <w:bCs w:val="false"/>
              </w:rPr>
              <w:t>Risque de mévente si la qualité ou la conservation n’est pas conforme ;</w:t>
            </w:r>
          </w:p>
          <w:p>
            <w:pPr>
              <w:pStyle w:val="Normal"/>
              <w:numPr>
                <w:ilvl w:val="0"/>
                <w:numId w:val="15"/>
              </w:numPr>
              <w:rPr>
                <w:rStyle w:val="Strong"/>
                <w:b w:val="false"/>
                <w:bCs w:val="false"/>
              </w:rPr>
            </w:pPr>
            <w:r>
              <w:rPr>
                <w:rStyle w:val="Strong"/>
                <w:b w:val="false"/>
                <w:bCs w:val="false"/>
              </w:rPr>
              <w:t>Normes sanitaires et exigences de qualité ;</w:t>
            </w:r>
          </w:p>
          <w:p>
            <w:pPr>
              <w:pStyle w:val="Normal"/>
              <w:numPr>
                <w:ilvl w:val="0"/>
                <w:numId w:val="15"/>
              </w:numPr>
              <w:rPr>
                <w:rStyle w:val="Strong"/>
                <w:b w:val="false"/>
                <w:bCs w:val="false"/>
              </w:rPr>
            </w:pPr>
            <w:r>
              <w:rPr>
                <w:rStyle w:val="Strong"/>
                <w:b w:val="false"/>
                <w:bCs w:val="false"/>
              </w:rPr>
              <w:t>Risque de remboursement du crédit en cas d’aléa</w:t>
            </w:r>
          </w:p>
          <w:p>
            <w:pPr>
              <w:pStyle w:val="Normal"/>
              <w:rPr>
                <w:rStyle w:val="Strong"/>
                <w:b/>
                <w:bCs w:val="false"/>
              </w:rPr>
            </w:pPr>
            <w:r>
              <w:rPr>
                <w:b/>
                <w:bCs w:val="false"/>
              </w:rPr>
            </w:r>
          </w:p>
        </w:tc>
      </w:tr>
    </w:tbl>
    <w:p>
      <w:pPr>
        <w:pStyle w:val="Normal"/>
        <w:jc w:val="center"/>
        <w:rPr>
          <w:lang w:eastAsia="en-US"/>
        </w:rPr>
      </w:pPr>
      <w:r>
        <w:rPr>
          <w:lang w:eastAsia="en-US"/>
        </w:rPr>
      </w:r>
    </w:p>
    <w:p>
      <w:pPr>
        <w:pStyle w:val="Heading1"/>
        <w:keepLines/>
        <w:numPr>
          <w:ilvl w:val="0"/>
          <w:numId w:val="3"/>
        </w:numPr>
        <w:spacing w:before="0" w:after="0"/>
        <w:ind w:hanging="431" w:left="431" w:right="0"/>
        <w:jc w:val="both"/>
        <w:rPr>
          <w:rFonts w:ascii="Times New Roman" w:hAnsi="Times New Roman" w:cs="Times New Roman"/>
          <w:caps/>
          <w:color w:val="166B7F"/>
          <w:kern w:val="0"/>
          <w:sz w:val="24"/>
          <w:szCs w:val="24"/>
          <w:lang w:eastAsia="en-US"/>
        </w:rPr>
      </w:pPr>
      <w:bookmarkStart w:id="30" w:name="__RefHeading___Toc234831728"/>
      <w:bookmarkEnd w:id="30"/>
      <w:r>
        <w:rPr>
          <w:rFonts w:cs="Times New Roman" w:ascii="Times New Roman" w:hAnsi="Times New Roman"/>
          <w:caps/>
          <w:color w:val="166B7F"/>
          <w:kern w:val="0"/>
          <w:sz w:val="24"/>
          <w:szCs w:val="24"/>
          <w:lang w:eastAsia="en-US"/>
        </w:rPr>
        <w:t>CONCLUSION</w:t>
      </w:r>
    </w:p>
    <w:p>
      <w:pPr>
        <w:pStyle w:val="Normal"/>
        <w:jc w:val="both"/>
        <w:rPr/>
      </w:pPr>
      <w:r>
        <w:rPr/>
        <w:t xml:space="preserve">En examinant les ratios de rentabilité économique et financière, on constate que le présent projet dégage une rentabilité faible et ne permet pas, en l’état, de couvrir le remboursement du crédit sollicité et contribue à la création de quatre (4) emplois directs, dont une gérante-promotrice, une main-d’œuvre permanente, une main-d’œuvre journalière et un commercial. Le taux de rentabilité interne (11 %), la valeur actuelle nette (475 918 F CFA) ainsi que le délai de récupération des capitaux investis (3 ans et 10 mois) indiquent une rentabilité modeste du projet de création de l’entreprise </w:t>
      </w:r>
      <w:r>
        <w:rPr>
          <w:b/>
          <w:bCs/>
        </w:rPr>
        <w:t>Ferme Résilience Maraîchère</w:t>
      </w:r>
      <w:r>
        <w:rPr/>
        <w:t xml:space="preserve"> dans la production et la commercialisation de piment frais et de pastèque bio sur une superficie de 0,5 hectare à N’gara, Région de Koulikoro, avec deux campagnes par an. L’existence des structures d’accompagnement, notamment l’APEJ et l’OIT à travers le projet AN KA BAARA, permettra à la promotrice d’investir dans sa parcelle, de renforcer ses compétences techniques et de rembourser les prêts contractés. Le seuil de rentabilité représente 86 % du chiffre d’affaires en année 3 (96 % en année 1). La mise en œuvre est conditionnée à la production de l’acte de mise à disposition du terrain, des factures pro forma des équipements et d’un échéancier de remboursement adapté au cycle de production.</w:t>
      </w:r>
    </w:p>
    <w:p>
      <w:pPr>
        <w:pStyle w:val="Normal"/>
        <w:rPr/>
      </w:pPr>
      <w:r>
        <w:rPr/>
      </w:r>
    </w:p>
    <w:p>
      <w:pPr>
        <w:pStyle w:val="Normal"/>
        <w:rPr/>
      </w:pPr>
      <w:r>
        <w:rPr>
          <w:b/>
          <w:sz w:val="22"/>
        </w:rPr>
        <w:t>Pièces à joindre au dossier</w:t>
      </w:r>
    </w:p>
    <w:p>
      <w:pPr>
        <w:pStyle w:val="Normal"/>
        <w:rPr/>
      </w:pPr>
      <w:r>
        <w:rPr>
          <w:b w:val="false"/>
          <w:sz w:val="20"/>
        </w:rPr>
        <w:t xml:space="preserve">– </w:t>
      </w:r>
      <w:r>
        <w:rPr>
          <w:b w:val="false"/>
          <w:sz w:val="20"/>
        </w:rPr>
        <w:t>Copie de la pièce d’identité du promoteur (justifiant la date et le lieu de naissance, condition d’éligibilité au dispositif APEJ) ;</w:t>
      </w:r>
    </w:p>
    <w:p>
      <w:pPr>
        <w:pStyle w:val="Normal"/>
        <w:rPr/>
      </w:pPr>
      <w:r>
        <w:rPr>
          <w:b w:val="false"/>
          <w:sz w:val="20"/>
        </w:rPr>
        <w:t xml:space="preserve">– </w:t>
      </w:r>
      <w:r>
        <w:rPr>
          <w:b w:val="false"/>
          <w:sz w:val="20"/>
        </w:rPr>
        <w:t>Attestation(s) de formation du promoteur ;</w:t>
      </w:r>
    </w:p>
    <w:p>
      <w:pPr>
        <w:pStyle w:val="Normal"/>
        <w:rPr/>
      </w:pPr>
      <w:r>
        <w:rPr>
          <w:b w:val="false"/>
          <w:sz w:val="20"/>
        </w:rPr>
        <w:t xml:space="preserve">– </w:t>
      </w:r>
      <w:r>
        <w:rPr>
          <w:b w:val="false"/>
          <w:sz w:val="20"/>
        </w:rPr>
        <w:t>Acte de mise à disposition du terrain ou du local, dûment signé et légalisé (condition préalable au décaissement) ;</w:t>
      </w:r>
    </w:p>
    <w:p>
      <w:pPr>
        <w:pStyle w:val="Normal"/>
        <w:rPr/>
      </w:pPr>
      <w:r>
        <w:rPr>
          <w:b w:val="false"/>
          <w:sz w:val="20"/>
        </w:rPr>
        <w:t xml:space="preserve">– </w:t>
      </w:r>
      <w:r>
        <w:rPr>
          <w:b w:val="false"/>
          <w:sz w:val="20"/>
        </w:rPr>
        <w:t>Lettres d’intention ou engagements d’achat de deux ou trois clients (grossistes, détaillants, collectivités) ;</w:t>
      </w:r>
    </w:p>
    <w:p>
      <w:pPr>
        <w:pStyle w:val="Normal"/>
        <w:rPr/>
      </w:pPr>
      <w:r>
        <w:rPr>
          <w:b w:val="false"/>
          <w:sz w:val="20"/>
        </w:rPr>
        <w:t xml:space="preserve">– </w:t>
      </w:r>
      <w:r>
        <w:rPr>
          <w:b w:val="false"/>
          <w:sz w:val="20"/>
        </w:rPr>
        <w:t>Calendrier de production (semis, repiquage et récolte, avec une campagne par an).</w:t>
      </w:r>
    </w:p>
    <w:p>
      <w:pPr>
        <w:pStyle w:val="Normal"/>
        <w:rPr/>
      </w:pPr>
      <w:r>
        <w:rPr/>
      </w:r>
    </w:p>
    <w:p>
      <w:pPr>
        <w:pStyle w:val="Normal"/>
        <w:rPr/>
      </w:pPr>
      <w:r>
        <w:rPr>
          <w:b w:val="false"/>
          <w:sz w:val="20"/>
        </w:rPr>
        <w:t>Factures pro forma : la promotrice n’a pas fourni de factures pro forma à la date d’élaboration du présent plan d’affaires ; les montants retenus pour les équipements (kit solaire, pompe, système d’irrigation goutte-à-goutte) sont des estimations.</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417" w:right="849" w:gutter="0" w:header="708" w:top="1417" w:footer="708"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mbria">
    <w:charset w:val="01"/>
    <w:family w:val="roman"/>
    <w:pitch w:val="variable"/>
  </w:font>
  <w:font w:name="Aptos">
    <w:altName w:val="Arial"/>
    <w:charset w:val="01"/>
    <w:family w:val="roman"/>
    <w:pitch w:val="variable"/>
  </w:font>
  <w:font w:name="Aptos Display">
    <w:charset w:val="01"/>
    <w:family w:val="roman"/>
    <w:pitch w:val="variable"/>
  </w:font>
  <w:font w:name="Symbol">
    <w:charset w:val="01"/>
    <w:family w:val="roman"/>
    <w:pitch w:val="variable"/>
  </w:font>
  <w:font w:name="Courier New">
    <w:charset w:val="01"/>
    <w:family w:val="roman"/>
    <w:pitch w:val="variable"/>
  </w:font>
  <w:font w:name="Wingdings">
    <w:charset w:val="01"/>
    <w:family w:val="roman"/>
    <w:pitch w:val="variable"/>
  </w:font>
  <w:font w:name="Tahoma">
    <w:charset w:val="01"/>
    <w:family w:val="roman"/>
    <w:pitch w:val="variable"/>
  </w:font>
  <w:font w:name="Liberation Sans">
    <w:altName w:val="Arial"/>
    <w:charset w:val="01"/>
    <w:family w:val="roman"/>
    <w:pitch w:val="variable"/>
  </w:font>
  <w:font w:name="Calibri">
    <w:charset w:val="01"/>
    <w:family w:val="roman"/>
    <w:pitch w:val="variable"/>
  </w:font>
  <w:font w:name="Trebuchet MS">
    <w:charset w:val="01"/>
    <w:family w:val="roman"/>
    <w:pitch w:val="variable"/>
  </w:font>
  <w:font w:name="Garamond">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622423"/>
      </w:pBdr>
      <w:tabs>
        <w:tab w:val="clear" w:pos="708"/>
      </w:tabs>
      <w:jc w:val="center"/>
      <w:rPr>
        <w:rFonts w:ascii="Cambria" w:hAnsi="Cambria" w:cs="Cambria"/>
        <w:sz w:val="20"/>
      </w:rPr>
    </w:pPr>
    <w:r>
      <w:rPr>
        <w:rFonts w:cs="Cambria" w:ascii="Cambria" w:hAnsi="Cambria"/>
      </w:rPr>
      <w:tab/>
      <w:t xml:space="preserve">Page </w:t>
    </w:r>
    <w:r>
      <w:rPr/>
      <w:fldChar w:fldCharType="begin"/>
    </w:r>
    <w:r>
      <w:rPr/>
      <w:instrText xml:space="preserve"> PAGE </w:instrText>
    </w:r>
    <w:r>
      <w:rPr/>
      <w:fldChar w:fldCharType="separate"/>
    </w:r>
    <w:r>
      <w:rPr/>
      <w:t>22</w:t>
    </w:r>
    <w:r>
      <w:rPr/>
      <w:fldChar w:fldCharType="end"/>
    </w:r>
  </w:p>
  <w:p>
    <w:pPr>
      <w:pStyle w:val="Footer"/>
      <w:rPr>
        <w:rFonts w:ascii="Cambria" w:hAnsi="Cambria" w:cs="Cambria"/>
        <w:sz w:val="20"/>
      </w:rPr>
    </w:pPr>
    <w:r>
      <w:rPr>
        <w:rFonts w:cs="Cambria" w:ascii="Cambria" w:hAnsi="Cambria"/>
        <w:sz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true"/>
      <w:numPr>
        <w:ilvl w:val="0"/>
        <w:numId w:val="0"/>
      </w:numPr>
      <w:ind w:hanging="0" w:left="0"/>
      <w:outlineLvl w:val="3"/>
      <w:rPr>
        <w:sz w:val="20"/>
        <w:szCs w:val="20"/>
      </w:rPr>
    </w:pPr>
    <w:r>
      <w:rPr>
        <w:sz w:val="20"/>
        <w:szCs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708"/>
        <w:tab w:val="left" w:pos="3075" w:leader="none"/>
      </w:tabs>
      <w:rPr>
        <w:b/>
        <w:bCs/>
        <w:sz w:val="22"/>
        <w:szCs w:val="32"/>
      </w:rPr>
    </w:pPr>
    <w:r>
      <w:drawing>
        <wp:anchor behindDoc="1" distT="0" distB="0" distL="114935" distR="114935" simplePos="0" locked="0" layoutInCell="0" allowOverlap="1" relativeHeight="7">
          <wp:simplePos x="0" y="0"/>
          <wp:positionH relativeFrom="column">
            <wp:posOffset>2243455</wp:posOffset>
          </wp:positionH>
          <wp:positionV relativeFrom="paragraph">
            <wp:posOffset>64770</wp:posOffset>
          </wp:positionV>
          <wp:extent cx="1066800" cy="815340"/>
          <wp:effectExtent l="0" t="0" r="0" b="0"/>
          <wp:wrapSquare wrapText="bothSides"/>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1"/>
                  <a:srcRect l="-70" t="-53" r="-70" b="-53"/>
                  <a:stretch>
                    <a:fillRect/>
                  </a:stretch>
                </pic:blipFill>
                <pic:spPr bwMode="auto">
                  <a:xfrm>
                    <a:off x="0" y="0"/>
                    <a:ext cx="1066800" cy="815340"/>
                  </a:xfrm>
                  <a:prstGeom prst="rect">
                    <a:avLst/>
                  </a:prstGeom>
                </pic:spPr>
              </pic:pic>
            </a:graphicData>
          </a:graphic>
        </wp:anchor>
      </w:drawing>
    </w:r>
    <w:r>
      <w:rPr/>
      <w:drawing>
        <wp:inline distT="0" distB="0" distL="0" distR="0">
          <wp:extent cx="925830" cy="845820"/>
          <wp:effectExtent l="0" t="0" r="0" b="0"/>
          <wp:docPr id="7"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 descr=""/>
                  <pic:cNvPicPr>
                    <a:picLocks noChangeAspect="1" noChangeArrowheads="1"/>
                  </pic:cNvPicPr>
                </pic:nvPicPr>
                <pic:blipFill>
                  <a:blip r:embed="rId2"/>
                  <a:srcRect l="-76" t="-76" r="-76" b="-76"/>
                  <a:stretch>
                    <a:fillRect/>
                  </a:stretch>
                </pic:blipFill>
                <pic:spPr bwMode="auto">
                  <a:xfrm>
                    <a:off x="0" y="0"/>
                    <a:ext cx="925830" cy="845820"/>
                  </a:xfrm>
                  <a:prstGeom prst="rect">
                    <a:avLst/>
                  </a:prstGeom>
                </pic:spPr>
              </pic:pic>
            </a:graphicData>
          </a:graphic>
        </wp:inline>
      </w:drawing>
    </w:r>
    <w:r>
      <w:rPr/>
      <w:tab/>
      <w:tab/>
      <w:tab/>
      <w:t xml:space="preserve">            </w:t>
    </w:r>
    <w:r>
      <w:rPr/>
      <w:drawing>
        <wp:inline distT="0" distB="0" distL="0" distR="0">
          <wp:extent cx="1003300" cy="773430"/>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3"/>
                  <a:srcRect l="-270" t="-270" r="-270" b="-270"/>
                  <a:stretch>
                    <a:fillRect/>
                  </a:stretch>
                </pic:blipFill>
                <pic:spPr bwMode="auto">
                  <a:xfrm>
                    <a:off x="0" y="0"/>
                    <a:ext cx="1003300" cy="773430"/>
                  </a:xfrm>
                  <a:prstGeom prst="rect">
                    <a:avLst/>
                  </a:prstGeom>
                </pic:spPr>
              </pic:pic>
            </a:graphicData>
          </a:graphic>
        </wp:inline>
      </w:drawing>
    </w:r>
  </w:p>
  <w:p>
    <w:pPr>
      <w:pStyle w:val="Header"/>
      <w:rPr>
        <w:b/>
        <w:bCs/>
        <w:sz w:val="22"/>
        <w:szCs w:val="32"/>
      </w:rPr>
    </w:pPr>
    <w:r>
      <w:rPr>
        <w:b/>
        <w:bCs/>
        <w:sz w:val="22"/>
        <w:szCs w:val="3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4"/>
      <w:numFmt w:val="upperRoman"/>
      <w:lvlText w:val="%1."/>
      <w:lvlJc w:val="left"/>
      <w:pPr>
        <w:tabs>
          <w:tab w:val="num" w:pos="0"/>
        </w:tabs>
        <w:ind w:left="360" w:hanging="360"/>
      </w:pPr>
      <w:rPr/>
    </w:lvl>
    <w:lvl w:ilvl="1">
      <w:start w:val="1"/>
      <w:numFmt w:val="decimal"/>
      <w:lvlText w:val="%1.%2"/>
      <w:lvlJc w:val="left"/>
      <w:pPr>
        <w:tabs>
          <w:tab w:val="num" w:pos="0"/>
        </w:tabs>
        <w:ind w:left="72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4680" w:hanging="1800"/>
      </w:pPr>
      <w:rPr/>
    </w:lvl>
  </w:abstractNum>
  <w:abstractNum w:abstractNumId="4">
    <w:lvl w:ilvl="0">
      <w:start w:val="1"/>
      <w:numFmt w:val="upperRoman"/>
      <w:lvlText w:val="%1."/>
      <w:lvlJc w:val="left"/>
      <w:pPr>
        <w:tabs>
          <w:tab w:val="num" w:pos="0"/>
        </w:tabs>
        <w:ind w:left="1080" w:hanging="720"/>
      </w:pPr>
      <w:rPr/>
    </w:lvl>
    <w:lvl w:ilvl="1">
      <w:start w:val="1"/>
      <w:isLgl/>
      <w:numFmt w:val="decimal"/>
      <w:lvlText w:val="%1.%2"/>
      <w:lvlJc w:val="left"/>
      <w:pPr>
        <w:tabs>
          <w:tab w:val="num" w:pos="0"/>
        </w:tabs>
        <w:ind w:left="720" w:hanging="360"/>
      </w:pPr>
      <w:rPr/>
    </w:lvl>
    <w:lvl w:ilvl="2">
      <w:start w:val="1"/>
      <w:isLgl/>
      <w:numFmt w:val="decimal"/>
      <w:lvlText w:val="%1.%2.%3"/>
      <w:lvlJc w:val="left"/>
      <w:pPr>
        <w:tabs>
          <w:tab w:val="num" w:pos="0"/>
        </w:tabs>
        <w:ind w:left="1080" w:hanging="720"/>
      </w:pPr>
      <w:rPr/>
    </w:lvl>
    <w:lvl w:ilvl="3">
      <w:start w:val="1"/>
      <w:isLgl/>
      <w:numFmt w:val="decimal"/>
      <w:lvlText w:val="%1.%2.%3.%4"/>
      <w:lvlJc w:val="left"/>
      <w:pPr>
        <w:tabs>
          <w:tab w:val="num" w:pos="0"/>
        </w:tabs>
        <w:ind w:left="1440" w:hanging="1080"/>
      </w:pPr>
      <w:rPr/>
    </w:lvl>
    <w:lvl w:ilvl="4">
      <w:start w:val="1"/>
      <w:isLgl/>
      <w:numFmt w:val="decimal"/>
      <w:lvlText w:val="%1.%2.%3.%4.%5"/>
      <w:lvlJc w:val="left"/>
      <w:pPr>
        <w:tabs>
          <w:tab w:val="num" w:pos="0"/>
        </w:tabs>
        <w:ind w:left="1440" w:hanging="1080"/>
      </w:pPr>
      <w:rPr/>
    </w:lvl>
    <w:lvl w:ilvl="5">
      <w:start w:val="1"/>
      <w:isLgl/>
      <w:numFmt w:val="decimal"/>
      <w:lvlText w:val="%1.%2.%3.%4.%5.%6"/>
      <w:lvlJc w:val="left"/>
      <w:pPr>
        <w:tabs>
          <w:tab w:val="num" w:pos="0"/>
        </w:tabs>
        <w:ind w:left="1800" w:hanging="1440"/>
      </w:pPr>
      <w:rPr/>
    </w:lvl>
    <w:lvl w:ilvl="6">
      <w:start w:val="1"/>
      <w:isLgl/>
      <w:numFmt w:val="decimal"/>
      <w:lvlText w:val="%1.%2.%3.%4.%5.%6.%7"/>
      <w:lvlJc w:val="left"/>
      <w:pPr>
        <w:tabs>
          <w:tab w:val="num" w:pos="0"/>
        </w:tabs>
        <w:ind w:left="1800" w:hanging="1440"/>
      </w:pPr>
      <w:rPr/>
    </w:lvl>
    <w:lvl w:ilvl="7">
      <w:start w:val="1"/>
      <w:isLgl/>
      <w:numFmt w:val="decimal"/>
      <w:lvlText w:val="%1.%2.%3.%4.%5.%6.%7.%8"/>
      <w:lvlJc w:val="left"/>
      <w:pPr>
        <w:tabs>
          <w:tab w:val="num" w:pos="0"/>
        </w:tabs>
        <w:ind w:left="2160" w:hanging="1800"/>
      </w:pPr>
      <w:rPr/>
    </w:lvl>
    <w:lvl w:ilvl="8">
      <w:start w:val="1"/>
      <w:isLgl/>
      <w:numFmt w:val="decimal"/>
      <w:lvlText w:val="%1.%2.%3.%4.%5.%6.%7.%8.%9"/>
      <w:lvlJc w:val="left"/>
      <w:pPr>
        <w:tabs>
          <w:tab w:val="num" w:pos="0"/>
        </w:tabs>
        <w:ind w:left="2160" w:hanging="1800"/>
      </w:pPr>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decimal"/>
      <w:lvlText w:val="%1."/>
      <w:lvlJc w:val="left"/>
      <w:pPr>
        <w:tabs>
          <w:tab w:val="num" w:pos="0"/>
        </w:tabs>
        <w:ind w:left="720" w:hanging="360"/>
      </w:pPr>
      <w:rPr/>
    </w:lvl>
    <w:lvl w:ilvl="1">
      <w:start w:val="1"/>
      <w:isLgl/>
      <w:numFmt w:val="decimal"/>
      <w:lvlText w:val="%1.%2"/>
      <w:lvlJc w:val="left"/>
      <w:pPr>
        <w:tabs>
          <w:tab w:val="num" w:pos="0"/>
        </w:tabs>
        <w:ind w:left="1080" w:hanging="720"/>
      </w:pPr>
      <w:rPr/>
    </w:lvl>
    <w:lvl w:ilvl="2">
      <w:start w:val="1"/>
      <w:isLgl/>
      <w:numFmt w:val="decimal"/>
      <w:lvlText w:val="%1.%2.%3"/>
      <w:lvlJc w:val="left"/>
      <w:pPr>
        <w:tabs>
          <w:tab w:val="num" w:pos="0"/>
        </w:tabs>
        <w:ind w:left="1080" w:hanging="720"/>
      </w:pPr>
      <w:rPr/>
    </w:lvl>
    <w:lvl w:ilvl="3">
      <w:start w:val="1"/>
      <w:isLgl/>
      <w:numFmt w:val="decimal"/>
      <w:lvlText w:val="%1.%2.%3.%4"/>
      <w:lvlJc w:val="left"/>
      <w:pPr>
        <w:tabs>
          <w:tab w:val="num" w:pos="0"/>
        </w:tabs>
        <w:ind w:left="1440" w:hanging="1080"/>
      </w:pPr>
      <w:rPr/>
    </w:lvl>
    <w:lvl w:ilvl="4">
      <w:start w:val="1"/>
      <w:isLgl/>
      <w:numFmt w:val="decimal"/>
      <w:lvlText w:val="%1.%2.%3.%4.%5"/>
      <w:lvlJc w:val="left"/>
      <w:pPr>
        <w:tabs>
          <w:tab w:val="num" w:pos="0"/>
        </w:tabs>
        <w:ind w:left="1800" w:hanging="1440"/>
      </w:pPr>
      <w:rPr/>
    </w:lvl>
    <w:lvl w:ilvl="5">
      <w:start w:val="1"/>
      <w:isLgl/>
      <w:numFmt w:val="decimal"/>
      <w:lvlText w:val="%1.%2.%3.%4.%5.%6"/>
      <w:lvlJc w:val="left"/>
      <w:pPr>
        <w:tabs>
          <w:tab w:val="num" w:pos="0"/>
        </w:tabs>
        <w:ind w:left="2160" w:hanging="1800"/>
      </w:pPr>
      <w:rPr/>
    </w:lvl>
    <w:lvl w:ilvl="6">
      <w:start w:val="1"/>
      <w:isLgl/>
      <w:numFmt w:val="decimal"/>
      <w:lvlText w:val="%1.%2.%3.%4.%5.%6.%7"/>
      <w:lvlJc w:val="left"/>
      <w:pPr>
        <w:tabs>
          <w:tab w:val="num" w:pos="0"/>
        </w:tabs>
        <w:ind w:left="2160" w:hanging="1800"/>
      </w:pPr>
      <w:rPr/>
    </w:lvl>
    <w:lvl w:ilvl="7">
      <w:start w:val="1"/>
      <w:isLgl/>
      <w:numFmt w:val="decimal"/>
      <w:lvlText w:val="%1.%2.%3.%4.%5.%6.%7.%8"/>
      <w:lvlJc w:val="left"/>
      <w:pPr>
        <w:tabs>
          <w:tab w:val="num" w:pos="0"/>
        </w:tabs>
        <w:ind w:left="2520" w:hanging="2160"/>
      </w:pPr>
      <w:rPr/>
    </w:lvl>
    <w:lvl w:ilvl="8">
      <w:start w:val="1"/>
      <w:isLgl/>
      <w:numFmt w:val="decimal"/>
      <w:lvlText w:val="%1.%2.%3.%4.%5.%6.%7.%8.%9"/>
      <w:lvlJc w:val="left"/>
      <w:pPr>
        <w:tabs>
          <w:tab w:val="num" w:pos="0"/>
        </w:tabs>
        <w:ind w:left="2880" w:hanging="2520"/>
      </w:pPr>
      <w:rPr/>
    </w:lvl>
  </w:abstractNum>
  <w:abstractNum w:abstractNumId="10">
    <w:lvl w:ilvl="0">
      <w:start w:val="2"/>
      <w:numFmt w:val="decimal"/>
      <w:lvlText w:val="%1"/>
      <w:lvlJc w:val="left"/>
      <w:pPr>
        <w:tabs>
          <w:tab w:val="num" w:pos="0"/>
        </w:tabs>
        <w:ind w:left="360" w:hanging="360"/>
      </w:pPr>
      <w:rPr/>
    </w:lvl>
    <w:lvl w:ilvl="1">
      <w:start w:val="1"/>
      <w:numFmt w:val="decimal"/>
      <w:lvlText w:val="%1.%2"/>
      <w:lvlJc w:val="left"/>
      <w:pPr>
        <w:tabs>
          <w:tab w:val="num" w:pos="0"/>
        </w:tabs>
        <w:ind w:left="1211" w:hanging="360"/>
      </w:pPr>
      <w:rPr/>
    </w:lvl>
    <w:lvl w:ilvl="2">
      <w:start w:val="1"/>
      <w:numFmt w:val="decimal"/>
      <w:lvlText w:val="%1.%2.%3"/>
      <w:lvlJc w:val="left"/>
      <w:pPr>
        <w:tabs>
          <w:tab w:val="num" w:pos="0"/>
        </w:tabs>
        <w:ind w:left="2422" w:hanging="720"/>
      </w:pPr>
      <w:rPr/>
    </w:lvl>
    <w:lvl w:ilvl="3">
      <w:start w:val="1"/>
      <w:numFmt w:val="decimal"/>
      <w:lvlText w:val="%1.%2.%3.%4"/>
      <w:lvlJc w:val="left"/>
      <w:pPr>
        <w:tabs>
          <w:tab w:val="num" w:pos="0"/>
        </w:tabs>
        <w:ind w:left="3633" w:hanging="1080"/>
      </w:pPr>
      <w:rPr/>
    </w:lvl>
    <w:lvl w:ilvl="4">
      <w:start w:val="1"/>
      <w:numFmt w:val="decimal"/>
      <w:lvlText w:val="%1.%2.%3.%4.%5"/>
      <w:lvlJc w:val="left"/>
      <w:pPr>
        <w:tabs>
          <w:tab w:val="num" w:pos="0"/>
        </w:tabs>
        <w:ind w:left="4484" w:hanging="1080"/>
      </w:pPr>
      <w:rPr/>
    </w:lvl>
    <w:lvl w:ilvl="5">
      <w:start w:val="1"/>
      <w:numFmt w:val="decimal"/>
      <w:lvlText w:val="%1.%2.%3.%4.%5.%6"/>
      <w:lvlJc w:val="left"/>
      <w:pPr>
        <w:tabs>
          <w:tab w:val="num" w:pos="0"/>
        </w:tabs>
        <w:ind w:left="5695" w:hanging="1440"/>
      </w:pPr>
      <w:rPr/>
    </w:lvl>
    <w:lvl w:ilvl="6">
      <w:start w:val="1"/>
      <w:numFmt w:val="decimal"/>
      <w:lvlText w:val="%1.%2.%3.%4.%5.%6.%7"/>
      <w:lvlJc w:val="left"/>
      <w:pPr>
        <w:tabs>
          <w:tab w:val="num" w:pos="0"/>
        </w:tabs>
        <w:ind w:left="6546" w:hanging="1440"/>
      </w:pPr>
      <w:rPr/>
    </w:lvl>
    <w:lvl w:ilvl="7">
      <w:start w:val="1"/>
      <w:numFmt w:val="decimal"/>
      <w:lvlText w:val="%1.%2.%3.%4.%5.%6.%7.%8"/>
      <w:lvlJc w:val="left"/>
      <w:pPr>
        <w:tabs>
          <w:tab w:val="num" w:pos="0"/>
        </w:tabs>
        <w:ind w:left="7757" w:hanging="1800"/>
      </w:pPr>
      <w:rPr/>
    </w:lvl>
    <w:lvl w:ilvl="8">
      <w:start w:val="1"/>
      <w:numFmt w:val="decimal"/>
      <w:lvlText w:val="%1.%2.%3.%4.%5.%6.%7.%8.%9"/>
      <w:lvlJc w:val="left"/>
      <w:pPr>
        <w:tabs>
          <w:tab w:val="num" w:pos="0"/>
        </w:tabs>
        <w:ind w:left="8608" w:hanging="1800"/>
      </w:pPr>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13">
    <w:lvl w:ilvl="0">
      <w:start w:val="1"/>
      <w:numFmt w:val="decimal"/>
      <w:lvlText w:val="%1."/>
      <w:lvlJc w:val="left"/>
      <w:pPr>
        <w:tabs>
          <w:tab w:val="num" w:pos="0"/>
        </w:tabs>
        <w:ind w:left="720" w:hanging="360"/>
      </w:pPr>
      <w:rPr>
        <w:b/>
        <w:bCs w:val="false"/>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567"/>
        </w:tabs>
        <w:ind w:left="567" w:hanging="283"/>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fr-FR" w:eastAsia="zh-CN" w:bidi="ar-SA"/>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tabs>
        <w:tab w:val="clear" w:pos="708"/>
        <w:tab w:val="left" w:pos="0" w:leader="none"/>
      </w:tabs>
      <w:spacing w:before="240" w:after="60"/>
      <w:ind w:hanging="432" w:left="432" w:right="0"/>
      <w:outlineLvl w:val="1"/>
    </w:pPr>
    <w:rPr>
      <w:rFonts w:ascii="Cambria" w:hAnsi="Cambria" w:cs="Cambria"/>
      <w:b/>
      <w:bCs/>
      <w:i/>
      <w:iCs/>
      <w:sz w:val="28"/>
      <w:szCs w:val="28"/>
    </w:rPr>
  </w:style>
  <w:style w:type="paragraph" w:styleId="Heading3">
    <w:name w:val="Heading 3"/>
    <w:basedOn w:val="Normal"/>
    <w:next w:val="Normal"/>
    <w:qFormat/>
    <w:pPr>
      <w:keepNext w:val="true"/>
      <w:tabs>
        <w:tab w:val="clear" w:pos="708"/>
        <w:tab w:val="left" w:pos="0" w:leader="none"/>
      </w:tabs>
      <w:spacing w:before="240" w:after="60"/>
      <w:ind w:hanging="432" w:left="432" w:right="0"/>
      <w:outlineLvl w:val="2"/>
    </w:pPr>
    <w:rPr>
      <w:rFonts w:ascii="Cambria" w:hAnsi="Cambria" w:cs="Cambria"/>
      <w:b/>
      <w:bCs/>
      <w:sz w:val="26"/>
      <w:szCs w:val="26"/>
    </w:rPr>
  </w:style>
  <w:style w:type="paragraph" w:styleId="Heading4">
    <w:name w:val="Heading 4"/>
    <w:basedOn w:val="Normal"/>
    <w:next w:val="Normal"/>
    <w:qFormat/>
    <w:pPr>
      <w:keepNext w:val="true"/>
      <w:tabs>
        <w:tab w:val="clear" w:pos="708"/>
        <w:tab w:val="left" w:pos="0" w:leader="none"/>
      </w:tabs>
      <w:spacing w:before="240" w:after="60"/>
      <w:ind w:hanging="432" w:left="432" w:right="0"/>
      <w:outlineLvl w:val="3"/>
    </w:pPr>
    <w:rPr>
      <w:rFonts w:ascii="Aptos;Arial;Calibri" w:hAnsi="Aptos;Arial;Calibri" w:cs="Aptos;Arial;Calibri"/>
      <w:b/>
      <w:bCs/>
      <w:sz w:val="28"/>
      <w:szCs w:val="28"/>
    </w:rPr>
  </w:style>
  <w:style w:type="paragraph" w:styleId="Heading5">
    <w:name w:val="Heading 5"/>
    <w:basedOn w:val="Normal"/>
    <w:next w:val="Normal"/>
    <w:qFormat/>
    <w:pPr>
      <w:tabs>
        <w:tab w:val="clear" w:pos="708"/>
        <w:tab w:val="left" w:pos="0" w:leader="none"/>
      </w:tabs>
      <w:spacing w:before="240" w:after="60"/>
      <w:ind w:hanging="432" w:left="432" w:right="0"/>
      <w:outlineLvl w:val="4"/>
    </w:pPr>
    <w:rPr>
      <w:rFonts w:ascii="Aptos;Arial;Calibri" w:hAnsi="Aptos;Arial;Calibri" w:cs="Aptos;Arial;Calibri"/>
      <w:b/>
      <w:bCs/>
      <w:i/>
      <w:iCs/>
      <w:sz w:val="26"/>
      <w:szCs w:val="26"/>
    </w:rPr>
  </w:style>
  <w:style w:type="paragraph" w:styleId="Heading6">
    <w:name w:val="Heading 6"/>
    <w:basedOn w:val="Normal"/>
    <w:next w:val="Normal"/>
    <w:qFormat/>
    <w:pPr>
      <w:tabs>
        <w:tab w:val="clear" w:pos="708"/>
        <w:tab w:val="left" w:pos="0" w:leader="none"/>
      </w:tabs>
      <w:spacing w:before="240" w:after="60"/>
      <w:ind w:hanging="432" w:left="432" w:right="0"/>
      <w:outlineLvl w:val="5"/>
    </w:pPr>
    <w:rPr>
      <w:rFonts w:ascii="Aptos;Arial;Calibri" w:hAnsi="Aptos;Arial;Calibri" w:cs="Aptos;Arial;Calibri"/>
      <w:b/>
      <w:bCs/>
      <w:sz w:val="22"/>
      <w:szCs w:val="22"/>
    </w:rPr>
  </w:style>
  <w:style w:type="paragraph" w:styleId="Heading7">
    <w:name w:val="Heading 7"/>
    <w:basedOn w:val="Normal"/>
    <w:next w:val="Normal"/>
    <w:qFormat/>
    <w:pPr>
      <w:tabs>
        <w:tab w:val="clear" w:pos="708"/>
        <w:tab w:val="left" w:pos="0" w:leader="none"/>
      </w:tabs>
      <w:spacing w:before="240" w:after="60"/>
      <w:ind w:hanging="432" w:left="432" w:right="0"/>
      <w:outlineLvl w:val="6"/>
    </w:pPr>
    <w:rPr>
      <w:rFonts w:ascii="Aptos;Arial;Calibri" w:hAnsi="Aptos;Arial;Calibri" w:cs="Aptos;Arial;Calibri"/>
    </w:rPr>
  </w:style>
  <w:style w:type="paragraph" w:styleId="Heading8">
    <w:name w:val="Heading 8"/>
    <w:basedOn w:val="Normal"/>
    <w:next w:val="Normal"/>
    <w:qFormat/>
    <w:pPr>
      <w:tabs>
        <w:tab w:val="clear" w:pos="708"/>
        <w:tab w:val="left" w:pos="0" w:leader="none"/>
      </w:tabs>
      <w:spacing w:before="240" w:after="60"/>
      <w:ind w:hanging="432" w:left="432" w:right="0"/>
      <w:outlineLvl w:val="7"/>
    </w:pPr>
    <w:rPr>
      <w:rFonts w:ascii="Aptos;Arial;Calibri" w:hAnsi="Aptos;Arial;Calibri" w:cs="Aptos;Arial;Calibri"/>
      <w:i/>
      <w:iCs/>
    </w:rPr>
  </w:style>
  <w:style w:type="paragraph" w:styleId="Heading9">
    <w:name w:val="Heading 9"/>
    <w:basedOn w:val="Normal"/>
    <w:next w:val="Normal"/>
    <w:qFormat/>
    <w:pPr>
      <w:tabs>
        <w:tab w:val="clear" w:pos="708"/>
        <w:tab w:val="left" w:pos="0" w:leader="none"/>
      </w:tabs>
      <w:spacing w:before="240" w:after="60"/>
      <w:ind w:hanging="432" w:left="432" w:right="0"/>
      <w:outlineLvl w:val="8"/>
    </w:pPr>
    <w:rPr>
      <w:rFonts w:ascii="Aptos Display" w:hAnsi="Aptos Display" w:cs="Aptos Display"/>
      <w:sz w:val="22"/>
      <w:szCs w:val="22"/>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sz w:val="20"/>
    </w:rPr>
  </w:style>
  <w:style w:type="character" w:styleId="WW8Num7z1">
    <w:name w:val="WW8Num7z1"/>
    <w:qFormat/>
    <w:rPr>
      <w:rFonts w:ascii="Courier New" w:hAnsi="Courier New" w:cs="Courier New"/>
      <w:sz w:val="20"/>
    </w:rPr>
  </w:style>
  <w:style w:type="character" w:styleId="WW8Num7z2">
    <w:name w:val="WW8Num7z2"/>
    <w:qFormat/>
    <w:rPr>
      <w:rFonts w:ascii="Wingdings" w:hAnsi="Wingdings" w:cs="Wingdings"/>
      <w:sz w:val="20"/>
    </w:rPr>
  </w:style>
  <w:style w:type="character" w:styleId="WW8Num11z0">
    <w:name w:val="WW8Num11z0"/>
    <w:qFormat/>
    <w:rPr>
      <w:rFonts w:ascii="Symbol" w:hAnsi="Symbol" w:cs="Symbol"/>
      <w:sz w:val="20"/>
    </w:rPr>
  </w:style>
  <w:style w:type="character" w:styleId="WW8Num11z1">
    <w:name w:val="WW8Num11z1"/>
    <w:qFormat/>
    <w:rPr>
      <w:rFonts w:ascii="Courier New" w:hAnsi="Courier New" w:cs="Courier New"/>
      <w:sz w:val="20"/>
    </w:rPr>
  </w:style>
  <w:style w:type="character" w:styleId="WW8Num11z2">
    <w:name w:val="WW8Num11z2"/>
    <w:qFormat/>
    <w:rPr>
      <w:rFonts w:ascii="Wingdings" w:hAnsi="Wingdings" w:cs="Wingdings"/>
      <w:sz w:val="20"/>
    </w:rPr>
  </w:style>
  <w:style w:type="character" w:styleId="WW8Num12z0">
    <w:name w:val="WW8Num12z0"/>
    <w:qFormat/>
    <w:rPr>
      <w:rFonts w:ascii="Symbol" w:hAnsi="Symbol" w:cs="Symbol"/>
      <w:sz w:val="20"/>
    </w:rPr>
  </w:style>
  <w:style w:type="character" w:styleId="WW8Num12z1">
    <w:name w:val="WW8Num12z1"/>
    <w:qFormat/>
    <w:rPr>
      <w:rFonts w:ascii="Courier New" w:hAnsi="Courier New" w:cs="Courier New"/>
      <w:sz w:val="20"/>
    </w:rPr>
  </w:style>
  <w:style w:type="character" w:styleId="WW8Num12z2">
    <w:name w:val="WW8Num12z2"/>
    <w:qFormat/>
    <w:rPr>
      <w:rFonts w:ascii="Wingdings" w:hAnsi="Wingdings" w:cs="Wingdings"/>
      <w:sz w:val="20"/>
    </w:rPr>
  </w:style>
  <w:style w:type="character" w:styleId="WW8Num13z0">
    <w:name w:val="WW8Num13z0"/>
    <w:qFormat/>
    <w:rPr>
      <w:rFonts w:ascii="Symbol" w:hAnsi="Symbol" w:cs="Symbol"/>
    </w:rPr>
  </w:style>
  <w:style w:type="character" w:styleId="WW8Num14z0">
    <w:name w:val="WW8Num14z0"/>
    <w:qFormat/>
    <w:rPr>
      <w:rFonts w:ascii="Symbol" w:hAnsi="Symbol" w:cs="Symbol"/>
      <w:sz w:val="20"/>
    </w:rPr>
  </w:style>
  <w:style w:type="character" w:styleId="WW8Num14z1">
    <w:name w:val="WW8Num14z1"/>
    <w:qFormat/>
    <w:rPr>
      <w:rFonts w:ascii="Courier New" w:hAnsi="Courier New" w:cs="Courier New"/>
      <w:sz w:val="20"/>
    </w:rPr>
  </w:style>
  <w:style w:type="character" w:styleId="WW8Num14z2">
    <w:name w:val="WW8Num14z2"/>
    <w:qFormat/>
    <w:rPr>
      <w:rFonts w:ascii="Wingdings" w:hAnsi="Wingdings" w:cs="Wingdings"/>
      <w:sz w:val="20"/>
    </w:rPr>
  </w:style>
  <w:style w:type="character" w:styleId="WW8Num15z0">
    <w:name w:val="WW8Num15z0"/>
    <w:qFormat/>
    <w:rPr>
      <w:rFonts w:ascii="Symbol" w:hAnsi="Symbol" w:cs="Symbol"/>
      <w:sz w:val="20"/>
    </w:rPr>
  </w:style>
  <w:style w:type="character" w:styleId="WW8Num15z1">
    <w:name w:val="WW8Num15z1"/>
    <w:qFormat/>
    <w:rPr>
      <w:rFonts w:ascii="Courier New" w:hAnsi="Courier New" w:cs="Courier New"/>
      <w:sz w:val="20"/>
    </w:rPr>
  </w:style>
  <w:style w:type="character" w:styleId="WW8Num15z2">
    <w:name w:val="WW8Num15z2"/>
    <w:qFormat/>
    <w:rPr>
      <w:rFonts w:ascii="Wingdings" w:hAnsi="Wingdings" w:cs="Wingdings"/>
      <w:sz w:val="20"/>
    </w:rPr>
  </w:style>
  <w:style w:type="character" w:styleId="WW8Num16z0">
    <w:name w:val="WW8Num16z0"/>
    <w:qFormat/>
    <w:rPr>
      <w:rFonts w:ascii="Symbol" w:hAnsi="Symbol" w:cs="Symbol"/>
      <w:sz w:val="20"/>
    </w:rPr>
  </w:style>
  <w:style w:type="character" w:styleId="WW8Num16z1">
    <w:name w:val="WW8Num16z1"/>
    <w:qFormat/>
    <w:rPr>
      <w:rFonts w:ascii="Courier New" w:hAnsi="Courier New" w:cs="Courier New"/>
      <w:sz w:val="20"/>
    </w:rPr>
  </w:style>
  <w:style w:type="character" w:styleId="WW8Num16z2">
    <w:name w:val="WW8Num16z2"/>
    <w:qFormat/>
    <w:rPr>
      <w:rFonts w:ascii="Wingdings" w:hAnsi="Wingdings" w:cs="Wingdings"/>
      <w:sz w:val="20"/>
    </w:rPr>
  </w:style>
  <w:style w:type="character" w:styleId="WW8Num17z0">
    <w:name w:val="WW8Num17z0"/>
    <w:qFormat/>
    <w:rPr>
      <w:rFonts w:ascii="Symbol" w:hAnsi="Symbol" w:cs="Symbol"/>
    </w:rPr>
  </w:style>
  <w:style w:type="character" w:styleId="WW8Num19z0">
    <w:name w:val="WW8Num19z0"/>
    <w:qFormat/>
    <w:rPr>
      <w:rFonts w:ascii="Symbol" w:hAnsi="Symbol" w:cs="Symbol"/>
    </w:rPr>
  </w:style>
  <w:style w:type="character" w:styleId="WW8Num21z0">
    <w:name w:val="WW8Num21z0"/>
    <w:qFormat/>
    <w:rPr>
      <w:rFonts w:ascii="Symbol" w:hAnsi="Symbol" w:cs="Symbol"/>
      <w:sz w:val="20"/>
    </w:rPr>
  </w:style>
  <w:style w:type="character" w:styleId="WW8Num21z1">
    <w:name w:val="WW8Num21z1"/>
    <w:qFormat/>
    <w:rPr>
      <w:rFonts w:ascii="Courier New" w:hAnsi="Courier New" w:cs="Courier New"/>
      <w:sz w:val="20"/>
    </w:rPr>
  </w:style>
  <w:style w:type="character" w:styleId="WW8Num21z2">
    <w:name w:val="WW8Num21z2"/>
    <w:qFormat/>
    <w:rPr>
      <w:rFonts w:ascii="Wingdings" w:hAnsi="Wingdings" w:cs="Wingdings"/>
      <w:sz w:val="20"/>
    </w:rPr>
  </w:style>
  <w:style w:type="character" w:styleId="WW8Num22z0">
    <w:name w:val="WW8Num22z0"/>
    <w:qFormat/>
    <w:rPr>
      <w:rFonts w:ascii="Symbol" w:hAnsi="Symbol" w:cs="Symbol"/>
      <w:sz w:val="20"/>
    </w:rPr>
  </w:style>
  <w:style w:type="character" w:styleId="WW8Num22z1">
    <w:name w:val="WW8Num22z1"/>
    <w:qFormat/>
    <w:rPr>
      <w:rFonts w:ascii="Courier New" w:hAnsi="Courier New" w:cs="Courier New"/>
      <w:sz w:val="20"/>
    </w:rPr>
  </w:style>
  <w:style w:type="character" w:styleId="WW8Num22z2">
    <w:name w:val="WW8Num22z2"/>
    <w:qFormat/>
    <w:rPr>
      <w:rFonts w:ascii="Wingdings" w:hAnsi="Wingdings" w:cs="Wingdings"/>
      <w:sz w:val="20"/>
    </w:rPr>
  </w:style>
  <w:style w:type="character" w:styleId="WW8Num25z0">
    <w:name w:val="WW8Num25z0"/>
    <w:qFormat/>
    <w:rPr>
      <w:b/>
      <w:bCs w:val="false"/>
    </w:rPr>
  </w:style>
  <w:style w:type="character" w:styleId="WW8Num26z0">
    <w:name w:val="WW8Num26z0"/>
    <w:qFormat/>
    <w:rPr>
      <w:rFonts w:ascii="Symbol" w:hAnsi="Symbol" w:cs="Symbol"/>
      <w:sz w:val="20"/>
    </w:rPr>
  </w:style>
  <w:style w:type="character" w:styleId="WW8Num26z1">
    <w:name w:val="WW8Num26z1"/>
    <w:qFormat/>
    <w:rPr>
      <w:rFonts w:ascii="Courier New" w:hAnsi="Courier New" w:cs="Courier New"/>
      <w:sz w:val="20"/>
    </w:rPr>
  </w:style>
  <w:style w:type="character" w:styleId="WW8Num26z2">
    <w:name w:val="WW8Num26z2"/>
    <w:qFormat/>
    <w:rPr>
      <w:rFonts w:ascii="Wingdings" w:hAnsi="Wingdings" w:cs="Wingdings"/>
      <w:sz w:val="20"/>
    </w:rPr>
  </w:style>
  <w:style w:type="character" w:styleId="WW8Num27z0">
    <w:name w:val="WW8Num27z0"/>
    <w:qFormat/>
    <w:rPr>
      <w:rFonts w:ascii="Symbol" w:hAnsi="Symbol" w:cs="Symbol"/>
    </w:rPr>
  </w:style>
  <w:style w:type="character" w:styleId="WW8Num28z0">
    <w:name w:val="WW8Num28z0"/>
    <w:qFormat/>
    <w:rPr>
      <w:rFonts w:ascii="Symbol" w:hAnsi="Symbol" w:cs="Symbol"/>
    </w:rPr>
  </w:style>
  <w:style w:type="character" w:styleId="WW8Num29z0">
    <w:name w:val="WW8Num29z0"/>
    <w:qFormat/>
    <w:rPr>
      <w:rFonts w:ascii="Symbol" w:hAnsi="Symbol" w:cs="Symbol"/>
    </w:rPr>
  </w:style>
  <w:style w:type="character" w:styleId="Policepardfaut">
    <w:name w:val="Police par défaut"/>
    <w:qFormat/>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3z1">
    <w:name w:val="WW8Num13z1"/>
    <w:qFormat/>
    <w:rPr>
      <w:rFonts w:ascii="Courier New" w:hAnsi="Courier New" w:cs="Courier New"/>
      <w:sz w:val="20"/>
    </w:rPr>
  </w:style>
  <w:style w:type="character" w:styleId="WW8Num13z2">
    <w:name w:val="WW8Num13z2"/>
    <w:qFormat/>
    <w:rPr>
      <w:rFonts w:ascii="Wingdings" w:hAnsi="Wingdings" w:cs="Wingdings"/>
      <w:sz w:val="20"/>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CorpsdetexteCar">
    <w:name w:val="Corps de texte Car"/>
    <w:qFormat/>
    <w:rPr>
      <w:sz w:val="24"/>
    </w:rPr>
  </w:style>
  <w:style w:type="character" w:styleId="Corpsdetexte3Car">
    <w:name w:val="Corps de texte 3 Car"/>
    <w:qFormat/>
    <w:rPr>
      <w:sz w:val="16"/>
      <w:szCs w:val="16"/>
    </w:rPr>
  </w:style>
  <w:style w:type="character" w:styleId="TextedebullesCar">
    <w:name w:val="Texte de bulles Car"/>
    <w:qFormat/>
    <w:rPr>
      <w:rFonts w:ascii="Tahoma" w:hAnsi="Tahoma" w:cs="Tahoma"/>
      <w:sz w:val="16"/>
      <w:szCs w:val="16"/>
    </w:rPr>
  </w:style>
  <w:style w:type="character" w:styleId="NotedebasdepageCar">
    <w:name w:val="Note de bas de page Car"/>
    <w:basedOn w:val="Policepardfaut"/>
    <w:qFormat/>
    <w:rPr/>
  </w:style>
  <w:style w:type="character" w:styleId="FootnoteCharacters">
    <w:name w:val="Footnote Characters"/>
    <w:qFormat/>
    <w:rPr>
      <w:vertAlign w:val="superscript"/>
    </w:rPr>
  </w:style>
  <w:style w:type="character" w:styleId="Titre2Car">
    <w:name w:val="Titre 2 Car"/>
    <w:qFormat/>
    <w:rPr>
      <w:rFonts w:ascii="Cambria" w:hAnsi="Cambria" w:cs="Cambria"/>
      <w:b/>
      <w:bCs/>
      <w:i/>
      <w:iCs/>
      <w:sz w:val="28"/>
      <w:szCs w:val="28"/>
      <w:lang w:val="fr-FR"/>
    </w:rPr>
  </w:style>
  <w:style w:type="character" w:styleId="En-tteCar">
    <w:name w:val="En-tête Car"/>
    <w:qFormat/>
    <w:rPr>
      <w:sz w:val="24"/>
      <w:szCs w:val="24"/>
    </w:rPr>
  </w:style>
  <w:style w:type="character" w:styleId="PieddepageCar">
    <w:name w:val="Pied de page Car"/>
    <w:qFormat/>
    <w:rPr>
      <w:rFonts w:ascii="Arial" w:hAnsi="Arial" w:cs="Arial"/>
      <w:sz w:val="24"/>
      <w:szCs w:val="24"/>
    </w:rPr>
  </w:style>
  <w:style w:type="character" w:styleId="Titre3Car">
    <w:name w:val="Titre 3 Car"/>
    <w:qFormat/>
    <w:rPr>
      <w:rFonts w:ascii="Cambria" w:hAnsi="Cambria" w:cs="Cambria"/>
      <w:b/>
      <w:bCs/>
      <w:sz w:val="26"/>
      <w:szCs w:val="26"/>
      <w:lang w:val="fr-FR"/>
    </w:rPr>
  </w:style>
  <w:style w:type="character" w:styleId="Hyperlink">
    <w:name w:val="Hyperlink"/>
    <w:rPr>
      <w:color w:val="0000FF"/>
      <w:u w:val="single"/>
    </w:rPr>
  </w:style>
  <w:style w:type="character" w:styleId="SansinterligneCar">
    <w:name w:val="Sans interligne Car"/>
    <w:qFormat/>
    <w:rPr>
      <w:rFonts w:ascii="Aptos;Arial;Calibri" w:hAnsi="Aptos;Arial;Calibri" w:cs="Aptos;Arial;Calibri"/>
      <w:sz w:val="22"/>
      <w:szCs w:val="22"/>
      <w:lang w:bidi="ar-SA"/>
    </w:rPr>
  </w:style>
  <w:style w:type="character" w:styleId="Titre1Car">
    <w:name w:val="Titre 1 Car"/>
    <w:qFormat/>
    <w:rPr>
      <w:rFonts w:ascii="Arial" w:hAnsi="Arial" w:cs="Arial"/>
      <w:b/>
      <w:bCs/>
      <w:kern w:val="2"/>
      <w:sz w:val="32"/>
      <w:szCs w:val="32"/>
      <w:lang w:val="fr-FR"/>
    </w:rPr>
  </w:style>
  <w:style w:type="character" w:styleId="Titre5Car">
    <w:name w:val="Titre 5 Car"/>
    <w:qFormat/>
    <w:rPr>
      <w:rFonts w:ascii="Aptos;Arial;Calibri" w:hAnsi="Aptos;Arial;Calibri" w:cs="Aptos;Arial;Calibri"/>
      <w:b/>
      <w:bCs/>
      <w:i/>
      <w:iCs/>
      <w:sz w:val="26"/>
      <w:szCs w:val="26"/>
      <w:lang w:val="fr-FR"/>
    </w:rPr>
  </w:style>
  <w:style w:type="character" w:styleId="Titre4Car">
    <w:name w:val="Titre 4 Car"/>
    <w:qFormat/>
    <w:rPr>
      <w:rFonts w:ascii="Aptos;Arial;Calibri" w:hAnsi="Aptos;Arial;Calibri" w:cs="Aptos;Arial;Calibri"/>
      <w:b/>
      <w:bCs/>
      <w:sz w:val="28"/>
      <w:szCs w:val="28"/>
      <w:lang w:val="fr-FR"/>
    </w:rPr>
  </w:style>
  <w:style w:type="character" w:styleId="Titre6Car">
    <w:name w:val="Titre 6 Car"/>
    <w:qFormat/>
    <w:rPr>
      <w:rFonts w:ascii="Aptos;Arial;Calibri" w:hAnsi="Aptos;Arial;Calibri" w:cs="Aptos;Arial;Calibri"/>
      <w:b/>
      <w:bCs/>
      <w:sz w:val="22"/>
      <w:szCs w:val="22"/>
      <w:lang w:val="fr-FR"/>
    </w:rPr>
  </w:style>
  <w:style w:type="character" w:styleId="Titre7Car">
    <w:name w:val="Titre 7 Car"/>
    <w:qFormat/>
    <w:rPr>
      <w:rFonts w:ascii="Aptos;Arial;Calibri" w:hAnsi="Aptos;Arial;Calibri" w:cs="Aptos;Arial;Calibri"/>
      <w:sz w:val="24"/>
      <w:szCs w:val="24"/>
      <w:lang w:val="fr-FR"/>
    </w:rPr>
  </w:style>
  <w:style w:type="character" w:styleId="Titre8Car">
    <w:name w:val="Titre 8 Car"/>
    <w:qFormat/>
    <w:rPr>
      <w:rFonts w:ascii="Aptos;Arial;Calibri" w:hAnsi="Aptos;Arial;Calibri" w:cs="Aptos;Arial;Calibri"/>
      <w:i/>
      <w:iCs/>
      <w:sz w:val="24"/>
      <w:szCs w:val="24"/>
      <w:lang w:val="fr-FR"/>
    </w:rPr>
  </w:style>
  <w:style w:type="character" w:styleId="Titre9Car">
    <w:name w:val="Titre 9 Car"/>
    <w:qFormat/>
    <w:rPr>
      <w:rFonts w:ascii="Aptos Display" w:hAnsi="Aptos Display" w:cs="Aptos Display"/>
      <w:sz w:val="22"/>
      <w:szCs w:val="22"/>
      <w:lang w:val="fr-FR"/>
    </w:rPr>
  </w:style>
  <w:style w:type="character" w:styleId="whitespace-nowrap">
    <w:name w:val="whitespace-nowrap"/>
    <w:qFormat/>
    <w:rPr/>
  </w:style>
  <w:style w:type="character" w:styleId="relative">
    <w:name w:val="relative"/>
    <w:qFormat/>
    <w:rPr/>
  </w:style>
  <w:style w:type="character" w:styleId="Strong">
    <w:name w:val="Strong"/>
    <w:qFormat/>
    <w:rPr>
      <w:b/>
      <w:bCs/>
    </w:rPr>
  </w:style>
  <w:style w:type="character" w:styleId="hoverbg-super">
    <w:name w:val="hover:bg-super"/>
    <w:qFormat/>
    <w:rPr/>
  </w:style>
  <w:style w:type="character" w:styleId="IndexLink">
    <w:name w:val="Index Link"/>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Arial" w:hAnsi="Liberation Sans;Arial" w:eastAsia="Noto Sans CJK SC" w:cs="DejaVu Sans;Times New Roman"/>
      <w:sz w:val="28"/>
      <w:szCs w:val="28"/>
    </w:rPr>
  </w:style>
  <w:style w:type="paragraph" w:styleId="BodyText">
    <w:name w:val="Body Text"/>
    <w:basedOn w:val="Normal"/>
    <w:pPr>
      <w:jc w:val="both"/>
    </w:pPr>
    <w:rPr>
      <w:szCs w:val="20"/>
      <w:lang w:val="en-US"/>
    </w:rPr>
  </w:style>
  <w:style w:type="paragraph" w:styleId="List">
    <w:name w:val="List"/>
    <w:basedOn w:val="BodyText"/>
    <w:pPr/>
    <w:rPr>
      <w:rFonts w:cs="DejaVu Sans;Times New Roman"/>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DejaVu Sans;Times New Roman"/>
    </w:rPr>
  </w:style>
  <w:style w:type="paragraph" w:styleId="Lgende">
    <w:name w:val="Légende"/>
    <w:basedOn w:val="Normal"/>
    <w:next w:val="Normal"/>
    <w:qFormat/>
    <w:pPr/>
    <w:rPr>
      <w:rFonts w:ascii="Arial" w:hAnsi="Arial" w:cs="Arial"/>
      <w:b/>
      <w:bCs/>
      <w:sz w:val="20"/>
      <w:szCs w:val="20"/>
    </w:rPr>
  </w:style>
  <w:style w:type="paragraph" w:styleId="HeaderandFooter">
    <w:name w:val="Header and Footer"/>
    <w:basedOn w:val="Normal"/>
    <w:qFormat/>
    <w:pPr>
      <w:suppressLineNumbers/>
    </w:pPr>
    <w:rPr/>
  </w:style>
  <w:style w:type="paragraph" w:styleId="Footer">
    <w:name w:val="Footer"/>
    <w:basedOn w:val="Normal"/>
    <w:pPr/>
    <w:rPr>
      <w:rFonts w:ascii="Arial" w:hAnsi="Arial" w:cs="Arial"/>
      <w:lang w:val="en-US"/>
    </w:rPr>
  </w:style>
  <w:style w:type="paragraph" w:styleId="Header">
    <w:name w:val="Header"/>
    <w:basedOn w:val="Normal"/>
    <w:pPr/>
    <w:rPr>
      <w:lang w:val="en-US"/>
    </w:rPr>
  </w:style>
  <w:style w:type="paragraph" w:styleId="spip">
    <w:name w:val="spip"/>
    <w:basedOn w:val="Normal"/>
    <w:qFormat/>
    <w:pPr>
      <w:spacing w:before="280" w:after="280"/>
    </w:pPr>
    <w:rPr/>
  </w:style>
  <w:style w:type="paragraph" w:styleId="Paragraphedeliste">
    <w:name w:val="Paragraphe de liste"/>
    <w:basedOn w:val="Normal"/>
    <w:qFormat/>
    <w:pPr>
      <w:spacing w:lineRule="auto" w:line="276" w:before="0" w:after="200"/>
      <w:ind w:hanging="0" w:left="720" w:right="0"/>
      <w:contextualSpacing/>
    </w:pPr>
    <w:rPr>
      <w:rFonts w:ascii="Calibri" w:hAnsi="Calibri" w:eastAsia="Calibri" w:cs="Calibri"/>
      <w:sz w:val="22"/>
      <w:szCs w:val="22"/>
    </w:rPr>
  </w:style>
  <w:style w:type="paragraph" w:styleId="Corpsdetexte3">
    <w:name w:val="Corps de texte 3"/>
    <w:basedOn w:val="Normal"/>
    <w:qFormat/>
    <w:pPr>
      <w:spacing w:before="0" w:after="120"/>
    </w:pPr>
    <w:rPr>
      <w:sz w:val="16"/>
      <w:szCs w:val="16"/>
      <w:lang w:val="en-US"/>
    </w:rPr>
  </w:style>
  <w:style w:type="paragraph" w:styleId="NormalWeb">
    <w:name w:val="Normal (Web)"/>
    <w:basedOn w:val="Normal"/>
    <w:qFormat/>
    <w:pPr>
      <w:spacing w:before="280" w:after="280"/>
    </w:pPr>
    <w:rPr/>
  </w:style>
  <w:style w:type="paragraph" w:styleId="xl24">
    <w:name w:val="xl24"/>
    <w:basedOn w:val="Normal"/>
    <w:qFormat/>
    <w:pPr>
      <w:spacing w:before="100" w:after="100"/>
    </w:pPr>
    <w:rPr>
      <w:rFonts w:ascii="Arial" w:hAnsi="Arial" w:cs="Arial"/>
      <w:sz w:val="16"/>
      <w:szCs w:val="20"/>
      <w:lang w:val="en-US"/>
    </w:rPr>
  </w:style>
  <w:style w:type="paragraph" w:styleId="Textedebulles">
    <w:name w:val="Texte de bulles"/>
    <w:basedOn w:val="Normal"/>
    <w:qFormat/>
    <w:pPr/>
    <w:rPr>
      <w:rFonts w:ascii="Tahoma" w:hAnsi="Tahoma" w:cs="Tahoma"/>
      <w:sz w:val="16"/>
      <w:szCs w:val="16"/>
      <w:lang w:val="en-US"/>
    </w:rPr>
  </w:style>
  <w:style w:type="paragraph" w:styleId="Rvision">
    <w:name w:val="Révision"/>
    <w:qFormat/>
    <w:pPr>
      <w:widowControl/>
      <w:suppressAutoHyphens w:val="true"/>
      <w:bidi w:val="0"/>
      <w:spacing w:before="0" w:after="0"/>
      <w:jc w:val="left"/>
    </w:pPr>
    <w:rPr>
      <w:rFonts w:ascii="Times New Roman" w:hAnsi="Times New Roman" w:eastAsia="Times New Roman" w:cs="Times New Roman"/>
      <w:color w:val="auto"/>
      <w:kern w:val="0"/>
      <w:sz w:val="24"/>
      <w:szCs w:val="24"/>
      <w:lang w:val="fr-FR" w:eastAsia="zh-CN" w:bidi="ar-SA"/>
    </w:rPr>
  </w:style>
  <w:style w:type="paragraph" w:styleId="FootnoteText">
    <w:name w:val="Footnote Text"/>
    <w:basedOn w:val="Normal"/>
    <w:pPr/>
    <w:rPr>
      <w:sz w:val="20"/>
      <w:szCs w:val="20"/>
    </w:rPr>
  </w:style>
  <w:style w:type="paragraph" w:styleId="5F6AEA512CC74B80B78940AC4F74C285">
    <w:name w:val="5F6AEA512CC74B80B78940AC4F74C285"/>
    <w:qFormat/>
    <w:pPr>
      <w:widowControl/>
      <w:suppressAutoHyphens w:val="true"/>
      <w:bidi w:val="0"/>
      <w:spacing w:lineRule="auto" w:line="276" w:before="0" w:after="200"/>
      <w:jc w:val="left"/>
    </w:pPr>
    <w:rPr>
      <w:rFonts w:ascii="Calibri" w:hAnsi="Calibri" w:eastAsia="Times New Roman" w:cs="Calibri"/>
      <w:color w:val="auto"/>
      <w:kern w:val="0"/>
      <w:sz w:val="22"/>
      <w:szCs w:val="22"/>
      <w:lang w:val="en-US" w:eastAsia="zh-CN" w:bidi="ar-SA"/>
    </w:rPr>
  </w:style>
  <w:style w:type="paragraph" w:styleId="En-ttedetabledesmatires">
    <w:name w:val="En-tête de table des matières"/>
    <w:basedOn w:val="Heading1"/>
    <w:next w:val="Normal"/>
    <w:qFormat/>
    <w:pPr>
      <w:keepLines/>
      <w:numPr>
        <w:ilvl w:val="0"/>
        <w:numId w:val="12"/>
      </w:numPr>
      <w:spacing w:lineRule="auto" w:line="276" w:before="480" w:after="0"/>
      <w:outlineLvl w:val="9"/>
    </w:pPr>
    <w:rPr>
      <w:rFonts w:ascii="Cambria" w:hAnsi="Cambria" w:eastAsia="Times New Roman" w:cs="Times New Roman"/>
      <w:color w:val="365F91"/>
      <w:kern w:val="0"/>
      <w:sz w:val="28"/>
      <w:szCs w:val="28"/>
    </w:rPr>
  </w:style>
  <w:style w:type="paragraph" w:styleId="TOC1">
    <w:name w:val="TOC 1"/>
    <w:basedOn w:val="Normal"/>
    <w:next w:val="Normal"/>
    <w:pPr>
      <w:spacing w:before="120" w:after="120"/>
    </w:pPr>
    <w:rPr>
      <w:rFonts w:ascii="Cambria" w:hAnsi="Cambria" w:eastAsia="Times New Roman" w:cs="Times New Roman"/>
      <w:b/>
      <w:bCs/>
      <w:caps/>
      <w:lang w:val="en-US"/>
    </w:rPr>
  </w:style>
  <w:style w:type="paragraph" w:styleId="TOC2">
    <w:name w:val="TOC 2"/>
    <w:basedOn w:val="Normal"/>
    <w:next w:val="Normal"/>
    <w:pPr>
      <w:ind w:hanging="0" w:left="240" w:right="0"/>
    </w:pPr>
    <w:rPr>
      <w:rFonts w:ascii="Trebuchet MS" w:hAnsi="Trebuchet MS" w:cs="Trebuchet MS"/>
      <w:lang w:val="en-US"/>
    </w:rPr>
  </w:style>
  <w:style w:type="paragraph" w:styleId="TOC3">
    <w:name w:val="TOC 3"/>
    <w:basedOn w:val="Normal"/>
    <w:next w:val="Normal"/>
    <w:pPr>
      <w:ind w:hanging="0" w:left="480" w:right="0"/>
    </w:pPr>
    <w:rPr>
      <w:rFonts w:ascii="Trebuchet MS" w:hAnsi="Trebuchet MS" w:cs="Trebuchet MS"/>
      <w:lang w:val="en-US"/>
    </w:rPr>
  </w:style>
  <w:style w:type="paragraph" w:styleId="Sansinterligne">
    <w:name w:val="Sans interligne"/>
    <w:qFormat/>
    <w:pPr>
      <w:widowControl/>
      <w:suppressAutoHyphens w:val="true"/>
      <w:bidi w:val="0"/>
      <w:spacing w:before="0" w:after="0"/>
      <w:jc w:val="left"/>
    </w:pPr>
    <w:rPr>
      <w:rFonts w:ascii="Aptos;Arial;Calibri" w:hAnsi="Aptos;Arial;Calibri" w:eastAsia="Times New Roman" w:cs="Aptos;Arial;Calibri"/>
      <w:color w:val="auto"/>
      <w:kern w:val="0"/>
      <w:sz w:val="22"/>
      <w:szCs w:val="22"/>
      <w:lang w:val="en-US" w:eastAsia="zh-CN" w:bidi="ar-SA"/>
    </w:rPr>
  </w:style>
  <w:style w:type="paragraph" w:styleId="Informationsdecontact">
    <w:name w:val="Informations de contact"/>
    <w:basedOn w:val="Sansinterligne"/>
    <w:qFormat/>
    <w:pPr/>
    <w:rPr>
      <w:rFonts w:ascii="Garamond" w:hAnsi="Garamond" w:eastAsia="Times New Roman" w:cs="Times New Roman"/>
      <w:color w:val="FFFFFF"/>
      <w:lang w:eastAsia="ja-JP"/>
    </w:rPr>
  </w:style>
  <w:style w:type="paragraph" w:styleId="Espacedutableau">
    <w:name w:val="Espace du tableau"/>
    <w:basedOn w:val="Sansinterligne"/>
    <w:qFormat/>
    <w:pPr>
      <w:spacing w:lineRule="exact" w:line="14"/>
    </w:pPr>
    <w:rPr>
      <w:rFonts w:ascii="Garamond" w:hAnsi="Garamond" w:eastAsia="Times New Roman" w:cs="Times New Roman"/>
      <w:color w:val="44546A"/>
      <w:sz w:val="20"/>
      <w:szCs w:val="20"/>
      <w:lang w:eastAsia="ja-JP"/>
    </w:rPr>
  </w:style>
  <w:style w:type="paragraph" w:styleId="my-0">
    <w:name w:val="my-0"/>
    <w:basedOn w:val="Normal"/>
    <w:qFormat/>
    <w:pPr>
      <w:spacing w:before="280" w:after="280"/>
    </w:pPr>
    <w:rPr>
      <w:lang w:val="fr-C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ds-markdown-paragraph">
    <w:name w:val="ds-markdown-paragraph"/>
    <w:basedOn w:val="Normal"/>
    <w:qFormat/>
    <w:pPr>
      <w:suppressAutoHyphens w:val="false"/>
      <w:spacing w:before="280" w:after="280"/>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6.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2026-10-08T12:23:00Z</dcterms:created>
  <dc:creator>STEP</dc:creator>
  <dc:description/>
  <dc:language>en-US</dc:language>
  <cp:lastModifiedBy/>
  <cp:lastPrinted>2025-07-23T09:16:00Z</cp:lastPrinted>
  <dcterms:modified xsi:type="dcterms:W3CDTF">2026-10-15T16:58:45Z</dcterms:modified>
  <cp:revision>7</cp:revision>
  <dc:subject/>
  <dc:title>DATE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deb7872d-a8b8-4298-b807-425d0acd600d</vt:lpwstr>
  </property>
  <property fmtid="{D5CDD505-2E9C-101B-9397-08002B2CF9AE}" pid="3" name="TaxCatchAll">
    <vt:lpwstr/>
  </property>
  <property fmtid="{D5CDD505-2E9C-101B-9397-08002B2CF9AE}" pid="4" name="lcf76f155ced4ddcb4097134ff3c332f">
    <vt:lpwstr/>
  </property>
</Properties>
</file>