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B3" w:rsidRDefault="000379B3" w:rsidP="00037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ahnschrift" w:eastAsia="Times New Roman" w:hAnsi="Bahnschrift" w:cs="Courier New"/>
          <w:sz w:val="46"/>
          <w:szCs w:val="48"/>
          <w:lang w:val="en" w:eastAsia="en-GB"/>
        </w:rPr>
      </w:pPr>
      <w:r w:rsidRPr="000379B3">
        <w:rPr>
          <w:rFonts w:ascii="Bahnschrift" w:eastAsia="Times New Roman" w:hAnsi="Bahnschrift" w:cs="Courier New"/>
          <w:sz w:val="46"/>
          <w:szCs w:val="48"/>
          <w:lang w:val="en" w:eastAsia="en-GB"/>
        </w:rPr>
        <w:t>Types of Software Engineering Patterns</w:t>
      </w:r>
      <w:r>
        <w:rPr>
          <w:rFonts w:ascii="Bahnschrift" w:eastAsia="Times New Roman" w:hAnsi="Bahnschrift" w:cs="Courier New"/>
          <w:sz w:val="46"/>
          <w:szCs w:val="48"/>
          <w:lang w:val="en" w:eastAsia="en-GB"/>
        </w:rPr>
        <w:t>:</w:t>
      </w:r>
    </w:p>
    <w:p w:rsidR="000379B3" w:rsidRPr="002C10A7" w:rsidRDefault="000379B3" w:rsidP="00037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ahnschrift" w:eastAsia="Times New Roman" w:hAnsi="Bahnschrift" w:cs="Courier New"/>
          <w:sz w:val="46"/>
          <w:szCs w:val="48"/>
          <w:lang w:val="en" w:eastAsia="en-GB"/>
        </w:rPr>
      </w:pPr>
    </w:p>
    <w:p w:rsidR="000379B3" w:rsidRPr="000379B3" w:rsidRDefault="002C10A7" w:rsidP="002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ahnschrift" w:eastAsia="Times New Roman" w:hAnsi="Bahnschrift" w:cs="Courier New"/>
          <w:b/>
          <w:bCs/>
          <w:sz w:val="40"/>
          <w:szCs w:val="40"/>
          <w:lang w:eastAsia="en-GB"/>
        </w:rPr>
      </w:pPr>
      <w:proofErr w:type="gramStart"/>
      <w:r w:rsidRPr="002C10A7">
        <w:rPr>
          <w:rStyle w:val="a3"/>
          <w:rFonts w:ascii="Arial" w:hAnsi="Arial" w:cs="Arial"/>
          <w:spacing w:val="2"/>
          <w:sz w:val="26"/>
          <w:szCs w:val="26"/>
          <w:bdr w:val="none" w:sz="0" w:space="0" w:color="auto" w:frame="1"/>
        </w:rPr>
        <w:t>Software Architecture :</w:t>
      </w:r>
      <w:proofErr w:type="gramEnd"/>
      <w:r w:rsidRPr="002C10A7">
        <w:rPr>
          <w:rFonts w:ascii="Arial" w:hAnsi="Arial" w:cs="Arial"/>
          <w:b/>
          <w:bCs/>
          <w:spacing w:val="2"/>
          <w:sz w:val="26"/>
          <w:szCs w:val="26"/>
        </w:rPr>
        <w:br/>
      </w:r>
      <w:r w:rsidRPr="002C10A7">
        <w:rPr>
          <w:rFonts w:ascii="Arial" w:hAnsi="Arial" w:cs="Arial"/>
          <w:b/>
          <w:bCs/>
          <w:spacing w:val="2"/>
          <w:sz w:val="24"/>
          <w:szCs w:val="24"/>
        </w:rPr>
        <w:t xml:space="preserve">Software architecture is the blueprint of building software. It shows the overall structure of the software, the collection of </w:t>
      </w:r>
      <w:proofErr w:type="gramStart"/>
      <w:r w:rsidRPr="002C10A7">
        <w:rPr>
          <w:rFonts w:ascii="Arial" w:hAnsi="Arial" w:cs="Arial"/>
          <w:b/>
          <w:bCs/>
          <w:spacing w:val="2"/>
          <w:sz w:val="24"/>
          <w:szCs w:val="24"/>
        </w:rPr>
        <w:t>components in it, and how they interact with one another while hiding the implementation</w:t>
      </w:r>
      <w:proofErr w:type="gramEnd"/>
      <w:r w:rsidRPr="002C10A7">
        <w:rPr>
          <w:rFonts w:ascii="Arial" w:hAnsi="Arial" w:cs="Arial"/>
          <w:b/>
          <w:bCs/>
          <w:spacing w:val="2"/>
          <w:sz w:val="24"/>
          <w:szCs w:val="24"/>
        </w:rPr>
        <w:t>.  </w:t>
      </w:r>
    </w:p>
    <w:p w:rsidR="0060366E" w:rsidRDefault="002D5FF6"/>
    <w:p w:rsidR="002C10A7" w:rsidRPr="002C10A7" w:rsidRDefault="002C10A7" w:rsidP="002C10A7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2C10A7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</w:rPr>
        <w:t xml:space="preserve">1. </w:t>
      </w:r>
      <w:proofErr w:type="gramStart"/>
      <w:r w:rsidRPr="002C10A7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</w:rPr>
        <w:t>Layered Pattern :</w:t>
      </w:r>
      <w:proofErr w:type="gramEnd"/>
      <w:r w:rsidRPr="002C10A7">
        <w:rPr>
          <w:rFonts w:ascii="Arial" w:hAnsi="Arial" w:cs="Arial"/>
          <w:spacing w:val="2"/>
          <w:sz w:val="26"/>
          <w:szCs w:val="26"/>
        </w:rPr>
        <w:br/>
        <w:t>As the name suggests, components(code) in this pattern are separated into layers of subtasks and they are arranged one above another.  </w:t>
      </w:r>
    </w:p>
    <w:p w:rsidR="002C10A7" w:rsidRPr="002C10A7" w:rsidRDefault="002C10A7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Each layer has unique tasks to do and all the layers are independent of one another. Since each layer is independent, one can modify the code inside a layer without affecting others.  </w:t>
      </w:r>
    </w:p>
    <w:p w:rsidR="002C10A7" w:rsidRPr="002C10A7" w:rsidRDefault="002C10A7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It is the most commonly used pattern for designing the majority of software. This layer </w:t>
      </w:r>
      <w:proofErr w:type="gramStart"/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is also known</w:t>
      </w:r>
      <w:proofErr w:type="gramEnd"/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as ‘N-tier architecture’. </w:t>
      </w:r>
      <w:proofErr w:type="gramStart"/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Basically, this</w:t>
      </w:r>
      <w:proofErr w:type="gramEnd"/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pattern has 4 layers.  </w:t>
      </w:r>
    </w:p>
    <w:p w:rsidR="002C10A7" w:rsidRPr="002C10A7" w:rsidRDefault="002C10A7" w:rsidP="002C10A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Presentation layer (The user interface layer where we see and enter data into an application.)</w:t>
      </w:r>
    </w:p>
    <w:p w:rsidR="002C10A7" w:rsidRPr="002C10A7" w:rsidRDefault="002C10A7" w:rsidP="002C10A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Business layer (this layer is responsible for executing business logic as per the request.)</w:t>
      </w:r>
    </w:p>
    <w:p w:rsidR="002C10A7" w:rsidRPr="002C10A7" w:rsidRDefault="002C10A7" w:rsidP="002C10A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Application layer (this layer acts as a medium for communication between the ‘presentation layer’ and ‘data layer’.</w:t>
      </w:r>
    </w:p>
    <w:p w:rsidR="002C10A7" w:rsidRPr="002C10A7" w:rsidRDefault="002C10A7" w:rsidP="002C10A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Data layer (this layer has a database for managing data.)</w:t>
      </w:r>
    </w:p>
    <w:p w:rsidR="002C10A7" w:rsidRPr="002C10A7" w:rsidRDefault="002C10A7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Ideal for:  </w:t>
      </w:r>
    </w:p>
    <w:p w:rsidR="002C10A7" w:rsidRDefault="003C0F53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spacing w:val="2"/>
          <w:sz w:val="26"/>
          <w:szCs w:val="26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339090</wp:posOffset>
            </wp:positionV>
            <wp:extent cx="5274310" cy="2738120"/>
            <wp:effectExtent l="0" t="0" r="2540" b="508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0A7" w:rsidRPr="002C10A7">
        <w:rPr>
          <w:rFonts w:ascii="Arial" w:eastAsia="Times New Roman" w:hAnsi="Arial" w:cs="Arial"/>
          <w:spacing w:val="2"/>
          <w:sz w:val="26"/>
          <w:szCs w:val="26"/>
          <w:lang w:eastAsia="en-GB"/>
        </w:rPr>
        <w:t>E-commerce web applications development like Amazon.  </w:t>
      </w:r>
    </w:p>
    <w:p w:rsidR="003C0F53" w:rsidRDefault="003C0F53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2C10A7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Pr="002C10A7" w:rsidRDefault="003C0F53" w:rsidP="003C0F53">
      <w:pPr>
        <w:spacing w:after="15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2C10A7" w:rsidRDefault="002C10A7"/>
    <w:p w:rsidR="00D06D83" w:rsidRPr="00D06D83" w:rsidRDefault="00D06D83" w:rsidP="00D06D83">
      <w:pPr>
        <w:pStyle w:val="a4"/>
        <w:spacing w:before="0" w:beforeAutospacing="0" w:after="0" w:afterAutospacing="0"/>
        <w:textAlignment w:val="baseline"/>
        <w:rPr>
          <w:rFonts w:ascii="Arial" w:hAnsi="Arial" w:cs="Arial"/>
          <w:spacing w:val="2"/>
          <w:sz w:val="26"/>
          <w:szCs w:val="26"/>
        </w:rPr>
      </w:pPr>
      <w:r w:rsidRPr="00D06D83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</w:rPr>
        <w:lastRenderedPageBreak/>
        <w:t>2. Client-</w:t>
      </w:r>
      <w:proofErr w:type="gramStart"/>
      <w:r w:rsidRPr="00D06D83">
        <w:rPr>
          <w:rFonts w:ascii="Arial" w:hAnsi="Arial" w:cs="Arial"/>
          <w:b/>
          <w:bCs/>
          <w:spacing w:val="2"/>
          <w:sz w:val="26"/>
          <w:szCs w:val="26"/>
          <w:bdr w:val="none" w:sz="0" w:space="0" w:color="auto" w:frame="1"/>
        </w:rPr>
        <w:t>Server Pattern :</w:t>
      </w:r>
      <w:proofErr w:type="gramEnd"/>
      <w:r w:rsidRPr="00D06D83">
        <w:rPr>
          <w:rFonts w:ascii="Arial" w:hAnsi="Arial" w:cs="Arial"/>
          <w:spacing w:val="2"/>
          <w:sz w:val="26"/>
          <w:szCs w:val="26"/>
        </w:rPr>
        <w:br/>
        <w:t>The client-server pattern has two major entities. They are a server and multiple clients.  </w:t>
      </w:r>
    </w:p>
    <w:p w:rsidR="00D06D83" w:rsidRPr="00D06D83" w:rsidRDefault="00D06D8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Here the server has </w:t>
      </w:r>
      <w:proofErr w:type="gramStart"/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resources(</w:t>
      </w:r>
      <w:proofErr w:type="gramEnd"/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data, files or services) and a client requests the server for a particular resource. Then the server processes the request and responds back accordingly.</w:t>
      </w:r>
    </w:p>
    <w:p w:rsidR="00D06D83" w:rsidRPr="00D06D83" w:rsidRDefault="00D06D8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Examples of software developed in this pattern:  </w:t>
      </w:r>
    </w:p>
    <w:p w:rsidR="00D06D83" w:rsidRPr="00D06D83" w:rsidRDefault="00D06D83" w:rsidP="00D06D8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Email.</w:t>
      </w:r>
    </w:p>
    <w:p w:rsidR="00D06D83" w:rsidRPr="00D06D83" w:rsidRDefault="00D06D83" w:rsidP="00D06D8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WWW.</w:t>
      </w:r>
    </w:p>
    <w:p w:rsidR="00D06D83" w:rsidRPr="00D06D83" w:rsidRDefault="00D06D83" w:rsidP="00D06D8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File sharing apps.</w:t>
      </w:r>
    </w:p>
    <w:p w:rsidR="00D06D83" w:rsidRPr="00D06D83" w:rsidRDefault="00D06D83" w:rsidP="00D06D8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Banking, </w:t>
      </w:r>
      <w:proofErr w:type="spellStart"/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etc</w:t>
      </w:r>
      <w:proofErr w:type="spellEnd"/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…</w:t>
      </w:r>
    </w:p>
    <w:p w:rsidR="00D06D83" w:rsidRDefault="00D06D8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proofErr w:type="gramStart"/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>So</w:t>
      </w:r>
      <w:proofErr w:type="gramEnd"/>
      <w:r w:rsidRPr="00D06D83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this pattern is suitable for developing the kind of software listed in the examples.  </w:t>
      </w: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spacing w:val="2"/>
          <w:sz w:val="26"/>
          <w:szCs w:val="26"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274310" cy="2531110"/>
            <wp:effectExtent l="0" t="0" r="2540" b="254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3C0F53">
      <w:pPr>
        <w:spacing w:after="15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3C0F53" w:rsidRDefault="003C0F53" w:rsidP="003C0F53">
      <w:pPr>
        <w:spacing w:after="15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D06D83" w:rsidRDefault="00D06D8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660B1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r w:rsidRPr="00E660B1">
        <w:rPr>
          <w:rFonts w:ascii="Arial" w:hAnsi="Arial" w:cs="Arial"/>
          <w:color w:val="000000"/>
          <w:sz w:val="28"/>
          <w:szCs w:val="28"/>
        </w:rPr>
        <w:t>Master-slave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933F16" w:rsidRPr="00933F16" w:rsidRDefault="00933F16" w:rsidP="00933F16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“Master-slave architecture pattern” is useful when clients make multiple instances of the same request. The requests need simultaneous handling. Following are its’ key characteristics:</w:t>
      </w:r>
    </w:p>
    <w:p w:rsidR="00933F16" w:rsidRPr="00933F16" w:rsidRDefault="00933F16" w:rsidP="00933F16">
      <w:pPr>
        <w:numPr>
          <w:ilvl w:val="0"/>
          <w:numId w:val="3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master launches slaves when it receives simultaneous requests.</w:t>
      </w:r>
    </w:p>
    <w:p w:rsidR="00933F16" w:rsidRPr="00933F16" w:rsidRDefault="00933F16" w:rsidP="00933F16">
      <w:pPr>
        <w:numPr>
          <w:ilvl w:val="0"/>
          <w:numId w:val="3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slaves work in parallel, and the operation is complete only when all slaves complete processing their respective requests.</w:t>
      </w:r>
    </w:p>
    <w:p w:rsidR="00933F16" w:rsidRPr="00933F16" w:rsidRDefault="00933F16" w:rsidP="00933F16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Advantages of this pattern are the following:</w:t>
      </w:r>
    </w:p>
    <w:p w:rsidR="00933F16" w:rsidRPr="00933F16" w:rsidRDefault="00933F16" w:rsidP="00933F16">
      <w:pPr>
        <w:numPr>
          <w:ilvl w:val="0"/>
          <w:numId w:val="4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Applications read from slaves without any impact on the master.</w:t>
      </w:r>
    </w:p>
    <w:p w:rsidR="00933F16" w:rsidRPr="00933F16" w:rsidRDefault="00933F16" w:rsidP="00933F16">
      <w:pPr>
        <w:numPr>
          <w:ilvl w:val="0"/>
          <w:numId w:val="4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lastRenderedPageBreak/>
        <w:t>Taking a slave offline and the later synchronization with the master requires no downtime.</w:t>
      </w:r>
    </w:p>
    <w:p w:rsidR="00933F16" w:rsidRPr="00933F16" w:rsidRDefault="00933F16" w:rsidP="00933F16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Any application involving multi-threading can make use of this pattern, e.g., monitoring applications used in electrical energy systems.</w:t>
      </w:r>
    </w:p>
    <w:p w:rsidR="00933F16" w:rsidRPr="00933F16" w:rsidRDefault="00933F16" w:rsidP="00933F16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There are a few disadvantages to this pattern, e.g.:</w:t>
      </w:r>
    </w:p>
    <w:p w:rsidR="00933F16" w:rsidRPr="00933F16" w:rsidRDefault="00933F16" w:rsidP="00933F16">
      <w:pPr>
        <w:numPr>
          <w:ilvl w:val="0"/>
          <w:numId w:val="5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This pattern </w:t>
      </w:r>
      <w:proofErr w:type="gramStart"/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doesn’t</w:t>
      </w:r>
      <w:proofErr w:type="gramEnd"/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support automated fail-over systems since a slave needs to be manually promoted to a master if the original master fails.</w:t>
      </w:r>
    </w:p>
    <w:p w:rsidR="00933F16" w:rsidRPr="00933F16" w:rsidRDefault="00933F16" w:rsidP="00933F16">
      <w:pPr>
        <w:numPr>
          <w:ilvl w:val="0"/>
          <w:numId w:val="5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Writing data is possible in the master only.</w:t>
      </w:r>
    </w:p>
    <w:p w:rsidR="00933F16" w:rsidRPr="000E1F0B" w:rsidRDefault="00272FDB" w:rsidP="00933F16">
      <w:pPr>
        <w:numPr>
          <w:ilvl w:val="0"/>
          <w:numId w:val="5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5274310" cy="2303780"/>
            <wp:effectExtent l="0" t="0" r="2540" b="127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F16"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Failure of a master typically requires downtime and </w:t>
      </w:r>
      <w:proofErr w:type="gramStart"/>
      <w:r w:rsidR="00933F16"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restart,</w:t>
      </w:r>
      <w:proofErr w:type="gramEnd"/>
      <w:r w:rsidR="00933F16" w:rsidRPr="00933F16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moreover, data loss can happen in such cases.</w:t>
      </w:r>
    </w:p>
    <w:p w:rsidR="000E1F0B" w:rsidRDefault="000E1F0B" w:rsidP="000E1F0B">
      <w:pPr>
        <w:spacing w:before="225"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0E1F0B" w:rsidRPr="00933F16" w:rsidRDefault="000E1F0B" w:rsidP="000E1F0B">
      <w:pPr>
        <w:spacing w:before="225" w:after="225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</w:p>
    <w:p w:rsidR="00933F16" w:rsidRPr="00933F16" w:rsidRDefault="00933F16" w:rsidP="00933F16"/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720AB" w:rsidRDefault="00E720AB" w:rsidP="00E720AB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r w:rsidRPr="00E720AB">
        <w:rPr>
          <w:rFonts w:ascii="Arial" w:hAnsi="Arial" w:cs="Arial"/>
          <w:color w:val="000000"/>
          <w:sz w:val="28"/>
          <w:szCs w:val="28"/>
        </w:rPr>
        <w:t>Pipe-</w:t>
      </w:r>
      <w:proofErr w:type="gramStart"/>
      <w:r w:rsidRPr="00E720AB">
        <w:rPr>
          <w:rFonts w:ascii="Arial" w:hAnsi="Arial" w:cs="Arial"/>
          <w:color w:val="000000"/>
          <w:sz w:val="28"/>
          <w:szCs w:val="28"/>
        </w:rPr>
        <w:t>filter</w:t>
      </w:r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E720AB" w:rsidRPr="00E720AB" w:rsidRDefault="00E720AB" w:rsidP="00E720AB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Suppose you have complex processing in hand. You will likely break it down into separate tasks and process them separately. This is where the “Pipe-filter” architecture pattern comes into use. The following characteristics distinguish it:</w:t>
      </w:r>
    </w:p>
    <w:p w:rsidR="00E720AB" w:rsidRPr="00E720AB" w:rsidRDefault="00E720AB" w:rsidP="00E720AB">
      <w:pPr>
        <w:numPr>
          <w:ilvl w:val="0"/>
          <w:numId w:val="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code for each task is relatively small. You treat it as one independent ‘filter’.</w:t>
      </w:r>
    </w:p>
    <w:p w:rsidR="00E720AB" w:rsidRPr="00E720AB" w:rsidRDefault="00E720AB" w:rsidP="00E720AB">
      <w:pPr>
        <w:numPr>
          <w:ilvl w:val="0"/>
          <w:numId w:val="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You can deploy, maintain, scale, and reuse code in each filter.</w:t>
      </w:r>
    </w:p>
    <w:p w:rsidR="00E720AB" w:rsidRPr="00E720AB" w:rsidRDefault="00E720AB" w:rsidP="00E720AB">
      <w:pPr>
        <w:numPr>
          <w:ilvl w:val="0"/>
          <w:numId w:val="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stream of data that each filter processes pass through ‘pipes’.</w:t>
      </w:r>
    </w:p>
    <w:p w:rsidR="00E720AB" w:rsidRPr="00E720AB" w:rsidRDefault="00E720AB" w:rsidP="00E720AB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Compilers often use this pattern, due to the following advantages:</w:t>
      </w:r>
    </w:p>
    <w:p w:rsidR="00E720AB" w:rsidRPr="00E720AB" w:rsidRDefault="00E720AB" w:rsidP="00E720AB">
      <w:pPr>
        <w:numPr>
          <w:ilvl w:val="0"/>
          <w:numId w:val="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lastRenderedPageBreak/>
        <w:t xml:space="preserve">There are repetitive steps such as reading the source code, parsing, generating code, etc. These </w:t>
      </w:r>
      <w:proofErr w:type="gramStart"/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can be easily organized</w:t>
      </w:r>
      <w:proofErr w:type="gramEnd"/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as separate filters.</w:t>
      </w:r>
    </w:p>
    <w:p w:rsidR="00E720AB" w:rsidRPr="00E720AB" w:rsidRDefault="00E720AB" w:rsidP="00E720AB">
      <w:pPr>
        <w:numPr>
          <w:ilvl w:val="0"/>
          <w:numId w:val="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Each filter can perform its’ processing in parallel if the data input is arranged as streams using pipes.</w:t>
      </w:r>
    </w:p>
    <w:p w:rsidR="00E720AB" w:rsidRPr="00E720AB" w:rsidRDefault="00E720AB" w:rsidP="00E720AB">
      <w:pPr>
        <w:numPr>
          <w:ilvl w:val="0"/>
          <w:numId w:val="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proofErr w:type="gramStart"/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It’s</w:t>
      </w:r>
      <w:proofErr w:type="gramEnd"/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a resilient model since the pipeline can reschedule the work and assign to another instance of that filter.</w:t>
      </w:r>
    </w:p>
    <w:p w:rsidR="00E720AB" w:rsidRPr="00E720AB" w:rsidRDefault="00E720AB" w:rsidP="00E720AB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Watch out for a few disadvantages:</w:t>
      </w:r>
    </w:p>
    <w:p w:rsidR="00E720AB" w:rsidRPr="00E720AB" w:rsidRDefault="00E720AB" w:rsidP="00E720AB">
      <w:pPr>
        <w:numPr>
          <w:ilvl w:val="0"/>
          <w:numId w:val="8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This pattern is complex.</w:t>
      </w:r>
    </w:p>
    <w:p w:rsidR="00E720AB" w:rsidRDefault="00E720AB" w:rsidP="00E720AB">
      <w:pPr>
        <w:numPr>
          <w:ilvl w:val="0"/>
          <w:numId w:val="8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720AB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Data loss between filters is possible in case of failures unless you use a reliable infrastructure.</w:t>
      </w:r>
    </w:p>
    <w:p w:rsidR="00F95136" w:rsidRDefault="00F95136" w:rsidP="00F95136">
      <w:pPr>
        <w:spacing w:before="225"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274310" cy="1651000"/>
            <wp:effectExtent l="0" t="0" r="2540" b="635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136" w:rsidRPr="00E720AB" w:rsidRDefault="00F95136" w:rsidP="00F95136">
      <w:pPr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E720AB" w:rsidRPr="00E720AB" w:rsidRDefault="00E720AB" w:rsidP="00E720AB"/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365A1" w:rsidRDefault="00E365A1" w:rsidP="00E365A1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proofErr w:type="gramStart"/>
      <w:r w:rsidRPr="00E365A1">
        <w:rPr>
          <w:rFonts w:ascii="Arial" w:hAnsi="Arial" w:cs="Arial"/>
          <w:color w:val="000000"/>
          <w:sz w:val="28"/>
          <w:szCs w:val="28"/>
        </w:rPr>
        <w:t>Broker</w:t>
      </w:r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E365A1" w:rsidRPr="00E365A1" w:rsidRDefault="00E365A1" w:rsidP="00E365A1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Consider distributed systems with components that provide different services independent of each other. Independent components could be heterogeneous systems on different </w:t>
      </w:r>
      <w:proofErr w:type="gramStart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servers,</w:t>
      </w:r>
      <w:proofErr w:type="gramEnd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however, clients still need their requests serviced. “Broker architecture pattern” is a solution to this.</w:t>
      </w:r>
    </w:p>
    <w:p w:rsidR="00E365A1" w:rsidRPr="00E365A1" w:rsidRDefault="00E365A1" w:rsidP="00E365A1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It has the following broad characteristics:</w:t>
      </w:r>
    </w:p>
    <w:p w:rsidR="00E365A1" w:rsidRPr="00E365A1" w:rsidRDefault="00E365A1" w:rsidP="00E365A1">
      <w:pPr>
        <w:numPr>
          <w:ilvl w:val="0"/>
          <w:numId w:val="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 broker component coordinates requests and responses between clients and servers.</w:t>
      </w:r>
    </w:p>
    <w:p w:rsidR="00E365A1" w:rsidRPr="00E365A1" w:rsidRDefault="00E365A1" w:rsidP="00E365A1">
      <w:pPr>
        <w:numPr>
          <w:ilvl w:val="0"/>
          <w:numId w:val="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broker has the details of the servers and the individual services they provide.</w:t>
      </w:r>
    </w:p>
    <w:p w:rsidR="00E365A1" w:rsidRPr="00E365A1" w:rsidRDefault="00E365A1" w:rsidP="00E365A1">
      <w:pPr>
        <w:numPr>
          <w:ilvl w:val="0"/>
          <w:numId w:val="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main components of the broker architectural pattern are clients, servers, and brokers. It also has bridges and proxies for clients and servers.</w:t>
      </w:r>
    </w:p>
    <w:p w:rsidR="00E365A1" w:rsidRPr="00E365A1" w:rsidRDefault="00E365A1" w:rsidP="00E365A1">
      <w:pPr>
        <w:numPr>
          <w:ilvl w:val="0"/>
          <w:numId w:val="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lastRenderedPageBreak/>
        <w:t xml:space="preserve">Clients send requests, and the broker finds the right server to route the request </w:t>
      </w:r>
      <w:proofErr w:type="gramStart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to</w:t>
      </w:r>
      <w:proofErr w:type="gramEnd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.</w:t>
      </w:r>
    </w:p>
    <w:p w:rsidR="00E365A1" w:rsidRPr="00E365A1" w:rsidRDefault="00E365A1" w:rsidP="00E365A1">
      <w:pPr>
        <w:numPr>
          <w:ilvl w:val="0"/>
          <w:numId w:val="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It also sends the responses back to the clients.</w:t>
      </w:r>
    </w:p>
    <w:p w:rsidR="00E365A1" w:rsidRPr="00E365A1" w:rsidRDefault="00E365A1" w:rsidP="00E365A1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Message broker software like IBM MQ uses this pattern. The pattern has a few distinct advantages, e.g.:</w:t>
      </w:r>
    </w:p>
    <w:p w:rsidR="00E365A1" w:rsidRPr="00E365A1" w:rsidRDefault="00E365A1" w:rsidP="00E365A1">
      <w:pPr>
        <w:numPr>
          <w:ilvl w:val="0"/>
          <w:numId w:val="10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proofErr w:type="gramStart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Developers face no constraints due to the distributed environment</w:t>
      </w:r>
      <w:proofErr w:type="gramEnd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, </w:t>
      </w:r>
      <w:proofErr w:type="gramStart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they simply use a broker</w:t>
      </w:r>
      <w:proofErr w:type="gramEnd"/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.</w:t>
      </w:r>
    </w:p>
    <w:p w:rsidR="00E365A1" w:rsidRDefault="00E365A1" w:rsidP="00E365A1">
      <w:pPr>
        <w:numPr>
          <w:ilvl w:val="0"/>
          <w:numId w:val="10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E365A1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This pattern helps using object-oriented technology in a distributed environment.</w:t>
      </w:r>
    </w:p>
    <w:p w:rsidR="00E365A1" w:rsidRDefault="00E365A1" w:rsidP="00E365A1">
      <w:pPr>
        <w:spacing w:before="225"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274310" cy="2912110"/>
            <wp:effectExtent l="0" t="0" r="2540" b="254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5A1" w:rsidRPr="00E365A1" w:rsidRDefault="00E365A1" w:rsidP="00E365A1">
      <w:pPr>
        <w:spacing w:before="225" w:after="225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E365A1" w:rsidRPr="00E365A1" w:rsidRDefault="00E365A1" w:rsidP="00E365A1"/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7D552A" w:rsidRDefault="007D552A" w:rsidP="007D552A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r w:rsidRPr="007D552A">
        <w:rPr>
          <w:rFonts w:ascii="Arial" w:hAnsi="Arial" w:cs="Arial"/>
          <w:color w:val="000000"/>
          <w:sz w:val="28"/>
          <w:szCs w:val="28"/>
        </w:rPr>
        <w:t>Peer-to-peer (P2P</w:t>
      </w:r>
      <w:proofErr w:type="gramStart"/>
      <w:r w:rsidRPr="007D552A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7D552A" w:rsidRPr="007D552A" w:rsidRDefault="007D552A" w:rsidP="007D552A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“Peer-to-peer (P2P) pattern” is markedly different from the client-server pattern since each computer on the network has the same authority. Key characteristics of the P2P pattern are as follows:</w:t>
      </w:r>
    </w:p>
    <w:p w:rsidR="007D552A" w:rsidRPr="007D552A" w:rsidRDefault="007D552A" w:rsidP="007D552A">
      <w:pPr>
        <w:numPr>
          <w:ilvl w:val="0"/>
          <w:numId w:val="11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There </w:t>
      </w:r>
      <w:proofErr w:type="gramStart"/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isn’t</w:t>
      </w:r>
      <w:proofErr w:type="gramEnd"/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one central server, with each node having equal capabilities.</w:t>
      </w:r>
    </w:p>
    <w:p w:rsidR="007D552A" w:rsidRPr="007D552A" w:rsidRDefault="007D552A" w:rsidP="007D552A">
      <w:pPr>
        <w:numPr>
          <w:ilvl w:val="0"/>
          <w:numId w:val="11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Each computer can function as a client or a server.</w:t>
      </w:r>
    </w:p>
    <w:p w:rsidR="007D552A" w:rsidRPr="007D552A" w:rsidRDefault="007D552A" w:rsidP="007D552A">
      <w:pPr>
        <w:numPr>
          <w:ilvl w:val="0"/>
          <w:numId w:val="11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When more computers join the network, the overall capacity of the network increases.</w:t>
      </w:r>
    </w:p>
    <w:p w:rsidR="007D552A" w:rsidRPr="007D552A" w:rsidRDefault="007D552A" w:rsidP="007D552A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File-sharing networks are good examples of the P2P pattern. Bitcoin and other cryptocurrency networks are other examples. The advantages of a P2P network are as follows:</w:t>
      </w:r>
    </w:p>
    <w:p w:rsidR="007D552A" w:rsidRPr="007D552A" w:rsidRDefault="007D552A" w:rsidP="007D552A">
      <w:pPr>
        <w:numPr>
          <w:ilvl w:val="0"/>
          <w:numId w:val="12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lastRenderedPageBreak/>
        <w:t xml:space="preserve">P2P networks are </w:t>
      </w:r>
      <w:proofErr w:type="gramStart"/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decentralized,</w:t>
      </w:r>
      <w:proofErr w:type="gramEnd"/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therefore, they are more secure. You must have already heard a lot about the security of the Bitcoin network.</w:t>
      </w:r>
    </w:p>
    <w:p w:rsidR="007D552A" w:rsidRPr="007D552A" w:rsidRDefault="007D552A" w:rsidP="007D552A">
      <w:pPr>
        <w:numPr>
          <w:ilvl w:val="0"/>
          <w:numId w:val="12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Hackers </w:t>
      </w:r>
      <w:proofErr w:type="gramStart"/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can’t</w:t>
      </w:r>
      <w:proofErr w:type="gramEnd"/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destroy the network by compromising just one server.</w:t>
      </w:r>
    </w:p>
    <w:p w:rsidR="007D552A" w:rsidRDefault="007D552A" w:rsidP="007D552A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7D552A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Under heavy load, the P2P pattern has performance limitations, as the questions surrounding the Bitcoin transaction throughout show.</w:t>
      </w:r>
    </w:p>
    <w:p w:rsidR="00FB26BD" w:rsidRDefault="00FB26BD" w:rsidP="007D552A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274310" cy="3133725"/>
            <wp:effectExtent l="0" t="0" r="2540" b="952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e.x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GB"/>
        </w:rPr>
        <w:t>: “bitcoin”</w:t>
      </w:r>
    </w:p>
    <w:p w:rsidR="00FB26BD" w:rsidRPr="007D552A" w:rsidRDefault="00FB26BD" w:rsidP="00FB26BD">
      <w:pPr>
        <w:spacing w:before="15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Pr="000140C8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8"/>
          <w:szCs w:val="28"/>
          <w:bdr w:val="none" w:sz="0" w:space="0" w:color="auto" w:frame="1"/>
          <w:lang w:eastAsia="en-GB"/>
        </w:rPr>
      </w:pPr>
    </w:p>
    <w:p w:rsidR="00FB26BD" w:rsidRPr="000140C8" w:rsidRDefault="00FB26BD" w:rsidP="00FB26BD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r w:rsidRPr="000140C8">
        <w:rPr>
          <w:rFonts w:ascii="Arial" w:hAnsi="Arial" w:cs="Arial"/>
          <w:color w:val="000000"/>
          <w:sz w:val="28"/>
          <w:szCs w:val="28"/>
        </w:rPr>
        <w:t xml:space="preserve">Event-bus </w:t>
      </w:r>
      <w:proofErr w:type="gramStart"/>
      <w:r w:rsidRPr="000140C8">
        <w:rPr>
          <w:rFonts w:ascii="Arial" w:hAnsi="Arial" w:cs="Arial"/>
          <w:color w:val="000000"/>
          <w:sz w:val="28"/>
          <w:szCs w:val="28"/>
        </w:rPr>
        <w:t>pattern</w:t>
      </w:r>
      <w:r w:rsidRPr="000140C8"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0140C8" w:rsidRPr="000140C8" w:rsidRDefault="000140C8" w:rsidP="000140C8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There are applications when components act only when there is data to be processed. At other times, these components are inactive. “Event-bus pattern” works well for these, and it has the following characteristics:</w:t>
      </w:r>
    </w:p>
    <w:p w:rsidR="000140C8" w:rsidRPr="000140C8" w:rsidRDefault="000140C8" w:rsidP="000140C8">
      <w:pPr>
        <w:numPr>
          <w:ilvl w:val="0"/>
          <w:numId w:val="13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 central agent, which is an event-bus, accepts the input.</w:t>
      </w:r>
    </w:p>
    <w:p w:rsidR="000140C8" w:rsidRPr="000140C8" w:rsidRDefault="000140C8" w:rsidP="000140C8">
      <w:pPr>
        <w:numPr>
          <w:ilvl w:val="0"/>
          <w:numId w:val="13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Different components handle different functions, therefore, the event-bus routes the data to the appropriate module.</w:t>
      </w:r>
    </w:p>
    <w:p w:rsidR="000140C8" w:rsidRPr="000140C8" w:rsidRDefault="000140C8" w:rsidP="000140C8">
      <w:pPr>
        <w:numPr>
          <w:ilvl w:val="0"/>
          <w:numId w:val="13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Modules that </w:t>
      </w:r>
      <w:proofErr w:type="gramStart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don’t</w:t>
      </w:r>
      <w:proofErr w:type="gramEnd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receive any data pertaining to their function will remain inactive.</w:t>
      </w:r>
    </w:p>
    <w:p w:rsidR="000140C8" w:rsidRPr="000140C8" w:rsidRDefault="000140C8" w:rsidP="000140C8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lastRenderedPageBreak/>
        <w:t>Think of a website using JavaScript. Users’ mouse clicks and keystrokes are the data inputs. The event-bus will collate these inputs and it will send the data to appropriate modules. The advantages of this pattern are as follows:</w:t>
      </w:r>
    </w:p>
    <w:p w:rsidR="000140C8" w:rsidRPr="000140C8" w:rsidRDefault="000140C8" w:rsidP="000140C8">
      <w:pPr>
        <w:numPr>
          <w:ilvl w:val="0"/>
          <w:numId w:val="14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This pattern helps developers handle complexity.</w:t>
      </w:r>
    </w:p>
    <w:p w:rsidR="000140C8" w:rsidRPr="000140C8" w:rsidRDefault="000140C8" w:rsidP="000140C8">
      <w:pPr>
        <w:numPr>
          <w:ilvl w:val="0"/>
          <w:numId w:val="14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proofErr w:type="gramStart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It’s</w:t>
      </w:r>
      <w:proofErr w:type="gramEnd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a scalable architecture pattern.</w:t>
      </w:r>
    </w:p>
    <w:p w:rsidR="000140C8" w:rsidRPr="000140C8" w:rsidRDefault="000140C8" w:rsidP="000140C8">
      <w:pPr>
        <w:numPr>
          <w:ilvl w:val="0"/>
          <w:numId w:val="14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This is an extensible </w:t>
      </w:r>
      <w:proofErr w:type="gramStart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architecture,</w:t>
      </w:r>
      <w:proofErr w:type="gramEnd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new functionalities will only require a new type of events.</w:t>
      </w:r>
    </w:p>
    <w:p w:rsidR="000140C8" w:rsidRPr="000140C8" w:rsidRDefault="000140C8" w:rsidP="000140C8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This software architecture pattern </w:t>
      </w:r>
      <w:proofErr w:type="gramStart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is also used</w:t>
      </w:r>
      <w:proofErr w:type="gramEnd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in Android development.</w:t>
      </w:r>
    </w:p>
    <w:p w:rsidR="000140C8" w:rsidRPr="000140C8" w:rsidRDefault="000140C8" w:rsidP="000140C8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Some disadvantages of this pattern are as follows:</w:t>
      </w:r>
    </w:p>
    <w:p w:rsidR="000140C8" w:rsidRPr="000140C8" w:rsidRDefault="000140C8" w:rsidP="000140C8">
      <w:pPr>
        <w:numPr>
          <w:ilvl w:val="0"/>
          <w:numId w:val="15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Testing of interdependent components is an elaborate process.</w:t>
      </w:r>
    </w:p>
    <w:p w:rsidR="000140C8" w:rsidRPr="000140C8" w:rsidRDefault="000140C8" w:rsidP="000140C8">
      <w:pPr>
        <w:numPr>
          <w:ilvl w:val="0"/>
          <w:numId w:val="15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If different components handle the same </w:t>
      </w:r>
      <w:proofErr w:type="gramStart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event</w:t>
      </w:r>
      <w:proofErr w:type="gramEnd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require complex treatment to error-handling.</w:t>
      </w:r>
    </w:p>
    <w:p w:rsidR="000140C8" w:rsidRPr="000140C8" w:rsidRDefault="000140C8" w:rsidP="000140C8">
      <w:pPr>
        <w:numPr>
          <w:ilvl w:val="0"/>
          <w:numId w:val="15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Some amount of messaging overhead is typical of this pattern.</w:t>
      </w:r>
    </w:p>
    <w:p w:rsidR="000140C8" w:rsidRDefault="000140C8" w:rsidP="000140C8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 development team should make provision for sufficient </w:t>
      </w:r>
      <w:proofErr w:type="gramStart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fall-back</w:t>
      </w:r>
      <w:proofErr w:type="gramEnd"/>
      <w:r w:rsidRPr="000140C8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options in the event the event-bus has a failure.</w:t>
      </w:r>
    </w:p>
    <w:p w:rsidR="000140C8" w:rsidRDefault="000140C8" w:rsidP="000140C8">
      <w:pPr>
        <w:spacing w:before="15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5274310" cy="2827655"/>
            <wp:effectExtent l="0" t="0" r="254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0C8" w:rsidRPr="000140C8" w:rsidRDefault="000140C8" w:rsidP="000140C8">
      <w:pPr>
        <w:spacing w:before="150" w:after="30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B26BD" w:rsidRPr="00FB26BD" w:rsidRDefault="00FB26BD" w:rsidP="00FB26BD"/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A6F3E" w:rsidRDefault="00EA6F3E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A6F3E" w:rsidRDefault="00EA6F3E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A6F3E" w:rsidRDefault="00EA6F3E" w:rsidP="00EA6F3E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r w:rsidRPr="00EA6F3E">
        <w:rPr>
          <w:rFonts w:ascii="Arial" w:hAnsi="Arial" w:cs="Arial"/>
          <w:color w:val="000000"/>
          <w:sz w:val="28"/>
          <w:szCs w:val="28"/>
        </w:rPr>
        <w:lastRenderedPageBreak/>
        <w:t>Model-View-Controller (MVC)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556DB5" w:rsidRPr="00556DB5" w:rsidRDefault="00556DB5" w:rsidP="00556DB5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“Model-View-Controller (MVC) architecture pattern” involves separating an applications’ data model, presentation layer, and control aspects. Following are its’ characteristics:</w:t>
      </w:r>
    </w:p>
    <w:p w:rsidR="00556DB5" w:rsidRPr="00556DB5" w:rsidRDefault="00556DB5" w:rsidP="00556DB5">
      <w:pPr>
        <w:numPr>
          <w:ilvl w:val="0"/>
          <w:numId w:val="1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There are three building blocks here, namely, model, view, and controller.</w:t>
      </w:r>
    </w:p>
    <w:p w:rsidR="00556DB5" w:rsidRPr="00556DB5" w:rsidRDefault="00556DB5" w:rsidP="00556DB5">
      <w:pPr>
        <w:numPr>
          <w:ilvl w:val="0"/>
          <w:numId w:val="1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 application data resides in the model.</w:t>
      </w:r>
    </w:p>
    <w:p w:rsidR="00556DB5" w:rsidRPr="00556DB5" w:rsidRDefault="00556DB5" w:rsidP="00556DB5">
      <w:pPr>
        <w:numPr>
          <w:ilvl w:val="0"/>
          <w:numId w:val="1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Users see the application data through the </w:t>
      </w:r>
      <w:proofErr w:type="gramStart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view,</w:t>
      </w:r>
      <w:proofErr w:type="gramEnd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however, the view can’t influence what the user will do with the data.</w:t>
      </w:r>
    </w:p>
    <w:p w:rsidR="00556DB5" w:rsidRPr="00556DB5" w:rsidRDefault="00556DB5" w:rsidP="00556DB5">
      <w:pPr>
        <w:numPr>
          <w:ilvl w:val="0"/>
          <w:numId w:val="16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 controller is the building block between the model and the view. View triggers events, subsequently, the controller acts on it. The action is typically a method call to the model. The response </w:t>
      </w:r>
      <w:proofErr w:type="gramStart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is shown</w:t>
      </w:r>
      <w:proofErr w:type="gramEnd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in the view.</w:t>
      </w:r>
    </w:p>
    <w:p w:rsidR="00556DB5" w:rsidRPr="00556DB5" w:rsidRDefault="00556DB5" w:rsidP="00556DB5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This pattern is popular. Many web frameworks like </w:t>
      </w:r>
      <w:proofErr w:type="gramStart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Spring</w:t>
      </w:r>
      <w:proofErr w:type="gramEnd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and Rails use it, therefore, many web applications utilize this pattern. Its’ advantages are as follows:</w:t>
      </w:r>
    </w:p>
    <w:p w:rsidR="00556DB5" w:rsidRPr="00556DB5" w:rsidRDefault="00556DB5" w:rsidP="00556DB5">
      <w:pPr>
        <w:numPr>
          <w:ilvl w:val="0"/>
          <w:numId w:val="1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Using this model expedites the development.</w:t>
      </w:r>
    </w:p>
    <w:p w:rsidR="00556DB5" w:rsidRPr="00556DB5" w:rsidRDefault="00556DB5" w:rsidP="00556DB5">
      <w:pPr>
        <w:numPr>
          <w:ilvl w:val="0"/>
          <w:numId w:val="1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Development teams can present multiple views to users.</w:t>
      </w:r>
    </w:p>
    <w:p w:rsidR="00556DB5" w:rsidRPr="00556DB5" w:rsidRDefault="00556DB5" w:rsidP="00556DB5">
      <w:pPr>
        <w:numPr>
          <w:ilvl w:val="0"/>
          <w:numId w:val="1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Changes to the UI is common in web applications, however, the MVC pattern </w:t>
      </w:r>
      <w:proofErr w:type="gramStart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doesn’t</w:t>
      </w:r>
      <w:proofErr w:type="gramEnd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need changes for it.</w:t>
      </w:r>
    </w:p>
    <w:p w:rsidR="00556DB5" w:rsidRPr="00556DB5" w:rsidRDefault="00556DB5" w:rsidP="00556DB5">
      <w:pPr>
        <w:numPr>
          <w:ilvl w:val="0"/>
          <w:numId w:val="17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The model </w:t>
      </w:r>
      <w:proofErr w:type="gramStart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doesn’t</w:t>
      </w:r>
      <w:proofErr w:type="gramEnd"/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format data before presenting to users, therefore, you can use this pattern with any interface.</w:t>
      </w:r>
    </w:p>
    <w:p w:rsidR="00556DB5" w:rsidRPr="00556DB5" w:rsidRDefault="00556DB5" w:rsidP="00556DB5">
      <w:pPr>
        <w:spacing w:before="150" w:after="300" w:line="240" w:lineRule="auto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There are also a few disadvantages, for e.g.:</w:t>
      </w:r>
    </w:p>
    <w:p w:rsidR="00556DB5" w:rsidRPr="00556DB5" w:rsidRDefault="00556DB5" w:rsidP="00556DB5">
      <w:pPr>
        <w:numPr>
          <w:ilvl w:val="0"/>
          <w:numId w:val="18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With this pattern, the code has new layers, making it harder to navigate the code.</w:t>
      </w:r>
    </w:p>
    <w:p w:rsidR="00556DB5" w:rsidRPr="00556DB5" w:rsidRDefault="00556DB5" w:rsidP="00556DB5">
      <w:pPr>
        <w:numPr>
          <w:ilvl w:val="0"/>
          <w:numId w:val="18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>
        <w:rPr>
          <w:rFonts w:ascii="Arial" w:eastAsia="Times New Roman" w:hAnsi="Arial" w:cs="Arial"/>
          <w:b/>
          <w:bCs/>
          <w:noProof/>
          <w:spacing w:val="2"/>
          <w:sz w:val="26"/>
          <w:szCs w:val="26"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394335</wp:posOffset>
            </wp:positionH>
            <wp:positionV relativeFrom="paragraph">
              <wp:posOffset>166370</wp:posOffset>
            </wp:positionV>
            <wp:extent cx="4326925" cy="2566670"/>
            <wp:effectExtent l="0" t="0" r="0" b="508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9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DB5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There is typically a learning curve for this pattern, and developers need to know multiple technologies.</w:t>
      </w:r>
    </w:p>
    <w:p w:rsidR="00EA6F3E" w:rsidRPr="00EA6F3E" w:rsidRDefault="00EA6F3E" w:rsidP="00EA6F3E"/>
    <w:p w:rsidR="00EA6F3E" w:rsidRDefault="00EA6F3E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AC3021" w:rsidRDefault="00AC302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AC3021" w:rsidRDefault="00AC302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AC3021" w:rsidRDefault="00AC302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AC3021" w:rsidRDefault="00AC302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AC3021" w:rsidRDefault="00AC302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AC3021" w:rsidRDefault="00AC3021" w:rsidP="00AC3021">
      <w:pPr>
        <w:pStyle w:val="3"/>
        <w:spacing w:before="0"/>
        <w:rPr>
          <w:rFonts w:ascii="Arial" w:hAnsi="Arial" w:cs="Arial"/>
          <w:color w:val="000000"/>
          <w:sz w:val="28"/>
          <w:szCs w:val="28"/>
        </w:rPr>
      </w:pPr>
      <w:proofErr w:type="gramStart"/>
      <w:r w:rsidRPr="00AC3021">
        <w:rPr>
          <w:rFonts w:ascii="Arial" w:hAnsi="Arial" w:cs="Arial"/>
          <w:color w:val="000000"/>
          <w:sz w:val="28"/>
          <w:szCs w:val="28"/>
        </w:rPr>
        <w:t>Blackboard</w:t>
      </w:r>
      <w:r>
        <w:rPr>
          <w:rFonts w:ascii="Arial" w:hAnsi="Arial" w:cs="Arial"/>
          <w:color w:val="000000"/>
          <w:sz w:val="28"/>
          <w:szCs w:val="28"/>
        </w:rPr>
        <w:t xml:space="preserve"> :</w:t>
      </w:r>
      <w:proofErr w:type="gramEnd"/>
    </w:p>
    <w:p w:rsidR="00AC3021" w:rsidRPr="00AC3021" w:rsidRDefault="00AC3021" w:rsidP="00AC3021">
      <w:pPr>
        <w:spacing w:before="15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Emerging from the world of ‘Artificial Intelligence’ (AI) development, the “Blackboard architecture pattern” is more of a </w:t>
      </w:r>
      <w:proofErr w:type="gramStart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stop-gap</w:t>
      </w:r>
      <w:proofErr w:type="gramEnd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arrangement. Its’ noticeable characteristics are as follows:</w:t>
      </w:r>
    </w:p>
    <w:p w:rsidR="00AC3021" w:rsidRPr="00AC3021" w:rsidRDefault="00AC3021" w:rsidP="00AC3021">
      <w:pPr>
        <w:numPr>
          <w:ilvl w:val="0"/>
          <w:numId w:val="1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When you deal with an emerging domain like AI or ‘Machine Learning’ (ML), you </w:t>
      </w:r>
      <w:proofErr w:type="gramStart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don’t</w:t>
      </w:r>
      <w:proofErr w:type="gramEnd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necessarily have a settled architecture pattern to use. You start with the blackboard pattern, subsequently, when the domain matures, you adopt a different architecture pattern.</w:t>
      </w:r>
    </w:p>
    <w:p w:rsidR="00AC3021" w:rsidRPr="00AC3021" w:rsidRDefault="00AC3021" w:rsidP="00AC3021">
      <w:pPr>
        <w:numPr>
          <w:ilvl w:val="0"/>
          <w:numId w:val="1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three components, namely, the blackboard, a collection of knowledge resources, and a controller.</w:t>
      </w:r>
    </w:p>
    <w:p w:rsidR="00AC3021" w:rsidRPr="00AC3021" w:rsidRDefault="00AC3021" w:rsidP="00AC3021">
      <w:pPr>
        <w:numPr>
          <w:ilvl w:val="0"/>
          <w:numId w:val="1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application system stores the relevant information in the blackboard.</w:t>
      </w:r>
    </w:p>
    <w:p w:rsidR="00AC3021" w:rsidRPr="00AC3021" w:rsidRDefault="00AC3021" w:rsidP="00AC3021">
      <w:pPr>
        <w:numPr>
          <w:ilvl w:val="0"/>
          <w:numId w:val="1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knowledge resources could be algorithms in the AI or ML context that collect information and updates the blackboard.</w:t>
      </w:r>
    </w:p>
    <w:p w:rsidR="00AC3021" w:rsidRPr="00AC3021" w:rsidRDefault="00AC3021" w:rsidP="00AC3021">
      <w:pPr>
        <w:numPr>
          <w:ilvl w:val="0"/>
          <w:numId w:val="19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controller reads from the blackboard and updates the application ‘assets’, for e.g., robots.</w:t>
      </w:r>
    </w:p>
    <w:p w:rsidR="00AC3021" w:rsidRPr="00AC3021" w:rsidRDefault="00AC3021" w:rsidP="00AC3021">
      <w:pPr>
        <w:spacing w:before="15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Image recognition, speech recognition, etc. use this architecture pattern. It has a few advantages, as follows:</w:t>
      </w:r>
    </w:p>
    <w:p w:rsidR="00AC3021" w:rsidRPr="00AC3021" w:rsidRDefault="00AC3021" w:rsidP="00AC3021">
      <w:pPr>
        <w:numPr>
          <w:ilvl w:val="0"/>
          <w:numId w:val="20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pattern facilitates experiments.</w:t>
      </w:r>
    </w:p>
    <w:p w:rsidR="00AC3021" w:rsidRPr="00AC3021" w:rsidRDefault="00AC3021" w:rsidP="00AC3021">
      <w:pPr>
        <w:numPr>
          <w:ilvl w:val="0"/>
          <w:numId w:val="20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You can reuse the knowledge resources like algorithms.</w:t>
      </w:r>
    </w:p>
    <w:p w:rsidR="00AC3021" w:rsidRPr="00AC3021" w:rsidRDefault="00AC3021" w:rsidP="00AC3021">
      <w:pPr>
        <w:spacing w:before="15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There are also limitations, for e.g.:</w:t>
      </w:r>
    </w:p>
    <w:p w:rsidR="00AC3021" w:rsidRPr="00AC3021" w:rsidRDefault="00AC3021" w:rsidP="00AC3021">
      <w:pPr>
        <w:numPr>
          <w:ilvl w:val="0"/>
          <w:numId w:val="21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gramStart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It’s</w:t>
      </w:r>
      <w:proofErr w:type="gramEnd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 intermediate arrangement. Ultimately, you will need to arrive at a suitable architecture </w:t>
      </w:r>
      <w:proofErr w:type="gramStart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pattern,</w:t>
      </w:r>
      <w:proofErr w:type="gramEnd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however, you don’t have certainty that you will find the right answer.</w:t>
      </w:r>
    </w:p>
    <w:p w:rsidR="00AC3021" w:rsidRPr="00AC3021" w:rsidRDefault="00AC3021" w:rsidP="00AC3021">
      <w:pPr>
        <w:numPr>
          <w:ilvl w:val="0"/>
          <w:numId w:val="21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All communication within the system happens via the </w:t>
      </w:r>
      <w:proofErr w:type="gramStart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blackboard,</w:t>
      </w:r>
      <w:proofErr w:type="gramEnd"/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therefore, the application can’t handle parallel processing.</w:t>
      </w:r>
    </w:p>
    <w:p w:rsidR="00AC3021" w:rsidRPr="00AC3021" w:rsidRDefault="00AC3021" w:rsidP="00AC3021">
      <w:pPr>
        <w:numPr>
          <w:ilvl w:val="0"/>
          <w:numId w:val="21"/>
        </w:numPr>
        <w:spacing w:before="225" w:after="225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C3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Testing can be hard.</w:t>
      </w:r>
    </w:p>
    <w:p w:rsidR="00AC3021" w:rsidRPr="00AC3021" w:rsidRDefault="00C2205C" w:rsidP="00C2205C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8255</wp:posOffset>
            </wp:positionV>
            <wp:extent cx="4362450" cy="2642890"/>
            <wp:effectExtent l="0" t="0" r="0" b="508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021" w:rsidRDefault="00AC3021" w:rsidP="00556DB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E660B1" w:rsidRDefault="00E660B1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</w:p>
    <w:p w:rsidR="00C2205C" w:rsidRDefault="00E51515" w:rsidP="00E515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</w:pPr>
      <w:proofErr w:type="spellStart"/>
      <w:r w:rsidRPr="00E51515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  <w:t xml:space="preserve"> </w:t>
      </w:r>
      <w:proofErr w:type="gramStart"/>
      <w:r w:rsidRPr="00E51515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  <w:t>Pattern :</w:t>
      </w:r>
      <w:proofErr w:type="gramEnd"/>
    </w:p>
    <w:p w:rsidR="00E51515" w:rsidRPr="00E51515" w:rsidRDefault="00E51515" w:rsidP="00E51515">
      <w:pPr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bookmarkStart w:id="0" w:name="_GoBack"/>
      <w:bookmarkEnd w:id="0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br/>
        <w:t xml:space="preserve">The collection of small services that </w:t>
      </w:r>
      <w:proofErr w:type="gram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are combined</w:t>
      </w:r>
      <w:proofErr w:type="gram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to form the actual application is the concept of </w:t>
      </w:r>
      <w:proofErr w:type="spell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pattern. Instead of building a bigger application, small programs </w:t>
      </w:r>
      <w:proofErr w:type="gram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are built</w:t>
      </w:r>
      <w:proofErr w:type="gram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for every service (function) of an application independently. </w:t>
      </w:r>
      <w:proofErr w:type="gram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And</w:t>
      </w:r>
      <w:proofErr w:type="gram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those small programs are bundled together to be a full-fledged application.  </w:t>
      </w:r>
    </w:p>
    <w:p w:rsidR="00E51515" w:rsidRPr="00E51515" w:rsidRDefault="00E51515" w:rsidP="00E51515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proofErr w:type="gram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So</w:t>
      </w:r>
      <w:proofErr w:type="gram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adding new features and modifying existing </w:t>
      </w:r>
      <w:proofErr w:type="spell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without affecting other </w:t>
      </w:r>
      <w:proofErr w:type="spell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are no longer a challenge when an application is built in a </w:t>
      </w:r>
      <w:proofErr w:type="spell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pattern.  </w:t>
      </w:r>
    </w:p>
    <w:p w:rsidR="00E51515" w:rsidRPr="00E51515" w:rsidRDefault="00E51515" w:rsidP="00E51515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Modules in the application of </w:t>
      </w:r>
      <w:proofErr w:type="spell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patterns </w:t>
      </w:r>
      <w:proofErr w:type="gram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are loosely coupled</w:t>
      </w:r>
      <w:proofErr w:type="gram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. </w:t>
      </w:r>
      <w:proofErr w:type="gram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So</w:t>
      </w:r>
      <w:proofErr w:type="gram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they are easily understandable, modifiable and scalable.  </w:t>
      </w:r>
    </w:p>
    <w:p w:rsidR="00E51515" w:rsidRPr="00E51515" w:rsidRDefault="00E51515" w:rsidP="00E51515">
      <w:pPr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  <w:r w:rsidRPr="00E51515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GB"/>
        </w:rPr>
        <w:t>Example</w:t>
      </w:r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 Netflix is one of the most popular examples of software built-in </w:t>
      </w:r>
      <w:proofErr w:type="spellStart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>microservices</w:t>
      </w:r>
      <w:proofErr w:type="spellEnd"/>
      <w:r w:rsidRPr="00E51515">
        <w:rPr>
          <w:rFonts w:ascii="Arial" w:eastAsia="Times New Roman" w:hAnsi="Arial" w:cs="Arial"/>
          <w:spacing w:val="2"/>
          <w:sz w:val="26"/>
          <w:szCs w:val="26"/>
          <w:lang w:eastAsia="en-GB"/>
        </w:rPr>
        <w:t xml:space="preserve"> architecture. This pattern is most suitable for websites and web apps having small components.  </w:t>
      </w:r>
    </w:p>
    <w:p w:rsidR="00D06D83" w:rsidRPr="00D06D83" w:rsidRDefault="00D06D83" w:rsidP="00D06D83">
      <w:pPr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lang w:eastAsia="en-GB"/>
        </w:rPr>
      </w:pPr>
    </w:p>
    <w:p w:rsidR="00D06D83" w:rsidRDefault="00D06D83"/>
    <w:sectPr w:rsidR="00D06D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B75"/>
    <w:multiLevelType w:val="multilevel"/>
    <w:tmpl w:val="15C6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0535"/>
    <w:multiLevelType w:val="multilevel"/>
    <w:tmpl w:val="E58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D719E"/>
    <w:multiLevelType w:val="multilevel"/>
    <w:tmpl w:val="2B00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90A54"/>
    <w:multiLevelType w:val="multilevel"/>
    <w:tmpl w:val="D776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663A4"/>
    <w:multiLevelType w:val="multilevel"/>
    <w:tmpl w:val="C36E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B4DD9"/>
    <w:multiLevelType w:val="multilevel"/>
    <w:tmpl w:val="766E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6E1C"/>
    <w:multiLevelType w:val="multilevel"/>
    <w:tmpl w:val="F8A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829A4"/>
    <w:multiLevelType w:val="multilevel"/>
    <w:tmpl w:val="8A44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A3FE6"/>
    <w:multiLevelType w:val="multilevel"/>
    <w:tmpl w:val="1734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A2E3D"/>
    <w:multiLevelType w:val="multilevel"/>
    <w:tmpl w:val="2BDC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B3818"/>
    <w:multiLevelType w:val="multilevel"/>
    <w:tmpl w:val="514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40B"/>
    <w:multiLevelType w:val="multilevel"/>
    <w:tmpl w:val="21F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E0B35"/>
    <w:multiLevelType w:val="multilevel"/>
    <w:tmpl w:val="1F18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303B3"/>
    <w:multiLevelType w:val="multilevel"/>
    <w:tmpl w:val="425E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F1751"/>
    <w:multiLevelType w:val="multilevel"/>
    <w:tmpl w:val="5BA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24DDE"/>
    <w:multiLevelType w:val="multilevel"/>
    <w:tmpl w:val="033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0863DE"/>
    <w:multiLevelType w:val="multilevel"/>
    <w:tmpl w:val="FBBA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34F5E"/>
    <w:multiLevelType w:val="multilevel"/>
    <w:tmpl w:val="1638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D52B8"/>
    <w:multiLevelType w:val="multilevel"/>
    <w:tmpl w:val="3D4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D764F"/>
    <w:multiLevelType w:val="multilevel"/>
    <w:tmpl w:val="0CB4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D0EF6"/>
    <w:multiLevelType w:val="multilevel"/>
    <w:tmpl w:val="2782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8"/>
  </w:num>
  <w:num w:numId="5">
    <w:abstractNumId w:val="9"/>
  </w:num>
  <w:num w:numId="6">
    <w:abstractNumId w:val="12"/>
  </w:num>
  <w:num w:numId="7">
    <w:abstractNumId w:val="3"/>
  </w:num>
  <w:num w:numId="8">
    <w:abstractNumId w:val="11"/>
  </w:num>
  <w:num w:numId="9">
    <w:abstractNumId w:val="16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18"/>
  </w:num>
  <w:num w:numId="15">
    <w:abstractNumId w:val="13"/>
  </w:num>
  <w:num w:numId="16">
    <w:abstractNumId w:val="20"/>
  </w:num>
  <w:num w:numId="17">
    <w:abstractNumId w:val="10"/>
  </w:num>
  <w:num w:numId="18">
    <w:abstractNumId w:val="1"/>
  </w:num>
  <w:num w:numId="19">
    <w:abstractNumId w:val="5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B3"/>
    <w:rsid w:val="000140C8"/>
    <w:rsid w:val="000379B3"/>
    <w:rsid w:val="000527FA"/>
    <w:rsid w:val="000E1F0B"/>
    <w:rsid w:val="00272FDB"/>
    <w:rsid w:val="002C10A7"/>
    <w:rsid w:val="002D5FF6"/>
    <w:rsid w:val="003C0F53"/>
    <w:rsid w:val="005252F2"/>
    <w:rsid w:val="00556DB5"/>
    <w:rsid w:val="007D552A"/>
    <w:rsid w:val="00933F16"/>
    <w:rsid w:val="00AC3021"/>
    <w:rsid w:val="00C2205C"/>
    <w:rsid w:val="00D06D83"/>
    <w:rsid w:val="00E365A1"/>
    <w:rsid w:val="00E51515"/>
    <w:rsid w:val="00E660B1"/>
    <w:rsid w:val="00E720AB"/>
    <w:rsid w:val="00EA6F3E"/>
    <w:rsid w:val="00F95136"/>
    <w:rsid w:val="00FB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067C1-6BC0-46B7-BD42-B4B2E177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037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6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0379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">
    <w:name w:val="HTML Preformatted"/>
    <w:basedOn w:val="a"/>
    <w:link w:val="HTMLChar"/>
    <w:uiPriority w:val="99"/>
    <w:semiHidden/>
    <w:unhideWhenUsed/>
    <w:rsid w:val="00037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379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a0"/>
    <w:rsid w:val="000379B3"/>
  </w:style>
  <w:style w:type="character" w:styleId="a3">
    <w:name w:val="Strong"/>
    <w:basedOn w:val="a0"/>
    <w:uiPriority w:val="22"/>
    <w:qFormat/>
    <w:rsid w:val="002C10A7"/>
    <w:rPr>
      <w:b/>
      <w:bCs/>
    </w:rPr>
  </w:style>
  <w:style w:type="paragraph" w:styleId="a4">
    <w:name w:val="Normal (Web)"/>
    <w:basedOn w:val="a"/>
    <w:uiPriority w:val="99"/>
    <w:semiHidden/>
    <w:unhideWhenUsed/>
    <w:rsid w:val="002C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Char">
    <w:name w:val="عنوان 3 Char"/>
    <w:basedOn w:val="a0"/>
    <w:link w:val="3"/>
    <w:uiPriority w:val="9"/>
    <w:semiHidden/>
    <w:rsid w:val="00E660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Moahmed</dc:creator>
  <cp:keywords/>
  <dc:description/>
  <cp:lastModifiedBy>Moahmed</cp:lastModifiedBy>
  <cp:revision>3</cp:revision>
  <dcterms:created xsi:type="dcterms:W3CDTF">2022-09-03T15:46:00Z</dcterms:created>
  <dcterms:modified xsi:type="dcterms:W3CDTF">2022-09-03T16:28:00Z</dcterms:modified>
</cp:coreProperties>
</file>