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bidi/>
      </w:pPr>
      <w:r>
        <w:rPr>
          <w:rFonts w:ascii="Arial" w:hAnsi="Arial" w:cs="Arial"/>
          <w:b/>
          <w:sz w:val="50"/>
        </w:rPr>
        <w:t>خطة تنفيذ Backend مشروع حواليك ناو</w:t>
      </w:r>
    </w:p>
    <w:p>
      <w:pPr>
        <w:jc w:val="center"/>
        <w:bidi/>
      </w:pPr>
      <w:r>
        <w:rPr>
          <w:rFonts w:ascii="Arial" w:hAnsi="Arial" w:cs="Arial"/>
          <w:sz w:val="21"/>
        </w:rPr>
        <w:t>خطة مرحلية للتنفيذ والتعليم والمراجعة خطوة بخطوة</w:t>
      </w:r>
    </w:p>
    <w:p>
      <w:pPr>
        <w:jc w:val="center"/>
        <w:bidi/>
      </w:pPr>
      <w:r>
        <w:rPr>
          <w:rFonts w:ascii="Arial" w:hAnsi="Arial" w:cs="Arial"/>
          <w:sz w:val="21"/>
        </w:rPr>
        <w:t>الإصدار 1.0  |  أكتوبر 2026</w:t>
      </w:r>
    </w:p>
    <w:p>
      <w:pPr>
        <w:jc w:val="right"/>
        <w:bidi/>
      </w:pPr>
    </w:p>
    <w:p>
      <w:pPr>
        <w:jc w:val="right"/>
        <w:bidi/>
      </w:pPr>
      <w:r>
        <w:rPr>
          <w:rFonts w:ascii="Arial" w:hAnsi="Arial" w:cs="Arial"/>
          <w:sz w:val="21"/>
        </w:rPr>
        <w:t>تحول هذه الخطة المتطلبات المعتمدة إلى مسار تنفيذ Backend متدرج. كل خطوة تنتج جزءًا صغيرًا قابلًا للتشغيل والمراجعة، ولا تنتقل الخطة إلى الخطوة التالية إلا بعد نجاح الاختبارات واعتماد المخرج. قرارات Frontend التفصيلية مؤجلة عمدًا، ويظل Angular 22 هو الاختيار التقني المبدئي فقط.</w:t>
      </w:r>
    </w:p>
    <w:p>
      <w:pPr>
        <w:jc w:val="right"/>
        <w:bidi/>
      </w:pPr>
      <w:r>
        <w:rPr>
          <w:rFonts w:ascii="Arial" w:hAnsi="Arial" w:cs="Arial"/>
          <w:sz w:val="21"/>
        </w:rPr>
        <w:t>الخلاصة التنفيذية: يبدأ العمل بتأسيس المستودع والبيئة والمعمارية، ثم الهوية والأمان، فالبيانات المرجعية، فالتاجر والمتجر، فالمنتجات، ثم البحث، ثم تفاعل العميل والإدارة والتحليلات، وينتهي بالتقوية والاستعداد لتكامل الواجهة والنشر.</w:t>
      </w:r>
    </w:p>
    <w:p>
      <w:pPr>
        <w:pStyle w:val="Heading1"/>
        <w:jc w:val="right"/>
        <w:keepNext/>
        <w:bidi/>
      </w:pPr>
      <w:r>
        <w:rPr>
          <w:rFonts w:ascii="Arial" w:hAnsi="Arial" w:cs="Arial"/>
          <w:b/>
          <w:sz w:val="34"/>
        </w:rPr>
        <w:t>طريقة استخدام الخطة</w:t>
      </w:r>
    </w:p>
    <w:p>
      <w:pPr>
        <w:pStyle w:val="PlanBullet"/>
        <w:jc w:val="right"/>
        <w:bidi/>
      </w:pPr>
      <w:r>
        <w:rPr>
          <w:rFonts w:ascii="Arial" w:hAnsi="Arial" w:cs="Arial"/>
          <w:sz w:val="21"/>
        </w:rPr>
        <w:t>•  نعمل على Step واحدة فقط في كل مرة داخل Branch قصير العمر.</w:t>
      </w:r>
    </w:p>
    <w:p>
      <w:pPr>
        <w:pStyle w:val="PlanBullet"/>
        <w:jc w:val="right"/>
        <w:bidi/>
      </w:pPr>
      <w:r>
        <w:rPr>
          <w:rFonts w:ascii="Arial" w:hAnsi="Arial" w:cs="Arial"/>
          <w:sz w:val="21"/>
        </w:rPr>
        <w:t>•  قبل التنفيذ نشرح الهدف والمفاهيم والأداة الجديدة، ثم نكتب الكود ونراجعه معًا.</w:t>
      </w:r>
    </w:p>
    <w:p>
      <w:pPr>
        <w:pStyle w:val="PlanBullet"/>
        <w:jc w:val="right"/>
        <w:bidi/>
      </w:pPr>
      <w:r>
        <w:rPr>
          <w:rFonts w:ascii="Arial" w:hAnsi="Arial" w:cs="Arial"/>
          <w:sz w:val="21"/>
        </w:rPr>
        <w:t>•  كل Step لها ملف عمل تفصيلي عند بدايتها، وتُحدّث حالة الخطة بعد انتهائها.</w:t>
      </w:r>
    </w:p>
    <w:p>
      <w:pPr>
        <w:pStyle w:val="PlanBullet"/>
        <w:jc w:val="right"/>
        <w:bidi/>
      </w:pPr>
      <w:r>
        <w:rPr>
          <w:rFonts w:ascii="Arial" w:hAnsi="Arial" w:cs="Arial"/>
          <w:sz w:val="21"/>
        </w:rPr>
        <w:t>•  كل تغيير يمر على طبقات التحقق المناسبة، ثم مراجعة Diff، ثم Commit وPull Request.</w:t>
      </w:r>
    </w:p>
    <w:p>
      <w:pPr>
        <w:pStyle w:val="PlanBullet"/>
        <w:jc w:val="right"/>
        <w:bidi/>
      </w:pPr>
      <w:r>
        <w:rPr>
          <w:rFonts w:ascii="Arial" w:hAnsi="Arial" w:cs="Arial"/>
          <w:sz w:val="21"/>
        </w:rPr>
        <w:t>•  أي قرار جديد أو تغيير Scope يسجل أولًا قبل تعديل الخطة أو الكود.</w:t>
      </w:r>
    </w:p>
    <w:p>
      <w:pPr>
        <w:pStyle w:val="Heading1"/>
        <w:jc w:val="right"/>
        <w:keepNext/>
        <w:bidi/>
      </w:pPr>
      <w:r>
        <w:rPr>
          <w:rFonts w:ascii="Arial" w:hAnsi="Arial" w:cs="Arial"/>
          <w:b/>
          <w:sz w:val="34"/>
        </w:rPr>
        <w:t>حدود هذه النسخة من الخطة</w:t>
      </w:r>
    </w:p>
    <w:p>
      <w:pPr>
        <w:pStyle w:val="PlanBullet"/>
        <w:jc w:val="right"/>
        <w:bidi/>
      </w:pPr>
      <w:r>
        <w:rPr>
          <w:rFonts w:ascii="Arial" w:hAnsi="Arial" w:cs="Arial"/>
          <w:sz w:val="21"/>
        </w:rPr>
        <w:t>•  تشمل Backend وDatabase وInfrastructure وAPI واختباراتهم وبيئة Docker وGitHub Actions.</w:t>
      </w:r>
    </w:p>
    <w:p>
      <w:pPr>
        <w:pStyle w:val="PlanBullet"/>
        <w:jc w:val="right"/>
        <w:bidi/>
      </w:pPr>
      <w:r>
        <w:rPr>
          <w:rFonts w:ascii="Arial" w:hAnsi="Arial" w:cs="Arial"/>
          <w:sz w:val="21"/>
        </w:rPr>
        <w:t>•  لا تشمل تصميم Angular أو اختيار مكتبات الواجهة أو State Management أو خرائط الواجهة.</w:t>
      </w:r>
    </w:p>
    <w:p>
      <w:pPr>
        <w:pStyle w:val="PlanBullet"/>
        <w:jc w:val="right"/>
        <w:bidi/>
      </w:pPr>
      <w:r>
        <w:rPr>
          <w:rFonts w:ascii="Arial" w:hAnsi="Arial" w:cs="Arial"/>
          <w:sz w:val="21"/>
        </w:rPr>
        <w:t>•  لا تشمل الدفع أو الاشتراكات أو العروض أو تطبيقات الموبايل أو محرك بحث مستقل.</w:t>
      </w:r>
    </w:p>
    <w:p>
      <w:pPr>
        <w:pStyle w:val="PlanBullet"/>
        <w:jc w:val="right"/>
        <w:bidi/>
      </w:pPr>
      <w:r>
        <w:rPr>
          <w:rFonts w:ascii="Arial" w:hAnsi="Arial" w:cs="Arial"/>
          <w:sz w:val="21"/>
        </w:rPr>
        <w:t>•  اختيار الاستضافة وObject Storage ومنصة تجميع Logs يؤجل لمرحلة النشر.</w:t>
      </w:r>
    </w:p>
    <w:p>
      <w:pPr>
        <w:pStyle w:val="Heading1"/>
        <w:jc w:val="right"/>
        <w:keepNext/>
        <w:bidi/>
      </w:pPr>
      <w:r>
        <w:rPr>
          <w:rFonts w:ascii="Arial" w:hAnsi="Arial" w:cs="Arial"/>
          <w:b/>
          <w:sz w:val="34"/>
        </w:rPr>
        <w:t>ملخص المراحل</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134"/>
        <w:gridCol w:w="3288"/>
        <w:gridCol w:w="5272"/>
      </w:tblGrid>
      <w:tr>
        <w:trPr>
          <w:tblHeader w:val="true"/>
        </w:trPr>
        <w:tc>
          <w:tcPr>
            <w:tcW w:type="dxa" w:w="3400"/>
            <w:shd w:fill="1F4E78"/>
            <w:tcMar>
              <w:top w:w="110" w:type="dxa"/>
              <w:start w:w="125" w:type="dxa"/>
              <w:bottom w:w="110" w:type="dxa"/>
              <w:end w:w="125" w:type="dxa"/>
            </w:tcMar>
            <w:vAlign w:val="center"/>
          </w:tcPr>
          <w:p>
            <w:pPr>
              <w:jc w:val="center"/>
              <w:bidi/>
            </w:pPr>
            <w:r>
              <w:rPr>
                <w:rFonts w:ascii="Arial" w:hAnsi="Arial" w:cs="Arial"/>
                <w:b/>
                <w:color w:val="FFFFFF"/>
                <w:sz w:val="18"/>
              </w:rPr>
              <w:t>المرحلة</w:t>
            </w:r>
          </w:p>
        </w:tc>
        <w:tc>
          <w:tcPr>
            <w:tcW w:type="dxa" w:w="3400"/>
            <w:shd w:fill="1F4E78"/>
            <w:tcMar>
              <w:top w:w="110" w:type="dxa"/>
              <w:start w:w="125" w:type="dxa"/>
              <w:bottom w:w="110" w:type="dxa"/>
              <w:end w:w="125" w:type="dxa"/>
            </w:tcMar>
            <w:vAlign w:val="center"/>
          </w:tcPr>
          <w:p>
            <w:pPr>
              <w:jc w:val="center"/>
              <w:bidi/>
            </w:pPr>
            <w:r>
              <w:rPr>
                <w:rFonts w:ascii="Arial" w:hAnsi="Arial" w:cs="Arial"/>
                <w:b/>
                <w:color w:val="FFFFFF"/>
                <w:sz w:val="18"/>
              </w:rPr>
              <w:t>الاسم</w:t>
            </w:r>
          </w:p>
        </w:tc>
        <w:tc>
          <w:tcPr>
            <w:tcW w:type="dxa" w:w="3400"/>
            <w:shd w:fill="1F4E78"/>
            <w:tcMar>
              <w:top w:w="110" w:type="dxa"/>
              <w:start w:w="125" w:type="dxa"/>
              <w:bottom w:w="110" w:type="dxa"/>
              <w:end w:w="125" w:type="dxa"/>
            </w:tcMar>
            <w:vAlign w:val="center"/>
          </w:tcPr>
          <w:p>
            <w:pPr>
              <w:jc w:val="center"/>
              <w:bidi/>
            </w:pPr>
            <w:r>
              <w:rPr>
                <w:rFonts w:ascii="Arial" w:hAnsi="Arial" w:cs="Arial"/>
                <w:b/>
                <w:color w:val="FFFFFF"/>
                <w:sz w:val="18"/>
              </w:rPr>
              <w:t>الناتج</w:t>
            </w:r>
          </w:p>
        </w:tc>
      </w:tr>
      <w:tr>
        <w:tc>
          <w:tcPr>
            <w:tcW w:type="dxa" w:w="1134"/>
            <w:tcMar>
              <w:top w:w="110" w:type="dxa"/>
              <w:start w:w="125" w:type="dxa"/>
              <w:bottom w:w="110" w:type="dxa"/>
              <w:end w:w="125" w:type="dxa"/>
            </w:tcMar>
            <w:vAlign w:val="center"/>
          </w:tcPr>
          <w:p>
            <w:pPr>
              <w:jc w:val="center"/>
              <w:bidi/>
            </w:pPr>
            <w:r>
              <w:rPr>
                <w:rFonts w:ascii="Arial" w:hAnsi="Arial" w:cs="Arial"/>
                <w:b/>
                <w:sz w:val="18"/>
              </w:rPr>
              <w:t>P00</w:t>
            </w:r>
          </w:p>
        </w:tc>
        <w:tc>
          <w:tcPr>
            <w:tcW w:type="dxa" w:w="3288"/>
            <w:tcMar>
              <w:top w:w="110" w:type="dxa"/>
              <w:start w:w="125" w:type="dxa"/>
              <w:bottom w:w="110" w:type="dxa"/>
              <w:end w:w="125" w:type="dxa"/>
            </w:tcMar>
            <w:vAlign w:val="center"/>
          </w:tcPr>
          <w:p>
            <w:pPr>
              <w:jc w:val="right"/>
              <w:bidi/>
            </w:pPr>
            <w:r>
              <w:rPr>
                <w:rFonts w:ascii="Arial" w:hAnsi="Arial" w:cs="Arial"/>
                <w:b w:val="0"/>
                <w:sz w:val="18"/>
              </w:rPr>
              <w:t>حوكمة التنفيذ وتثبيت المرجع</w:t>
            </w:r>
          </w:p>
        </w:tc>
        <w:tc>
          <w:tcPr>
            <w:tcW w:type="dxa" w:w="5272"/>
            <w:tcMar>
              <w:top w:w="110" w:type="dxa"/>
              <w:start w:w="125" w:type="dxa"/>
              <w:bottom w:w="110" w:type="dxa"/>
              <w:end w:w="125" w:type="dxa"/>
            </w:tcMar>
            <w:vAlign w:val="center"/>
          </w:tcPr>
          <w:p>
            <w:pPr>
              <w:jc w:val="right"/>
              <w:bidi/>
            </w:pPr>
            <w:r>
              <w:rPr>
                <w:rFonts w:ascii="Arial" w:hAnsi="Arial" w:cs="Arial"/>
                <w:b w:val="0"/>
                <w:sz w:val="18"/>
              </w:rPr>
              <w:t>قواعد العمل وملفات الحالة وقوالب الخطوات</w:t>
            </w:r>
          </w:p>
        </w:tc>
      </w:tr>
      <w:tr>
        <w:tc>
          <w:tcPr>
            <w:tcW w:type="dxa" w:w="1134"/>
            <w:tcMar>
              <w:top w:w="110" w:type="dxa"/>
              <w:start w:w="125" w:type="dxa"/>
              <w:bottom w:w="110" w:type="dxa"/>
              <w:end w:w="125" w:type="dxa"/>
            </w:tcMar>
            <w:vAlign w:val="center"/>
            <w:shd w:fill="F3F7FA"/>
          </w:tcPr>
          <w:p>
            <w:pPr>
              <w:jc w:val="center"/>
              <w:bidi/>
            </w:pPr>
            <w:r>
              <w:rPr>
                <w:rFonts w:ascii="Arial" w:hAnsi="Arial" w:cs="Arial"/>
                <w:b/>
                <w:sz w:val="18"/>
              </w:rPr>
              <w:t>P01</w:t>
            </w:r>
          </w:p>
        </w:tc>
        <w:tc>
          <w:tcPr>
            <w:tcW w:type="dxa" w:w="3288"/>
            <w:tcMar>
              <w:top w:w="110" w:type="dxa"/>
              <w:start w:w="125" w:type="dxa"/>
              <w:bottom w:w="110" w:type="dxa"/>
              <w:end w:w="125" w:type="dxa"/>
            </w:tcMar>
            <w:vAlign w:val="center"/>
            <w:shd w:fill="F3F7FA"/>
          </w:tcPr>
          <w:p>
            <w:pPr>
              <w:jc w:val="right"/>
              <w:bidi/>
            </w:pPr>
            <w:r>
              <w:rPr>
                <w:rFonts w:ascii="Arial" w:hAnsi="Arial" w:cs="Arial"/>
                <w:b w:val="0"/>
                <w:sz w:val="18"/>
              </w:rPr>
              <w:t>الأساس الهندسي والبيئة</w:t>
            </w:r>
          </w:p>
        </w:tc>
        <w:tc>
          <w:tcPr>
            <w:tcW w:type="dxa" w:w="5272"/>
            <w:tcMar>
              <w:top w:w="110" w:type="dxa"/>
              <w:start w:w="125" w:type="dxa"/>
              <w:bottom w:w="110" w:type="dxa"/>
              <w:end w:w="125" w:type="dxa"/>
            </w:tcMar>
            <w:vAlign w:val="center"/>
            <w:shd w:fill="F3F7FA"/>
          </w:tcPr>
          <w:p>
            <w:pPr>
              <w:jc w:val="right"/>
              <w:bidi/>
            </w:pPr>
            <w:r>
              <w:rPr>
                <w:rFonts w:ascii="Arial" w:hAnsi="Arial" w:cs="Arial"/>
                <w:b w:val="0"/>
                <w:sz w:val="18"/>
              </w:rPr>
              <w:t>Solution وClean Architecture وDocker وCI</w:t>
            </w:r>
          </w:p>
        </w:tc>
      </w:tr>
      <w:tr>
        <w:tc>
          <w:tcPr>
            <w:tcW w:type="dxa" w:w="1134"/>
            <w:tcMar>
              <w:top w:w="110" w:type="dxa"/>
              <w:start w:w="125" w:type="dxa"/>
              <w:bottom w:w="110" w:type="dxa"/>
              <w:end w:w="125" w:type="dxa"/>
            </w:tcMar>
            <w:vAlign w:val="center"/>
          </w:tcPr>
          <w:p>
            <w:pPr>
              <w:jc w:val="center"/>
              <w:bidi/>
            </w:pPr>
            <w:r>
              <w:rPr>
                <w:rFonts w:ascii="Arial" w:hAnsi="Arial" w:cs="Arial"/>
                <w:b/>
                <w:sz w:val="18"/>
              </w:rPr>
              <w:t>P02</w:t>
            </w:r>
          </w:p>
        </w:tc>
        <w:tc>
          <w:tcPr>
            <w:tcW w:type="dxa" w:w="3288"/>
            <w:tcMar>
              <w:top w:w="110" w:type="dxa"/>
              <w:start w:w="125" w:type="dxa"/>
              <w:bottom w:w="110" w:type="dxa"/>
              <w:end w:w="125" w:type="dxa"/>
            </w:tcMar>
            <w:vAlign w:val="center"/>
          </w:tcPr>
          <w:p>
            <w:pPr>
              <w:jc w:val="right"/>
              <w:bidi/>
            </w:pPr>
            <w:r>
              <w:rPr>
                <w:rFonts w:ascii="Arial" w:hAnsi="Arial" w:cs="Arial"/>
                <w:b w:val="0"/>
                <w:sz w:val="18"/>
              </w:rPr>
              <w:t>الهوية والأمان</w:t>
            </w:r>
          </w:p>
        </w:tc>
        <w:tc>
          <w:tcPr>
            <w:tcW w:type="dxa" w:w="5272"/>
            <w:tcMar>
              <w:top w:w="110" w:type="dxa"/>
              <w:start w:w="125" w:type="dxa"/>
              <w:bottom w:w="110" w:type="dxa"/>
              <w:end w:w="125" w:type="dxa"/>
            </w:tcMar>
            <w:vAlign w:val="center"/>
          </w:tcPr>
          <w:p>
            <w:pPr>
              <w:jc w:val="right"/>
              <w:bidi/>
            </w:pPr>
            <w:r>
              <w:rPr>
                <w:rFonts w:ascii="Arial" w:hAnsi="Arial" w:cs="Arial"/>
                <w:b w:val="0"/>
                <w:sz w:val="18"/>
              </w:rPr>
              <w:t>Identity وOTP وCookies والصلاحيات والحذف والاسترجاع</w:t>
            </w:r>
          </w:p>
        </w:tc>
      </w:tr>
      <w:tr>
        <w:tc>
          <w:tcPr>
            <w:tcW w:type="dxa" w:w="1134"/>
            <w:tcMar>
              <w:top w:w="110" w:type="dxa"/>
              <w:start w:w="125" w:type="dxa"/>
              <w:bottom w:w="110" w:type="dxa"/>
              <w:end w:w="125" w:type="dxa"/>
            </w:tcMar>
            <w:vAlign w:val="center"/>
            <w:shd w:fill="F3F7FA"/>
          </w:tcPr>
          <w:p>
            <w:pPr>
              <w:jc w:val="center"/>
              <w:bidi/>
            </w:pPr>
            <w:r>
              <w:rPr>
                <w:rFonts w:ascii="Arial" w:hAnsi="Arial" w:cs="Arial"/>
                <w:b/>
                <w:sz w:val="18"/>
              </w:rPr>
              <w:t>P03</w:t>
            </w:r>
          </w:p>
        </w:tc>
        <w:tc>
          <w:tcPr>
            <w:tcW w:type="dxa" w:w="3288"/>
            <w:tcMar>
              <w:top w:w="110" w:type="dxa"/>
              <w:start w:w="125" w:type="dxa"/>
              <w:bottom w:w="110" w:type="dxa"/>
              <w:end w:w="125" w:type="dxa"/>
            </w:tcMar>
            <w:vAlign w:val="center"/>
            <w:shd w:fill="F3F7FA"/>
          </w:tcPr>
          <w:p>
            <w:pPr>
              <w:jc w:val="right"/>
              <w:bidi/>
            </w:pPr>
            <w:r>
              <w:rPr>
                <w:rFonts w:ascii="Arial" w:hAnsi="Arial" w:cs="Arial"/>
                <w:b w:val="0"/>
                <w:sz w:val="18"/>
              </w:rPr>
              <w:t>البيانات المرجعية والمواقع</w:t>
            </w:r>
          </w:p>
        </w:tc>
        <w:tc>
          <w:tcPr>
            <w:tcW w:type="dxa" w:w="5272"/>
            <w:tcMar>
              <w:top w:w="110" w:type="dxa"/>
              <w:start w:w="125" w:type="dxa"/>
              <w:bottom w:w="110" w:type="dxa"/>
              <w:end w:w="125" w:type="dxa"/>
            </w:tcMar>
            <w:vAlign w:val="center"/>
            <w:shd w:fill="F3F7FA"/>
          </w:tcPr>
          <w:p>
            <w:pPr>
              <w:jc w:val="right"/>
              <w:bidi/>
            </w:pPr>
            <w:r>
              <w:rPr>
                <w:rFonts w:ascii="Arial" w:hAnsi="Arial" w:cs="Arial"/>
                <w:b w:val="0"/>
                <w:sz w:val="18"/>
              </w:rPr>
              <w:t>تصنيفات ومناطق ومرادفات وبيانات ثنائية اللغة</w:t>
            </w:r>
          </w:p>
        </w:tc>
      </w:tr>
      <w:tr>
        <w:tc>
          <w:tcPr>
            <w:tcW w:type="dxa" w:w="1134"/>
            <w:tcMar>
              <w:top w:w="110" w:type="dxa"/>
              <w:start w:w="125" w:type="dxa"/>
              <w:bottom w:w="110" w:type="dxa"/>
              <w:end w:w="125" w:type="dxa"/>
            </w:tcMar>
            <w:vAlign w:val="center"/>
          </w:tcPr>
          <w:p>
            <w:pPr>
              <w:jc w:val="center"/>
              <w:bidi/>
            </w:pPr>
            <w:r>
              <w:rPr>
                <w:rFonts w:ascii="Arial" w:hAnsi="Arial" w:cs="Arial"/>
                <w:b/>
                <w:sz w:val="18"/>
              </w:rPr>
              <w:t>P04</w:t>
            </w:r>
          </w:p>
        </w:tc>
        <w:tc>
          <w:tcPr>
            <w:tcW w:type="dxa" w:w="3288"/>
            <w:tcMar>
              <w:top w:w="110" w:type="dxa"/>
              <w:start w:w="125" w:type="dxa"/>
              <w:bottom w:w="110" w:type="dxa"/>
              <w:end w:w="125" w:type="dxa"/>
            </w:tcMar>
            <w:vAlign w:val="center"/>
          </w:tcPr>
          <w:p>
            <w:pPr>
              <w:jc w:val="right"/>
              <w:bidi/>
            </w:pPr>
            <w:r>
              <w:rPr>
                <w:rFonts w:ascii="Arial" w:hAnsi="Arial" w:cs="Arial"/>
                <w:b w:val="0"/>
                <w:sz w:val="18"/>
              </w:rPr>
              <w:t>التاجر والمتجر والفروع</w:t>
            </w:r>
          </w:p>
        </w:tc>
        <w:tc>
          <w:tcPr>
            <w:tcW w:type="dxa" w:w="5272"/>
            <w:tcMar>
              <w:top w:w="110" w:type="dxa"/>
              <w:start w:w="125" w:type="dxa"/>
              <w:bottom w:w="110" w:type="dxa"/>
              <w:end w:w="125" w:type="dxa"/>
            </w:tcMar>
            <w:vAlign w:val="center"/>
          </w:tcPr>
          <w:p>
            <w:pPr>
              <w:jc w:val="right"/>
              <w:bidi/>
            </w:pPr>
            <w:r>
              <w:rPr>
                <w:rFonts w:ascii="Arial" w:hAnsi="Arial" w:cs="Arial"/>
                <w:b w:val="0"/>
                <w:sz w:val="18"/>
              </w:rPr>
              <w:t>الموافقة والمتجر والفروع والمواعيد والتواصل</w:t>
            </w:r>
          </w:p>
        </w:tc>
      </w:tr>
      <w:tr>
        <w:tc>
          <w:tcPr>
            <w:tcW w:type="dxa" w:w="1134"/>
            <w:tcMar>
              <w:top w:w="110" w:type="dxa"/>
              <w:start w:w="125" w:type="dxa"/>
              <w:bottom w:w="110" w:type="dxa"/>
              <w:end w:w="125" w:type="dxa"/>
            </w:tcMar>
            <w:vAlign w:val="center"/>
            <w:shd w:fill="F3F7FA"/>
          </w:tcPr>
          <w:p>
            <w:pPr>
              <w:jc w:val="center"/>
              <w:bidi/>
            </w:pPr>
            <w:r>
              <w:rPr>
                <w:rFonts w:ascii="Arial" w:hAnsi="Arial" w:cs="Arial"/>
                <w:b/>
                <w:sz w:val="18"/>
              </w:rPr>
              <w:t>P05</w:t>
            </w:r>
          </w:p>
        </w:tc>
        <w:tc>
          <w:tcPr>
            <w:tcW w:type="dxa" w:w="3288"/>
            <w:tcMar>
              <w:top w:w="110" w:type="dxa"/>
              <w:start w:w="125" w:type="dxa"/>
              <w:bottom w:w="110" w:type="dxa"/>
              <w:end w:w="125" w:type="dxa"/>
            </w:tcMar>
            <w:vAlign w:val="center"/>
            <w:shd w:fill="F3F7FA"/>
          </w:tcPr>
          <w:p>
            <w:pPr>
              <w:jc w:val="right"/>
              <w:bidi/>
            </w:pPr>
            <w:r>
              <w:rPr>
                <w:rFonts w:ascii="Arial" w:hAnsi="Arial" w:cs="Arial"/>
                <w:b w:val="0"/>
                <w:sz w:val="18"/>
              </w:rPr>
              <w:t>المنتجات والصور</w:t>
            </w:r>
          </w:p>
        </w:tc>
        <w:tc>
          <w:tcPr>
            <w:tcW w:type="dxa" w:w="5272"/>
            <w:tcMar>
              <w:top w:w="110" w:type="dxa"/>
              <w:start w:w="125" w:type="dxa"/>
              <w:bottom w:w="110" w:type="dxa"/>
              <w:end w:w="125" w:type="dxa"/>
            </w:tcMar>
            <w:vAlign w:val="center"/>
            <w:shd w:fill="F3F7FA"/>
          </w:tcPr>
          <w:p>
            <w:pPr>
              <w:jc w:val="right"/>
              <w:bidi/>
            </w:pPr>
            <w:r>
              <w:rPr>
                <w:rFonts w:ascii="Arial" w:hAnsi="Arial" w:cs="Arial"/>
                <w:b w:val="0"/>
                <w:sz w:val="18"/>
              </w:rPr>
              <w:t>دورة المنتج والأسعار والتوافر والصور والحذف الناعم</w:t>
            </w:r>
          </w:p>
        </w:tc>
      </w:tr>
      <w:tr>
        <w:tc>
          <w:tcPr>
            <w:tcW w:type="dxa" w:w="1134"/>
            <w:tcMar>
              <w:top w:w="110" w:type="dxa"/>
              <w:start w:w="125" w:type="dxa"/>
              <w:bottom w:w="110" w:type="dxa"/>
              <w:end w:w="125" w:type="dxa"/>
            </w:tcMar>
            <w:vAlign w:val="center"/>
          </w:tcPr>
          <w:p>
            <w:pPr>
              <w:jc w:val="center"/>
              <w:bidi/>
            </w:pPr>
            <w:r>
              <w:rPr>
                <w:rFonts w:ascii="Arial" w:hAnsi="Arial" w:cs="Arial"/>
                <w:b/>
                <w:sz w:val="18"/>
              </w:rPr>
              <w:t>P06</w:t>
            </w:r>
          </w:p>
        </w:tc>
        <w:tc>
          <w:tcPr>
            <w:tcW w:type="dxa" w:w="3288"/>
            <w:tcMar>
              <w:top w:w="110" w:type="dxa"/>
              <w:start w:w="125" w:type="dxa"/>
              <w:bottom w:w="110" w:type="dxa"/>
              <w:end w:w="125" w:type="dxa"/>
            </w:tcMar>
            <w:vAlign w:val="center"/>
          </w:tcPr>
          <w:p>
            <w:pPr>
              <w:jc w:val="right"/>
              <w:bidi/>
            </w:pPr>
            <w:r>
              <w:rPr>
                <w:rFonts w:ascii="Arial" w:hAnsi="Arial" w:cs="Arial"/>
                <w:b w:val="0"/>
                <w:sz w:val="18"/>
              </w:rPr>
              <w:t>البحث والاكتشاف المحلي</w:t>
            </w:r>
          </w:p>
        </w:tc>
        <w:tc>
          <w:tcPr>
            <w:tcW w:type="dxa" w:w="5272"/>
            <w:tcMar>
              <w:top w:w="110" w:type="dxa"/>
              <w:start w:w="125" w:type="dxa"/>
              <w:bottom w:w="110" w:type="dxa"/>
              <w:end w:w="125" w:type="dxa"/>
            </w:tcMar>
            <w:vAlign w:val="center"/>
          </w:tcPr>
          <w:p>
            <w:pPr>
              <w:jc w:val="right"/>
              <w:bidi/>
            </w:pPr>
            <w:r>
              <w:rPr>
                <w:rFonts w:ascii="Arial" w:hAnsi="Arial" w:cs="Arial"/>
                <w:b w:val="0"/>
                <w:sz w:val="18"/>
              </w:rPr>
              <w:t>Full Text Search والمسافة والترتيب والـPagination</w:t>
            </w:r>
          </w:p>
        </w:tc>
      </w:tr>
      <w:tr>
        <w:tc>
          <w:tcPr>
            <w:tcW w:type="dxa" w:w="1134"/>
            <w:tcMar>
              <w:top w:w="110" w:type="dxa"/>
              <w:start w:w="125" w:type="dxa"/>
              <w:bottom w:w="110" w:type="dxa"/>
              <w:end w:w="125" w:type="dxa"/>
            </w:tcMar>
            <w:vAlign w:val="center"/>
            <w:shd w:fill="F3F7FA"/>
          </w:tcPr>
          <w:p>
            <w:pPr>
              <w:jc w:val="center"/>
              <w:bidi/>
            </w:pPr>
            <w:r>
              <w:rPr>
                <w:rFonts w:ascii="Arial" w:hAnsi="Arial" w:cs="Arial"/>
                <w:b/>
                <w:sz w:val="18"/>
              </w:rPr>
              <w:t>P07</w:t>
            </w:r>
          </w:p>
        </w:tc>
        <w:tc>
          <w:tcPr>
            <w:tcW w:type="dxa" w:w="3288"/>
            <w:tcMar>
              <w:top w:w="110" w:type="dxa"/>
              <w:start w:w="125" w:type="dxa"/>
              <w:bottom w:w="110" w:type="dxa"/>
              <w:end w:w="125" w:type="dxa"/>
            </w:tcMar>
            <w:vAlign w:val="center"/>
            <w:shd w:fill="F3F7FA"/>
          </w:tcPr>
          <w:p>
            <w:pPr>
              <w:jc w:val="right"/>
              <w:bidi/>
            </w:pPr>
            <w:r>
              <w:rPr>
                <w:rFonts w:ascii="Arial" w:hAnsi="Arial" w:cs="Arial"/>
                <w:b w:val="0"/>
                <w:sz w:val="18"/>
              </w:rPr>
              <w:t>تفاعل العميل والبلاغات</w:t>
            </w:r>
          </w:p>
        </w:tc>
        <w:tc>
          <w:tcPr>
            <w:tcW w:type="dxa" w:w="5272"/>
            <w:tcMar>
              <w:top w:w="110" w:type="dxa"/>
              <w:start w:w="125" w:type="dxa"/>
              <w:bottom w:w="110" w:type="dxa"/>
              <w:end w:w="125" w:type="dxa"/>
            </w:tcMar>
            <w:vAlign w:val="center"/>
            <w:shd w:fill="F3F7FA"/>
          </w:tcPr>
          <w:p>
            <w:pPr>
              <w:jc w:val="right"/>
              <w:bidi/>
            </w:pPr>
            <w:r>
              <w:rPr>
                <w:rFonts w:ascii="Arial" w:hAnsi="Arial" w:cs="Arial"/>
                <w:b w:val="0"/>
                <w:sz w:val="18"/>
              </w:rPr>
              <w:t>المفضلة والبلاغات والإشعارات التشغيلية</w:t>
            </w:r>
          </w:p>
        </w:tc>
      </w:tr>
      <w:tr>
        <w:tc>
          <w:tcPr>
            <w:tcW w:type="dxa" w:w="1134"/>
            <w:tcMar>
              <w:top w:w="110" w:type="dxa"/>
              <w:start w:w="125" w:type="dxa"/>
              <w:bottom w:w="110" w:type="dxa"/>
              <w:end w:w="125" w:type="dxa"/>
            </w:tcMar>
            <w:vAlign w:val="center"/>
          </w:tcPr>
          <w:p>
            <w:pPr>
              <w:jc w:val="center"/>
              <w:bidi/>
            </w:pPr>
            <w:r>
              <w:rPr>
                <w:rFonts w:ascii="Arial" w:hAnsi="Arial" w:cs="Arial"/>
                <w:b/>
                <w:sz w:val="18"/>
              </w:rPr>
              <w:t>P08</w:t>
            </w:r>
          </w:p>
        </w:tc>
        <w:tc>
          <w:tcPr>
            <w:tcW w:type="dxa" w:w="3288"/>
            <w:tcMar>
              <w:top w:w="110" w:type="dxa"/>
              <w:start w:w="125" w:type="dxa"/>
              <w:bottom w:w="110" w:type="dxa"/>
              <w:end w:w="125" w:type="dxa"/>
            </w:tcMar>
            <w:vAlign w:val="center"/>
          </w:tcPr>
          <w:p>
            <w:pPr>
              <w:jc w:val="right"/>
              <w:bidi/>
            </w:pPr>
            <w:r>
              <w:rPr>
                <w:rFonts w:ascii="Arial" w:hAnsi="Arial" w:cs="Arial"/>
                <w:b w:val="0"/>
                <w:sz w:val="18"/>
              </w:rPr>
              <w:t>الإدارة والتحليلات والموثوقية</w:t>
            </w:r>
          </w:p>
        </w:tc>
        <w:tc>
          <w:tcPr>
            <w:tcW w:type="dxa" w:w="5272"/>
            <w:tcMar>
              <w:top w:w="110" w:type="dxa"/>
              <w:start w:w="125" w:type="dxa"/>
              <w:bottom w:w="110" w:type="dxa"/>
              <w:end w:w="125" w:type="dxa"/>
            </w:tcMar>
            <w:vAlign w:val="center"/>
          </w:tcPr>
          <w:p>
            <w:pPr>
              <w:jc w:val="right"/>
              <w:bidi/>
            </w:pPr>
            <w:r>
              <w:rPr>
                <w:rFonts w:ascii="Arial" w:hAnsi="Arial" w:cs="Arial"/>
                <w:b w:val="0"/>
                <w:sz w:val="18"/>
              </w:rPr>
              <w:t>Audit وAnalytics وOutbox وHangfire</w:t>
            </w:r>
          </w:p>
        </w:tc>
      </w:tr>
      <w:tr>
        <w:tc>
          <w:tcPr>
            <w:tcW w:type="dxa" w:w="1134"/>
            <w:tcMar>
              <w:top w:w="110" w:type="dxa"/>
              <w:start w:w="125" w:type="dxa"/>
              <w:bottom w:w="110" w:type="dxa"/>
              <w:end w:w="125" w:type="dxa"/>
            </w:tcMar>
            <w:vAlign w:val="center"/>
            <w:shd w:fill="F3F7FA"/>
          </w:tcPr>
          <w:p>
            <w:pPr>
              <w:jc w:val="center"/>
              <w:bidi/>
            </w:pPr>
            <w:r>
              <w:rPr>
                <w:rFonts w:ascii="Arial" w:hAnsi="Arial" w:cs="Arial"/>
                <w:b/>
                <w:sz w:val="18"/>
              </w:rPr>
              <w:t>P09</w:t>
            </w:r>
          </w:p>
        </w:tc>
        <w:tc>
          <w:tcPr>
            <w:tcW w:type="dxa" w:w="3288"/>
            <w:tcMar>
              <w:top w:w="110" w:type="dxa"/>
              <w:start w:w="125" w:type="dxa"/>
              <w:bottom w:w="110" w:type="dxa"/>
              <w:end w:w="125" w:type="dxa"/>
            </w:tcMar>
            <w:vAlign w:val="center"/>
            <w:shd w:fill="F3F7FA"/>
          </w:tcPr>
          <w:p>
            <w:pPr>
              <w:jc w:val="right"/>
              <w:bidi/>
            </w:pPr>
            <w:r>
              <w:rPr>
                <w:rFonts w:ascii="Arial" w:hAnsi="Arial" w:cs="Arial"/>
                <w:b w:val="0"/>
                <w:sz w:val="18"/>
              </w:rPr>
              <w:t>التقوية والاستعداد للتسليم</w:t>
            </w:r>
          </w:p>
        </w:tc>
        <w:tc>
          <w:tcPr>
            <w:tcW w:type="dxa" w:w="5272"/>
            <w:tcMar>
              <w:top w:w="110" w:type="dxa"/>
              <w:start w:w="125" w:type="dxa"/>
              <w:bottom w:w="110" w:type="dxa"/>
              <w:end w:w="125" w:type="dxa"/>
            </w:tcMar>
            <w:vAlign w:val="center"/>
            <w:shd w:fill="F3F7FA"/>
          </w:tcPr>
          <w:p>
            <w:pPr>
              <w:jc w:val="right"/>
              <w:bidi/>
            </w:pPr>
            <w:r>
              <w:rPr>
                <w:rFonts w:ascii="Arial" w:hAnsi="Arial" w:cs="Arial"/>
                <w:b w:val="0"/>
                <w:sz w:val="18"/>
              </w:rPr>
              <w:t>الأمان والأداء والتوثيق واختبارات الرحلات</w:t>
            </w:r>
          </w:p>
        </w:tc>
      </w:tr>
    </w:tbl>
    <w:p>
      <w:pPr>
        <w:spacing w:after="20"/>
        <w:jc w:val="right"/>
        <w:bidi/>
      </w:pPr>
    </w:p>
    <w:p>
      <w:pPr>
        <w:pStyle w:val="Heading1"/>
        <w:jc w:val="right"/>
        <w:keepNext/>
        <w:bidi/>
      </w:pPr>
      <w:r>
        <w:rPr>
          <w:rFonts w:ascii="Arial" w:hAnsi="Arial" w:cs="Arial"/>
          <w:b/>
          <w:sz w:val="34"/>
        </w:rPr>
        <w:t>القرارات التقنية المثبتة</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81"/>
        <w:gridCol w:w="7313"/>
      </w:tblGrid>
      <w:tr>
        <w:trPr>
          <w:tblHeader w:val="true"/>
        </w:trPr>
        <w:tc>
          <w:tcPr>
            <w:tcW w:type="dxa" w:w="5100"/>
            <w:shd w:fill="1F4E78"/>
            <w:tcMar>
              <w:top w:w="110" w:type="dxa"/>
              <w:start w:w="125" w:type="dxa"/>
              <w:bottom w:w="110" w:type="dxa"/>
              <w:end w:w="125" w:type="dxa"/>
            </w:tcMar>
            <w:vAlign w:val="center"/>
          </w:tcPr>
          <w:p>
            <w:pPr>
              <w:jc w:val="center"/>
              <w:bidi/>
            </w:pPr>
            <w:r>
              <w:rPr>
                <w:rFonts w:ascii="Arial" w:hAnsi="Arial" w:cs="Arial"/>
                <w:b/>
                <w:color w:val="FFFFFF"/>
                <w:sz w:val="18"/>
              </w:rPr>
              <w:t>المجال</w:t>
            </w:r>
          </w:p>
        </w:tc>
        <w:tc>
          <w:tcPr>
            <w:tcW w:type="dxa" w:w="5100"/>
            <w:shd w:fill="1F4E78"/>
            <w:tcMar>
              <w:top w:w="110" w:type="dxa"/>
              <w:start w:w="125" w:type="dxa"/>
              <w:bottom w:w="110" w:type="dxa"/>
              <w:end w:w="125" w:type="dxa"/>
            </w:tcMar>
            <w:vAlign w:val="center"/>
          </w:tcPr>
          <w:p>
            <w:pPr>
              <w:jc w:val="center"/>
              <w:bidi/>
            </w:pPr>
            <w:r>
              <w:rPr>
                <w:rFonts w:ascii="Arial" w:hAnsi="Arial" w:cs="Arial"/>
                <w:b/>
                <w:color w:val="FFFFFF"/>
                <w:sz w:val="18"/>
              </w:rPr>
              <w:t>القرار</w:t>
            </w:r>
          </w:p>
        </w:tc>
      </w:tr>
      <w:tr>
        <w:tc>
          <w:tcPr>
            <w:tcW w:type="dxa" w:w="2381"/>
            <w:tcMar>
              <w:top w:w="110" w:type="dxa"/>
              <w:start w:w="125" w:type="dxa"/>
              <w:bottom w:w="110" w:type="dxa"/>
              <w:end w:w="125" w:type="dxa"/>
            </w:tcMar>
            <w:vAlign w:val="center"/>
          </w:tcPr>
          <w:p>
            <w:pPr>
              <w:jc w:val="center"/>
              <w:bidi/>
            </w:pPr>
            <w:r>
              <w:rPr>
                <w:rFonts w:ascii="Arial" w:hAnsi="Arial" w:cs="Arial"/>
                <w:b/>
                <w:sz w:val="18"/>
              </w:rPr>
              <w:t>Backend</w:t>
            </w:r>
          </w:p>
        </w:tc>
        <w:tc>
          <w:tcPr>
            <w:tcW w:type="dxa" w:w="7313"/>
            <w:tcMar>
              <w:top w:w="110" w:type="dxa"/>
              <w:start w:w="125" w:type="dxa"/>
              <w:bottom w:w="110" w:type="dxa"/>
              <w:end w:w="125" w:type="dxa"/>
            </w:tcMar>
            <w:vAlign w:val="center"/>
          </w:tcPr>
          <w:p>
            <w:pPr>
              <w:jc w:val="right"/>
              <w:bidi/>
            </w:pPr>
            <w:r>
              <w:rPr>
                <w:rFonts w:ascii="Arial" w:hAnsi="Arial" w:cs="Arial"/>
                <w:b w:val="0"/>
                <w:sz w:val="18"/>
              </w:rPr>
              <w:t>.NET 10 LTS وASP.NET Core Web API وControllers</w:t>
            </w:r>
          </w:p>
        </w:tc>
      </w:tr>
      <w:tr>
        <w:tc>
          <w:tcPr>
            <w:tcW w:type="dxa" w:w="2381"/>
            <w:tcMar>
              <w:top w:w="110" w:type="dxa"/>
              <w:start w:w="125" w:type="dxa"/>
              <w:bottom w:w="110" w:type="dxa"/>
              <w:end w:w="125" w:type="dxa"/>
            </w:tcMar>
            <w:vAlign w:val="center"/>
            <w:shd w:fill="F3F7FA"/>
          </w:tcPr>
          <w:p>
            <w:pPr>
              <w:jc w:val="center"/>
              <w:bidi/>
            </w:pPr>
            <w:r>
              <w:rPr>
                <w:rFonts w:ascii="Arial" w:hAnsi="Arial" w:cs="Arial"/>
                <w:b/>
                <w:sz w:val="18"/>
              </w:rPr>
              <w:t>Architecture</w:t>
            </w:r>
          </w:p>
        </w:tc>
        <w:tc>
          <w:tcPr>
            <w:tcW w:type="dxa" w:w="7313"/>
            <w:tcMar>
              <w:top w:w="110" w:type="dxa"/>
              <w:start w:w="125" w:type="dxa"/>
              <w:bottom w:w="110" w:type="dxa"/>
              <w:end w:w="125" w:type="dxa"/>
            </w:tcMar>
            <w:vAlign w:val="center"/>
            <w:shd w:fill="F3F7FA"/>
          </w:tcPr>
          <w:p>
            <w:pPr>
              <w:jc w:val="right"/>
              <w:bidi/>
            </w:pPr>
            <w:r>
              <w:rPr>
                <w:rFonts w:ascii="Arial" w:hAnsi="Arial" w:cs="Arial"/>
                <w:b w:val="0"/>
                <w:sz w:val="18"/>
              </w:rPr>
              <w:t>Clean Architecture داخل Modular Monolith وMonorepo</w:t>
            </w:r>
          </w:p>
        </w:tc>
      </w:tr>
      <w:tr>
        <w:tc>
          <w:tcPr>
            <w:tcW w:type="dxa" w:w="2381"/>
            <w:tcMar>
              <w:top w:w="110" w:type="dxa"/>
              <w:start w:w="125" w:type="dxa"/>
              <w:bottom w:w="110" w:type="dxa"/>
              <w:end w:w="125" w:type="dxa"/>
            </w:tcMar>
            <w:vAlign w:val="center"/>
          </w:tcPr>
          <w:p>
            <w:pPr>
              <w:jc w:val="center"/>
              <w:bidi/>
            </w:pPr>
            <w:r>
              <w:rPr>
                <w:rFonts w:ascii="Arial" w:hAnsi="Arial" w:cs="Arial"/>
                <w:b/>
                <w:sz w:val="18"/>
              </w:rPr>
              <w:t>Application</w:t>
            </w:r>
          </w:p>
        </w:tc>
        <w:tc>
          <w:tcPr>
            <w:tcW w:type="dxa" w:w="7313"/>
            <w:tcMar>
              <w:top w:w="110" w:type="dxa"/>
              <w:start w:w="125" w:type="dxa"/>
              <w:bottom w:w="110" w:type="dxa"/>
              <w:end w:w="125" w:type="dxa"/>
            </w:tcMar>
            <w:vAlign w:val="center"/>
          </w:tcPr>
          <w:p>
            <w:pPr>
              <w:jc w:val="right"/>
              <w:bidi/>
            </w:pPr>
            <w:r>
              <w:rPr>
                <w:rFonts w:ascii="Arial" w:hAnsi="Arial" w:cs="Arial"/>
                <w:b w:val="0"/>
                <w:sz w:val="18"/>
              </w:rPr>
              <w:t>CQRS باستخدام MediatR 12.5.0 وFluentValidation 12</w:t>
            </w:r>
          </w:p>
        </w:tc>
      </w:tr>
      <w:tr>
        <w:tc>
          <w:tcPr>
            <w:tcW w:type="dxa" w:w="2381"/>
            <w:tcMar>
              <w:top w:w="110" w:type="dxa"/>
              <w:start w:w="125" w:type="dxa"/>
              <w:bottom w:w="110" w:type="dxa"/>
              <w:end w:w="125" w:type="dxa"/>
            </w:tcMar>
            <w:vAlign w:val="center"/>
            <w:shd w:fill="F3F7FA"/>
          </w:tcPr>
          <w:p>
            <w:pPr>
              <w:jc w:val="center"/>
              <w:bidi/>
            </w:pPr>
            <w:r>
              <w:rPr>
                <w:rFonts w:ascii="Arial" w:hAnsi="Arial" w:cs="Arial"/>
                <w:b/>
                <w:sz w:val="18"/>
              </w:rPr>
              <w:t>Data</w:t>
            </w:r>
          </w:p>
        </w:tc>
        <w:tc>
          <w:tcPr>
            <w:tcW w:type="dxa" w:w="7313"/>
            <w:tcMar>
              <w:top w:w="110" w:type="dxa"/>
              <w:start w:w="125" w:type="dxa"/>
              <w:bottom w:w="110" w:type="dxa"/>
              <w:end w:w="125" w:type="dxa"/>
            </w:tcMar>
            <w:vAlign w:val="center"/>
            <w:shd w:fill="F3F7FA"/>
          </w:tcPr>
          <w:p>
            <w:pPr>
              <w:jc w:val="right"/>
              <w:bidi/>
            </w:pPr>
            <w:r>
              <w:rPr>
                <w:rFonts w:ascii="Arial" w:hAnsi="Arial" w:cs="Arial"/>
                <w:b w:val="0"/>
                <w:sz w:val="18"/>
              </w:rPr>
              <w:t>EF Core 10 وSQL Server 2025 وGuid v7 وSchemas منطقية</w:t>
            </w:r>
          </w:p>
        </w:tc>
      </w:tr>
      <w:tr>
        <w:tc>
          <w:tcPr>
            <w:tcW w:type="dxa" w:w="2381"/>
            <w:tcMar>
              <w:top w:w="110" w:type="dxa"/>
              <w:start w:w="125" w:type="dxa"/>
              <w:bottom w:w="110" w:type="dxa"/>
              <w:end w:w="125" w:type="dxa"/>
            </w:tcMar>
            <w:vAlign w:val="center"/>
          </w:tcPr>
          <w:p>
            <w:pPr>
              <w:jc w:val="center"/>
              <w:bidi/>
            </w:pPr>
            <w:r>
              <w:rPr>
                <w:rFonts w:ascii="Arial" w:hAnsi="Arial" w:cs="Arial"/>
                <w:b/>
                <w:sz w:val="18"/>
              </w:rPr>
              <w:t>Authentication</w:t>
            </w:r>
          </w:p>
        </w:tc>
        <w:tc>
          <w:tcPr>
            <w:tcW w:type="dxa" w:w="7313"/>
            <w:tcMar>
              <w:top w:w="110" w:type="dxa"/>
              <w:start w:w="125" w:type="dxa"/>
              <w:bottom w:w="110" w:type="dxa"/>
              <w:end w:w="125" w:type="dxa"/>
            </w:tcMar>
            <w:vAlign w:val="center"/>
          </w:tcPr>
          <w:p>
            <w:pPr>
              <w:jc w:val="right"/>
              <w:bidi/>
            </w:pPr>
            <w:r>
              <w:rPr>
                <w:rFonts w:ascii="Arial" w:hAnsi="Arial" w:cs="Arial"/>
                <w:b w:val="0"/>
                <w:sz w:val="18"/>
              </w:rPr>
              <w:t>ASP.NET Core Identity وJWT وRefresh Token داخل HttpOnly Secure Cookies</w:t>
            </w:r>
          </w:p>
        </w:tc>
      </w:tr>
      <w:tr>
        <w:tc>
          <w:tcPr>
            <w:tcW w:type="dxa" w:w="2381"/>
            <w:tcMar>
              <w:top w:w="110" w:type="dxa"/>
              <w:start w:w="125" w:type="dxa"/>
              <w:bottom w:w="110" w:type="dxa"/>
              <w:end w:w="125" w:type="dxa"/>
            </w:tcMar>
            <w:vAlign w:val="center"/>
            <w:shd w:fill="F3F7FA"/>
          </w:tcPr>
          <w:p>
            <w:pPr>
              <w:jc w:val="center"/>
              <w:bidi/>
            </w:pPr>
            <w:r>
              <w:rPr>
                <w:rFonts w:ascii="Arial" w:hAnsi="Arial" w:cs="Arial"/>
                <w:b/>
                <w:sz w:val="18"/>
              </w:rPr>
              <w:t>Errors</w:t>
            </w:r>
          </w:p>
        </w:tc>
        <w:tc>
          <w:tcPr>
            <w:tcW w:type="dxa" w:w="7313"/>
            <w:tcMar>
              <w:top w:w="110" w:type="dxa"/>
              <w:start w:w="125" w:type="dxa"/>
              <w:bottom w:w="110" w:type="dxa"/>
              <w:end w:w="125" w:type="dxa"/>
            </w:tcMar>
            <w:vAlign w:val="center"/>
            <w:shd w:fill="F3F7FA"/>
          </w:tcPr>
          <w:p>
            <w:pPr>
              <w:jc w:val="right"/>
              <w:bidi/>
            </w:pPr>
            <w:r>
              <w:rPr>
                <w:rFonts w:ascii="Arial" w:hAnsi="Arial" w:cs="Arial"/>
                <w:b w:val="0"/>
                <w:sz w:val="18"/>
              </w:rPr>
              <w:t>Result Pattern وProblemDetails وGlobal Exception Handler</w:t>
            </w:r>
          </w:p>
        </w:tc>
      </w:tr>
      <w:tr>
        <w:tc>
          <w:tcPr>
            <w:tcW w:type="dxa" w:w="2381"/>
            <w:tcMar>
              <w:top w:w="110" w:type="dxa"/>
              <w:start w:w="125" w:type="dxa"/>
              <w:bottom w:w="110" w:type="dxa"/>
              <w:end w:w="125" w:type="dxa"/>
            </w:tcMar>
            <w:vAlign w:val="center"/>
          </w:tcPr>
          <w:p>
            <w:pPr>
              <w:jc w:val="center"/>
              <w:bidi/>
            </w:pPr>
            <w:r>
              <w:rPr>
                <w:rFonts w:ascii="Arial" w:hAnsi="Arial" w:cs="Arial"/>
                <w:b/>
                <w:sz w:val="18"/>
              </w:rPr>
              <w:t>Persistence</w:t>
            </w:r>
          </w:p>
        </w:tc>
        <w:tc>
          <w:tcPr>
            <w:tcW w:type="dxa" w:w="7313"/>
            <w:tcMar>
              <w:top w:w="110" w:type="dxa"/>
              <w:start w:w="125" w:type="dxa"/>
              <w:bottom w:w="110" w:type="dxa"/>
              <w:end w:w="125" w:type="dxa"/>
            </w:tcMar>
            <w:vAlign w:val="center"/>
          </w:tcPr>
          <w:p>
            <w:pPr>
              <w:jc w:val="right"/>
              <w:bidi/>
            </w:pPr>
            <w:r>
              <w:rPr>
                <w:rFonts w:ascii="Arial" w:hAnsi="Arial" w:cs="Arial"/>
                <w:b w:val="0"/>
                <w:sz w:val="18"/>
              </w:rPr>
              <w:t>Specialized Repositories وUnit of Work وQuery Services</w:t>
            </w:r>
          </w:p>
        </w:tc>
      </w:tr>
      <w:tr>
        <w:tc>
          <w:tcPr>
            <w:tcW w:type="dxa" w:w="2381"/>
            <w:tcMar>
              <w:top w:w="110" w:type="dxa"/>
              <w:start w:w="125" w:type="dxa"/>
              <w:bottom w:w="110" w:type="dxa"/>
              <w:end w:w="125" w:type="dxa"/>
            </w:tcMar>
            <w:vAlign w:val="center"/>
            <w:shd w:fill="F3F7FA"/>
          </w:tcPr>
          <w:p>
            <w:pPr>
              <w:jc w:val="center"/>
              <w:bidi/>
            </w:pPr>
            <w:r>
              <w:rPr>
                <w:rFonts w:ascii="Arial" w:hAnsi="Arial" w:cs="Arial"/>
                <w:b/>
                <w:sz w:val="18"/>
              </w:rPr>
              <w:t>Background</w:t>
            </w:r>
          </w:p>
        </w:tc>
        <w:tc>
          <w:tcPr>
            <w:tcW w:type="dxa" w:w="7313"/>
            <w:tcMar>
              <w:top w:w="110" w:type="dxa"/>
              <w:start w:w="125" w:type="dxa"/>
              <w:bottom w:w="110" w:type="dxa"/>
              <w:end w:w="125" w:type="dxa"/>
            </w:tcMar>
            <w:vAlign w:val="center"/>
            <w:shd w:fill="F3F7FA"/>
          </w:tcPr>
          <w:p>
            <w:pPr>
              <w:jc w:val="right"/>
              <w:bidi/>
            </w:pPr>
            <w:r>
              <w:rPr>
                <w:rFonts w:ascii="Arial" w:hAnsi="Arial" w:cs="Arial"/>
                <w:b w:val="0"/>
                <w:sz w:val="18"/>
              </w:rPr>
              <w:t>Hangfire Core مع SQL Server وTransactional Outbox</w:t>
            </w:r>
          </w:p>
        </w:tc>
      </w:tr>
      <w:tr>
        <w:tc>
          <w:tcPr>
            <w:tcW w:type="dxa" w:w="2381"/>
            <w:tcMar>
              <w:top w:w="110" w:type="dxa"/>
              <w:start w:w="125" w:type="dxa"/>
              <w:bottom w:w="110" w:type="dxa"/>
              <w:end w:w="125" w:type="dxa"/>
            </w:tcMar>
            <w:vAlign w:val="center"/>
          </w:tcPr>
          <w:p>
            <w:pPr>
              <w:jc w:val="center"/>
              <w:bidi/>
            </w:pPr>
            <w:r>
              <w:rPr>
                <w:rFonts w:ascii="Arial" w:hAnsi="Arial" w:cs="Arial"/>
                <w:b/>
                <w:sz w:val="18"/>
              </w:rPr>
              <w:t>Email</w:t>
            </w:r>
          </w:p>
        </w:tc>
        <w:tc>
          <w:tcPr>
            <w:tcW w:type="dxa" w:w="7313"/>
            <w:tcMar>
              <w:top w:w="110" w:type="dxa"/>
              <w:start w:w="125" w:type="dxa"/>
              <w:bottom w:w="110" w:type="dxa"/>
              <w:end w:w="125" w:type="dxa"/>
            </w:tcMar>
            <w:vAlign w:val="center"/>
          </w:tcPr>
          <w:p>
            <w:pPr>
              <w:jc w:val="right"/>
              <w:bidi/>
            </w:pPr>
            <w:r>
              <w:rPr>
                <w:rFonts w:ascii="Arial" w:hAnsi="Arial" w:cs="Arial"/>
                <w:b w:val="0"/>
                <w:sz w:val="18"/>
              </w:rPr>
              <w:t>Mailpit للتطوير وBrevo API للإنتاج</w:t>
            </w:r>
          </w:p>
        </w:tc>
      </w:tr>
      <w:tr>
        <w:tc>
          <w:tcPr>
            <w:tcW w:type="dxa" w:w="2381"/>
            <w:tcMar>
              <w:top w:w="110" w:type="dxa"/>
              <w:start w:w="125" w:type="dxa"/>
              <w:bottom w:w="110" w:type="dxa"/>
              <w:end w:w="125" w:type="dxa"/>
            </w:tcMar>
            <w:vAlign w:val="center"/>
            <w:shd w:fill="F3F7FA"/>
          </w:tcPr>
          <w:p>
            <w:pPr>
              <w:jc w:val="center"/>
              <w:bidi/>
            </w:pPr>
            <w:r>
              <w:rPr>
                <w:rFonts w:ascii="Arial" w:hAnsi="Arial" w:cs="Arial"/>
                <w:b/>
                <w:sz w:val="18"/>
              </w:rPr>
              <w:t>Images</w:t>
            </w:r>
          </w:p>
        </w:tc>
        <w:tc>
          <w:tcPr>
            <w:tcW w:type="dxa" w:w="7313"/>
            <w:tcMar>
              <w:top w:w="110" w:type="dxa"/>
              <w:start w:w="125" w:type="dxa"/>
              <w:bottom w:w="110" w:type="dxa"/>
              <w:end w:w="125" w:type="dxa"/>
            </w:tcMar>
            <w:vAlign w:val="center"/>
            <w:shd w:fill="F3F7FA"/>
          </w:tcPr>
          <w:p>
            <w:pPr>
              <w:jc w:val="right"/>
              <w:bidi/>
            </w:pPr>
            <w:r>
              <w:rPr>
                <w:rFonts w:ascii="Arial" w:hAnsi="Arial" w:cs="Arial"/>
                <w:b w:val="0"/>
                <w:sz w:val="18"/>
              </w:rPr>
              <w:t>Magick.NET ومعالجة آمنة وIFileStorage</w:t>
            </w:r>
          </w:p>
        </w:tc>
      </w:tr>
      <w:tr>
        <w:tc>
          <w:tcPr>
            <w:tcW w:type="dxa" w:w="2381"/>
            <w:tcMar>
              <w:top w:w="110" w:type="dxa"/>
              <w:start w:w="125" w:type="dxa"/>
              <w:bottom w:w="110" w:type="dxa"/>
              <w:end w:w="125" w:type="dxa"/>
            </w:tcMar>
            <w:vAlign w:val="center"/>
          </w:tcPr>
          <w:p>
            <w:pPr>
              <w:jc w:val="center"/>
              <w:bidi/>
            </w:pPr>
            <w:r>
              <w:rPr>
                <w:rFonts w:ascii="Arial" w:hAnsi="Arial" w:cs="Arial"/>
                <w:b/>
                <w:sz w:val="18"/>
              </w:rPr>
              <w:t>Search</w:t>
            </w:r>
          </w:p>
        </w:tc>
        <w:tc>
          <w:tcPr>
            <w:tcW w:type="dxa" w:w="7313"/>
            <w:tcMar>
              <w:top w:w="110" w:type="dxa"/>
              <w:start w:w="125" w:type="dxa"/>
              <w:bottom w:w="110" w:type="dxa"/>
              <w:end w:w="125" w:type="dxa"/>
            </w:tcMar>
            <w:vAlign w:val="center"/>
          </w:tcPr>
          <w:p>
            <w:pPr>
              <w:jc w:val="right"/>
              <w:bidi/>
            </w:pPr>
            <w:r>
              <w:rPr>
                <w:rFonts w:ascii="Arial" w:hAnsi="Arial" w:cs="Arial"/>
                <w:b w:val="0"/>
                <w:sz w:val="18"/>
              </w:rPr>
              <w:t>SQL Server Full Text Search ومرادفات إدارية</w:t>
            </w:r>
          </w:p>
        </w:tc>
      </w:tr>
      <w:tr>
        <w:tc>
          <w:tcPr>
            <w:tcW w:type="dxa" w:w="2381"/>
            <w:tcMar>
              <w:top w:w="110" w:type="dxa"/>
              <w:start w:w="125" w:type="dxa"/>
              <w:bottom w:w="110" w:type="dxa"/>
              <w:end w:w="125" w:type="dxa"/>
            </w:tcMar>
            <w:vAlign w:val="center"/>
            <w:shd w:fill="F3F7FA"/>
          </w:tcPr>
          <w:p>
            <w:pPr>
              <w:jc w:val="center"/>
              <w:bidi/>
            </w:pPr>
            <w:r>
              <w:rPr>
                <w:rFonts w:ascii="Arial" w:hAnsi="Arial" w:cs="Arial"/>
                <w:b/>
                <w:sz w:val="18"/>
              </w:rPr>
              <w:t>Geo</w:t>
            </w:r>
          </w:p>
        </w:tc>
        <w:tc>
          <w:tcPr>
            <w:tcW w:type="dxa" w:w="7313"/>
            <w:tcMar>
              <w:top w:w="110" w:type="dxa"/>
              <w:start w:w="125" w:type="dxa"/>
              <w:bottom w:w="110" w:type="dxa"/>
              <w:end w:w="125" w:type="dxa"/>
            </w:tcMar>
            <w:vAlign w:val="center"/>
            <w:shd w:fill="F3F7FA"/>
          </w:tcPr>
          <w:p>
            <w:pPr>
              <w:jc w:val="right"/>
              <w:bidi/>
            </w:pPr>
            <w:r>
              <w:rPr>
                <w:rFonts w:ascii="Arial" w:hAnsi="Arial" w:cs="Arial"/>
                <w:b w:val="0"/>
                <w:sz w:val="18"/>
              </w:rPr>
              <w:t>SQL geography وNetTopologySuite وSpatial Index</w:t>
            </w:r>
          </w:p>
        </w:tc>
      </w:tr>
      <w:tr>
        <w:tc>
          <w:tcPr>
            <w:tcW w:type="dxa" w:w="2381"/>
            <w:tcMar>
              <w:top w:w="110" w:type="dxa"/>
              <w:start w:w="125" w:type="dxa"/>
              <w:bottom w:w="110" w:type="dxa"/>
              <w:end w:w="125" w:type="dxa"/>
            </w:tcMar>
            <w:vAlign w:val="center"/>
          </w:tcPr>
          <w:p>
            <w:pPr>
              <w:jc w:val="center"/>
              <w:bidi/>
            </w:pPr>
            <w:r>
              <w:rPr>
                <w:rFonts w:ascii="Arial" w:hAnsi="Arial" w:cs="Arial"/>
                <w:b/>
                <w:sz w:val="18"/>
              </w:rPr>
              <w:t>Cache</w:t>
            </w:r>
          </w:p>
        </w:tc>
        <w:tc>
          <w:tcPr>
            <w:tcW w:type="dxa" w:w="7313"/>
            <w:tcMar>
              <w:top w:w="110" w:type="dxa"/>
              <w:start w:w="125" w:type="dxa"/>
              <w:bottom w:w="110" w:type="dxa"/>
              <w:end w:w="125" w:type="dxa"/>
            </w:tcMar>
            <w:vAlign w:val="center"/>
          </w:tcPr>
          <w:p>
            <w:pPr>
              <w:jc w:val="right"/>
              <w:bidi/>
            </w:pPr>
            <w:r>
              <w:rPr>
                <w:rFonts w:ascii="Arial" w:hAnsi="Arial" w:cs="Arial"/>
                <w:b w:val="0"/>
                <w:sz w:val="18"/>
              </w:rPr>
              <w:t>IMemoryCache مع تأجيل Redis</w:t>
            </w:r>
          </w:p>
        </w:tc>
      </w:tr>
      <w:tr>
        <w:tc>
          <w:tcPr>
            <w:tcW w:type="dxa" w:w="2381"/>
            <w:tcMar>
              <w:top w:w="110" w:type="dxa"/>
              <w:start w:w="125" w:type="dxa"/>
              <w:bottom w:w="110" w:type="dxa"/>
              <w:end w:w="125" w:type="dxa"/>
            </w:tcMar>
            <w:vAlign w:val="center"/>
            <w:shd w:fill="F3F7FA"/>
          </w:tcPr>
          <w:p>
            <w:pPr>
              <w:jc w:val="center"/>
              <w:bidi/>
            </w:pPr>
            <w:r>
              <w:rPr>
                <w:rFonts w:ascii="Arial" w:hAnsi="Arial" w:cs="Arial"/>
                <w:b/>
                <w:sz w:val="18"/>
              </w:rPr>
              <w:t>Observability</w:t>
            </w:r>
          </w:p>
        </w:tc>
        <w:tc>
          <w:tcPr>
            <w:tcW w:type="dxa" w:w="7313"/>
            <w:tcMar>
              <w:top w:w="110" w:type="dxa"/>
              <w:start w:w="125" w:type="dxa"/>
              <w:bottom w:w="110" w:type="dxa"/>
              <w:end w:w="125" w:type="dxa"/>
            </w:tcMar>
            <w:vAlign w:val="center"/>
            <w:shd w:fill="F3F7FA"/>
          </w:tcPr>
          <w:p>
            <w:pPr>
              <w:jc w:val="right"/>
              <w:bidi/>
            </w:pPr>
            <w:r>
              <w:rPr>
                <w:rFonts w:ascii="Arial" w:hAnsi="Arial" w:cs="Arial"/>
                <w:b w:val="0"/>
                <w:sz w:val="18"/>
              </w:rPr>
              <w:t>Serilog وCorrelation ID مع تأجيل منصة التجميع</w:t>
            </w:r>
          </w:p>
        </w:tc>
      </w:tr>
      <w:tr>
        <w:tc>
          <w:tcPr>
            <w:tcW w:type="dxa" w:w="2381"/>
            <w:tcMar>
              <w:top w:w="110" w:type="dxa"/>
              <w:start w:w="125" w:type="dxa"/>
              <w:bottom w:w="110" w:type="dxa"/>
              <w:end w:w="125" w:type="dxa"/>
            </w:tcMar>
            <w:vAlign w:val="center"/>
          </w:tcPr>
          <w:p>
            <w:pPr>
              <w:jc w:val="center"/>
              <w:bidi/>
            </w:pPr>
            <w:r>
              <w:rPr>
                <w:rFonts w:ascii="Arial" w:hAnsi="Arial" w:cs="Arial"/>
                <w:b/>
                <w:sz w:val="18"/>
              </w:rPr>
              <w:t>API Tools</w:t>
            </w:r>
          </w:p>
        </w:tc>
        <w:tc>
          <w:tcPr>
            <w:tcW w:type="dxa" w:w="7313"/>
            <w:tcMar>
              <w:top w:w="110" w:type="dxa"/>
              <w:start w:w="125" w:type="dxa"/>
              <w:bottom w:w="110" w:type="dxa"/>
              <w:end w:w="125" w:type="dxa"/>
            </w:tcMar>
            <w:vAlign w:val="center"/>
          </w:tcPr>
          <w:p>
            <w:pPr>
              <w:jc w:val="right"/>
              <w:bidi/>
            </w:pPr>
            <w:r>
              <w:rPr>
                <w:rFonts w:ascii="Arial" w:hAnsi="Arial" w:cs="Arial"/>
                <w:b w:val="0"/>
                <w:sz w:val="18"/>
              </w:rPr>
              <w:t>OpenAPI وScalar وPostman وAPI v1</w:t>
            </w:r>
          </w:p>
        </w:tc>
      </w:tr>
      <w:tr>
        <w:tc>
          <w:tcPr>
            <w:tcW w:type="dxa" w:w="2381"/>
            <w:tcMar>
              <w:top w:w="110" w:type="dxa"/>
              <w:start w:w="125" w:type="dxa"/>
              <w:bottom w:w="110" w:type="dxa"/>
              <w:end w:w="125" w:type="dxa"/>
            </w:tcMar>
            <w:vAlign w:val="center"/>
            <w:shd w:fill="F3F7FA"/>
          </w:tcPr>
          <w:p>
            <w:pPr>
              <w:jc w:val="center"/>
              <w:bidi/>
            </w:pPr>
            <w:r>
              <w:rPr>
                <w:rFonts w:ascii="Arial" w:hAnsi="Arial" w:cs="Arial"/>
                <w:b/>
                <w:sz w:val="18"/>
              </w:rPr>
              <w:t>Testing</w:t>
            </w:r>
          </w:p>
        </w:tc>
        <w:tc>
          <w:tcPr>
            <w:tcW w:type="dxa" w:w="7313"/>
            <w:tcMar>
              <w:top w:w="110" w:type="dxa"/>
              <w:start w:w="125" w:type="dxa"/>
              <w:bottom w:w="110" w:type="dxa"/>
              <w:end w:w="125" w:type="dxa"/>
            </w:tcMar>
            <w:vAlign w:val="center"/>
            <w:shd w:fill="F3F7FA"/>
          </w:tcPr>
          <w:p>
            <w:pPr>
              <w:jc w:val="right"/>
              <w:bidi/>
            </w:pPr>
            <w:r>
              <w:rPr>
                <w:rFonts w:ascii="Arial" w:hAnsi="Arial" w:cs="Arial"/>
                <w:b w:val="0"/>
                <w:sz w:val="18"/>
              </w:rPr>
              <w:t>xUnit وShouldly وNSubstitute وWebApplicationFactory وTestcontainers</w:t>
            </w:r>
          </w:p>
        </w:tc>
      </w:tr>
      <w:tr>
        <w:tc>
          <w:tcPr>
            <w:tcW w:type="dxa" w:w="2381"/>
            <w:tcMar>
              <w:top w:w="110" w:type="dxa"/>
              <w:start w:w="125" w:type="dxa"/>
              <w:bottom w:w="110" w:type="dxa"/>
              <w:end w:w="125" w:type="dxa"/>
            </w:tcMar>
            <w:vAlign w:val="center"/>
          </w:tcPr>
          <w:p>
            <w:pPr>
              <w:jc w:val="center"/>
              <w:bidi/>
            </w:pPr>
            <w:r>
              <w:rPr>
                <w:rFonts w:ascii="Arial" w:hAnsi="Arial" w:cs="Arial"/>
                <w:b/>
                <w:sz w:val="18"/>
              </w:rPr>
              <w:t>Delivery</w:t>
            </w:r>
          </w:p>
        </w:tc>
        <w:tc>
          <w:tcPr>
            <w:tcW w:type="dxa" w:w="7313"/>
            <w:tcMar>
              <w:top w:w="110" w:type="dxa"/>
              <w:start w:w="125" w:type="dxa"/>
              <w:bottom w:w="110" w:type="dxa"/>
              <w:end w:w="125" w:type="dxa"/>
            </w:tcMar>
            <w:vAlign w:val="center"/>
          </w:tcPr>
          <w:p>
            <w:pPr>
              <w:jc w:val="right"/>
              <w:bidi/>
            </w:pPr>
            <w:r>
              <w:rPr>
                <w:rFonts w:ascii="Arial" w:hAnsi="Arial" w:cs="Arial"/>
                <w:b w:val="0"/>
                <w:sz w:val="18"/>
              </w:rPr>
              <w:t>Docker وGitHub وGitHub Actions</w:t>
            </w:r>
          </w:p>
        </w:tc>
      </w:tr>
    </w:tbl>
    <w:p>
      <w:pPr>
        <w:spacing w:after="20"/>
        <w:jc w:val="right"/>
        <w:bidi/>
      </w:pPr>
    </w:p>
    <w:p>
      <w:pPr>
        <w:jc w:val="right"/>
        <w:bidi/>
      </w:pPr>
      <w:r>
        <w:br w:type="page"/>
      </w:r>
    </w:p>
    <w:p>
      <w:pPr>
        <w:pStyle w:val="Heading1"/>
        <w:jc w:val="right"/>
        <w:keepNext/>
        <w:bidi/>
      </w:pPr>
      <w:r>
        <w:rPr>
          <w:rFonts w:ascii="Arial" w:hAnsi="Arial" w:cs="Arial"/>
          <w:b/>
          <w:sz w:val="34"/>
        </w:rPr>
        <w:t>نظام تنفيذ كل Step</w:t>
      </w:r>
    </w:p>
    <w:p>
      <w:pPr>
        <w:jc w:val="right"/>
        <w:bidi/>
      </w:pPr>
      <w:r>
        <w:rPr>
          <w:rFonts w:ascii="Arial" w:hAnsi="Arial" w:cs="Arial"/>
          <w:sz w:val="21"/>
        </w:rPr>
        <w:t>كل Step تُفتح بملف عمل مستقل يحتوي العناصر التالية:</w:t>
      </w:r>
    </w:p>
    <w:p>
      <w:pPr>
        <w:pStyle w:val="PlanBullet"/>
        <w:jc w:val="right"/>
        <w:bidi/>
      </w:pPr>
      <w:r>
        <w:rPr>
          <w:rFonts w:ascii="Arial" w:hAnsi="Arial" w:cs="Arial"/>
          <w:sz w:val="21"/>
        </w:rPr>
        <w:t>•  الهدف والسبب التجاري والتقني.</w:t>
      </w:r>
    </w:p>
    <w:p>
      <w:pPr>
        <w:pStyle w:val="PlanBullet"/>
        <w:jc w:val="right"/>
        <w:bidi/>
      </w:pPr>
      <w:r>
        <w:rPr>
          <w:rFonts w:ascii="Arial" w:hAnsi="Arial" w:cs="Arial"/>
          <w:sz w:val="21"/>
        </w:rPr>
        <w:t>•  Scope واضح وOut of Scope صريح.</w:t>
      </w:r>
    </w:p>
    <w:p>
      <w:pPr>
        <w:pStyle w:val="PlanBullet"/>
        <w:jc w:val="right"/>
        <w:bidi/>
      </w:pPr>
      <w:r>
        <w:rPr>
          <w:rFonts w:ascii="Arial" w:hAnsi="Arial" w:cs="Arial"/>
          <w:sz w:val="21"/>
        </w:rPr>
        <w:t>•  الاعتمادات والقرارات والقواعد المرتبطة.</w:t>
      </w:r>
    </w:p>
    <w:p>
      <w:pPr>
        <w:pStyle w:val="PlanBullet"/>
        <w:jc w:val="right"/>
        <w:bidi/>
      </w:pPr>
      <w:r>
        <w:rPr>
          <w:rFonts w:ascii="Arial" w:hAnsi="Arial" w:cs="Arial"/>
          <w:sz w:val="21"/>
        </w:rPr>
        <w:t>•  الملفات المتوقع إنشاؤها أو تعديلها.</w:t>
      </w:r>
    </w:p>
    <w:p>
      <w:pPr>
        <w:pStyle w:val="PlanBullet"/>
        <w:jc w:val="right"/>
        <w:bidi/>
      </w:pPr>
      <w:r>
        <w:rPr>
          <w:rFonts w:ascii="Arial" w:hAnsi="Arial" w:cs="Arial"/>
          <w:sz w:val="21"/>
        </w:rPr>
        <w:t>•  تسلسل التنفيذ مع نقاط شرح وتعلم.</w:t>
      </w:r>
    </w:p>
    <w:p>
      <w:pPr>
        <w:pStyle w:val="PlanBullet"/>
        <w:jc w:val="right"/>
        <w:bidi/>
      </w:pPr>
      <w:r>
        <w:rPr>
          <w:rFonts w:ascii="Arial" w:hAnsi="Arial" w:cs="Arial"/>
          <w:sz w:val="21"/>
        </w:rPr>
        <w:t>•  حالات النجاح والفشل والـEdge Cases.</w:t>
      </w:r>
    </w:p>
    <w:p>
      <w:pPr>
        <w:pStyle w:val="PlanBullet"/>
        <w:jc w:val="right"/>
        <w:bidi/>
      </w:pPr>
      <w:r>
        <w:rPr>
          <w:rFonts w:ascii="Arial" w:hAnsi="Arial" w:cs="Arial"/>
          <w:sz w:val="21"/>
        </w:rPr>
        <w:t>•  أوامر التشغيل والتحقق القابلة لإعادة التنفيذ.</w:t>
      </w:r>
    </w:p>
    <w:p>
      <w:pPr>
        <w:pStyle w:val="PlanBullet"/>
        <w:jc w:val="right"/>
        <w:bidi/>
      </w:pPr>
      <w:r>
        <w:rPr>
          <w:rFonts w:ascii="Arial" w:hAnsi="Arial" w:cs="Arial"/>
          <w:sz w:val="21"/>
        </w:rPr>
        <w:t>•  Definition of Done وHandoff للخطوة التالية.</w:t>
      </w:r>
    </w:p>
    <w:p>
      <w:pPr>
        <w:pStyle w:val="Heading2"/>
        <w:jc w:val="right"/>
        <w:keepNext/>
        <w:bidi/>
      </w:pPr>
      <w:r>
        <w:rPr>
          <w:rFonts w:ascii="Arial" w:hAnsi="Arial" w:cs="Arial"/>
          <w:b/>
          <w:sz w:val="27"/>
        </w:rPr>
        <w:t>طبقات التحقق الأربع</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134"/>
        <w:gridCol w:w="2154"/>
        <w:gridCol w:w="5499"/>
      </w:tblGrid>
      <w:tr>
        <w:trPr>
          <w:tblHeader w:val="true"/>
        </w:trPr>
        <w:tc>
          <w:tcPr>
            <w:tcW w:type="dxa" w:w="3400"/>
            <w:shd w:fill="1F4E78"/>
            <w:tcMar>
              <w:top w:w="110" w:type="dxa"/>
              <w:start w:w="125" w:type="dxa"/>
              <w:bottom w:w="110" w:type="dxa"/>
              <w:end w:w="125" w:type="dxa"/>
            </w:tcMar>
            <w:vAlign w:val="center"/>
          </w:tcPr>
          <w:p>
            <w:pPr>
              <w:jc w:val="center"/>
              <w:bidi/>
            </w:pPr>
            <w:r>
              <w:rPr>
                <w:rFonts w:ascii="Arial" w:hAnsi="Arial" w:cs="Arial"/>
                <w:b/>
                <w:color w:val="FFFFFF"/>
                <w:sz w:val="17"/>
              </w:rPr>
              <w:t>الطبقة</w:t>
            </w:r>
          </w:p>
        </w:tc>
        <w:tc>
          <w:tcPr>
            <w:tcW w:type="dxa" w:w="3400"/>
            <w:shd w:fill="1F4E78"/>
            <w:tcMar>
              <w:top w:w="110" w:type="dxa"/>
              <w:start w:w="125" w:type="dxa"/>
              <w:bottom w:w="110" w:type="dxa"/>
              <w:end w:w="125" w:type="dxa"/>
            </w:tcMar>
            <w:vAlign w:val="center"/>
          </w:tcPr>
          <w:p>
            <w:pPr>
              <w:jc w:val="center"/>
              <w:bidi/>
            </w:pPr>
            <w:r>
              <w:rPr>
                <w:rFonts w:ascii="Arial" w:hAnsi="Arial" w:cs="Arial"/>
                <w:b/>
                <w:color w:val="FFFFFF"/>
                <w:sz w:val="17"/>
              </w:rPr>
              <w:t>الاسم</w:t>
            </w:r>
          </w:p>
        </w:tc>
        <w:tc>
          <w:tcPr>
            <w:tcW w:type="dxa" w:w="3400"/>
            <w:shd w:fill="1F4E78"/>
            <w:tcMar>
              <w:top w:w="110" w:type="dxa"/>
              <w:start w:w="125" w:type="dxa"/>
              <w:bottom w:w="110" w:type="dxa"/>
              <w:end w:w="125" w:type="dxa"/>
            </w:tcMar>
            <w:vAlign w:val="center"/>
          </w:tcPr>
          <w:p>
            <w:pPr>
              <w:jc w:val="center"/>
              <w:bidi/>
            </w:pPr>
            <w:r>
              <w:rPr>
                <w:rFonts w:ascii="Arial" w:hAnsi="Arial" w:cs="Arial"/>
                <w:b/>
                <w:color w:val="FFFFFF"/>
                <w:sz w:val="17"/>
              </w:rPr>
              <w:t>ما تثبته</w:t>
            </w:r>
          </w:p>
        </w:tc>
      </w:tr>
      <w:tr>
        <w:tc>
          <w:tcPr>
            <w:tcW w:type="dxa" w:w="1134"/>
            <w:tcMar>
              <w:top w:w="110" w:type="dxa"/>
              <w:start w:w="125" w:type="dxa"/>
              <w:bottom w:w="110" w:type="dxa"/>
              <w:end w:w="125" w:type="dxa"/>
            </w:tcMar>
            <w:vAlign w:val="center"/>
          </w:tcPr>
          <w:p>
            <w:pPr>
              <w:jc w:val="center"/>
              <w:bidi/>
            </w:pPr>
            <w:r>
              <w:rPr>
                <w:rFonts w:ascii="Arial" w:hAnsi="Arial" w:cs="Arial"/>
                <w:b/>
                <w:sz w:val="17"/>
              </w:rPr>
              <w:t>V1</w:t>
            </w:r>
          </w:p>
        </w:tc>
        <w:tc>
          <w:tcPr>
            <w:tcW w:type="dxa" w:w="2154"/>
            <w:tcMar>
              <w:top w:w="110" w:type="dxa"/>
              <w:start w:w="125" w:type="dxa"/>
              <w:bottom w:w="110" w:type="dxa"/>
              <w:end w:w="125" w:type="dxa"/>
            </w:tcMar>
            <w:vAlign w:val="center"/>
          </w:tcPr>
          <w:p>
            <w:pPr>
              <w:jc w:val="right"/>
              <w:bidi/>
            </w:pPr>
            <w:r>
              <w:rPr>
                <w:rFonts w:ascii="Arial" w:hAnsi="Arial" w:cs="Arial"/>
                <w:b w:val="0"/>
                <w:sz w:val="17"/>
              </w:rPr>
              <w:t>Static</w:t>
              <w:br/>
              <w:t>Validation</w:t>
            </w:r>
          </w:p>
        </w:tc>
        <w:tc>
          <w:tcPr>
            <w:tcW w:type="dxa" w:w="5499"/>
            <w:tcMar>
              <w:top w:w="110" w:type="dxa"/>
              <w:start w:w="125" w:type="dxa"/>
              <w:bottom w:w="110" w:type="dxa"/>
              <w:end w:w="125" w:type="dxa"/>
            </w:tcMar>
            <w:vAlign w:val="center"/>
          </w:tcPr>
          <w:p>
            <w:pPr>
              <w:jc w:val="right"/>
              <w:bidi/>
            </w:pPr>
            <w:r>
              <w:rPr>
                <w:rFonts w:ascii="Arial" w:hAnsi="Arial" w:cs="Arial"/>
                <w:b w:val="0"/>
                <w:sz w:val="17"/>
              </w:rPr>
              <w:t>نجاح Build؛ لا Warnings؛ تنسيق؛ وحدود Architecture والاعتمادات</w:t>
            </w:r>
          </w:p>
        </w:tc>
      </w:tr>
      <w:tr>
        <w:tc>
          <w:tcPr>
            <w:tcW w:type="dxa" w:w="1134"/>
            <w:tcMar>
              <w:top w:w="110" w:type="dxa"/>
              <w:start w:w="125" w:type="dxa"/>
              <w:bottom w:w="110" w:type="dxa"/>
              <w:end w:w="125" w:type="dxa"/>
            </w:tcMar>
            <w:vAlign w:val="center"/>
            <w:shd w:fill="F3F7FA"/>
          </w:tcPr>
          <w:p>
            <w:pPr>
              <w:jc w:val="center"/>
              <w:bidi/>
            </w:pPr>
            <w:r>
              <w:rPr>
                <w:rFonts w:ascii="Arial" w:hAnsi="Arial" w:cs="Arial"/>
                <w:b/>
                <w:sz w:val="17"/>
              </w:rPr>
              <w:t>V2</w:t>
            </w:r>
          </w:p>
        </w:tc>
        <w:tc>
          <w:tcPr>
            <w:tcW w:type="dxa" w:w="2154"/>
            <w:tcMar>
              <w:top w:w="110" w:type="dxa"/>
              <w:start w:w="125" w:type="dxa"/>
              <w:bottom w:w="110" w:type="dxa"/>
              <w:end w:w="125" w:type="dxa"/>
            </w:tcMar>
            <w:vAlign w:val="center"/>
            <w:shd w:fill="F3F7FA"/>
          </w:tcPr>
          <w:p>
            <w:pPr>
              <w:jc w:val="right"/>
              <w:bidi/>
            </w:pPr>
            <w:r>
              <w:rPr>
                <w:rFonts w:ascii="Arial" w:hAnsi="Arial" w:cs="Arial"/>
                <w:b w:val="0"/>
                <w:sz w:val="17"/>
              </w:rPr>
              <w:t>Automated</w:t>
              <w:br/>
              <w:t>Tests</w:t>
            </w:r>
          </w:p>
        </w:tc>
        <w:tc>
          <w:tcPr>
            <w:tcW w:type="dxa" w:w="5499"/>
            <w:tcMar>
              <w:top w:w="110" w:type="dxa"/>
              <w:start w:w="125" w:type="dxa"/>
              <w:bottom w:w="110" w:type="dxa"/>
              <w:end w:w="125" w:type="dxa"/>
            </w:tcMar>
            <w:vAlign w:val="center"/>
            <w:shd w:fill="F3F7FA"/>
          </w:tcPr>
          <w:p>
            <w:pPr>
              <w:jc w:val="right"/>
              <w:bidi/>
            </w:pPr>
            <w:r>
              <w:rPr>
                <w:rFonts w:ascii="Arial" w:hAnsi="Arial" w:cs="Arial"/>
                <w:b w:val="0"/>
                <w:sz w:val="17"/>
              </w:rPr>
              <w:t>Unit Tests للـValidators والـDomain والـHandlers</w:t>
            </w:r>
          </w:p>
        </w:tc>
      </w:tr>
      <w:tr>
        <w:tc>
          <w:tcPr>
            <w:tcW w:type="dxa" w:w="1134"/>
            <w:tcMar>
              <w:top w:w="110" w:type="dxa"/>
              <w:start w:w="125" w:type="dxa"/>
              <w:bottom w:w="110" w:type="dxa"/>
              <w:end w:w="125" w:type="dxa"/>
            </w:tcMar>
            <w:vAlign w:val="center"/>
          </w:tcPr>
          <w:p>
            <w:pPr>
              <w:jc w:val="center"/>
              <w:bidi/>
            </w:pPr>
            <w:r>
              <w:rPr>
                <w:rFonts w:ascii="Arial" w:hAnsi="Arial" w:cs="Arial"/>
                <w:b/>
                <w:sz w:val="17"/>
              </w:rPr>
              <w:t>V3</w:t>
            </w:r>
          </w:p>
        </w:tc>
        <w:tc>
          <w:tcPr>
            <w:tcW w:type="dxa" w:w="2154"/>
            <w:tcMar>
              <w:top w:w="110" w:type="dxa"/>
              <w:start w:w="125" w:type="dxa"/>
              <w:bottom w:w="110" w:type="dxa"/>
              <w:end w:w="125" w:type="dxa"/>
            </w:tcMar>
            <w:vAlign w:val="center"/>
          </w:tcPr>
          <w:p>
            <w:pPr>
              <w:jc w:val="right"/>
              <w:bidi/>
            </w:pPr>
            <w:r>
              <w:rPr>
                <w:rFonts w:ascii="Arial" w:hAnsi="Arial" w:cs="Arial"/>
                <w:b w:val="0"/>
                <w:sz w:val="17"/>
              </w:rPr>
              <w:t>Integration</w:t>
              <w:br/>
              <w:t>Validation</w:t>
            </w:r>
          </w:p>
        </w:tc>
        <w:tc>
          <w:tcPr>
            <w:tcW w:type="dxa" w:w="5499"/>
            <w:tcMar>
              <w:top w:w="110" w:type="dxa"/>
              <w:start w:w="125" w:type="dxa"/>
              <w:bottom w:w="110" w:type="dxa"/>
              <w:end w:w="125" w:type="dxa"/>
            </w:tcMar>
            <w:vAlign w:val="center"/>
          </w:tcPr>
          <w:p>
            <w:pPr>
              <w:jc w:val="right"/>
              <w:bidi/>
            </w:pPr>
            <w:r>
              <w:rPr>
                <w:rFonts w:ascii="Arial" w:hAnsi="Arial" w:cs="Arial"/>
                <w:b w:val="0"/>
                <w:sz w:val="17"/>
              </w:rPr>
              <w:t>SQL Server وAPI وDocker وMigrations والتكاملات الخارجية</w:t>
            </w:r>
          </w:p>
        </w:tc>
      </w:tr>
      <w:tr>
        <w:tc>
          <w:tcPr>
            <w:tcW w:type="dxa" w:w="1134"/>
            <w:tcMar>
              <w:top w:w="110" w:type="dxa"/>
              <w:start w:w="125" w:type="dxa"/>
              <w:bottom w:w="110" w:type="dxa"/>
              <w:end w:w="125" w:type="dxa"/>
            </w:tcMar>
            <w:vAlign w:val="center"/>
            <w:shd w:fill="F3F7FA"/>
          </w:tcPr>
          <w:p>
            <w:pPr>
              <w:jc w:val="center"/>
              <w:bidi/>
            </w:pPr>
            <w:r>
              <w:rPr>
                <w:rFonts w:ascii="Arial" w:hAnsi="Arial" w:cs="Arial"/>
                <w:b/>
                <w:sz w:val="17"/>
              </w:rPr>
              <w:t>V4</w:t>
            </w:r>
          </w:p>
        </w:tc>
        <w:tc>
          <w:tcPr>
            <w:tcW w:type="dxa" w:w="2154"/>
            <w:tcMar>
              <w:top w:w="110" w:type="dxa"/>
              <w:start w:w="125" w:type="dxa"/>
              <w:bottom w:w="110" w:type="dxa"/>
              <w:end w:w="125" w:type="dxa"/>
            </w:tcMar>
            <w:vAlign w:val="center"/>
            <w:shd w:fill="F3F7FA"/>
          </w:tcPr>
          <w:p>
            <w:pPr>
              <w:jc w:val="right"/>
              <w:bidi/>
            </w:pPr>
            <w:r>
              <w:rPr>
                <w:rFonts w:ascii="Arial" w:hAnsi="Arial" w:cs="Arial"/>
                <w:b w:val="0"/>
                <w:sz w:val="17"/>
              </w:rPr>
              <w:t>Manual Business</w:t>
              <w:br/>
              <w:t>Validation</w:t>
            </w:r>
          </w:p>
        </w:tc>
        <w:tc>
          <w:tcPr>
            <w:tcW w:type="dxa" w:w="5499"/>
            <w:tcMar>
              <w:top w:w="110" w:type="dxa"/>
              <w:start w:w="125" w:type="dxa"/>
              <w:bottom w:w="110" w:type="dxa"/>
              <w:end w:w="125" w:type="dxa"/>
            </w:tcMar>
            <w:vAlign w:val="center"/>
            <w:shd w:fill="F3F7FA"/>
          </w:tcPr>
          <w:p>
            <w:pPr>
              <w:jc w:val="right"/>
              <w:bidi/>
            </w:pPr>
            <w:r>
              <w:rPr>
                <w:rFonts w:ascii="Arial" w:hAnsi="Arial" w:cs="Arial"/>
                <w:b w:val="0"/>
                <w:sz w:val="17"/>
              </w:rPr>
              <w:t>سيناريو Postman أو فحص يدوي يثبت السلوك التجاري للمستخدم</w:t>
            </w:r>
          </w:p>
        </w:tc>
      </w:tr>
    </w:tbl>
    <w:p>
      <w:pPr>
        <w:spacing w:after="20"/>
        <w:jc w:val="right"/>
        <w:bidi/>
      </w:pPr>
    </w:p>
    <w:p>
      <w:pPr>
        <w:jc w:val="right"/>
        <w:bidi/>
      </w:pPr>
      <w:r>
        <w:rPr>
          <w:rFonts w:ascii="Arial" w:hAnsi="Arial" w:cs="Arial"/>
          <w:sz w:val="21"/>
        </w:rPr>
        <w:t>لا يشترط استخدام الطبقات الأربع كلها لكل تغيير صغير، لكن ملف الخطوة يحدد الطبقات المطلوبة ويبرر أي طبقة غير مطلوبة.</w:t>
      </w:r>
    </w:p>
    <w:p>
      <w:pPr>
        <w:pStyle w:val="Heading2"/>
        <w:jc w:val="right"/>
        <w:keepNext/>
        <w:bidi/>
      </w:pPr>
      <w:r>
        <w:rPr>
          <w:rFonts w:ascii="Arial" w:hAnsi="Arial" w:cs="Arial"/>
          <w:b/>
          <w:sz w:val="27"/>
        </w:rPr>
        <w:t>قاعدة الإغلاق والمراجعة</w:t>
      </w:r>
    </w:p>
    <w:p>
      <w:pPr>
        <w:pStyle w:val="PlanBullet"/>
        <w:jc w:val="right"/>
        <w:bidi/>
      </w:pPr>
      <w:r>
        <w:rPr>
          <w:rFonts w:ascii="Arial" w:hAnsi="Arial" w:cs="Arial"/>
          <w:sz w:val="21"/>
        </w:rPr>
        <w:t>•  لا تُعد Step منتهية لمجرد نجاح Build.</w:t>
      </w:r>
    </w:p>
    <w:p>
      <w:pPr>
        <w:pStyle w:val="PlanBullet"/>
        <w:jc w:val="right"/>
        <w:bidi/>
      </w:pPr>
      <w:r>
        <w:rPr>
          <w:rFonts w:ascii="Arial" w:hAnsi="Arial" w:cs="Arial"/>
          <w:sz w:val="21"/>
        </w:rPr>
        <w:t>•  يجب أن يطابق السلوك المتطلبات، وأن تنجح الاختبارات، وأن تتم مراجعة Diff.</w:t>
      </w:r>
    </w:p>
    <w:p>
      <w:pPr>
        <w:pStyle w:val="PlanBullet"/>
        <w:jc w:val="right"/>
        <w:bidi/>
      </w:pPr>
      <w:r>
        <w:rPr>
          <w:rFonts w:ascii="Arial" w:hAnsi="Arial" w:cs="Arial"/>
          <w:sz w:val="21"/>
        </w:rPr>
        <w:t>•  أي مشكلة مكتشفة أثناء المراجعة تُصلح داخل نفس Step ما دامت ضمن Scope.</w:t>
      </w:r>
    </w:p>
    <w:p>
      <w:pPr>
        <w:pStyle w:val="PlanBullet"/>
        <w:jc w:val="right"/>
        <w:bidi/>
      </w:pPr>
      <w:r>
        <w:rPr>
          <w:rFonts w:ascii="Arial" w:hAnsi="Arial" w:cs="Arial"/>
          <w:sz w:val="21"/>
        </w:rPr>
        <w:t>•  يُنشأ Commit واضح ثم Pull Request، وتُحدّث الحالة والـHandoff بعد الدمج.</w:t>
      </w:r>
    </w:p>
    <w:p>
      <w:pPr>
        <w:pStyle w:val="Heading1"/>
        <w:jc w:val="right"/>
        <w:keepNext/>
        <w:pageBreakBefore/>
        <w:bidi/>
      </w:pPr>
      <w:r>
        <w:rPr>
          <w:rFonts w:ascii="Arial" w:hAnsi="Arial" w:cs="Arial"/>
          <w:b/>
          <w:sz w:val="34"/>
        </w:rPr>
        <w:t>P00 حوكمة التنفيذ وتثبيت المرجع</w:t>
      </w:r>
    </w:p>
    <w:p>
      <w:pPr>
        <w:jc w:val="right"/>
        <w:bidi/>
      </w:pPr>
      <w:r>
        <w:rPr>
          <w:rFonts w:ascii="Arial" w:hAnsi="Arial" w:cs="Arial"/>
          <w:b/>
          <w:sz w:val="21"/>
        </w:rPr>
        <w:t xml:space="preserve">الهدف: </w:t>
      </w:r>
      <w:r>
        <w:rPr>
          <w:rFonts w:ascii="Arial" w:hAnsi="Arial" w:cs="Arial"/>
          <w:sz w:val="21"/>
        </w:rPr>
        <w:t>إنشاء نظام متابعة يمنع ضياع القرارات ويجعل كل خطوة قابلة للاستئناف والمراجعة.</w:t>
      </w:r>
    </w:p>
    <w:p>
      <w:pPr>
        <w:jc w:val="right"/>
        <w:bidi/>
      </w:pPr>
      <w:r>
        <w:rPr>
          <w:rFonts w:ascii="Arial" w:hAnsi="Arial" w:cs="Arial"/>
          <w:b/>
          <w:sz w:val="21"/>
        </w:rPr>
        <w:t xml:space="preserve">الاعتماد السابق: </w:t>
      </w:r>
      <w:r>
        <w:rPr>
          <w:rFonts w:ascii="Arial" w:hAnsi="Arial" w:cs="Arial"/>
          <w:sz w:val="21"/>
        </w:rPr>
        <w:t>وثيقة المتطلبات المعتمدة والقرارات التقنية المثبتة.</w:t>
      </w:r>
    </w:p>
    <w:p>
      <w:pPr>
        <w:pStyle w:val="Heading2"/>
        <w:jc w:val="right"/>
        <w:keepNext/>
        <w:bidi/>
      </w:pPr>
      <w:r>
        <w:rPr>
          <w:rFonts w:ascii="Arial" w:hAnsi="Arial" w:cs="Arial"/>
          <w:b/>
          <w:sz w:val="27"/>
        </w:rPr>
        <w:t>خطوات المرحلة</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47"/>
        <w:gridCol w:w="2381"/>
        <w:gridCol w:w="3231"/>
        <w:gridCol w:w="2835"/>
      </w:tblGrid>
      <w:tr>
        <w:trPr>
          <w:tblHeader w:val="true"/>
        </w:trPr>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المعرف</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الخطوة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المخرج القابل للمراجعة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التحقق الأساسي</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P00-S01</w:t>
            </w:r>
          </w:p>
        </w:tc>
        <w:tc>
          <w:tcPr>
            <w:tcW w:type="dxa" w:w="2381"/>
            <w:tcMar>
              <w:top w:w="110" w:type="dxa"/>
              <w:start w:w="125" w:type="dxa"/>
              <w:bottom w:w="110" w:type="dxa"/>
              <w:end w:w="125" w:type="dxa"/>
            </w:tcMar>
            <w:vAlign w:val="center"/>
          </w:tcPr>
          <w:p>
            <w:pPr>
              <w:jc w:val="right"/>
              <w:bidi/>
            </w:pPr>
            <w:r>
              <w:rPr>
                <w:rFonts w:ascii="Arial" w:hAnsi="Arial" w:cs="Arial"/>
                <w:b w:val="0"/>
                <w:sz w:val="17"/>
              </w:rPr>
              <w:t>تأسيس ملفات الحالة والقرارات</w:t>
            </w:r>
          </w:p>
        </w:tc>
        <w:tc>
          <w:tcPr>
            <w:tcW w:type="dxa" w:w="3231"/>
            <w:tcMar>
              <w:top w:w="110" w:type="dxa"/>
              <w:start w:w="125" w:type="dxa"/>
              <w:bottom w:w="110" w:type="dxa"/>
              <w:end w:w="125" w:type="dxa"/>
            </w:tcMar>
            <w:vAlign w:val="center"/>
          </w:tcPr>
          <w:p>
            <w:pPr>
              <w:jc w:val="right"/>
              <w:bidi/>
            </w:pPr>
            <w:r>
              <w:rPr>
                <w:rFonts w:ascii="Arial" w:hAnsi="Arial" w:cs="Arial"/>
                <w:b w:val="0"/>
                <w:sz w:val="17"/>
              </w:rPr>
              <w:t>سجل قرارات تقني وسجل Scope وحالة المشروع الحالية</w:t>
            </w:r>
          </w:p>
        </w:tc>
        <w:tc>
          <w:tcPr>
            <w:tcW w:type="dxa" w:w="2835"/>
            <w:tcMar>
              <w:top w:w="110" w:type="dxa"/>
              <w:start w:w="125" w:type="dxa"/>
              <w:bottom w:w="110" w:type="dxa"/>
              <w:end w:w="125" w:type="dxa"/>
            </w:tcMar>
            <w:vAlign w:val="center"/>
          </w:tcPr>
          <w:p>
            <w:pPr>
              <w:jc w:val="right"/>
              <w:bidi/>
            </w:pPr>
            <w:r>
              <w:rPr>
                <w:rFonts w:ascii="Arial" w:hAnsi="Arial" w:cs="Arial"/>
                <w:b w:val="0"/>
                <w:sz w:val="17"/>
              </w:rPr>
              <w:t>V1 مراجعة الاتساق وV4 اعتماد المحتوى</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P00-S02</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إنشاء قالب Step وقالب Handoff</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قوالب موحدة للهدف والتحقق وDoD والتسليم</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V1 فحص اكتمال الحقول وV4 تجربة القالب</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P00-S03</w:t>
            </w:r>
          </w:p>
        </w:tc>
        <w:tc>
          <w:tcPr>
            <w:tcW w:type="dxa" w:w="2381"/>
            <w:tcMar>
              <w:top w:w="110" w:type="dxa"/>
              <w:start w:w="125" w:type="dxa"/>
              <w:bottom w:w="110" w:type="dxa"/>
              <w:end w:w="125" w:type="dxa"/>
            </w:tcMar>
            <w:vAlign w:val="center"/>
          </w:tcPr>
          <w:p>
            <w:pPr>
              <w:jc w:val="right"/>
              <w:bidi/>
            </w:pPr>
            <w:r>
              <w:rPr>
                <w:rFonts w:ascii="Arial" w:hAnsi="Arial" w:cs="Arial"/>
                <w:b w:val="0"/>
                <w:sz w:val="17"/>
              </w:rPr>
              <w:t>تثبيت خريطة المراحل والاعتمادات</w:t>
            </w:r>
          </w:p>
        </w:tc>
        <w:tc>
          <w:tcPr>
            <w:tcW w:type="dxa" w:w="3231"/>
            <w:tcMar>
              <w:top w:w="110" w:type="dxa"/>
              <w:start w:w="125" w:type="dxa"/>
              <w:bottom w:w="110" w:type="dxa"/>
              <w:end w:w="125" w:type="dxa"/>
            </w:tcMar>
            <w:vAlign w:val="center"/>
          </w:tcPr>
          <w:p>
            <w:pPr>
              <w:jc w:val="right"/>
              <w:bidi/>
            </w:pPr>
            <w:r>
              <w:rPr>
                <w:rFonts w:ascii="Arial" w:hAnsi="Arial" w:cs="Arial"/>
                <w:b w:val="0"/>
                <w:sz w:val="17"/>
              </w:rPr>
              <w:t>قائمة مراحل وخطوات ومعرفات ثابتة وروابط الاعتماد</w:t>
            </w:r>
          </w:p>
        </w:tc>
        <w:tc>
          <w:tcPr>
            <w:tcW w:type="dxa" w:w="2835"/>
            <w:tcMar>
              <w:top w:w="110" w:type="dxa"/>
              <w:start w:w="125" w:type="dxa"/>
              <w:bottom w:w="110" w:type="dxa"/>
              <w:end w:w="125" w:type="dxa"/>
            </w:tcMar>
            <w:vAlign w:val="center"/>
          </w:tcPr>
          <w:p>
            <w:pPr>
              <w:jc w:val="right"/>
              <w:bidi/>
            </w:pPr>
            <w:r>
              <w:rPr>
                <w:rFonts w:ascii="Arial" w:hAnsi="Arial" w:cs="Arial"/>
                <w:b w:val="0"/>
                <w:sz w:val="17"/>
              </w:rPr>
              <w:t>V1 فحص عدم وجود دورات وV4 مراجعة التسلسل</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P00-S04</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تجهيز Git workflow</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قواعد Branch وCommit وPR وReview</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V1 مراجعة الأسماء وV4 تجربة PR فارغ أو توثيقي</w:t>
            </w:r>
          </w:p>
        </w:tc>
      </w:tr>
    </w:tbl>
    <w:p>
      <w:pPr>
        <w:spacing w:after="20"/>
        <w:jc w:val="right"/>
        <w:bidi/>
      </w:pPr>
    </w:p>
    <w:p>
      <w:pPr>
        <w:pStyle w:val="Heading2"/>
        <w:jc w:val="right"/>
        <w:keepNext/>
        <w:bidi/>
      </w:pPr>
      <w:r>
        <w:rPr>
          <w:rFonts w:ascii="Arial" w:hAnsi="Arial" w:cs="Arial"/>
          <w:b/>
          <w:sz w:val="27"/>
        </w:rPr>
        <w:t>Definition of Done للمرحلة</w:t>
      </w:r>
    </w:p>
    <w:p>
      <w:pPr>
        <w:pStyle w:val="PlanBullet"/>
        <w:jc w:val="right"/>
        <w:bidi/>
      </w:pPr>
      <w:r>
        <w:rPr>
          <w:rFonts w:ascii="Arial" w:hAnsi="Arial" w:cs="Arial"/>
          <w:sz w:val="21"/>
        </w:rPr>
        <w:t>•  توجد نقطة واحدة موثوقة لمعرفة المرحلة والخطوة والحالة الحالية.</w:t>
      </w:r>
    </w:p>
    <w:p>
      <w:pPr>
        <w:pStyle w:val="PlanBullet"/>
        <w:jc w:val="right"/>
        <w:bidi/>
      </w:pPr>
      <w:r>
        <w:rPr>
          <w:rFonts w:ascii="Arial" w:hAnsi="Arial" w:cs="Arial"/>
          <w:sz w:val="21"/>
        </w:rPr>
        <w:t>•  كل Step لاحقة يمكن فتحها من قالب ثابت دون اختراع طريقة عمل جديدة.</w:t>
      </w:r>
    </w:p>
    <w:p>
      <w:pPr>
        <w:pStyle w:val="PlanBullet"/>
        <w:jc w:val="right"/>
        <w:bidi/>
      </w:pPr>
      <w:r>
        <w:rPr>
          <w:rFonts w:ascii="Arial" w:hAnsi="Arial" w:cs="Arial"/>
          <w:sz w:val="21"/>
        </w:rPr>
        <w:t>•  قرارات Frontend المؤجلة مميزة بوضوح ولا تدخل التنفيذ عرضًا.</w:t>
      </w:r>
    </w:p>
    <w:p>
      <w:pPr>
        <w:pStyle w:val="Heading2"/>
        <w:jc w:val="right"/>
        <w:keepNext/>
        <w:bidi/>
      </w:pPr>
      <w:r>
        <w:rPr>
          <w:rFonts w:ascii="Arial" w:hAnsi="Arial" w:cs="Arial"/>
          <w:b/>
          <w:sz w:val="27"/>
        </w:rPr>
        <w:t>Phase Review وHandoff</w:t>
      </w:r>
    </w:p>
    <w:p>
      <w:pPr>
        <w:pStyle w:val="PlanBullet"/>
        <w:jc w:val="right"/>
        <w:bidi/>
      </w:pPr>
      <w:r>
        <w:rPr>
          <w:rFonts w:ascii="Arial" w:hAnsi="Arial" w:cs="Arial"/>
          <w:sz w:val="21"/>
        </w:rPr>
        <w:t>•  مراجعة توافق الخطة مع المتطلبات المعتمدة.</w:t>
      </w:r>
    </w:p>
    <w:p>
      <w:pPr>
        <w:pStyle w:val="PlanBullet"/>
        <w:jc w:val="right"/>
        <w:bidi/>
      </w:pPr>
      <w:r>
        <w:rPr>
          <w:rFonts w:ascii="Arial" w:hAnsi="Arial" w:cs="Arial"/>
          <w:sz w:val="21"/>
        </w:rPr>
        <w:t>•  تسليم P01 بقالب Step جاهز وسجل قرارات واضح.</w:t>
      </w:r>
    </w:p>
    <w:p>
      <w:pPr>
        <w:pStyle w:val="Heading1"/>
        <w:jc w:val="right"/>
        <w:keepNext/>
        <w:pageBreakBefore/>
        <w:bidi/>
      </w:pPr>
      <w:r>
        <w:rPr>
          <w:rFonts w:ascii="Arial" w:hAnsi="Arial" w:cs="Arial"/>
          <w:b/>
          <w:sz w:val="34"/>
        </w:rPr>
        <w:t>P01 الأساس الهندسي والبيئة</w:t>
      </w:r>
    </w:p>
    <w:p>
      <w:pPr>
        <w:jc w:val="right"/>
        <w:bidi/>
      </w:pPr>
      <w:r>
        <w:rPr>
          <w:rFonts w:ascii="Arial" w:hAnsi="Arial" w:cs="Arial"/>
          <w:b/>
          <w:sz w:val="21"/>
        </w:rPr>
        <w:t xml:space="preserve">الهدف: </w:t>
      </w:r>
      <w:r>
        <w:rPr>
          <w:rFonts w:ascii="Arial" w:hAnsi="Arial" w:cs="Arial"/>
          <w:sz w:val="21"/>
        </w:rPr>
        <w:t>إنشاء Solution قابلة للبناء والاختبار داخل Docker وتطبيق حدود Clean Architecture آليًا.</w:t>
      </w:r>
    </w:p>
    <w:p>
      <w:pPr>
        <w:jc w:val="right"/>
        <w:bidi/>
      </w:pPr>
      <w:r>
        <w:rPr>
          <w:rFonts w:ascii="Arial" w:hAnsi="Arial" w:cs="Arial"/>
          <w:b/>
          <w:sz w:val="21"/>
        </w:rPr>
        <w:t xml:space="preserve">الاعتماد السابق: </w:t>
      </w:r>
      <w:r>
        <w:rPr>
          <w:rFonts w:ascii="Arial" w:hAnsi="Arial" w:cs="Arial"/>
          <w:sz w:val="21"/>
        </w:rPr>
        <w:t>اكتمال P00 واعتماد أسماء المشاريع والمستودع.</w:t>
      </w:r>
    </w:p>
    <w:p>
      <w:pPr>
        <w:pStyle w:val="Heading2"/>
        <w:jc w:val="right"/>
        <w:keepNext/>
        <w:bidi/>
      </w:pPr>
      <w:r>
        <w:rPr>
          <w:rFonts w:ascii="Arial" w:hAnsi="Arial" w:cs="Arial"/>
          <w:b/>
          <w:sz w:val="27"/>
        </w:rPr>
        <w:t>خطوات المرحلة</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47"/>
        <w:gridCol w:w="2381"/>
        <w:gridCol w:w="3231"/>
        <w:gridCol w:w="2835"/>
      </w:tblGrid>
      <w:tr>
        <w:trPr>
          <w:tblHeader w:val="true"/>
        </w:trPr>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المعرف</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الخطوة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المخرج القابل للمراجعة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التحقق الأساسي</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P01-S01</w:t>
            </w:r>
          </w:p>
        </w:tc>
        <w:tc>
          <w:tcPr>
            <w:tcW w:type="dxa" w:w="2381"/>
            <w:tcMar>
              <w:top w:w="110" w:type="dxa"/>
              <w:start w:w="125" w:type="dxa"/>
              <w:bottom w:w="110" w:type="dxa"/>
              <w:end w:w="125" w:type="dxa"/>
            </w:tcMar>
            <w:vAlign w:val="center"/>
          </w:tcPr>
          <w:p>
            <w:pPr>
              <w:jc w:val="right"/>
              <w:bidi/>
            </w:pPr>
            <w:r>
              <w:rPr>
                <w:rFonts w:ascii="Arial" w:hAnsi="Arial" w:cs="Arial"/>
                <w:b w:val="0"/>
                <w:sz w:val="17"/>
              </w:rPr>
              <w:t>إنشاء Monorepo وSolution</w:t>
            </w:r>
          </w:p>
        </w:tc>
        <w:tc>
          <w:tcPr>
            <w:tcW w:type="dxa" w:w="3231"/>
            <w:tcMar>
              <w:top w:w="110" w:type="dxa"/>
              <w:start w:w="125" w:type="dxa"/>
              <w:bottom w:w="110" w:type="dxa"/>
              <w:end w:w="125" w:type="dxa"/>
            </w:tcMar>
            <w:vAlign w:val="center"/>
          </w:tcPr>
          <w:p>
            <w:pPr>
              <w:jc w:val="right"/>
              <w:bidi/>
            </w:pPr>
            <w:r>
              <w:rPr>
                <w:rFonts w:ascii="Arial" w:hAnsi="Arial" w:cs="Arial"/>
                <w:b w:val="0"/>
                <w:sz w:val="17"/>
              </w:rPr>
              <w:t>مجلدات backend وfrontend المؤجل وdocs وplanning وdocker</w:t>
            </w:r>
          </w:p>
        </w:tc>
        <w:tc>
          <w:tcPr>
            <w:tcW w:type="dxa" w:w="2835"/>
            <w:tcMar>
              <w:top w:w="110" w:type="dxa"/>
              <w:start w:w="125" w:type="dxa"/>
              <w:bottom w:w="110" w:type="dxa"/>
              <w:end w:w="125" w:type="dxa"/>
            </w:tcMar>
            <w:vAlign w:val="center"/>
          </w:tcPr>
          <w:p>
            <w:pPr>
              <w:jc w:val="right"/>
              <w:bidi/>
            </w:pPr>
            <w:r>
              <w:rPr>
                <w:rFonts w:ascii="Arial" w:hAnsi="Arial" w:cs="Arial"/>
                <w:b w:val="0"/>
                <w:sz w:val="17"/>
              </w:rPr>
              <w:t>V1 dotnet build وبنية الملفات</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P01-S02</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إنشاء مشاريع Clean Architecture</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Domain وApplication وInfrastructure وApi ومشاريع الاختبار</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V1 Direction checks وArchitecture Tests</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P01-S03</w:t>
            </w:r>
          </w:p>
        </w:tc>
        <w:tc>
          <w:tcPr>
            <w:tcW w:type="dxa" w:w="2381"/>
            <w:tcMar>
              <w:top w:w="110" w:type="dxa"/>
              <w:start w:w="125" w:type="dxa"/>
              <w:bottom w:w="110" w:type="dxa"/>
              <w:end w:w="125" w:type="dxa"/>
            </w:tcMar>
            <w:vAlign w:val="center"/>
          </w:tcPr>
          <w:p>
            <w:pPr>
              <w:jc w:val="right"/>
              <w:bidi/>
            </w:pPr>
            <w:r>
              <w:rPr>
                <w:rFonts w:ascii="Arial" w:hAnsi="Arial" w:cs="Arial"/>
                <w:b w:val="0"/>
                <w:sz w:val="17"/>
              </w:rPr>
              <w:t>تأسيس Modules والمشتركات</w:t>
            </w:r>
          </w:p>
        </w:tc>
        <w:tc>
          <w:tcPr>
            <w:tcW w:type="dxa" w:w="3231"/>
            <w:tcMar>
              <w:top w:w="110" w:type="dxa"/>
              <w:start w:w="125" w:type="dxa"/>
              <w:bottom w:w="110" w:type="dxa"/>
              <w:end w:w="125" w:type="dxa"/>
            </w:tcMar>
            <w:vAlign w:val="center"/>
          </w:tcPr>
          <w:p>
            <w:pPr>
              <w:jc w:val="right"/>
              <w:bidi/>
            </w:pPr>
            <w:r>
              <w:rPr>
                <w:rFonts w:ascii="Arial" w:hAnsi="Arial" w:cs="Arial"/>
                <w:b w:val="0"/>
                <w:sz w:val="17"/>
              </w:rPr>
              <w:t>حدود Identity وMerchants وCatalog وLocations وSearch وغيرها</w:t>
            </w:r>
          </w:p>
        </w:tc>
        <w:tc>
          <w:tcPr>
            <w:tcW w:type="dxa" w:w="2835"/>
            <w:tcMar>
              <w:top w:w="110" w:type="dxa"/>
              <w:start w:w="125" w:type="dxa"/>
              <w:bottom w:w="110" w:type="dxa"/>
              <w:end w:w="125" w:type="dxa"/>
            </w:tcMar>
            <w:vAlign w:val="center"/>
          </w:tcPr>
          <w:p>
            <w:pPr>
              <w:jc w:val="right"/>
              <w:bidi/>
            </w:pPr>
            <w:r>
              <w:rPr>
                <w:rFonts w:ascii="Arial" w:hAnsi="Arial" w:cs="Arial"/>
                <w:b w:val="0"/>
                <w:sz w:val="17"/>
              </w:rPr>
              <w:t>V1 فحص namespaces والاعتمادات</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P01-S04</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تأسيس CQRS pipeline</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MediatR 12.5 وFluentValidation وBehaviors للـValidation والـLogging والأداء</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اختبارات ترتيب الـPipeline والفشل</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P01-S05</w:t>
            </w:r>
          </w:p>
        </w:tc>
        <w:tc>
          <w:tcPr>
            <w:tcW w:type="dxa" w:w="2381"/>
            <w:tcMar>
              <w:top w:w="110" w:type="dxa"/>
              <w:start w:w="125" w:type="dxa"/>
              <w:bottom w:w="110" w:type="dxa"/>
              <w:end w:w="125" w:type="dxa"/>
            </w:tcMar>
            <w:vAlign w:val="center"/>
          </w:tcPr>
          <w:p>
            <w:pPr>
              <w:jc w:val="right"/>
              <w:bidi/>
            </w:pPr>
            <w:r>
              <w:rPr>
                <w:rFonts w:ascii="Arial" w:hAnsi="Arial" w:cs="Arial"/>
                <w:b w:val="0"/>
                <w:sz w:val="17"/>
              </w:rPr>
              <w:t>تأسيس Result وProblemDetails</w:t>
            </w:r>
          </w:p>
        </w:tc>
        <w:tc>
          <w:tcPr>
            <w:tcW w:type="dxa" w:w="3231"/>
            <w:tcMar>
              <w:top w:w="110" w:type="dxa"/>
              <w:start w:w="125" w:type="dxa"/>
              <w:bottom w:w="110" w:type="dxa"/>
              <w:end w:w="125" w:type="dxa"/>
            </w:tcMar>
            <w:vAlign w:val="center"/>
          </w:tcPr>
          <w:p>
            <w:pPr>
              <w:jc w:val="right"/>
              <w:bidi/>
            </w:pPr>
            <w:r>
              <w:rPr>
                <w:rFonts w:ascii="Arial" w:hAnsi="Arial" w:cs="Arial"/>
                <w:b w:val="0"/>
                <w:sz w:val="17"/>
              </w:rPr>
              <w:t>أخطاء API موحدة وGlobal Exception Handler</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Unit وV3 API responses</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P01-S06</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تجهيز Docker Compose</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SQL Server Full Text وMailpit وVolumes وHealth Checks</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V3 تشغيل نظيف وإعادة تشغيل دون فقد البيانات</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P01-S07</w:t>
            </w:r>
          </w:p>
        </w:tc>
        <w:tc>
          <w:tcPr>
            <w:tcW w:type="dxa" w:w="2381"/>
            <w:tcMar>
              <w:top w:w="110" w:type="dxa"/>
              <w:start w:w="125" w:type="dxa"/>
              <w:bottom w:w="110" w:type="dxa"/>
              <w:end w:w="125" w:type="dxa"/>
            </w:tcMar>
            <w:vAlign w:val="center"/>
          </w:tcPr>
          <w:p>
            <w:pPr>
              <w:jc w:val="right"/>
              <w:bidi/>
            </w:pPr>
            <w:r>
              <w:rPr>
                <w:rFonts w:ascii="Arial" w:hAnsi="Arial" w:cs="Arial"/>
                <w:b w:val="0"/>
                <w:sz w:val="17"/>
              </w:rPr>
              <w:t>OpenAPI وScalar وAPI v1</w:t>
            </w:r>
          </w:p>
        </w:tc>
        <w:tc>
          <w:tcPr>
            <w:tcW w:type="dxa" w:w="3231"/>
            <w:tcMar>
              <w:top w:w="110" w:type="dxa"/>
              <w:start w:w="125" w:type="dxa"/>
              <w:bottom w:w="110" w:type="dxa"/>
              <w:end w:w="125" w:type="dxa"/>
            </w:tcMar>
            <w:vAlign w:val="center"/>
          </w:tcPr>
          <w:p>
            <w:pPr>
              <w:jc w:val="right"/>
              <w:bidi/>
            </w:pPr>
            <w:r>
              <w:rPr>
                <w:rFonts w:ascii="Arial" w:hAnsi="Arial" w:cs="Arial"/>
                <w:b w:val="0"/>
                <w:sz w:val="17"/>
              </w:rPr>
              <w:t>توثيق حي ومسارات api v1 وHealth endpoints</w:t>
            </w:r>
          </w:p>
        </w:tc>
        <w:tc>
          <w:tcPr>
            <w:tcW w:type="dxa" w:w="2835"/>
            <w:tcMar>
              <w:top w:w="110" w:type="dxa"/>
              <w:start w:w="125" w:type="dxa"/>
              <w:bottom w:w="110" w:type="dxa"/>
              <w:end w:w="125" w:type="dxa"/>
            </w:tcMar>
            <w:vAlign w:val="center"/>
          </w:tcPr>
          <w:p>
            <w:pPr>
              <w:jc w:val="right"/>
              <w:bidi/>
            </w:pPr>
            <w:r>
              <w:rPr>
                <w:rFonts w:ascii="Arial" w:hAnsi="Arial" w:cs="Arial"/>
                <w:b w:val="0"/>
                <w:sz w:val="17"/>
              </w:rPr>
              <w:t>V3 فتح Scalar وV4 تجربة Postman</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P01-S08</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GitHub Actions baseline</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Restore وBuild وTests وFormat وDocker build</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V3 Workflow ناجح على Pull Request</w:t>
            </w:r>
          </w:p>
        </w:tc>
      </w:tr>
    </w:tbl>
    <w:p>
      <w:pPr>
        <w:spacing w:after="20"/>
        <w:jc w:val="right"/>
        <w:bidi/>
      </w:pPr>
    </w:p>
    <w:p>
      <w:pPr>
        <w:pStyle w:val="Heading2"/>
        <w:jc w:val="right"/>
        <w:keepNext/>
        <w:bidi/>
      </w:pPr>
      <w:r>
        <w:rPr>
          <w:rFonts w:ascii="Arial" w:hAnsi="Arial" w:cs="Arial"/>
          <w:b/>
          <w:sz w:val="27"/>
        </w:rPr>
        <w:t>Definition of Done للمرحلة</w:t>
      </w:r>
    </w:p>
    <w:p>
      <w:pPr>
        <w:pStyle w:val="PlanBullet"/>
        <w:jc w:val="right"/>
        <w:bidi/>
      </w:pPr>
      <w:r>
        <w:rPr>
          <w:rFonts w:ascii="Arial" w:hAnsi="Arial" w:cs="Arial"/>
          <w:sz w:val="21"/>
        </w:rPr>
        <w:t>•  يعمل Solution محليًا وبداخل Docker بأمر موثق.</w:t>
      </w:r>
    </w:p>
    <w:p>
      <w:pPr>
        <w:pStyle w:val="PlanBullet"/>
        <w:jc w:val="right"/>
        <w:bidi/>
      </w:pPr>
      <w:r>
        <w:rPr>
          <w:rFonts w:ascii="Arial" w:hAnsi="Arial" w:cs="Arial"/>
          <w:sz w:val="21"/>
        </w:rPr>
        <w:t>•  تفشل Architecture Tests عند كسر اتجاه الاعتماد عمدًا.</w:t>
      </w:r>
    </w:p>
    <w:p>
      <w:pPr>
        <w:pStyle w:val="PlanBullet"/>
        <w:jc w:val="right"/>
        <w:bidi/>
      </w:pPr>
      <w:r>
        <w:rPr>
          <w:rFonts w:ascii="Arial" w:hAnsi="Arial" w:cs="Arial"/>
          <w:sz w:val="21"/>
        </w:rPr>
        <w:t>•  يعرض Scalar وثيقة OpenAPI صحيحة، وتعمل Health Checks.</w:t>
      </w:r>
    </w:p>
    <w:p>
      <w:pPr>
        <w:pStyle w:val="PlanBullet"/>
        <w:jc w:val="right"/>
        <w:bidi/>
      </w:pPr>
      <w:r>
        <w:rPr>
          <w:rFonts w:ascii="Arial" w:hAnsi="Arial" w:cs="Arial"/>
          <w:sz w:val="21"/>
        </w:rPr>
        <w:t>•  يمر Pull Request تجريبي عبر GitHub Actions.</w:t>
      </w:r>
    </w:p>
    <w:p>
      <w:pPr>
        <w:pStyle w:val="Heading2"/>
        <w:jc w:val="right"/>
        <w:keepNext/>
        <w:bidi/>
      </w:pPr>
      <w:r>
        <w:rPr>
          <w:rFonts w:ascii="Arial" w:hAnsi="Arial" w:cs="Arial"/>
          <w:b/>
          <w:sz w:val="27"/>
        </w:rPr>
        <w:t>Phase Review وHandoff</w:t>
      </w:r>
    </w:p>
    <w:p>
      <w:pPr>
        <w:pStyle w:val="PlanBullet"/>
        <w:jc w:val="right"/>
        <w:bidi/>
      </w:pPr>
      <w:r>
        <w:rPr>
          <w:rFonts w:ascii="Arial" w:hAnsi="Arial" w:cs="Arial"/>
          <w:sz w:val="21"/>
        </w:rPr>
        <w:t>•  مراجعة هيكل المشاريع والحزم والتراخيص المثبتة.</w:t>
      </w:r>
    </w:p>
    <w:p>
      <w:pPr>
        <w:pStyle w:val="PlanBullet"/>
        <w:jc w:val="right"/>
        <w:bidi/>
      </w:pPr>
      <w:r>
        <w:rPr>
          <w:rFonts w:ascii="Arial" w:hAnsi="Arial" w:cs="Arial"/>
          <w:sz w:val="21"/>
        </w:rPr>
        <w:t>•  توثيق أوامر bootstrap والتشغيل والتنظيف الآمن.</w:t>
      </w:r>
    </w:p>
    <w:p>
      <w:pPr>
        <w:pStyle w:val="PlanBullet"/>
        <w:jc w:val="right"/>
        <w:bidi/>
      </w:pPr>
      <w:r>
        <w:rPr>
          <w:rFonts w:ascii="Arial" w:hAnsi="Arial" w:cs="Arial"/>
          <w:sz w:val="21"/>
        </w:rPr>
        <w:t>•  تسليم P02 ببيئة مستقرة قابلة للاختبار.</w:t>
      </w:r>
    </w:p>
    <w:p>
      <w:pPr>
        <w:pStyle w:val="Heading1"/>
        <w:jc w:val="right"/>
        <w:keepNext/>
        <w:pageBreakBefore/>
        <w:bidi/>
      </w:pPr>
      <w:r>
        <w:rPr>
          <w:rFonts w:ascii="Arial" w:hAnsi="Arial" w:cs="Arial"/>
          <w:b/>
          <w:sz w:val="34"/>
        </w:rPr>
        <w:t>P02 الهوية والأمان</w:t>
      </w:r>
    </w:p>
    <w:p>
      <w:pPr>
        <w:jc w:val="right"/>
        <w:bidi/>
      </w:pPr>
      <w:r>
        <w:rPr>
          <w:rFonts w:ascii="Arial" w:hAnsi="Arial" w:cs="Arial"/>
          <w:b/>
          <w:sz w:val="21"/>
        </w:rPr>
        <w:t xml:space="preserve">الهدف: </w:t>
      </w:r>
      <w:r>
        <w:rPr>
          <w:rFonts w:ascii="Arial" w:hAnsi="Arial" w:cs="Arial"/>
          <w:sz w:val="21"/>
        </w:rPr>
        <w:t>بناء حسابات Admin وMerchant وCustomer مع تأكيد البريد والجلسات الآمنة والصلاحيات والحذف والاسترجاع.</w:t>
      </w:r>
    </w:p>
    <w:p>
      <w:pPr>
        <w:jc w:val="right"/>
        <w:bidi/>
      </w:pPr>
      <w:r>
        <w:rPr>
          <w:rFonts w:ascii="Arial" w:hAnsi="Arial" w:cs="Arial"/>
          <w:b/>
          <w:sz w:val="21"/>
        </w:rPr>
        <w:t xml:space="preserve">الاعتماد السابق: </w:t>
      </w:r>
      <w:r>
        <w:rPr>
          <w:rFonts w:ascii="Arial" w:hAnsi="Arial" w:cs="Arial"/>
          <w:sz w:val="21"/>
        </w:rPr>
        <w:t>اكتمال P01 وقاعدة SQL Server وMailpit وProblemDetails.</w:t>
      </w:r>
    </w:p>
    <w:p>
      <w:pPr>
        <w:pStyle w:val="Heading2"/>
        <w:jc w:val="right"/>
        <w:keepNext/>
        <w:bidi/>
      </w:pPr>
      <w:r>
        <w:rPr>
          <w:rFonts w:ascii="Arial" w:hAnsi="Arial" w:cs="Arial"/>
          <w:b/>
          <w:sz w:val="27"/>
        </w:rPr>
        <w:t>خطوات المرحلة</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47"/>
        <w:gridCol w:w="2381"/>
        <w:gridCol w:w="3231"/>
        <w:gridCol w:w="2835"/>
      </w:tblGrid>
      <w:tr>
        <w:trPr>
          <w:tblHeader w:val="true"/>
        </w:trPr>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المعرف</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الخطوة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المخرج القابل للمراجعة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التحقق الأساسي</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P02-S01</w:t>
            </w:r>
          </w:p>
        </w:tc>
        <w:tc>
          <w:tcPr>
            <w:tcW w:type="dxa" w:w="2381"/>
            <w:tcMar>
              <w:top w:w="110" w:type="dxa"/>
              <w:start w:w="125" w:type="dxa"/>
              <w:bottom w:w="110" w:type="dxa"/>
              <w:end w:w="125" w:type="dxa"/>
            </w:tcMar>
            <w:vAlign w:val="center"/>
          </w:tcPr>
          <w:p>
            <w:pPr>
              <w:jc w:val="right"/>
              <w:bidi/>
            </w:pPr>
            <w:r>
              <w:rPr>
                <w:rFonts w:ascii="Arial" w:hAnsi="Arial" w:cs="Arial"/>
                <w:b w:val="0"/>
                <w:sz w:val="17"/>
              </w:rPr>
              <w:t>تأسيس Identity model</w:t>
            </w:r>
          </w:p>
        </w:tc>
        <w:tc>
          <w:tcPr>
            <w:tcW w:type="dxa" w:w="3231"/>
            <w:tcMar>
              <w:top w:w="110" w:type="dxa"/>
              <w:start w:w="125" w:type="dxa"/>
              <w:bottom w:w="110" w:type="dxa"/>
              <w:end w:w="125" w:type="dxa"/>
            </w:tcMar>
            <w:vAlign w:val="center"/>
          </w:tcPr>
          <w:p>
            <w:pPr>
              <w:jc w:val="right"/>
              <w:bidi/>
            </w:pPr>
            <w:r>
              <w:rPr>
                <w:rFonts w:ascii="Arial" w:hAnsi="Arial" w:cs="Arial"/>
                <w:b w:val="0"/>
                <w:sz w:val="17"/>
              </w:rPr>
              <w:t>ApplicationUser وAccountType وMerchantAccount وGuid v7 وSchemas</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Domain وV3 Migration</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P02-S02</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Seeding آمن للـAdmin</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Admin أول من Environment Variables وSeeder قابل لإعادة التشغيل</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V3 Seed مرتين دون تكرار</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P02-S03</w:t>
            </w:r>
          </w:p>
        </w:tc>
        <w:tc>
          <w:tcPr>
            <w:tcW w:type="dxa" w:w="2381"/>
            <w:tcMar>
              <w:top w:w="110" w:type="dxa"/>
              <w:start w:w="125" w:type="dxa"/>
              <w:bottom w:w="110" w:type="dxa"/>
              <w:end w:w="125" w:type="dxa"/>
            </w:tcMar>
            <w:vAlign w:val="center"/>
          </w:tcPr>
          <w:p>
            <w:pPr>
              <w:jc w:val="right"/>
              <w:bidi/>
            </w:pPr>
            <w:r>
              <w:rPr>
                <w:rFonts w:ascii="Arial" w:hAnsi="Arial" w:cs="Arial"/>
                <w:b w:val="0"/>
                <w:sz w:val="17"/>
              </w:rPr>
              <w:t>تسجيل العميل والتاجر</w:t>
            </w:r>
          </w:p>
        </w:tc>
        <w:tc>
          <w:tcPr>
            <w:tcW w:type="dxa" w:w="3231"/>
            <w:tcMar>
              <w:top w:w="110" w:type="dxa"/>
              <w:start w:w="125" w:type="dxa"/>
              <w:bottom w:w="110" w:type="dxa"/>
              <w:end w:w="125" w:type="dxa"/>
            </w:tcMar>
            <w:vAlign w:val="center"/>
          </w:tcPr>
          <w:p>
            <w:pPr>
              <w:jc w:val="right"/>
              <w:bidi/>
            </w:pPr>
            <w:r>
              <w:rPr>
                <w:rFonts w:ascii="Arial" w:hAnsi="Arial" w:cs="Arial"/>
                <w:b w:val="0"/>
                <w:sz w:val="17"/>
              </w:rPr>
              <w:t>Endpoints منفصلة وقواعد التفرد والشروط وحالة Pending</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Validators وV3 API وSQL</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P02-S04</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Email OTP</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توليد آمن وHash وانتهاء ومحاولات وإرسال Mailpit عبر Hangfire</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قواعد OTP وV3 Email job وV4 Postman</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P02-S05</w:t>
            </w:r>
          </w:p>
        </w:tc>
        <w:tc>
          <w:tcPr>
            <w:tcW w:type="dxa" w:w="2381"/>
            <w:tcMar>
              <w:top w:w="110" w:type="dxa"/>
              <w:start w:w="125" w:type="dxa"/>
              <w:bottom w:w="110" w:type="dxa"/>
              <w:end w:w="125" w:type="dxa"/>
            </w:tcMar>
            <w:vAlign w:val="center"/>
          </w:tcPr>
          <w:p>
            <w:pPr>
              <w:jc w:val="right"/>
              <w:bidi/>
            </w:pPr>
            <w:r>
              <w:rPr>
                <w:rFonts w:ascii="Arial" w:hAnsi="Arial" w:cs="Arial"/>
                <w:b w:val="0"/>
                <w:sz w:val="17"/>
              </w:rPr>
              <w:t>Login وJWT cookies</w:t>
            </w:r>
          </w:p>
        </w:tc>
        <w:tc>
          <w:tcPr>
            <w:tcW w:type="dxa" w:w="3231"/>
            <w:tcMar>
              <w:top w:w="110" w:type="dxa"/>
              <w:start w:w="125" w:type="dxa"/>
              <w:bottom w:w="110" w:type="dxa"/>
              <w:end w:w="125" w:type="dxa"/>
            </w:tcMar>
            <w:vAlign w:val="center"/>
          </w:tcPr>
          <w:p>
            <w:pPr>
              <w:jc w:val="right"/>
              <w:bidi/>
            </w:pPr>
            <w:r>
              <w:rPr>
                <w:rFonts w:ascii="Arial" w:hAnsi="Arial" w:cs="Arial"/>
                <w:b w:val="0"/>
                <w:sz w:val="17"/>
              </w:rPr>
              <w:t>Access وRefresh rotation داخل HttpOnly Secure Cookies</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token rules وV3 cookie flow</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P02-S06</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CSRF وRate Limiting</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حماية العمليات المعدلة وسياسات OTP وLogin والبحث</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V3 هجمات متوقعة و429 وCSRF failure</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P02-S07</w:t>
            </w:r>
          </w:p>
        </w:tc>
        <w:tc>
          <w:tcPr>
            <w:tcW w:type="dxa" w:w="2381"/>
            <w:tcMar>
              <w:top w:w="110" w:type="dxa"/>
              <w:start w:w="125" w:type="dxa"/>
              <w:bottom w:w="110" w:type="dxa"/>
              <w:end w:w="125" w:type="dxa"/>
            </w:tcMar>
            <w:vAlign w:val="center"/>
          </w:tcPr>
          <w:p>
            <w:pPr>
              <w:jc w:val="right"/>
              <w:bidi/>
            </w:pPr>
            <w:r>
              <w:rPr>
                <w:rFonts w:ascii="Arial" w:hAnsi="Arial" w:cs="Arial"/>
                <w:b w:val="0"/>
                <w:sz w:val="17"/>
              </w:rPr>
              <w:t>Authorization policies</w:t>
            </w:r>
          </w:p>
        </w:tc>
        <w:tc>
          <w:tcPr>
            <w:tcW w:type="dxa" w:w="3231"/>
            <w:tcMar>
              <w:top w:w="110" w:type="dxa"/>
              <w:start w:w="125" w:type="dxa"/>
              <w:bottom w:w="110" w:type="dxa"/>
              <w:end w:w="125" w:type="dxa"/>
            </w:tcMar>
            <w:vAlign w:val="center"/>
          </w:tcPr>
          <w:p>
            <w:pPr>
              <w:jc w:val="right"/>
              <w:bidi/>
            </w:pPr>
            <w:r>
              <w:rPr>
                <w:rFonts w:ascii="Arial" w:hAnsi="Arial" w:cs="Arial"/>
                <w:b w:val="0"/>
                <w:sz w:val="17"/>
              </w:rPr>
              <w:t>AdminOnly وVerifiedCustomer وApprovedMerchant</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Policies وV3 matrix للصلاحيات</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P02-S08</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Password reset وsessions</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Reset بالبريد وإلغاء Refresh Tokens وتسجيل الخروج</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V3 رحلة كاملة ومحاولات إعادة الاستخدام</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P02-S09</w:t>
            </w:r>
          </w:p>
        </w:tc>
        <w:tc>
          <w:tcPr>
            <w:tcW w:type="dxa" w:w="2381"/>
            <w:tcMar>
              <w:top w:w="110" w:type="dxa"/>
              <w:start w:w="125" w:type="dxa"/>
              <w:bottom w:w="110" w:type="dxa"/>
              <w:end w:w="125" w:type="dxa"/>
            </w:tcMar>
            <w:vAlign w:val="center"/>
          </w:tcPr>
          <w:p>
            <w:pPr>
              <w:jc w:val="right"/>
              <w:bidi/>
            </w:pPr>
            <w:r>
              <w:rPr>
                <w:rFonts w:ascii="Arial" w:hAnsi="Arial" w:cs="Arial"/>
                <w:b w:val="0"/>
                <w:sz w:val="17"/>
              </w:rPr>
              <w:t>حذف الحساب والاسترجاع</w:t>
            </w:r>
          </w:p>
        </w:tc>
        <w:tc>
          <w:tcPr>
            <w:tcW w:type="dxa" w:w="3231"/>
            <w:tcMar>
              <w:top w:w="110" w:type="dxa"/>
              <w:start w:w="125" w:type="dxa"/>
              <w:bottom w:w="110" w:type="dxa"/>
              <w:end w:w="125" w:type="dxa"/>
            </w:tcMar>
            <w:vAlign w:val="center"/>
          </w:tcPr>
          <w:p>
            <w:pPr>
              <w:jc w:val="right"/>
              <w:bidi/>
            </w:pPr>
            <w:r>
              <w:rPr>
                <w:rFonts w:ascii="Arial" w:hAnsi="Arial" w:cs="Arial"/>
                <w:b w:val="0"/>
                <w:sz w:val="17"/>
              </w:rPr>
              <w:t>Soft Delete لمدة 30 يومًا وRecovery OTP وجدولة الحذف النهائي</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state transitions وV3 Hangfire schedule</w:t>
            </w:r>
          </w:p>
        </w:tc>
      </w:tr>
    </w:tbl>
    <w:p>
      <w:pPr>
        <w:spacing w:after="20"/>
        <w:jc w:val="right"/>
        <w:bidi/>
      </w:pPr>
    </w:p>
    <w:p>
      <w:pPr>
        <w:pStyle w:val="Heading2"/>
        <w:jc w:val="right"/>
        <w:keepNext/>
        <w:bidi/>
      </w:pPr>
      <w:r>
        <w:rPr>
          <w:rFonts w:ascii="Arial" w:hAnsi="Arial" w:cs="Arial"/>
          <w:b/>
          <w:sz w:val="27"/>
        </w:rPr>
        <w:t>Definition of Done للمرحلة</w:t>
      </w:r>
    </w:p>
    <w:p>
      <w:pPr>
        <w:pStyle w:val="PlanBullet"/>
        <w:jc w:val="right"/>
        <w:bidi/>
      </w:pPr>
      <w:r>
        <w:rPr>
          <w:rFonts w:ascii="Arial" w:hAnsi="Arial" w:cs="Arial"/>
          <w:sz w:val="21"/>
        </w:rPr>
        <w:t>•  لا يستطيع حساب غير مؤكد استخدام المزايا المحمية.</w:t>
      </w:r>
    </w:p>
    <w:p>
      <w:pPr>
        <w:pStyle w:val="PlanBullet"/>
        <w:jc w:val="right"/>
        <w:bidi/>
      </w:pPr>
      <w:r>
        <w:rPr>
          <w:rFonts w:ascii="Arial" w:hAnsi="Arial" w:cs="Arial"/>
          <w:sz w:val="21"/>
        </w:rPr>
        <w:t>•  لا يستطيع Merchant Pending نشر محتوى عام، لكنه يستطيع إدارة Drafts لاحقًا.</w:t>
      </w:r>
    </w:p>
    <w:p>
      <w:pPr>
        <w:pStyle w:val="PlanBullet"/>
        <w:jc w:val="right"/>
        <w:bidi/>
      </w:pPr>
      <w:r>
        <w:rPr>
          <w:rFonts w:ascii="Arial" w:hAnsi="Arial" w:cs="Arial"/>
          <w:sz w:val="21"/>
        </w:rPr>
        <w:t>•  لا تُخزن OTP أو Tokens كنصوص مكشوفة.</w:t>
      </w:r>
    </w:p>
    <w:p>
      <w:pPr>
        <w:pStyle w:val="PlanBullet"/>
        <w:jc w:val="right"/>
        <w:bidi/>
      </w:pPr>
      <w:r>
        <w:rPr>
          <w:rFonts w:ascii="Arial" w:hAnsi="Arial" w:cs="Arial"/>
          <w:sz w:val="21"/>
        </w:rPr>
        <w:t>•  تنجح مصفوفة صلاحيات Admin وMerchant وCustomer والزائر.</w:t>
      </w:r>
    </w:p>
    <w:p>
      <w:pPr>
        <w:pStyle w:val="Heading2"/>
        <w:jc w:val="right"/>
        <w:keepNext/>
        <w:bidi/>
      </w:pPr>
      <w:r>
        <w:rPr>
          <w:rFonts w:ascii="Arial" w:hAnsi="Arial" w:cs="Arial"/>
          <w:b/>
          <w:sz w:val="27"/>
        </w:rPr>
        <w:t>Phase Review وHandoff</w:t>
      </w:r>
    </w:p>
    <w:p>
      <w:pPr>
        <w:pStyle w:val="PlanBullet"/>
        <w:jc w:val="right"/>
        <w:bidi/>
      </w:pPr>
      <w:r>
        <w:rPr>
          <w:rFonts w:ascii="Arial" w:hAnsi="Arial" w:cs="Arial"/>
          <w:sz w:val="21"/>
        </w:rPr>
        <w:t>•  مراجعة أمنية للكلمات السرية والCookies وCSRF وRate Limits.</w:t>
      </w:r>
    </w:p>
    <w:p>
      <w:pPr>
        <w:pStyle w:val="PlanBullet"/>
        <w:jc w:val="right"/>
        <w:bidi/>
      </w:pPr>
      <w:r>
        <w:rPr>
          <w:rFonts w:ascii="Arial" w:hAnsi="Arial" w:cs="Arial"/>
          <w:sz w:val="21"/>
        </w:rPr>
        <w:t>•  تشغيل رحلة Postman كاملة للتسجيل والتأكيد والدخول والتجديد والخروج.</w:t>
      </w:r>
    </w:p>
    <w:p>
      <w:pPr>
        <w:pStyle w:val="PlanBullet"/>
        <w:jc w:val="right"/>
        <w:bidi/>
      </w:pPr>
      <w:r>
        <w:rPr>
          <w:rFonts w:ascii="Arial" w:hAnsi="Arial" w:cs="Arial"/>
          <w:sz w:val="21"/>
        </w:rPr>
        <w:t>•  تسليم P03 بهوية مستقرة وسياسات قابلة لإعادة الاستخدام.</w:t>
      </w:r>
    </w:p>
    <w:p>
      <w:pPr>
        <w:pStyle w:val="Heading1"/>
        <w:jc w:val="right"/>
        <w:keepNext/>
        <w:pageBreakBefore/>
        <w:bidi/>
      </w:pPr>
      <w:r>
        <w:rPr>
          <w:rFonts w:ascii="Arial" w:hAnsi="Arial" w:cs="Arial"/>
          <w:b/>
          <w:sz w:val="34"/>
        </w:rPr>
        <w:t>P03 البيانات المرجعية والمواقع</w:t>
      </w:r>
    </w:p>
    <w:p>
      <w:pPr>
        <w:jc w:val="right"/>
        <w:bidi/>
      </w:pPr>
      <w:r>
        <w:rPr>
          <w:rFonts w:ascii="Arial" w:hAnsi="Arial" w:cs="Arial"/>
          <w:b/>
          <w:sz w:val="21"/>
        </w:rPr>
        <w:t xml:space="preserve">الهدف: </w:t>
      </w:r>
      <w:r>
        <w:rPr>
          <w:rFonts w:ascii="Arial" w:hAnsi="Arial" w:cs="Arial"/>
          <w:sz w:val="21"/>
        </w:rPr>
        <w:t>توفير البيانات التي يعتمد عليها المتجر والمنتج والبحث مع إدارة عربية وإنجليزية وموقع جغرافي صحيح.</w:t>
      </w:r>
    </w:p>
    <w:p>
      <w:pPr>
        <w:jc w:val="right"/>
        <w:bidi/>
      </w:pPr>
      <w:r>
        <w:rPr>
          <w:rFonts w:ascii="Arial" w:hAnsi="Arial" w:cs="Arial"/>
          <w:b/>
          <w:sz w:val="21"/>
        </w:rPr>
        <w:t xml:space="preserve">الاعتماد السابق: </w:t>
      </w:r>
      <w:r>
        <w:rPr>
          <w:rFonts w:ascii="Arial" w:hAnsi="Arial" w:cs="Arial"/>
          <w:sz w:val="21"/>
        </w:rPr>
        <w:t>اكتمال P02 وصلاحية AdminOnly.</w:t>
      </w:r>
    </w:p>
    <w:p>
      <w:pPr>
        <w:pStyle w:val="Heading2"/>
        <w:jc w:val="right"/>
        <w:keepNext/>
        <w:bidi/>
      </w:pPr>
      <w:r>
        <w:rPr>
          <w:rFonts w:ascii="Arial" w:hAnsi="Arial" w:cs="Arial"/>
          <w:b/>
          <w:sz w:val="27"/>
        </w:rPr>
        <w:t>خطوات المرحلة</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47"/>
        <w:gridCol w:w="2381"/>
        <w:gridCol w:w="3231"/>
        <w:gridCol w:w="2835"/>
      </w:tblGrid>
      <w:tr>
        <w:trPr>
          <w:tblHeader w:val="true"/>
        </w:trPr>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المعرف</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الخطوة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المخرج القابل للمراجعة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التحقق الأساسي</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P03-S01</w:t>
            </w:r>
          </w:p>
        </w:tc>
        <w:tc>
          <w:tcPr>
            <w:tcW w:type="dxa" w:w="2381"/>
            <w:tcMar>
              <w:top w:w="110" w:type="dxa"/>
              <w:start w:w="125" w:type="dxa"/>
              <w:bottom w:w="110" w:type="dxa"/>
              <w:end w:w="125" w:type="dxa"/>
            </w:tcMar>
            <w:vAlign w:val="center"/>
          </w:tcPr>
          <w:p>
            <w:pPr>
              <w:jc w:val="right"/>
              <w:bidi/>
            </w:pPr>
            <w:r>
              <w:rPr>
                <w:rFonts w:ascii="Arial" w:hAnsi="Arial" w:cs="Arial"/>
                <w:b w:val="0"/>
                <w:sz w:val="17"/>
              </w:rPr>
              <w:t>نموذج الأنشطة والتصنيفات</w:t>
            </w:r>
          </w:p>
        </w:tc>
        <w:tc>
          <w:tcPr>
            <w:tcW w:type="dxa" w:w="3231"/>
            <w:tcMar>
              <w:top w:w="110" w:type="dxa"/>
              <w:start w:w="125" w:type="dxa"/>
              <w:bottom w:w="110" w:type="dxa"/>
              <w:end w:w="125" w:type="dxa"/>
            </w:tcMar>
            <w:vAlign w:val="center"/>
          </w:tcPr>
          <w:p>
            <w:pPr>
              <w:jc w:val="right"/>
              <w:bidi/>
            </w:pPr>
            <w:r>
              <w:rPr>
                <w:rFonts w:ascii="Arial" w:hAnsi="Arial" w:cs="Arial"/>
                <w:b w:val="0"/>
                <w:sz w:val="17"/>
              </w:rPr>
              <w:t>شجرة غير محدودة العمق واسم عربي وإنجليزي وحالات تفعيل</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قواعد الشجرة وV3 Migration</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P03-S02</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إدارة التصنيفات للـAdmin</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CRUD آمن ومنع الدورات والحذف المؤثر</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Domain وV3 API وConcurrency</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P03-S03</w:t>
            </w:r>
          </w:p>
        </w:tc>
        <w:tc>
          <w:tcPr>
            <w:tcW w:type="dxa" w:w="2381"/>
            <w:tcMar>
              <w:top w:w="110" w:type="dxa"/>
              <w:start w:w="125" w:type="dxa"/>
              <w:bottom w:w="110" w:type="dxa"/>
              <w:end w:w="125" w:type="dxa"/>
            </w:tcMar>
            <w:vAlign w:val="center"/>
          </w:tcPr>
          <w:p>
            <w:pPr>
              <w:jc w:val="right"/>
              <w:bidi/>
            </w:pPr>
            <w:r>
              <w:rPr>
                <w:rFonts w:ascii="Arial" w:hAnsi="Arial" w:cs="Arial"/>
                <w:b w:val="0"/>
                <w:sz w:val="17"/>
              </w:rPr>
              <w:t>المحافظات والمدن والمناطق</w:t>
            </w:r>
          </w:p>
        </w:tc>
        <w:tc>
          <w:tcPr>
            <w:tcW w:type="dxa" w:w="3231"/>
            <w:tcMar>
              <w:top w:w="110" w:type="dxa"/>
              <w:start w:w="125" w:type="dxa"/>
              <w:bottom w:w="110" w:type="dxa"/>
              <w:end w:w="125" w:type="dxa"/>
            </w:tcMar>
            <w:vAlign w:val="center"/>
          </w:tcPr>
          <w:p>
            <w:pPr>
              <w:jc w:val="right"/>
              <w:bidi/>
            </w:pPr>
            <w:r>
              <w:rPr>
                <w:rFonts w:ascii="Arial" w:hAnsi="Arial" w:cs="Arial"/>
                <w:b w:val="0"/>
                <w:sz w:val="17"/>
              </w:rPr>
              <w:t>Hierarchy ثنائي اللغة وEndpoints للاختيار</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hierarchy وV3 API pagination</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P03-S04</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Seed البيانات الأولية</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الأنشطة الأربعة وبيانات مواقع قابلة لإعادة التشغيل</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V3 Seed idempotency وفحص العد</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P03-S05</w:t>
            </w:r>
          </w:p>
        </w:tc>
        <w:tc>
          <w:tcPr>
            <w:tcW w:type="dxa" w:w="2381"/>
            <w:tcMar>
              <w:top w:w="110" w:type="dxa"/>
              <w:start w:w="125" w:type="dxa"/>
              <w:bottom w:w="110" w:type="dxa"/>
              <w:end w:w="125" w:type="dxa"/>
            </w:tcMar>
            <w:vAlign w:val="center"/>
          </w:tcPr>
          <w:p>
            <w:pPr>
              <w:jc w:val="right"/>
              <w:bidi/>
            </w:pPr>
            <w:r>
              <w:rPr>
                <w:rFonts w:ascii="Arial" w:hAnsi="Arial" w:cs="Arial"/>
                <w:b w:val="0"/>
                <w:sz w:val="17"/>
              </w:rPr>
              <w:t>المرادفات</w:t>
            </w:r>
          </w:p>
        </w:tc>
        <w:tc>
          <w:tcPr>
            <w:tcW w:type="dxa" w:w="3231"/>
            <w:tcMar>
              <w:top w:w="110" w:type="dxa"/>
              <w:start w:w="125" w:type="dxa"/>
              <w:bottom w:w="110" w:type="dxa"/>
              <w:end w:w="125" w:type="dxa"/>
            </w:tcMar>
            <w:vAlign w:val="center"/>
          </w:tcPr>
          <w:p>
            <w:pPr>
              <w:jc w:val="right"/>
              <w:bidi/>
            </w:pPr>
            <w:r>
              <w:rPr>
                <w:rFonts w:ascii="Arial" w:hAnsi="Arial" w:cs="Arial"/>
                <w:b w:val="0"/>
                <w:sz w:val="17"/>
              </w:rPr>
              <w:t>إدارة Synonym Groups عربية وإنجليزية للبحث</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normalization وV3 Admin API</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P03-S06</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نقاط geography</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Point SRID 4326 والتحقق من Latitude وLongitude</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coordinates وV3 SQL geography</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P03-S07</w:t>
            </w:r>
          </w:p>
        </w:tc>
        <w:tc>
          <w:tcPr>
            <w:tcW w:type="dxa" w:w="2381"/>
            <w:tcMar>
              <w:top w:w="110" w:type="dxa"/>
              <w:start w:w="125" w:type="dxa"/>
              <w:bottom w:w="110" w:type="dxa"/>
              <w:end w:w="125" w:type="dxa"/>
            </w:tcMar>
            <w:vAlign w:val="center"/>
          </w:tcPr>
          <w:p>
            <w:pPr>
              <w:jc w:val="right"/>
              <w:bidi/>
            </w:pPr>
            <w:r>
              <w:rPr>
                <w:rFonts w:ascii="Arial" w:hAnsi="Arial" w:cs="Arial"/>
                <w:b w:val="0"/>
                <w:sz w:val="17"/>
              </w:rPr>
              <w:t>Caching البيانات المرجعية</w:t>
            </w:r>
          </w:p>
        </w:tc>
        <w:tc>
          <w:tcPr>
            <w:tcW w:type="dxa" w:w="3231"/>
            <w:tcMar>
              <w:top w:w="110" w:type="dxa"/>
              <w:start w:w="125" w:type="dxa"/>
              <w:bottom w:w="110" w:type="dxa"/>
              <w:end w:w="125" w:type="dxa"/>
            </w:tcMar>
            <w:vAlign w:val="center"/>
          </w:tcPr>
          <w:p>
            <w:pPr>
              <w:jc w:val="right"/>
              <w:bidi/>
            </w:pPr>
            <w:r>
              <w:rPr>
                <w:rFonts w:ascii="Arial" w:hAnsi="Arial" w:cs="Arial"/>
                <w:b w:val="0"/>
                <w:sz w:val="17"/>
              </w:rPr>
              <w:t>IMemoryCache مع إبطال عند تعديل Admin</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cache rules وV3 stale-data test</w:t>
            </w:r>
          </w:p>
        </w:tc>
      </w:tr>
    </w:tbl>
    <w:p>
      <w:pPr>
        <w:spacing w:after="20"/>
        <w:jc w:val="right"/>
        <w:bidi/>
      </w:pPr>
    </w:p>
    <w:p>
      <w:pPr>
        <w:pStyle w:val="Heading2"/>
        <w:jc w:val="right"/>
        <w:keepNext/>
        <w:bidi/>
      </w:pPr>
      <w:r>
        <w:rPr>
          <w:rFonts w:ascii="Arial" w:hAnsi="Arial" w:cs="Arial"/>
          <w:b/>
          <w:sz w:val="27"/>
        </w:rPr>
        <w:t>Definition of Done للمرحلة</w:t>
      </w:r>
    </w:p>
    <w:p>
      <w:pPr>
        <w:pStyle w:val="PlanBullet"/>
        <w:jc w:val="right"/>
        <w:bidi/>
      </w:pPr>
      <w:r>
        <w:rPr>
          <w:rFonts w:ascii="Arial" w:hAnsi="Arial" w:cs="Arial"/>
          <w:sz w:val="21"/>
        </w:rPr>
        <w:t>•  يدير Admin التصنيفات والمناطق والمرادفات بالعربية والإنجليزية.</w:t>
      </w:r>
    </w:p>
    <w:p>
      <w:pPr>
        <w:pStyle w:val="PlanBullet"/>
        <w:jc w:val="right"/>
        <w:bidi/>
      </w:pPr>
      <w:r>
        <w:rPr>
          <w:rFonts w:ascii="Arial" w:hAnsi="Arial" w:cs="Arial"/>
          <w:sz w:val="21"/>
        </w:rPr>
        <w:t>•  لا تسمح شجرة التصنيفات بدورات أو Parent غير صالح.</w:t>
      </w:r>
    </w:p>
    <w:p>
      <w:pPr>
        <w:pStyle w:val="PlanBullet"/>
        <w:jc w:val="right"/>
        <w:bidi/>
      </w:pPr>
      <w:r>
        <w:rPr>
          <w:rFonts w:ascii="Arial" w:hAnsi="Arial" w:cs="Arial"/>
          <w:sz w:val="21"/>
        </w:rPr>
        <w:t>•  تعمل Seeders أكثر من مرة دون تكرار.</w:t>
      </w:r>
    </w:p>
    <w:p>
      <w:pPr>
        <w:pStyle w:val="PlanBullet"/>
        <w:jc w:val="right"/>
        <w:bidi/>
      </w:pPr>
      <w:r>
        <w:rPr>
          <w:rFonts w:ascii="Arial" w:hAnsi="Arial" w:cs="Arial"/>
          <w:sz w:val="21"/>
        </w:rPr>
        <w:t>•  تُخزن النقاط الجغرافية وتُقرأ مع SRID صحيح.</w:t>
      </w:r>
    </w:p>
    <w:p>
      <w:pPr>
        <w:pStyle w:val="Heading2"/>
        <w:jc w:val="right"/>
        <w:keepNext/>
        <w:bidi/>
      </w:pPr>
      <w:r>
        <w:rPr>
          <w:rFonts w:ascii="Arial" w:hAnsi="Arial" w:cs="Arial"/>
          <w:b/>
          <w:sz w:val="27"/>
        </w:rPr>
        <w:t>Phase Review وHandoff</w:t>
      </w:r>
    </w:p>
    <w:p>
      <w:pPr>
        <w:pStyle w:val="PlanBullet"/>
        <w:jc w:val="right"/>
        <w:bidi/>
      </w:pPr>
      <w:r>
        <w:rPr>
          <w:rFonts w:ascii="Arial" w:hAnsi="Arial" w:cs="Arial"/>
          <w:sz w:val="21"/>
        </w:rPr>
        <w:t>•  مراجعة عينات البيانات العربية والإنجليزية.</w:t>
      </w:r>
    </w:p>
    <w:p>
      <w:pPr>
        <w:pStyle w:val="PlanBullet"/>
        <w:jc w:val="right"/>
        <w:bidi/>
      </w:pPr>
      <w:r>
        <w:rPr>
          <w:rFonts w:ascii="Arial" w:hAnsi="Arial" w:cs="Arial"/>
          <w:sz w:val="21"/>
        </w:rPr>
        <w:t>•  مراجعة سياسات الحذف والتعطيل بدل كسر المراجع.</w:t>
      </w:r>
    </w:p>
    <w:p>
      <w:pPr>
        <w:pStyle w:val="PlanBullet"/>
        <w:jc w:val="right"/>
        <w:bidi/>
      </w:pPr>
      <w:r>
        <w:rPr>
          <w:rFonts w:ascii="Arial" w:hAnsi="Arial" w:cs="Arial"/>
          <w:sz w:val="21"/>
        </w:rPr>
        <w:t>•  تسليم P04 بمرجع مواقع وتصنيفات مستقر.</w:t>
      </w:r>
    </w:p>
    <w:p>
      <w:pPr>
        <w:pStyle w:val="Heading1"/>
        <w:jc w:val="right"/>
        <w:keepNext/>
        <w:pageBreakBefore/>
        <w:bidi/>
      </w:pPr>
      <w:r>
        <w:rPr>
          <w:rFonts w:ascii="Arial" w:hAnsi="Arial" w:cs="Arial"/>
          <w:b/>
          <w:sz w:val="34"/>
        </w:rPr>
        <w:t>P04 التاجر والمتجر والفروع</w:t>
      </w:r>
    </w:p>
    <w:p>
      <w:pPr>
        <w:jc w:val="right"/>
        <w:bidi/>
      </w:pPr>
      <w:r>
        <w:rPr>
          <w:rFonts w:ascii="Arial" w:hAnsi="Arial" w:cs="Arial"/>
          <w:b/>
          <w:sz w:val="21"/>
        </w:rPr>
        <w:t xml:space="preserve">الهدف: </w:t>
      </w:r>
      <w:r>
        <w:rPr>
          <w:rFonts w:ascii="Arial" w:hAnsi="Arial" w:cs="Arial"/>
          <w:sz w:val="21"/>
        </w:rPr>
        <w:t>تنفيذ دورة اعتماد التاجر وإدارة متجر واحد متعدد الفروع أو نقاط الاستلام.</w:t>
      </w:r>
    </w:p>
    <w:p>
      <w:pPr>
        <w:jc w:val="right"/>
        <w:bidi/>
      </w:pPr>
      <w:r>
        <w:rPr>
          <w:rFonts w:ascii="Arial" w:hAnsi="Arial" w:cs="Arial"/>
          <w:b/>
          <w:sz w:val="21"/>
        </w:rPr>
        <w:t xml:space="preserve">الاعتماد السابق: </w:t>
      </w:r>
      <w:r>
        <w:rPr>
          <w:rFonts w:ascii="Arial" w:hAnsi="Arial" w:cs="Arial"/>
          <w:sz w:val="21"/>
        </w:rPr>
        <w:t>اكتمال P02 وP03.</w:t>
      </w:r>
    </w:p>
    <w:p>
      <w:pPr>
        <w:pStyle w:val="Heading2"/>
        <w:jc w:val="right"/>
        <w:keepNext/>
        <w:bidi/>
      </w:pPr>
      <w:r>
        <w:rPr>
          <w:rFonts w:ascii="Arial" w:hAnsi="Arial" w:cs="Arial"/>
          <w:b/>
          <w:sz w:val="27"/>
        </w:rPr>
        <w:t>خطوات المرحلة</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47"/>
        <w:gridCol w:w="2381"/>
        <w:gridCol w:w="3231"/>
        <w:gridCol w:w="2835"/>
      </w:tblGrid>
      <w:tr>
        <w:trPr>
          <w:tblHeader w:val="true"/>
        </w:trPr>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المعرف</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الخطوة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المخرج القابل للمراجعة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التحقق الأساسي</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P04-S01</w:t>
            </w:r>
          </w:p>
        </w:tc>
        <w:tc>
          <w:tcPr>
            <w:tcW w:type="dxa" w:w="2381"/>
            <w:tcMar>
              <w:top w:w="110" w:type="dxa"/>
              <w:start w:w="125" w:type="dxa"/>
              <w:bottom w:w="110" w:type="dxa"/>
              <w:end w:w="125" w:type="dxa"/>
            </w:tcMar>
            <w:vAlign w:val="center"/>
          </w:tcPr>
          <w:p>
            <w:pPr>
              <w:jc w:val="right"/>
              <w:bidi/>
            </w:pPr>
            <w:r>
              <w:rPr>
                <w:rFonts w:ascii="Arial" w:hAnsi="Arial" w:cs="Arial"/>
                <w:b w:val="0"/>
                <w:sz w:val="17"/>
              </w:rPr>
              <w:t>استكمال MerchantAccount</w:t>
            </w:r>
          </w:p>
        </w:tc>
        <w:tc>
          <w:tcPr>
            <w:tcW w:type="dxa" w:w="3231"/>
            <w:tcMar>
              <w:top w:w="110" w:type="dxa"/>
              <w:start w:w="125" w:type="dxa"/>
              <w:bottom w:w="110" w:type="dxa"/>
              <w:end w:w="125" w:type="dxa"/>
            </w:tcMar>
            <w:vAlign w:val="center"/>
          </w:tcPr>
          <w:p>
            <w:pPr>
              <w:jc w:val="right"/>
              <w:bidi/>
            </w:pPr>
            <w:r>
              <w:rPr>
                <w:rFonts w:ascii="Arial" w:hAnsi="Arial" w:cs="Arial"/>
                <w:b w:val="0"/>
                <w:sz w:val="17"/>
              </w:rPr>
              <w:t>حالات Pending وChangesRequested وApproved وRejected وSuspended</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state machine وV3 persistence</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P04-S02</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مراجعة واعتماد التاجر</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Admin approve وrequest changes وreject مع السبب</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policies وV3 API وAudit</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P04-S03</w:t>
            </w:r>
          </w:p>
        </w:tc>
        <w:tc>
          <w:tcPr>
            <w:tcW w:type="dxa" w:w="2381"/>
            <w:tcMar>
              <w:top w:w="110" w:type="dxa"/>
              <w:start w:w="125" w:type="dxa"/>
              <w:bottom w:w="110" w:type="dxa"/>
              <w:end w:w="125" w:type="dxa"/>
            </w:tcMar>
            <w:vAlign w:val="center"/>
          </w:tcPr>
          <w:p>
            <w:pPr>
              <w:jc w:val="right"/>
              <w:bidi/>
            </w:pPr>
            <w:r>
              <w:rPr>
                <w:rFonts w:ascii="Arial" w:hAnsi="Arial" w:cs="Arial"/>
                <w:b w:val="0"/>
                <w:sz w:val="17"/>
              </w:rPr>
              <w:t>إنشاء المتجر</w:t>
            </w:r>
          </w:p>
        </w:tc>
        <w:tc>
          <w:tcPr>
            <w:tcW w:type="dxa" w:w="3231"/>
            <w:tcMar>
              <w:top w:w="110" w:type="dxa"/>
              <w:start w:w="125" w:type="dxa"/>
              <w:bottom w:w="110" w:type="dxa"/>
              <w:end w:w="125" w:type="dxa"/>
            </w:tcMar>
            <w:vAlign w:val="center"/>
          </w:tcPr>
          <w:p>
            <w:pPr>
              <w:jc w:val="right"/>
              <w:bidi/>
            </w:pPr>
            <w:r>
              <w:rPr>
                <w:rFonts w:ascii="Arial" w:hAnsi="Arial" w:cs="Arial"/>
                <w:b w:val="0"/>
                <w:sz w:val="17"/>
              </w:rPr>
              <w:t>متجر واحد للحساب ونشاط رئيسي واتصال ولوجو اختياري</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invariants وV3 API</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P04-S04</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الفروع ونقاط الاستلام</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أماكن متعددة وبيانات اتصال fallback وموقع geography</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fallback وV3 distance-ready data</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P04-S05</w:t>
            </w:r>
          </w:p>
        </w:tc>
        <w:tc>
          <w:tcPr>
            <w:tcW w:type="dxa" w:w="2381"/>
            <w:tcMar>
              <w:top w:w="110" w:type="dxa"/>
              <w:start w:w="125" w:type="dxa"/>
              <w:bottom w:w="110" w:type="dxa"/>
              <w:end w:w="125" w:type="dxa"/>
            </w:tcMar>
            <w:vAlign w:val="center"/>
          </w:tcPr>
          <w:p>
            <w:pPr>
              <w:jc w:val="right"/>
              <w:bidi/>
            </w:pPr>
            <w:r>
              <w:rPr>
                <w:rFonts w:ascii="Arial" w:hAnsi="Arial" w:cs="Arial"/>
                <w:b w:val="0"/>
                <w:sz w:val="17"/>
              </w:rPr>
              <w:t>مواعيد العمل</w:t>
            </w:r>
          </w:p>
        </w:tc>
        <w:tc>
          <w:tcPr>
            <w:tcW w:type="dxa" w:w="3231"/>
            <w:tcMar>
              <w:top w:w="110" w:type="dxa"/>
              <w:start w:w="125" w:type="dxa"/>
              <w:bottom w:w="110" w:type="dxa"/>
              <w:end w:w="125" w:type="dxa"/>
            </w:tcMar>
            <w:vAlign w:val="center"/>
          </w:tcPr>
          <w:p>
            <w:pPr>
              <w:jc w:val="right"/>
              <w:bidi/>
            </w:pPr>
            <w:r>
              <w:rPr>
                <w:rFonts w:ascii="Arial" w:hAnsi="Arial" w:cs="Arial"/>
                <w:b w:val="0"/>
                <w:sz w:val="17"/>
              </w:rPr>
              <w:t>جدول أسبوعي وحساب مفتوح الآن والفتح القادم</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time edge cases وV3 endpoint</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P04-S06</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تغيير النشاط الرئيسي</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طلب موافقة وبقاء النشاط القديم ومعالجة المنتجات لاحقًا</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transitions وV3 admin flow</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P04-S07</w:t>
            </w:r>
          </w:p>
        </w:tc>
        <w:tc>
          <w:tcPr>
            <w:tcW w:type="dxa" w:w="2381"/>
            <w:tcMar>
              <w:top w:w="110" w:type="dxa"/>
              <w:start w:w="125" w:type="dxa"/>
              <w:bottom w:w="110" w:type="dxa"/>
              <w:end w:w="125" w:type="dxa"/>
            </w:tcMar>
            <w:vAlign w:val="center"/>
          </w:tcPr>
          <w:p>
            <w:pPr>
              <w:jc w:val="right"/>
              <w:bidi/>
            </w:pPr>
            <w:r>
              <w:rPr>
                <w:rFonts w:ascii="Arial" w:hAnsi="Arial" w:cs="Arial"/>
                <w:b w:val="0"/>
                <w:sz w:val="17"/>
              </w:rPr>
              <w:t>إدارة المتجر بواسطة Admin</w:t>
            </w:r>
          </w:p>
        </w:tc>
        <w:tc>
          <w:tcPr>
            <w:tcW w:type="dxa" w:w="3231"/>
            <w:tcMar>
              <w:top w:w="110" w:type="dxa"/>
              <w:start w:w="125" w:type="dxa"/>
              <w:bottom w:w="110" w:type="dxa"/>
              <w:end w:w="125" w:type="dxa"/>
            </w:tcMar>
            <w:vAlign w:val="center"/>
          </w:tcPr>
          <w:p>
            <w:pPr>
              <w:jc w:val="right"/>
              <w:bidi/>
            </w:pPr>
            <w:r>
              <w:rPr>
                <w:rFonts w:ascii="Arial" w:hAnsi="Arial" w:cs="Arial"/>
                <w:b w:val="0"/>
                <w:sz w:val="17"/>
              </w:rPr>
              <w:t>تعديل وتعليق وإخفاء مع سبب وAudit</w:t>
            </w:r>
          </w:p>
        </w:tc>
        <w:tc>
          <w:tcPr>
            <w:tcW w:type="dxa" w:w="2835"/>
            <w:tcMar>
              <w:top w:w="110" w:type="dxa"/>
              <w:start w:w="125" w:type="dxa"/>
              <w:bottom w:w="110" w:type="dxa"/>
              <w:end w:w="125" w:type="dxa"/>
            </w:tcMar>
            <w:vAlign w:val="center"/>
          </w:tcPr>
          <w:p>
            <w:pPr>
              <w:jc w:val="right"/>
              <w:bidi/>
            </w:pPr>
            <w:r>
              <w:rPr>
                <w:rFonts w:ascii="Arial" w:hAnsi="Arial" w:cs="Arial"/>
                <w:b w:val="0"/>
                <w:sz w:val="17"/>
              </w:rPr>
              <w:t>V3 permissions وAudit records</w:t>
            </w:r>
          </w:p>
        </w:tc>
      </w:tr>
    </w:tbl>
    <w:p>
      <w:pPr>
        <w:spacing w:after="20"/>
        <w:jc w:val="right"/>
        <w:bidi/>
      </w:pPr>
    </w:p>
    <w:p>
      <w:pPr>
        <w:pStyle w:val="Heading2"/>
        <w:jc w:val="right"/>
        <w:keepNext/>
        <w:bidi/>
      </w:pPr>
      <w:r>
        <w:rPr>
          <w:rFonts w:ascii="Arial" w:hAnsi="Arial" w:cs="Arial"/>
          <w:b/>
          <w:sz w:val="27"/>
        </w:rPr>
        <w:t>Definition of Done للمرحلة</w:t>
      </w:r>
    </w:p>
    <w:p>
      <w:pPr>
        <w:pStyle w:val="PlanBullet"/>
        <w:jc w:val="right"/>
        <w:bidi/>
      </w:pPr>
      <w:r>
        <w:rPr>
          <w:rFonts w:ascii="Arial" w:hAnsi="Arial" w:cs="Arial"/>
          <w:sz w:val="21"/>
        </w:rPr>
        <w:t>•  لا يوجد أكثر من متجر واحد لكل MerchantAccount.</w:t>
      </w:r>
    </w:p>
    <w:p>
      <w:pPr>
        <w:pStyle w:val="PlanBullet"/>
        <w:jc w:val="right"/>
        <w:bidi/>
      </w:pPr>
      <w:r>
        <w:rPr>
          <w:rFonts w:ascii="Arial" w:hAnsi="Arial" w:cs="Arial"/>
          <w:sz w:val="21"/>
        </w:rPr>
        <w:t>•  يستطيع التاجر Pending إكمال Draft ولا يستطيع النشر العام.</w:t>
      </w:r>
    </w:p>
    <w:p>
      <w:pPr>
        <w:pStyle w:val="PlanBullet"/>
        <w:jc w:val="right"/>
        <w:bidi/>
      </w:pPr>
      <w:r>
        <w:rPr>
          <w:rFonts w:ascii="Arial" w:hAnsi="Arial" w:cs="Arial"/>
          <w:sz w:val="21"/>
        </w:rPr>
        <w:t>•  يعمل Phone أو WhatsApp fallback ويظل أحدهما مطلوبًا.</w:t>
      </w:r>
    </w:p>
    <w:p>
      <w:pPr>
        <w:pStyle w:val="PlanBullet"/>
        <w:jc w:val="right"/>
        <w:bidi/>
      </w:pPr>
      <w:r>
        <w:rPr>
          <w:rFonts w:ascii="Arial" w:hAnsi="Arial" w:cs="Arial"/>
          <w:sz w:val="21"/>
        </w:rPr>
        <w:t>•  حساب مفتوح الآن يعمل مع الإغلاق اليومي والعبور لليوم التالي.</w:t>
      </w:r>
    </w:p>
    <w:p>
      <w:pPr>
        <w:pStyle w:val="Heading2"/>
        <w:jc w:val="right"/>
        <w:keepNext/>
        <w:bidi/>
      </w:pPr>
      <w:r>
        <w:rPr>
          <w:rFonts w:ascii="Arial" w:hAnsi="Arial" w:cs="Arial"/>
          <w:b/>
          <w:sz w:val="27"/>
        </w:rPr>
        <w:t>Phase Review وHandoff</w:t>
      </w:r>
    </w:p>
    <w:p>
      <w:pPr>
        <w:pStyle w:val="PlanBullet"/>
        <w:jc w:val="right"/>
        <w:bidi/>
      </w:pPr>
      <w:r>
        <w:rPr>
          <w:rFonts w:ascii="Arial" w:hAnsi="Arial" w:cs="Arial"/>
          <w:sz w:val="21"/>
        </w:rPr>
        <w:t>•  تشغيل رحلة تاجر من التسجيل حتى الاعتماد وإضافة فرع.</w:t>
      </w:r>
    </w:p>
    <w:p>
      <w:pPr>
        <w:pStyle w:val="PlanBullet"/>
        <w:jc w:val="right"/>
        <w:bidi/>
      </w:pPr>
      <w:r>
        <w:rPr>
          <w:rFonts w:ascii="Arial" w:hAnsi="Arial" w:cs="Arial"/>
          <w:sz w:val="21"/>
        </w:rPr>
        <w:t>•  مراجعة Audit لكل قرار Admin مؤثر.</w:t>
      </w:r>
    </w:p>
    <w:p>
      <w:pPr>
        <w:pStyle w:val="PlanBullet"/>
        <w:jc w:val="right"/>
        <w:bidi/>
      </w:pPr>
      <w:r>
        <w:rPr>
          <w:rFonts w:ascii="Arial" w:hAnsi="Arial" w:cs="Arial"/>
          <w:sz w:val="21"/>
        </w:rPr>
        <w:t>•  تسليم P05 بمتجر وفروع جاهزة لربط المنتجات.</w:t>
      </w:r>
    </w:p>
    <w:p>
      <w:pPr>
        <w:pStyle w:val="Heading1"/>
        <w:jc w:val="right"/>
        <w:keepNext/>
        <w:pageBreakBefore/>
        <w:bidi/>
      </w:pPr>
      <w:r>
        <w:rPr>
          <w:rFonts w:ascii="Arial" w:hAnsi="Arial" w:cs="Arial"/>
          <w:b/>
          <w:sz w:val="34"/>
        </w:rPr>
        <w:t>P05 المنتجات والصور</w:t>
      </w:r>
    </w:p>
    <w:p>
      <w:pPr>
        <w:jc w:val="right"/>
        <w:bidi/>
      </w:pPr>
      <w:r>
        <w:rPr>
          <w:rFonts w:ascii="Arial" w:hAnsi="Arial" w:cs="Arial"/>
          <w:b/>
          <w:sz w:val="21"/>
        </w:rPr>
        <w:t xml:space="preserve">الهدف: </w:t>
      </w:r>
      <w:r>
        <w:rPr>
          <w:rFonts w:ascii="Arial" w:hAnsi="Arial" w:cs="Arial"/>
          <w:sz w:val="21"/>
        </w:rPr>
        <w:t>بناء دورة منتج كاملة مرتبطة بفرع وسعر وتوافر وصور آمنة.</w:t>
      </w:r>
    </w:p>
    <w:p>
      <w:pPr>
        <w:jc w:val="right"/>
        <w:bidi/>
      </w:pPr>
      <w:r>
        <w:rPr>
          <w:rFonts w:ascii="Arial" w:hAnsi="Arial" w:cs="Arial"/>
          <w:b/>
          <w:sz w:val="21"/>
        </w:rPr>
        <w:t xml:space="preserve">الاعتماد السابق: </w:t>
      </w:r>
      <w:r>
        <w:rPr>
          <w:rFonts w:ascii="Arial" w:hAnsi="Arial" w:cs="Arial"/>
          <w:sz w:val="21"/>
        </w:rPr>
        <w:t>اكتمال P04 واعتماد المتجر ووجود بيانات مرجعية.</w:t>
      </w:r>
    </w:p>
    <w:p>
      <w:pPr>
        <w:pStyle w:val="Heading2"/>
        <w:jc w:val="right"/>
        <w:keepNext/>
        <w:bidi/>
      </w:pPr>
      <w:r>
        <w:rPr>
          <w:rFonts w:ascii="Arial" w:hAnsi="Arial" w:cs="Arial"/>
          <w:b/>
          <w:sz w:val="27"/>
        </w:rPr>
        <w:t>خطوات المرحلة</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47"/>
        <w:gridCol w:w="2381"/>
        <w:gridCol w:w="3231"/>
        <w:gridCol w:w="2835"/>
      </w:tblGrid>
      <w:tr>
        <w:trPr>
          <w:tblHeader w:val="true"/>
        </w:trPr>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المعرف</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الخطوة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المخرج القابل للمراجعة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التحقق الأساسي</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P05-S01</w:t>
            </w:r>
          </w:p>
        </w:tc>
        <w:tc>
          <w:tcPr>
            <w:tcW w:type="dxa" w:w="2381"/>
            <w:tcMar>
              <w:top w:w="110" w:type="dxa"/>
              <w:start w:w="125" w:type="dxa"/>
              <w:bottom w:w="110" w:type="dxa"/>
              <w:end w:w="125" w:type="dxa"/>
            </w:tcMar>
            <w:vAlign w:val="center"/>
          </w:tcPr>
          <w:p>
            <w:pPr>
              <w:jc w:val="right"/>
              <w:bidi/>
            </w:pPr>
            <w:r>
              <w:rPr>
                <w:rFonts w:ascii="Arial" w:hAnsi="Arial" w:cs="Arial"/>
                <w:b w:val="0"/>
                <w:sz w:val="17"/>
              </w:rPr>
              <w:t>نموذج المنتج</w:t>
            </w:r>
          </w:p>
        </w:tc>
        <w:tc>
          <w:tcPr>
            <w:tcW w:type="dxa" w:w="3231"/>
            <w:tcMar>
              <w:top w:w="110" w:type="dxa"/>
              <w:start w:w="125" w:type="dxa"/>
              <w:bottom w:w="110" w:type="dxa"/>
              <w:end w:w="125" w:type="dxa"/>
            </w:tcMar>
            <w:vAlign w:val="center"/>
          </w:tcPr>
          <w:p>
            <w:pPr>
              <w:jc w:val="right"/>
              <w:bidi/>
            </w:pPr>
            <w:r>
              <w:rPr>
                <w:rFonts w:ascii="Arial" w:hAnsi="Arial" w:cs="Arial"/>
                <w:b w:val="0"/>
                <w:sz w:val="17"/>
              </w:rPr>
              <w:t>اسم وتفاصيل إلزامية وملاحظات وصور وحالة Draft أوPublished</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invariants وV3 Migration</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P05-S02</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سعر وتوافر الفرع</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ProductListing لكل فرع بسعر وحالة مستقلة</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branch rules وV3 unique constraints</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P05-S03</w:t>
            </w:r>
          </w:p>
        </w:tc>
        <w:tc>
          <w:tcPr>
            <w:tcW w:type="dxa" w:w="2381"/>
            <w:tcMar>
              <w:top w:w="110" w:type="dxa"/>
              <w:start w:w="125" w:type="dxa"/>
              <w:bottom w:w="110" w:type="dxa"/>
              <w:end w:w="125" w:type="dxa"/>
            </w:tcMar>
            <w:vAlign w:val="center"/>
          </w:tcPr>
          <w:p>
            <w:pPr>
              <w:jc w:val="right"/>
              <w:bidi/>
            </w:pPr>
            <w:r>
              <w:rPr>
                <w:rFonts w:ascii="Arial" w:hAnsi="Arial" w:cs="Arial"/>
                <w:b w:val="0"/>
                <w:sz w:val="17"/>
              </w:rPr>
              <w:t>إنشاء وتعديل Draft</w:t>
            </w:r>
          </w:p>
        </w:tc>
        <w:tc>
          <w:tcPr>
            <w:tcW w:type="dxa" w:w="3231"/>
            <w:tcMar>
              <w:top w:w="110" w:type="dxa"/>
              <w:start w:w="125" w:type="dxa"/>
              <w:bottom w:w="110" w:type="dxa"/>
              <w:end w:w="125" w:type="dxa"/>
            </w:tcMar>
            <w:vAlign w:val="center"/>
          </w:tcPr>
          <w:p>
            <w:pPr>
              <w:jc w:val="right"/>
              <w:bidi/>
            </w:pPr>
            <w:r>
              <w:rPr>
                <w:rFonts w:ascii="Arial" w:hAnsi="Arial" w:cs="Arial"/>
                <w:b w:val="0"/>
                <w:sz w:val="17"/>
              </w:rPr>
              <w:t>Commands للتاجر مع RowVersion وUnit of Work</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handlers وV3 conflict 409</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P05-S04</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قواعد النشر</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منع النشر دون صورة وفرع وسعر وتوافر وتصنيف صالح</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policy matrix وV3 API</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P05-S05</w:t>
            </w:r>
          </w:p>
        </w:tc>
        <w:tc>
          <w:tcPr>
            <w:tcW w:type="dxa" w:w="2381"/>
            <w:tcMar>
              <w:top w:w="110" w:type="dxa"/>
              <w:start w:w="125" w:type="dxa"/>
              <w:bottom w:w="110" w:type="dxa"/>
              <w:end w:w="125" w:type="dxa"/>
            </w:tcMar>
            <w:vAlign w:val="center"/>
          </w:tcPr>
          <w:p>
            <w:pPr>
              <w:jc w:val="right"/>
              <w:bidi/>
            </w:pPr>
            <w:r>
              <w:rPr>
                <w:rFonts w:ascii="Arial" w:hAnsi="Arial" w:cs="Arial"/>
                <w:b w:val="0"/>
                <w:sz w:val="17"/>
              </w:rPr>
              <w:t>رفع الصور الآمن</w:t>
            </w:r>
          </w:p>
        </w:tc>
        <w:tc>
          <w:tcPr>
            <w:tcW w:type="dxa" w:w="3231"/>
            <w:tcMar>
              <w:top w:w="110" w:type="dxa"/>
              <w:start w:w="125" w:type="dxa"/>
              <w:bottom w:w="110" w:type="dxa"/>
              <w:end w:w="125" w:type="dxa"/>
            </w:tcMar>
            <w:vAlign w:val="center"/>
          </w:tcPr>
          <w:p>
            <w:pPr>
              <w:jc w:val="right"/>
              <w:bidi/>
            </w:pPr>
            <w:r>
              <w:rPr>
                <w:rFonts w:ascii="Arial" w:hAnsi="Arial" w:cs="Arial"/>
                <w:b w:val="0"/>
                <w:sz w:val="17"/>
              </w:rPr>
              <w:t>Magic bytes وحدود وحذف EXIF وإعادة ترميز وأحجام متعددة</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validation وV3 malicious files</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P05-S06</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Storage abstraction</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Local storage داخل Docker وMetadata في SQL</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V3 persistence وrestart وpath safety</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P05-S07</w:t>
            </w:r>
          </w:p>
        </w:tc>
        <w:tc>
          <w:tcPr>
            <w:tcW w:type="dxa" w:w="2381"/>
            <w:tcMar>
              <w:top w:w="110" w:type="dxa"/>
              <w:start w:w="125" w:type="dxa"/>
              <w:bottom w:w="110" w:type="dxa"/>
              <w:end w:w="125" w:type="dxa"/>
            </w:tcMar>
            <w:vAlign w:val="center"/>
          </w:tcPr>
          <w:p>
            <w:pPr>
              <w:jc w:val="right"/>
              <w:bidi/>
            </w:pPr>
            <w:r>
              <w:rPr>
                <w:rFonts w:ascii="Arial" w:hAnsi="Arial" w:cs="Arial"/>
                <w:b w:val="0"/>
                <w:sz w:val="17"/>
              </w:rPr>
              <w:t>تحديث التوافر وآخر تحديث</w:t>
            </w:r>
          </w:p>
        </w:tc>
        <w:tc>
          <w:tcPr>
            <w:tcW w:type="dxa" w:w="3231"/>
            <w:tcMar>
              <w:top w:w="110" w:type="dxa"/>
              <w:start w:w="125" w:type="dxa"/>
              <w:bottom w:w="110" w:type="dxa"/>
              <w:end w:w="125" w:type="dxa"/>
            </w:tcMar>
            <w:vAlign w:val="center"/>
          </w:tcPr>
          <w:p>
            <w:pPr>
              <w:jc w:val="right"/>
              <w:bidi/>
            </w:pPr>
            <w:r>
              <w:rPr>
                <w:rFonts w:ascii="Arial" w:hAnsi="Arial" w:cs="Arial"/>
                <w:b w:val="0"/>
                <w:sz w:val="17"/>
              </w:rPr>
              <w:t>تغييرات مباشرة وLastUpdatedAt دون إخفاء تلقائي</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rules وV3 API</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P05-S08</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الحذف والاسترجاع</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Trash لمدة 30 يومًا واستعادة وجدولة حذف الصور النهائي</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transitions وV3 Hangfire cleanup</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P05-S09</w:t>
            </w:r>
          </w:p>
        </w:tc>
        <w:tc>
          <w:tcPr>
            <w:tcW w:type="dxa" w:w="2381"/>
            <w:tcMar>
              <w:top w:w="110" w:type="dxa"/>
              <w:start w:w="125" w:type="dxa"/>
              <w:bottom w:w="110" w:type="dxa"/>
              <w:end w:w="125" w:type="dxa"/>
            </w:tcMar>
            <w:vAlign w:val="center"/>
          </w:tcPr>
          <w:p>
            <w:pPr>
              <w:jc w:val="right"/>
              <w:bidi/>
            </w:pPr>
            <w:r>
              <w:rPr>
                <w:rFonts w:ascii="Arial" w:hAnsi="Arial" w:cs="Arial"/>
                <w:b w:val="0"/>
                <w:sz w:val="17"/>
              </w:rPr>
              <w:t>تحكم Admin بالمحتوى</w:t>
            </w:r>
          </w:p>
        </w:tc>
        <w:tc>
          <w:tcPr>
            <w:tcW w:type="dxa" w:w="3231"/>
            <w:tcMar>
              <w:top w:w="110" w:type="dxa"/>
              <w:start w:w="125" w:type="dxa"/>
              <w:bottom w:w="110" w:type="dxa"/>
              <w:end w:w="125" w:type="dxa"/>
            </w:tcMar>
            <w:vAlign w:val="center"/>
          </w:tcPr>
          <w:p>
            <w:pPr>
              <w:jc w:val="right"/>
              <w:bidi/>
            </w:pPr>
            <w:r>
              <w:rPr>
                <w:rFonts w:ascii="Arial" w:hAnsi="Arial" w:cs="Arial"/>
                <w:b w:val="0"/>
                <w:sz w:val="17"/>
              </w:rPr>
              <w:t>تعديل وإخفاء ونشر وحذف واسترجاع مع Audit</w:t>
            </w:r>
          </w:p>
        </w:tc>
        <w:tc>
          <w:tcPr>
            <w:tcW w:type="dxa" w:w="2835"/>
            <w:tcMar>
              <w:top w:w="110" w:type="dxa"/>
              <w:start w:w="125" w:type="dxa"/>
              <w:bottom w:w="110" w:type="dxa"/>
              <w:end w:w="125" w:type="dxa"/>
            </w:tcMar>
            <w:vAlign w:val="center"/>
          </w:tcPr>
          <w:p>
            <w:pPr>
              <w:jc w:val="right"/>
              <w:bidi/>
            </w:pPr>
            <w:r>
              <w:rPr>
                <w:rFonts w:ascii="Arial" w:hAnsi="Arial" w:cs="Arial"/>
                <w:b w:val="0"/>
                <w:sz w:val="17"/>
              </w:rPr>
              <w:t>V3 authorization وAudit وConcurrency</w:t>
            </w:r>
          </w:p>
        </w:tc>
      </w:tr>
    </w:tbl>
    <w:p>
      <w:pPr>
        <w:spacing w:after="20"/>
        <w:jc w:val="right"/>
        <w:bidi/>
      </w:pPr>
    </w:p>
    <w:p>
      <w:pPr>
        <w:pStyle w:val="Heading2"/>
        <w:jc w:val="right"/>
        <w:keepNext/>
        <w:bidi/>
      </w:pPr>
      <w:r>
        <w:rPr>
          <w:rFonts w:ascii="Arial" w:hAnsi="Arial" w:cs="Arial"/>
          <w:b/>
          <w:sz w:val="27"/>
        </w:rPr>
        <w:t>Definition of Done للمرحلة</w:t>
      </w:r>
    </w:p>
    <w:p>
      <w:pPr>
        <w:pStyle w:val="PlanBullet"/>
        <w:jc w:val="right"/>
        <w:bidi/>
      </w:pPr>
      <w:r>
        <w:rPr>
          <w:rFonts w:ascii="Arial" w:hAnsi="Arial" w:cs="Arial"/>
          <w:sz w:val="21"/>
        </w:rPr>
        <w:t>•  لا يُنشر منتج دون استيفاء كل شروط النشر.</w:t>
      </w:r>
    </w:p>
    <w:p>
      <w:pPr>
        <w:pStyle w:val="PlanBullet"/>
        <w:jc w:val="right"/>
        <w:bidi/>
      </w:pPr>
      <w:r>
        <w:rPr>
          <w:rFonts w:ascii="Arial" w:hAnsi="Arial" w:cs="Arial"/>
          <w:sz w:val="21"/>
        </w:rPr>
        <w:t>•  يظهر المنتج نفسه كListing مستقل لكل فرع عند البحث لاحقًا.</w:t>
      </w:r>
    </w:p>
    <w:p>
      <w:pPr>
        <w:pStyle w:val="PlanBullet"/>
        <w:jc w:val="right"/>
        <w:bidi/>
      </w:pPr>
      <w:r>
        <w:rPr>
          <w:rFonts w:ascii="Arial" w:hAnsi="Arial" w:cs="Arial"/>
          <w:sz w:val="21"/>
        </w:rPr>
        <w:t>•  لا يدخل ملف غير صالح أو EXIF حساس إلى التخزين النهائي.</w:t>
      </w:r>
    </w:p>
    <w:p>
      <w:pPr>
        <w:pStyle w:val="PlanBullet"/>
        <w:jc w:val="right"/>
        <w:bidi/>
      </w:pPr>
      <w:r>
        <w:rPr>
          <w:rFonts w:ascii="Arial" w:hAnsi="Arial" w:cs="Arial"/>
          <w:sz w:val="21"/>
        </w:rPr>
        <w:t>•  لا تضيع الصور عند إعادة تشغيل Docker، ويعمل الحذف المؤجل بأمان.</w:t>
      </w:r>
    </w:p>
    <w:p>
      <w:pPr>
        <w:pStyle w:val="Heading2"/>
        <w:jc w:val="right"/>
        <w:keepNext/>
        <w:bidi/>
      </w:pPr>
      <w:r>
        <w:rPr>
          <w:rFonts w:ascii="Arial" w:hAnsi="Arial" w:cs="Arial"/>
          <w:b/>
          <w:sz w:val="27"/>
        </w:rPr>
        <w:t>Phase Review وHandoff</w:t>
      </w:r>
    </w:p>
    <w:p>
      <w:pPr>
        <w:pStyle w:val="PlanBullet"/>
        <w:jc w:val="right"/>
        <w:bidi/>
      </w:pPr>
      <w:r>
        <w:rPr>
          <w:rFonts w:ascii="Arial" w:hAnsi="Arial" w:cs="Arial"/>
          <w:sz w:val="21"/>
        </w:rPr>
        <w:t>•  مراجعة رحلة إنشاء منتج بخمس صور ونشره في فرعين بسعرين.</w:t>
      </w:r>
    </w:p>
    <w:p>
      <w:pPr>
        <w:pStyle w:val="PlanBullet"/>
        <w:jc w:val="right"/>
        <w:bidi/>
      </w:pPr>
      <w:r>
        <w:rPr>
          <w:rFonts w:ascii="Arial" w:hAnsi="Arial" w:cs="Arial"/>
          <w:sz w:val="21"/>
        </w:rPr>
        <w:t>•  مراجعة سيناريو التعارض بين التاجر والـAdmin.</w:t>
      </w:r>
    </w:p>
    <w:p>
      <w:pPr>
        <w:pStyle w:val="PlanBullet"/>
        <w:jc w:val="right"/>
        <w:bidi/>
      </w:pPr>
      <w:r>
        <w:rPr>
          <w:rFonts w:ascii="Arial" w:hAnsi="Arial" w:cs="Arial"/>
          <w:sz w:val="21"/>
        </w:rPr>
        <w:t>•  تسليم P06 ببيانات بحث موثوقة.</w:t>
      </w:r>
    </w:p>
    <w:p>
      <w:pPr>
        <w:pStyle w:val="Heading1"/>
        <w:jc w:val="right"/>
        <w:keepNext/>
        <w:pageBreakBefore/>
        <w:bidi/>
      </w:pPr>
      <w:r>
        <w:rPr>
          <w:rFonts w:ascii="Arial" w:hAnsi="Arial" w:cs="Arial"/>
          <w:b/>
          <w:sz w:val="34"/>
        </w:rPr>
        <w:t>P06 البحث والاكتشاف المحلي</w:t>
      </w:r>
    </w:p>
    <w:p>
      <w:pPr>
        <w:jc w:val="right"/>
        <w:bidi/>
      </w:pPr>
      <w:r>
        <w:rPr>
          <w:rFonts w:ascii="Arial" w:hAnsi="Arial" w:cs="Arial"/>
          <w:b/>
          <w:sz w:val="21"/>
        </w:rPr>
        <w:t xml:space="preserve">الهدف: </w:t>
      </w:r>
      <w:r>
        <w:rPr>
          <w:rFonts w:ascii="Arial" w:hAnsi="Arial" w:cs="Arial"/>
          <w:sz w:val="21"/>
        </w:rPr>
        <w:t>تنفيذ بحث عربي وإنجليزي يرتب التطابق ثم المسافة والتوافر ويدعم المنطقة اليدوية أو نطاق 1000 متر.</w:t>
      </w:r>
    </w:p>
    <w:p>
      <w:pPr>
        <w:jc w:val="right"/>
        <w:bidi/>
      </w:pPr>
      <w:r>
        <w:rPr>
          <w:rFonts w:ascii="Arial" w:hAnsi="Arial" w:cs="Arial"/>
          <w:b/>
          <w:sz w:val="21"/>
        </w:rPr>
        <w:t xml:space="preserve">الاعتماد السابق: </w:t>
      </w:r>
      <w:r>
        <w:rPr>
          <w:rFonts w:ascii="Arial" w:hAnsi="Arial" w:cs="Arial"/>
          <w:sz w:val="21"/>
        </w:rPr>
        <w:t>اكتمال P03 وP04 وP05 ووجود بيانات Seed واختبار.</w:t>
      </w:r>
    </w:p>
    <w:p>
      <w:pPr>
        <w:pStyle w:val="Heading2"/>
        <w:jc w:val="right"/>
        <w:keepNext/>
        <w:bidi/>
      </w:pPr>
      <w:r>
        <w:rPr>
          <w:rFonts w:ascii="Arial" w:hAnsi="Arial" w:cs="Arial"/>
          <w:b/>
          <w:sz w:val="27"/>
        </w:rPr>
        <w:t>خطوات المرحلة</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47"/>
        <w:gridCol w:w="2381"/>
        <w:gridCol w:w="3231"/>
        <w:gridCol w:w="2835"/>
      </w:tblGrid>
      <w:tr>
        <w:trPr>
          <w:tblHeader w:val="true"/>
        </w:trPr>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المعرف</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الخطوة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المخرج القابل للمراجعة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التحقق الأساسي</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P06-S01</w:t>
            </w:r>
          </w:p>
        </w:tc>
        <w:tc>
          <w:tcPr>
            <w:tcW w:type="dxa" w:w="2381"/>
            <w:tcMar>
              <w:top w:w="110" w:type="dxa"/>
              <w:start w:w="125" w:type="dxa"/>
              <w:bottom w:w="110" w:type="dxa"/>
              <w:end w:w="125" w:type="dxa"/>
            </w:tcMar>
            <w:vAlign w:val="center"/>
          </w:tcPr>
          <w:p>
            <w:pPr>
              <w:jc w:val="right"/>
              <w:bidi/>
            </w:pPr>
            <w:r>
              <w:rPr>
                <w:rFonts w:ascii="Arial" w:hAnsi="Arial" w:cs="Arial"/>
                <w:b w:val="0"/>
                <w:sz w:val="17"/>
              </w:rPr>
              <w:t>تجهيز SearchText</w:t>
            </w:r>
          </w:p>
        </w:tc>
        <w:tc>
          <w:tcPr>
            <w:tcW w:type="dxa" w:w="3231"/>
            <w:tcMar>
              <w:top w:w="110" w:type="dxa"/>
              <w:start w:w="125" w:type="dxa"/>
              <w:bottom w:w="110" w:type="dxa"/>
              <w:end w:w="125" w:type="dxa"/>
            </w:tcMar>
            <w:vAlign w:val="center"/>
          </w:tcPr>
          <w:p>
            <w:pPr>
              <w:jc w:val="right"/>
              <w:bidi/>
            </w:pPr>
            <w:r>
              <w:rPr>
                <w:rFonts w:ascii="Arial" w:hAnsi="Arial" w:cs="Arial"/>
                <w:b w:val="0"/>
                <w:sz w:val="17"/>
              </w:rPr>
              <w:t>تطبيع وتجميع حقول المنتج والتصنيف والمتجر</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normalization وV3 index refresh</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P06-S02</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Full Text Catalog وIndex</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Migration قابلة للعكس تعمل داخل SQL Server Docker</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V3 migration وcatalog health</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P06-S03</w:t>
            </w:r>
          </w:p>
        </w:tc>
        <w:tc>
          <w:tcPr>
            <w:tcW w:type="dxa" w:w="2381"/>
            <w:tcMar>
              <w:top w:w="110" w:type="dxa"/>
              <w:start w:w="125" w:type="dxa"/>
              <w:bottom w:w="110" w:type="dxa"/>
              <w:end w:w="125" w:type="dxa"/>
            </w:tcMar>
            <w:vAlign w:val="center"/>
          </w:tcPr>
          <w:p>
            <w:pPr>
              <w:jc w:val="right"/>
              <w:bidi/>
            </w:pPr>
            <w:r>
              <w:rPr>
                <w:rFonts w:ascii="Arial" w:hAnsi="Arial" w:cs="Arial"/>
                <w:b w:val="0"/>
                <w:sz w:val="17"/>
              </w:rPr>
              <w:t>تعلم CONTAINSTABLE وRANK</w:t>
            </w:r>
          </w:p>
        </w:tc>
        <w:tc>
          <w:tcPr>
            <w:tcW w:type="dxa" w:w="3231"/>
            <w:tcMar>
              <w:top w:w="110" w:type="dxa"/>
              <w:start w:w="125" w:type="dxa"/>
              <w:bottom w:w="110" w:type="dxa"/>
              <w:end w:w="125" w:type="dxa"/>
            </w:tcMar>
            <w:vAlign w:val="center"/>
          </w:tcPr>
          <w:p>
            <w:pPr>
              <w:jc w:val="right"/>
              <w:bidi/>
            </w:pPr>
            <w:r>
              <w:rPr>
                <w:rFonts w:ascii="Arial" w:hAnsi="Arial" w:cs="Arial"/>
                <w:b w:val="0"/>
                <w:sz w:val="17"/>
              </w:rPr>
              <w:t>Learning checkpoint وتجارب عربية وإنجليزية موثقة</w:t>
            </w:r>
          </w:p>
        </w:tc>
        <w:tc>
          <w:tcPr>
            <w:tcW w:type="dxa" w:w="2835"/>
            <w:tcMar>
              <w:top w:w="110" w:type="dxa"/>
              <w:start w:w="125" w:type="dxa"/>
              <w:bottom w:w="110" w:type="dxa"/>
              <w:end w:w="125" w:type="dxa"/>
            </w:tcMar>
            <w:vAlign w:val="center"/>
          </w:tcPr>
          <w:p>
            <w:pPr>
              <w:jc w:val="right"/>
              <w:bidi/>
            </w:pPr>
            <w:r>
              <w:rPr>
                <w:rFonts w:ascii="Arial" w:hAnsi="Arial" w:cs="Arial"/>
                <w:b w:val="0"/>
                <w:sz w:val="17"/>
              </w:rPr>
              <w:t>V3 عينات ranking وV4 مراجعة النتائج</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P06-S04</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توسيع المرادفات والأوزان</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Synonym expansion واسم المنتج بوزن أعلى</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query builder وV3 relevance cases</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P06-S05</w:t>
            </w:r>
          </w:p>
        </w:tc>
        <w:tc>
          <w:tcPr>
            <w:tcW w:type="dxa" w:w="2381"/>
            <w:tcMar>
              <w:top w:w="110" w:type="dxa"/>
              <w:start w:w="125" w:type="dxa"/>
              <w:bottom w:w="110" w:type="dxa"/>
              <w:end w:w="125" w:type="dxa"/>
            </w:tcMar>
            <w:vAlign w:val="center"/>
          </w:tcPr>
          <w:p>
            <w:pPr>
              <w:jc w:val="right"/>
              <w:bidi/>
            </w:pPr>
            <w:r>
              <w:rPr>
                <w:rFonts w:ascii="Arial" w:hAnsi="Arial" w:cs="Arial"/>
                <w:b w:val="0"/>
                <w:sz w:val="17"/>
              </w:rPr>
              <w:t>بحث الموقع الدقيق</w:t>
            </w:r>
          </w:p>
        </w:tc>
        <w:tc>
          <w:tcPr>
            <w:tcW w:type="dxa" w:w="3231"/>
            <w:tcMar>
              <w:top w:w="110" w:type="dxa"/>
              <w:start w:w="125" w:type="dxa"/>
              <w:bottom w:w="110" w:type="dxa"/>
              <w:end w:w="125" w:type="dxa"/>
            </w:tcMar>
            <w:vAlign w:val="center"/>
          </w:tcPr>
          <w:p>
            <w:pPr>
              <w:jc w:val="right"/>
              <w:bidi/>
            </w:pPr>
            <w:r>
              <w:rPr>
                <w:rFonts w:ascii="Arial" w:hAnsi="Arial" w:cs="Arial"/>
                <w:b w:val="0"/>
                <w:sz w:val="17"/>
              </w:rPr>
              <w:t>فلترة geography داخل 1000 متر وحساب المسافة</w:t>
            </w:r>
          </w:p>
        </w:tc>
        <w:tc>
          <w:tcPr>
            <w:tcW w:type="dxa" w:w="2835"/>
            <w:tcMar>
              <w:top w:w="110" w:type="dxa"/>
              <w:start w:w="125" w:type="dxa"/>
              <w:bottom w:w="110" w:type="dxa"/>
              <w:end w:w="125" w:type="dxa"/>
            </w:tcMar>
            <w:vAlign w:val="center"/>
          </w:tcPr>
          <w:p>
            <w:pPr>
              <w:jc w:val="right"/>
              <w:bidi/>
            </w:pPr>
            <w:r>
              <w:rPr>
                <w:rFonts w:ascii="Arial" w:hAnsi="Arial" w:cs="Arial"/>
                <w:b w:val="0"/>
                <w:sz w:val="17"/>
              </w:rPr>
              <w:t>V3 boundary tests عند 999 و1000 و1001 متر</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P06-S06</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بحث المنطقة اليدوية</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نتائج داخل Area دون عرض مسافة أو ترتيب الأقرب</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mode rules وV3 API</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P06-S07</w:t>
            </w:r>
          </w:p>
        </w:tc>
        <w:tc>
          <w:tcPr>
            <w:tcW w:type="dxa" w:w="2381"/>
            <w:tcMar>
              <w:top w:w="110" w:type="dxa"/>
              <w:start w:w="125" w:type="dxa"/>
              <w:bottom w:w="110" w:type="dxa"/>
              <w:end w:w="125" w:type="dxa"/>
            </w:tcMar>
            <w:vAlign w:val="center"/>
          </w:tcPr>
          <w:p>
            <w:pPr>
              <w:jc w:val="right"/>
              <w:bidi/>
            </w:pPr>
            <w:r>
              <w:rPr>
                <w:rFonts w:ascii="Arial" w:hAnsi="Arial" w:cs="Arial"/>
                <w:b w:val="0"/>
                <w:sz w:val="17"/>
              </w:rPr>
              <w:t>الترتيب والتوافر</w:t>
            </w:r>
          </w:p>
        </w:tc>
        <w:tc>
          <w:tcPr>
            <w:tcW w:type="dxa" w:w="3231"/>
            <w:tcMar>
              <w:top w:w="110" w:type="dxa"/>
              <w:start w:w="125" w:type="dxa"/>
              <w:bottom w:w="110" w:type="dxa"/>
              <w:end w:w="125" w:type="dxa"/>
            </w:tcMar>
            <w:vAlign w:val="center"/>
          </w:tcPr>
          <w:p>
            <w:pPr>
              <w:jc w:val="right"/>
              <w:bidi/>
            </w:pPr>
            <w:r>
              <w:rPr>
                <w:rFonts w:ascii="Arial" w:hAnsi="Arial" w:cs="Arial"/>
                <w:b w:val="0"/>
                <w:sz w:val="17"/>
              </w:rPr>
              <w:t>Relevance ثم distance ثم availability ثم freshness وخيارات السعر</w:t>
            </w:r>
          </w:p>
        </w:tc>
        <w:tc>
          <w:tcPr>
            <w:tcW w:type="dxa" w:w="2835"/>
            <w:tcMar>
              <w:top w:w="110" w:type="dxa"/>
              <w:start w:w="125" w:type="dxa"/>
              <w:bottom w:w="110" w:type="dxa"/>
              <w:end w:w="125" w:type="dxa"/>
            </w:tcMar>
            <w:vAlign w:val="center"/>
          </w:tcPr>
          <w:p>
            <w:pPr>
              <w:jc w:val="right"/>
              <w:bidi/>
            </w:pPr>
            <w:r>
              <w:rPr>
                <w:rFonts w:ascii="Arial" w:hAnsi="Arial" w:cs="Arial"/>
                <w:b w:val="0"/>
                <w:sz w:val="17"/>
              </w:rPr>
              <w:t>V3 deterministic datasets</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P06-S08</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نتائج المنتجات والمتاجر والتصنيفات</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Tabs data contracts ونتائج مميزة حسب النوع</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V3 API contracts وV4 Postman</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P06-S09</w:t>
            </w:r>
          </w:p>
        </w:tc>
        <w:tc>
          <w:tcPr>
            <w:tcW w:type="dxa" w:w="2381"/>
            <w:tcMar>
              <w:top w:w="110" w:type="dxa"/>
              <w:start w:w="125" w:type="dxa"/>
              <w:bottom w:w="110" w:type="dxa"/>
              <w:end w:w="125" w:type="dxa"/>
            </w:tcMar>
            <w:vAlign w:val="center"/>
          </w:tcPr>
          <w:p>
            <w:pPr>
              <w:jc w:val="right"/>
              <w:bidi/>
            </w:pPr>
            <w:r>
              <w:rPr>
                <w:rFonts w:ascii="Arial" w:hAnsi="Arial" w:cs="Arial"/>
                <w:b w:val="0"/>
                <w:sz w:val="17"/>
              </w:rPr>
              <w:t>Pagination والأداء</w:t>
            </w:r>
          </w:p>
        </w:tc>
        <w:tc>
          <w:tcPr>
            <w:tcW w:type="dxa" w:w="3231"/>
            <w:tcMar>
              <w:top w:w="110" w:type="dxa"/>
              <w:start w:w="125" w:type="dxa"/>
              <w:bottom w:w="110" w:type="dxa"/>
              <w:end w:w="125" w:type="dxa"/>
            </w:tcMar>
            <w:vAlign w:val="center"/>
          </w:tcPr>
          <w:p>
            <w:pPr>
              <w:jc w:val="right"/>
              <w:bidi/>
            </w:pPr>
            <w:r>
              <w:rPr>
                <w:rFonts w:ascii="Arial" w:hAnsi="Arial" w:cs="Arial"/>
                <w:b w:val="0"/>
                <w:sz w:val="17"/>
              </w:rPr>
              <w:t>Page size 20 وحد أقصى 50 وفهارس وخطة استعلام</w:t>
            </w:r>
          </w:p>
        </w:tc>
        <w:tc>
          <w:tcPr>
            <w:tcW w:type="dxa" w:w="2835"/>
            <w:tcMar>
              <w:top w:w="110" w:type="dxa"/>
              <w:start w:w="125" w:type="dxa"/>
              <w:bottom w:w="110" w:type="dxa"/>
              <w:end w:w="125" w:type="dxa"/>
            </w:tcMar>
            <w:vAlign w:val="center"/>
          </w:tcPr>
          <w:p>
            <w:pPr>
              <w:jc w:val="right"/>
              <w:bidi/>
            </w:pPr>
            <w:r>
              <w:rPr>
                <w:rFonts w:ascii="Arial" w:hAnsi="Arial" w:cs="Arial"/>
                <w:b w:val="0"/>
                <w:sz w:val="17"/>
              </w:rPr>
              <w:t>V3 load dataset وquery timing</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P06-S10</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إعداد غير المتوفر</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Admin toggle وAvailable ثم Limited ثم Unavailable</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setting rules وV3 cache invalidation</w:t>
            </w:r>
          </w:p>
        </w:tc>
      </w:tr>
    </w:tbl>
    <w:p>
      <w:pPr>
        <w:spacing w:after="20"/>
        <w:jc w:val="right"/>
        <w:bidi/>
      </w:pPr>
    </w:p>
    <w:p>
      <w:pPr>
        <w:pStyle w:val="Heading2"/>
        <w:jc w:val="right"/>
        <w:keepNext/>
        <w:bidi/>
      </w:pPr>
      <w:r>
        <w:rPr>
          <w:rFonts w:ascii="Arial" w:hAnsi="Arial" w:cs="Arial"/>
          <w:b/>
          <w:sz w:val="27"/>
        </w:rPr>
        <w:t>Definition of Done للمرحلة</w:t>
      </w:r>
    </w:p>
    <w:p>
      <w:pPr>
        <w:pStyle w:val="PlanBullet"/>
        <w:jc w:val="right"/>
        <w:bidi/>
      </w:pPr>
      <w:r>
        <w:rPr>
          <w:rFonts w:ascii="Arial" w:hAnsi="Arial" w:cs="Arial"/>
          <w:sz w:val="21"/>
        </w:rPr>
        <w:t>•  تعمل حالات البحث العربية والإنجليزية والمرادفات المعتمدة.</w:t>
      </w:r>
    </w:p>
    <w:p>
      <w:pPr>
        <w:pStyle w:val="PlanBullet"/>
        <w:jc w:val="right"/>
        <w:bidi/>
      </w:pPr>
      <w:r>
        <w:rPr>
          <w:rFonts w:ascii="Arial" w:hAnsi="Arial" w:cs="Arial"/>
          <w:sz w:val="21"/>
        </w:rPr>
        <w:t>•  لا تتوسع دائرة 1000 متر تلقائيًا عند غياب النتائج.</w:t>
      </w:r>
    </w:p>
    <w:p>
      <w:pPr>
        <w:pStyle w:val="PlanBullet"/>
        <w:jc w:val="right"/>
        <w:bidi/>
      </w:pPr>
      <w:r>
        <w:rPr>
          <w:rFonts w:ascii="Arial" w:hAnsi="Arial" w:cs="Arial"/>
          <w:sz w:val="21"/>
        </w:rPr>
        <w:t>•  لا تعرض المسافة في وضع المنطقة اليدوية.</w:t>
      </w:r>
    </w:p>
    <w:p>
      <w:pPr>
        <w:pStyle w:val="PlanBullet"/>
        <w:jc w:val="right"/>
        <w:bidi/>
      </w:pPr>
      <w:r>
        <w:rPr>
          <w:rFonts w:ascii="Arial" w:hAnsi="Arial" w:cs="Arial"/>
          <w:sz w:val="21"/>
        </w:rPr>
        <w:t>•  تلتزم نتائج الفرع بالسعر والتوافر الصحيحين.</w:t>
      </w:r>
    </w:p>
    <w:p>
      <w:pPr>
        <w:pStyle w:val="PlanBullet"/>
        <w:jc w:val="right"/>
        <w:bidi/>
      </w:pPr>
      <w:r>
        <w:rPr>
          <w:rFonts w:ascii="Arial" w:hAnsi="Arial" w:cs="Arial"/>
          <w:sz w:val="21"/>
        </w:rPr>
        <w:t>•  توجد قياسات أداء وفهارس موثقة قبل إغلاق المرحلة.</w:t>
      </w:r>
    </w:p>
    <w:p>
      <w:pPr>
        <w:pStyle w:val="Heading2"/>
        <w:jc w:val="right"/>
        <w:keepNext/>
        <w:bidi/>
      </w:pPr>
      <w:r>
        <w:rPr>
          <w:rFonts w:ascii="Arial" w:hAnsi="Arial" w:cs="Arial"/>
          <w:b/>
          <w:sz w:val="27"/>
        </w:rPr>
        <w:t>Phase Review وHandoff</w:t>
      </w:r>
    </w:p>
    <w:p>
      <w:pPr>
        <w:pStyle w:val="PlanBullet"/>
        <w:jc w:val="right"/>
        <w:bidi/>
      </w:pPr>
      <w:r>
        <w:rPr>
          <w:rFonts w:ascii="Arial" w:hAnsi="Arial" w:cs="Arial"/>
          <w:sz w:val="21"/>
        </w:rPr>
        <w:t>•  جلسة مراجعة نتائج فعلية بكلمات عربية وإنجليزية.</w:t>
      </w:r>
    </w:p>
    <w:p>
      <w:pPr>
        <w:pStyle w:val="PlanBullet"/>
        <w:jc w:val="right"/>
        <w:bidi/>
      </w:pPr>
      <w:r>
        <w:rPr>
          <w:rFonts w:ascii="Arial" w:hAnsi="Arial" w:cs="Arial"/>
          <w:sz w:val="21"/>
        </w:rPr>
        <w:t>•  مراجعة Execution Plan للاستعلامات الرئيسية وتسليم P07 بعقود Search مستقرة للـFrontend لاحقًا.</w:t>
      </w:r>
    </w:p>
    <w:p>
      <w:pPr>
        <w:pStyle w:val="Heading1"/>
        <w:jc w:val="right"/>
        <w:keepNext/>
        <w:pageBreakBefore/>
        <w:bidi/>
      </w:pPr>
      <w:r>
        <w:rPr>
          <w:rFonts w:ascii="Arial" w:hAnsi="Arial" w:cs="Arial"/>
          <w:b/>
          <w:sz w:val="34"/>
        </w:rPr>
        <w:t>P07 تفاعل العميل والبلاغات</w:t>
      </w:r>
    </w:p>
    <w:p>
      <w:pPr>
        <w:jc w:val="right"/>
        <w:bidi/>
      </w:pPr>
      <w:r>
        <w:rPr>
          <w:rFonts w:ascii="Arial" w:hAnsi="Arial" w:cs="Arial"/>
          <w:b/>
          <w:sz w:val="21"/>
        </w:rPr>
        <w:t xml:space="preserve">الهدف: </w:t>
      </w:r>
      <w:r>
        <w:rPr>
          <w:rFonts w:ascii="Arial" w:hAnsi="Arial" w:cs="Arial"/>
          <w:sz w:val="21"/>
        </w:rPr>
        <w:t>إضافة المفضلة والبلاغات للمستخدم المؤكد مع حماية الخصوصية وعدم اتخاذ إجراء تلقائي ضد التاجر.</w:t>
      </w:r>
    </w:p>
    <w:p>
      <w:pPr>
        <w:jc w:val="right"/>
        <w:bidi/>
      </w:pPr>
      <w:r>
        <w:rPr>
          <w:rFonts w:ascii="Arial" w:hAnsi="Arial" w:cs="Arial"/>
          <w:b/>
          <w:sz w:val="21"/>
        </w:rPr>
        <w:t xml:space="preserve">الاعتماد السابق: </w:t>
      </w:r>
      <w:r>
        <w:rPr>
          <w:rFonts w:ascii="Arial" w:hAnsi="Arial" w:cs="Arial"/>
          <w:sz w:val="21"/>
        </w:rPr>
        <w:t>اكتمال P02 وP05 وP06.</w:t>
      </w:r>
    </w:p>
    <w:p>
      <w:pPr>
        <w:pStyle w:val="Heading2"/>
        <w:jc w:val="right"/>
        <w:keepNext/>
        <w:bidi/>
      </w:pPr>
      <w:r>
        <w:rPr>
          <w:rFonts w:ascii="Arial" w:hAnsi="Arial" w:cs="Arial"/>
          <w:b/>
          <w:sz w:val="27"/>
        </w:rPr>
        <w:t>خطوات المرحلة</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47"/>
        <w:gridCol w:w="2381"/>
        <w:gridCol w:w="3231"/>
        <w:gridCol w:w="2835"/>
      </w:tblGrid>
      <w:tr>
        <w:trPr>
          <w:tblHeader w:val="true"/>
        </w:trPr>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المعرف</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الخطوة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المخرج القابل للمراجعة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التحقق الأساسي</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P07-S01</w:t>
            </w:r>
          </w:p>
        </w:tc>
        <w:tc>
          <w:tcPr>
            <w:tcW w:type="dxa" w:w="2381"/>
            <w:tcMar>
              <w:top w:w="110" w:type="dxa"/>
              <w:start w:w="125" w:type="dxa"/>
              <w:bottom w:w="110" w:type="dxa"/>
              <w:end w:w="125" w:type="dxa"/>
            </w:tcMar>
            <w:vAlign w:val="center"/>
          </w:tcPr>
          <w:p>
            <w:pPr>
              <w:jc w:val="right"/>
              <w:bidi/>
            </w:pPr>
            <w:r>
              <w:rPr>
                <w:rFonts w:ascii="Arial" w:hAnsi="Arial" w:cs="Arial"/>
                <w:b w:val="0"/>
                <w:sz w:val="17"/>
              </w:rPr>
              <w:t>مفضلة المنتجات</w:t>
            </w:r>
          </w:p>
        </w:tc>
        <w:tc>
          <w:tcPr>
            <w:tcW w:type="dxa" w:w="3231"/>
            <w:tcMar>
              <w:top w:w="110" w:type="dxa"/>
              <w:start w:w="125" w:type="dxa"/>
              <w:bottom w:w="110" w:type="dxa"/>
              <w:end w:w="125" w:type="dxa"/>
            </w:tcMar>
            <w:vAlign w:val="center"/>
          </w:tcPr>
          <w:p>
            <w:pPr>
              <w:jc w:val="right"/>
              <w:bidi/>
            </w:pPr>
            <w:r>
              <w:rPr>
                <w:rFonts w:ascii="Arial" w:hAnsi="Arial" w:cs="Arial"/>
                <w:b w:val="0"/>
                <w:sz w:val="17"/>
              </w:rPr>
              <w:t>حفظ وإلغاء حفظ idempotent للمستخدم المؤكد</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rules وV3 repeated requests</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P07-S02</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مفضلة المتاجر</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قائمة مستقلة للمتاجر مع Pagination</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ownership وV3 API</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P07-S03</w:t>
            </w:r>
          </w:p>
        </w:tc>
        <w:tc>
          <w:tcPr>
            <w:tcW w:type="dxa" w:w="2381"/>
            <w:tcMar>
              <w:top w:w="110" w:type="dxa"/>
              <w:start w:w="125" w:type="dxa"/>
              <w:bottom w:w="110" w:type="dxa"/>
              <w:end w:w="125" w:type="dxa"/>
            </w:tcMar>
            <w:vAlign w:val="center"/>
          </w:tcPr>
          <w:p>
            <w:pPr>
              <w:jc w:val="right"/>
              <w:bidi/>
            </w:pPr>
            <w:r>
              <w:rPr>
                <w:rFonts w:ascii="Arial" w:hAnsi="Arial" w:cs="Arial"/>
                <w:b w:val="0"/>
                <w:sz w:val="17"/>
              </w:rPr>
              <w:t>بلاغ المنتج</w:t>
            </w:r>
          </w:p>
        </w:tc>
        <w:tc>
          <w:tcPr>
            <w:tcW w:type="dxa" w:w="3231"/>
            <w:tcMar>
              <w:top w:w="110" w:type="dxa"/>
              <w:start w:w="125" w:type="dxa"/>
              <w:bottom w:w="110" w:type="dxa"/>
              <w:end w:w="125" w:type="dxa"/>
            </w:tcMar>
            <w:vAlign w:val="center"/>
          </w:tcPr>
          <w:p>
            <w:pPr>
              <w:jc w:val="right"/>
              <w:bidi/>
            </w:pPr>
            <w:r>
              <w:rPr>
                <w:rFonts w:ascii="Arial" w:hAnsi="Arial" w:cs="Arial"/>
                <w:b w:val="0"/>
                <w:sz w:val="17"/>
              </w:rPr>
              <w:t>سبب إلزامي وملاحظة وصورة اختيارية وهوية مخفية</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validation وV3 permissions/media</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P07-S04</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بلاغ نقطة الاستلام</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أسباب خاصة بالموقع ونفس قواعد الخصوصية</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reason rules وV3 API</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P07-S05</w:t>
            </w:r>
          </w:p>
        </w:tc>
        <w:tc>
          <w:tcPr>
            <w:tcW w:type="dxa" w:w="2381"/>
            <w:tcMar>
              <w:top w:w="110" w:type="dxa"/>
              <w:start w:w="125" w:type="dxa"/>
              <w:bottom w:w="110" w:type="dxa"/>
              <w:end w:w="125" w:type="dxa"/>
            </w:tcMar>
            <w:vAlign w:val="center"/>
          </w:tcPr>
          <w:p>
            <w:pPr>
              <w:jc w:val="right"/>
              <w:bidi/>
            </w:pPr>
            <w:r>
              <w:rPr>
                <w:rFonts w:ascii="Arial" w:hAnsi="Arial" w:cs="Arial"/>
                <w:b w:val="0"/>
                <w:sz w:val="17"/>
              </w:rPr>
              <w:t>مراجعة البلاغ للـAdmin</w:t>
            </w:r>
          </w:p>
        </w:tc>
        <w:tc>
          <w:tcPr>
            <w:tcW w:type="dxa" w:w="3231"/>
            <w:tcMar>
              <w:top w:w="110" w:type="dxa"/>
              <w:start w:w="125" w:type="dxa"/>
              <w:bottom w:w="110" w:type="dxa"/>
              <w:end w:w="125" w:type="dxa"/>
            </w:tcMar>
            <w:vAlign w:val="center"/>
          </w:tcPr>
          <w:p>
            <w:pPr>
              <w:jc w:val="right"/>
              <w:bidi/>
            </w:pPr>
            <w:r>
              <w:rPr>
                <w:rFonts w:ascii="Arial" w:hAnsi="Arial" w:cs="Arial"/>
                <w:b w:val="0"/>
                <w:sz w:val="17"/>
              </w:rPr>
              <w:t>Open وUnderReview وResolved وDismissed دون Auto Hide</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transitions وV3 admin flow</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P07-S06</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إشعار التاجر</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Outbox event وإشعار لكل بلاغ صحيح</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V3 transaction وHangfire delivery</w:t>
            </w:r>
          </w:p>
        </w:tc>
      </w:tr>
    </w:tbl>
    <w:p>
      <w:pPr>
        <w:spacing w:after="20"/>
        <w:jc w:val="right"/>
        <w:bidi/>
      </w:pPr>
    </w:p>
    <w:p>
      <w:pPr>
        <w:pStyle w:val="Heading2"/>
        <w:jc w:val="right"/>
        <w:keepNext/>
        <w:bidi/>
      </w:pPr>
      <w:r>
        <w:rPr>
          <w:rFonts w:ascii="Arial" w:hAnsi="Arial" w:cs="Arial"/>
          <w:b/>
          <w:sz w:val="27"/>
        </w:rPr>
        <w:t>Definition of Done للمرحلة</w:t>
      </w:r>
    </w:p>
    <w:p>
      <w:pPr>
        <w:pStyle w:val="PlanBullet"/>
        <w:jc w:val="right"/>
        <w:bidi/>
      </w:pPr>
      <w:r>
        <w:rPr>
          <w:rFonts w:ascii="Arial" w:hAnsi="Arial" w:cs="Arial"/>
          <w:sz w:val="21"/>
        </w:rPr>
        <w:t>•  لا يستطيع زائر أو حساب غير مؤكد استخدام المفضلة أو البلاغ.</w:t>
      </w:r>
    </w:p>
    <w:p>
      <w:pPr>
        <w:pStyle w:val="PlanBullet"/>
        <w:jc w:val="right"/>
        <w:bidi/>
      </w:pPr>
      <w:r>
        <w:rPr>
          <w:rFonts w:ascii="Arial" w:hAnsi="Arial" w:cs="Arial"/>
          <w:sz w:val="21"/>
        </w:rPr>
        <w:t>•  لا تُكشف هوية المبلغ للتاجر.</w:t>
      </w:r>
    </w:p>
    <w:p>
      <w:pPr>
        <w:pStyle w:val="PlanBullet"/>
        <w:jc w:val="right"/>
        <w:bidi/>
      </w:pPr>
      <w:r>
        <w:rPr>
          <w:rFonts w:ascii="Arial" w:hAnsi="Arial" w:cs="Arial"/>
          <w:sz w:val="21"/>
        </w:rPr>
        <w:t>•  لا يختفي محتوى تلقائيًا بسبب عدد البلاغات.</w:t>
      </w:r>
    </w:p>
    <w:p>
      <w:pPr>
        <w:pStyle w:val="PlanBullet"/>
        <w:jc w:val="right"/>
        <w:bidi/>
      </w:pPr>
      <w:r>
        <w:rPr>
          <w:rFonts w:ascii="Arial" w:hAnsi="Arial" w:cs="Arial"/>
          <w:sz w:val="21"/>
        </w:rPr>
        <w:t>•  تظل طلبات الحفظ والإلغاء متسقة عند التكرار.</w:t>
      </w:r>
    </w:p>
    <w:p>
      <w:pPr>
        <w:pStyle w:val="Heading2"/>
        <w:jc w:val="right"/>
        <w:keepNext/>
        <w:bidi/>
      </w:pPr>
      <w:r>
        <w:rPr>
          <w:rFonts w:ascii="Arial" w:hAnsi="Arial" w:cs="Arial"/>
          <w:b/>
          <w:sz w:val="27"/>
        </w:rPr>
        <w:t>Phase Review وHandoff</w:t>
      </w:r>
    </w:p>
    <w:p>
      <w:pPr>
        <w:pStyle w:val="PlanBullet"/>
        <w:jc w:val="right"/>
        <w:bidi/>
      </w:pPr>
      <w:r>
        <w:rPr>
          <w:rFonts w:ascii="Arial" w:hAnsi="Arial" w:cs="Arial"/>
          <w:sz w:val="21"/>
        </w:rPr>
        <w:t>•  تشغيل رحلة عميل يحفظ منتجًا ويبلغ عنه ثم يراجعه Admin.</w:t>
      </w:r>
    </w:p>
    <w:p>
      <w:pPr>
        <w:pStyle w:val="PlanBullet"/>
        <w:jc w:val="right"/>
        <w:bidi/>
      </w:pPr>
      <w:r>
        <w:rPr>
          <w:rFonts w:ascii="Arial" w:hAnsi="Arial" w:cs="Arial"/>
          <w:sz w:val="21"/>
        </w:rPr>
        <w:t>•  مراجعة الخصوصية والصور وحدود Rate Limiting.</w:t>
      </w:r>
    </w:p>
    <w:p>
      <w:pPr>
        <w:pStyle w:val="PlanBullet"/>
        <w:jc w:val="right"/>
        <w:bidi/>
      </w:pPr>
      <w:r>
        <w:rPr>
          <w:rFonts w:ascii="Arial" w:hAnsi="Arial" w:cs="Arial"/>
          <w:sz w:val="21"/>
        </w:rPr>
        <w:t>•  تسليم P08 بأحداث تفاعل موثوقة.</w:t>
      </w:r>
    </w:p>
    <w:p>
      <w:pPr>
        <w:pStyle w:val="Heading1"/>
        <w:jc w:val="right"/>
        <w:keepNext/>
        <w:pageBreakBefore/>
        <w:bidi/>
      </w:pPr>
      <w:r>
        <w:rPr>
          <w:rFonts w:ascii="Arial" w:hAnsi="Arial" w:cs="Arial"/>
          <w:b/>
          <w:sz w:val="34"/>
        </w:rPr>
        <w:t>P08 الإدارة والتحليلات والموثوقية</w:t>
      </w:r>
    </w:p>
    <w:p>
      <w:pPr>
        <w:jc w:val="right"/>
        <w:bidi/>
      </w:pPr>
      <w:r>
        <w:rPr>
          <w:rFonts w:ascii="Arial" w:hAnsi="Arial" w:cs="Arial"/>
          <w:b/>
          <w:sz w:val="21"/>
        </w:rPr>
        <w:t xml:space="preserve">الهدف: </w:t>
      </w:r>
      <w:r>
        <w:rPr>
          <w:rFonts w:ascii="Arial" w:hAnsi="Arial" w:cs="Arial"/>
          <w:sz w:val="21"/>
        </w:rPr>
        <w:t>استكمال أدوات الإدارة والتدقيق والإحصائيات اللحظية ومعالجة الأحداث التي يجب ألا تضيع.</w:t>
      </w:r>
    </w:p>
    <w:p>
      <w:pPr>
        <w:jc w:val="right"/>
        <w:bidi/>
      </w:pPr>
      <w:r>
        <w:rPr>
          <w:rFonts w:ascii="Arial" w:hAnsi="Arial" w:cs="Arial"/>
          <w:b/>
          <w:sz w:val="21"/>
        </w:rPr>
        <w:t xml:space="preserve">الاعتماد السابق: </w:t>
      </w:r>
      <w:r>
        <w:rPr>
          <w:rFonts w:ascii="Arial" w:hAnsi="Arial" w:cs="Arial"/>
          <w:sz w:val="21"/>
        </w:rPr>
        <w:t>اكتمال الرحلات الأساسية من P02 إلى P07.</w:t>
      </w:r>
    </w:p>
    <w:p>
      <w:pPr>
        <w:pStyle w:val="Heading2"/>
        <w:jc w:val="right"/>
        <w:keepNext/>
        <w:bidi/>
      </w:pPr>
      <w:r>
        <w:rPr>
          <w:rFonts w:ascii="Arial" w:hAnsi="Arial" w:cs="Arial"/>
          <w:b/>
          <w:sz w:val="27"/>
        </w:rPr>
        <w:t>خطوات المرحلة</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47"/>
        <w:gridCol w:w="2381"/>
        <w:gridCol w:w="3231"/>
        <w:gridCol w:w="2835"/>
      </w:tblGrid>
      <w:tr>
        <w:trPr>
          <w:tblHeader w:val="true"/>
        </w:trPr>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المعرف</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الخطوة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المخرج القابل للمراجعة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التحقق الأساسي</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P08-S01</w:t>
            </w:r>
          </w:p>
        </w:tc>
        <w:tc>
          <w:tcPr>
            <w:tcW w:type="dxa" w:w="2381"/>
            <w:tcMar>
              <w:top w:w="110" w:type="dxa"/>
              <w:start w:w="125" w:type="dxa"/>
              <w:bottom w:w="110" w:type="dxa"/>
              <w:end w:w="125" w:type="dxa"/>
            </w:tcMar>
            <w:vAlign w:val="center"/>
          </w:tcPr>
          <w:p>
            <w:pPr>
              <w:jc w:val="right"/>
              <w:bidi/>
            </w:pPr>
            <w:r>
              <w:rPr>
                <w:rFonts w:ascii="Arial" w:hAnsi="Arial" w:cs="Arial"/>
                <w:b w:val="0"/>
                <w:sz w:val="17"/>
              </w:rPr>
              <w:t>Domain Events</w:t>
            </w:r>
          </w:p>
        </w:tc>
        <w:tc>
          <w:tcPr>
            <w:tcW w:type="dxa" w:w="3231"/>
            <w:tcMar>
              <w:top w:w="110" w:type="dxa"/>
              <w:start w:w="125" w:type="dxa"/>
              <w:bottom w:w="110" w:type="dxa"/>
              <w:end w:w="125" w:type="dxa"/>
            </w:tcMar>
            <w:vAlign w:val="center"/>
          </w:tcPr>
          <w:p>
            <w:pPr>
              <w:jc w:val="right"/>
              <w:bidi/>
            </w:pPr>
            <w:r>
              <w:rPr>
                <w:rFonts w:ascii="Arial" w:hAnsi="Arial" w:cs="Arial"/>
                <w:b w:val="0"/>
                <w:sz w:val="17"/>
              </w:rPr>
              <w:t>أحداث داخلية واضحة دون ربط Domain بالخدمات الخارجية</w:t>
            </w:r>
          </w:p>
        </w:tc>
        <w:tc>
          <w:tcPr>
            <w:tcW w:type="dxa" w:w="2835"/>
            <w:tcMar>
              <w:top w:w="110" w:type="dxa"/>
              <w:start w:w="125" w:type="dxa"/>
              <w:bottom w:w="110" w:type="dxa"/>
              <w:end w:w="125" w:type="dxa"/>
            </w:tcMar>
            <w:vAlign w:val="center"/>
          </w:tcPr>
          <w:p>
            <w:pPr>
              <w:jc w:val="right"/>
              <w:bidi/>
            </w:pPr>
            <w:r>
              <w:rPr>
                <w:rFonts w:ascii="Arial" w:hAnsi="Arial" w:cs="Arial"/>
                <w:b w:val="0"/>
                <w:sz w:val="17"/>
              </w:rPr>
              <w:t>V2 event emission وhandler isolation</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P08-S02</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Transactional Outbox</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OutboxMessages محفوظة مع نفس Transaction</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V3 rollback وduplicate processing</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P08-S03</w:t>
            </w:r>
          </w:p>
        </w:tc>
        <w:tc>
          <w:tcPr>
            <w:tcW w:type="dxa" w:w="2381"/>
            <w:tcMar>
              <w:top w:w="110" w:type="dxa"/>
              <w:start w:w="125" w:type="dxa"/>
              <w:bottom w:w="110" w:type="dxa"/>
              <w:end w:w="125" w:type="dxa"/>
            </w:tcMar>
            <w:vAlign w:val="center"/>
          </w:tcPr>
          <w:p>
            <w:pPr>
              <w:jc w:val="right"/>
              <w:bidi/>
            </w:pPr>
            <w:r>
              <w:rPr>
                <w:rFonts w:ascii="Arial" w:hAnsi="Arial" w:cs="Arial"/>
                <w:b w:val="0"/>
                <w:sz w:val="17"/>
              </w:rPr>
              <w:t>Hangfire processing</w:t>
            </w:r>
          </w:p>
        </w:tc>
        <w:tc>
          <w:tcPr>
            <w:tcW w:type="dxa" w:w="3231"/>
            <w:tcMar>
              <w:top w:w="110" w:type="dxa"/>
              <w:start w:w="125" w:type="dxa"/>
              <w:bottom w:w="110" w:type="dxa"/>
              <w:end w:w="125" w:type="dxa"/>
            </w:tcMar>
            <w:vAlign w:val="center"/>
          </w:tcPr>
          <w:p>
            <w:pPr>
              <w:jc w:val="right"/>
              <w:bidi/>
            </w:pPr>
            <w:r>
              <w:rPr>
                <w:rFonts w:ascii="Arial" w:hAnsi="Arial" w:cs="Arial"/>
                <w:b w:val="0"/>
                <w:sz w:val="17"/>
              </w:rPr>
              <w:t>Worker idempotent وRetry وDead-letter handling عملي</w:t>
            </w:r>
          </w:p>
        </w:tc>
        <w:tc>
          <w:tcPr>
            <w:tcW w:type="dxa" w:w="2835"/>
            <w:tcMar>
              <w:top w:w="110" w:type="dxa"/>
              <w:start w:w="125" w:type="dxa"/>
              <w:bottom w:w="110" w:type="dxa"/>
              <w:end w:w="125" w:type="dxa"/>
            </w:tcMar>
            <w:vAlign w:val="center"/>
          </w:tcPr>
          <w:p>
            <w:pPr>
              <w:jc w:val="right"/>
              <w:bidi/>
            </w:pPr>
            <w:r>
              <w:rPr>
                <w:rFonts w:ascii="Arial" w:hAnsi="Arial" w:cs="Arial"/>
                <w:b w:val="0"/>
                <w:sz w:val="17"/>
              </w:rPr>
              <w:t>V3 restart وfailure recovery</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P08-S04</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Audit Service وInterceptor</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سجل معنى العملية والقيم قبل وبعد دون أسرار</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redaction وV3 same-transaction audit</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P08-S05</w:t>
            </w:r>
          </w:p>
        </w:tc>
        <w:tc>
          <w:tcPr>
            <w:tcW w:type="dxa" w:w="2381"/>
            <w:tcMar>
              <w:top w:w="110" w:type="dxa"/>
              <w:start w:w="125" w:type="dxa"/>
              <w:bottom w:w="110" w:type="dxa"/>
              <w:end w:w="125" w:type="dxa"/>
            </w:tcMar>
            <w:vAlign w:val="center"/>
          </w:tcPr>
          <w:p>
            <w:pPr>
              <w:jc w:val="right"/>
              <w:bidi/>
            </w:pPr>
            <w:r>
              <w:rPr>
                <w:rFonts w:ascii="Arial" w:hAnsi="Arial" w:cs="Arial"/>
                <w:b w:val="0"/>
                <w:sz w:val="17"/>
              </w:rPr>
              <w:t>Analytics event capture</w:t>
            </w:r>
          </w:p>
        </w:tc>
        <w:tc>
          <w:tcPr>
            <w:tcW w:type="dxa" w:w="3231"/>
            <w:tcMar>
              <w:top w:w="110" w:type="dxa"/>
              <w:start w:w="125" w:type="dxa"/>
              <w:bottom w:w="110" w:type="dxa"/>
              <w:end w:w="125" w:type="dxa"/>
            </w:tcMar>
            <w:vAlign w:val="center"/>
          </w:tcPr>
          <w:p>
            <w:pPr>
              <w:jc w:val="right"/>
              <w:bidi/>
            </w:pPr>
            <w:r>
              <w:rPr>
                <w:rFonts w:ascii="Arial" w:hAnsi="Arial" w:cs="Arial"/>
                <w:b w:val="0"/>
                <w:sz w:val="17"/>
              </w:rPr>
              <w:t>Impression وViews وPhone وWhatsApp وFavorites وAnonymous ID</w:t>
            </w:r>
          </w:p>
        </w:tc>
        <w:tc>
          <w:tcPr>
            <w:tcW w:type="dxa" w:w="2835"/>
            <w:tcMar>
              <w:top w:w="110" w:type="dxa"/>
              <w:start w:w="125" w:type="dxa"/>
              <w:bottom w:w="110" w:type="dxa"/>
              <w:end w:w="125" w:type="dxa"/>
            </w:tcMar>
            <w:vAlign w:val="center"/>
          </w:tcPr>
          <w:p>
            <w:pPr>
              <w:jc w:val="right"/>
              <w:bidi/>
            </w:pPr>
            <w:r>
              <w:rPr>
                <w:rFonts w:ascii="Arial" w:hAnsi="Arial" w:cs="Arial"/>
                <w:b w:val="0"/>
                <w:sz w:val="17"/>
              </w:rPr>
              <w:t>V3 registered/anonymous cases</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P08-S06</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Deduplication</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منع تضخيم المشاهدات 30 دقيقة والنقرات السريعة</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V2 windows وV3 clock-controlled tests</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P08-S07</w:t>
            </w:r>
          </w:p>
        </w:tc>
        <w:tc>
          <w:tcPr>
            <w:tcW w:type="dxa" w:w="2381"/>
            <w:tcMar>
              <w:top w:w="110" w:type="dxa"/>
              <w:start w:w="125" w:type="dxa"/>
              <w:bottom w:w="110" w:type="dxa"/>
              <w:end w:w="125" w:type="dxa"/>
            </w:tcMar>
            <w:vAlign w:val="center"/>
          </w:tcPr>
          <w:p>
            <w:pPr>
              <w:jc w:val="right"/>
              <w:bidi/>
            </w:pPr>
            <w:r>
              <w:rPr>
                <w:rFonts w:ascii="Arial" w:hAnsi="Arial" w:cs="Arial"/>
                <w:b w:val="0"/>
                <w:sz w:val="17"/>
              </w:rPr>
              <w:t>Merchant analytics queries</w:t>
            </w:r>
          </w:p>
        </w:tc>
        <w:tc>
          <w:tcPr>
            <w:tcW w:type="dxa" w:w="3231"/>
            <w:tcMar>
              <w:top w:w="110" w:type="dxa"/>
              <w:start w:w="125" w:type="dxa"/>
              <w:bottom w:w="110" w:type="dxa"/>
              <w:end w:w="125" w:type="dxa"/>
            </w:tcMar>
            <w:vAlign w:val="center"/>
          </w:tcPr>
          <w:p>
            <w:pPr>
              <w:jc w:val="right"/>
              <w:bidi/>
            </w:pPr>
            <w:r>
              <w:rPr>
                <w:rFonts w:ascii="Arial" w:hAnsi="Arial" w:cs="Arial"/>
                <w:b w:val="0"/>
                <w:sz w:val="17"/>
              </w:rPr>
              <w:t>أرقام مجمعة لحظية أو شبه لحظية دون اتجاهات</w:t>
            </w:r>
          </w:p>
        </w:tc>
        <w:tc>
          <w:tcPr>
            <w:tcW w:type="dxa" w:w="2835"/>
            <w:tcMar>
              <w:top w:w="110" w:type="dxa"/>
              <w:start w:w="125" w:type="dxa"/>
              <w:bottom w:w="110" w:type="dxa"/>
              <w:end w:w="125" w:type="dxa"/>
            </w:tcMar>
            <w:vAlign w:val="center"/>
          </w:tcPr>
          <w:p>
            <w:pPr>
              <w:jc w:val="right"/>
              <w:bidi/>
            </w:pPr>
            <w:r>
              <w:rPr>
                <w:rFonts w:ascii="Arial" w:hAnsi="Arial" w:cs="Arial"/>
                <w:b w:val="0"/>
                <w:sz w:val="17"/>
              </w:rPr>
              <w:t>V3 aggregation accuracy وpagination</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P08-S08</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Admin operational views</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مؤشرات الحسابات والبلاغات والJobs دون كشف أسرار</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V3 authorization وdata minimization</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P08-S09</w:t>
            </w:r>
          </w:p>
        </w:tc>
        <w:tc>
          <w:tcPr>
            <w:tcW w:type="dxa" w:w="2381"/>
            <w:tcMar>
              <w:top w:w="110" w:type="dxa"/>
              <w:start w:w="125" w:type="dxa"/>
              <w:bottom w:w="110" w:type="dxa"/>
              <w:end w:w="125" w:type="dxa"/>
            </w:tcMar>
            <w:vAlign w:val="center"/>
          </w:tcPr>
          <w:p>
            <w:pPr>
              <w:jc w:val="right"/>
              <w:bidi/>
            </w:pPr>
            <w:r>
              <w:rPr>
                <w:rFonts w:ascii="Arial" w:hAnsi="Arial" w:cs="Arial"/>
                <w:b w:val="0"/>
                <w:sz w:val="17"/>
              </w:rPr>
              <w:t>Serilog وCorrelation</w:t>
            </w:r>
          </w:p>
        </w:tc>
        <w:tc>
          <w:tcPr>
            <w:tcW w:type="dxa" w:w="3231"/>
            <w:tcMar>
              <w:top w:w="110" w:type="dxa"/>
              <w:start w:w="125" w:type="dxa"/>
              <w:bottom w:w="110" w:type="dxa"/>
              <w:end w:w="125" w:type="dxa"/>
            </w:tcMar>
            <w:vAlign w:val="center"/>
          </w:tcPr>
          <w:p>
            <w:pPr>
              <w:jc w:val="right"/>
              <w:bidi/>
            </w:pPr>
            <w:r>
              <w:rPr>
                <w:rFonts w:ascii="Arial" w:hAnsi="Arial" w:cs="Arial"/>
                <w:b w:val="0"/>
                <w:sz w:val="17"/>
              </w:rPr>
              <w:t>Structured logs وPerformanceBehavior وسياسة Redaction</w:t>
            </w:r>
          </w:p>
        </w:tc>
        <w:tc>
          <w:tcPr>
            <w:tcW w:type="dxa" w:w="2835"/>
            <w:tcMar>
              <w:top w:w="110" w:type="dxa"/>
              <w:start w:w="125" w:type="dxa"/>
              <w:bottom w:w="110" w:type="dxa"/>
              <w:end w:w="125" w:type="dxa"/>
            </w:tcMar>
            <w:vAlign w:val="center"/>
          </w:tcPr>
          <w:p>
            <w:pPr>
              <w:jc w:val="right"/>
              <w:bidi/>
            </w:pPr>
            <w:r>
              <w:rPr>
                <w:rFonts w:ascii="Arial" w:hAnsi="Arial" w:cs="Arial"/>
                <w:b w:val="0"/>
                <w:sz w:val="17"/>
              </w:rPr>
              <w:t>V3 trace request end-to-end</w:t>
            </w:r>
          </w:p>
        </w:tc>
      </w:tr>
    </w:tbl>
    <w:p>
      <w:pPr>
        <w:spacing w:after="20"/>
        <w:jc w:val="right"/>
        <w:bidi/>
      </w:pPr>
    </w:p>
    <w:p>
      <w:pPr>
        <w:pStyle w:val="Heading2"/>
        <w:jc w:val="right"/>
        <w:keepNext/>
        <w:bidi/>
      </w:pPr>
      <w:r>
        <w:rPr>
          <w:rFonts w:ascii="Arial" w:hAnsi="Arial" w:cs="Arial"/>
          <w:b/>
          <w:sz w:val="27"/>
        </w:rPr>
        <w:t>Definition of Done للمرحلة</w:t>
      </w:r>
    </w:p>
    <w:p>
      <w:pPr>
        <w:pStyle w:val="PlanBullet"/>
        <w:jc w:val="right"/>
        <w:bidi/>
      </w:pPr>
      <w:r>
        <w:rPr>
          <w:rFonts w:ascii="Arial" w:hAnsi="Arial" w:cs="Arial"/>
          <w:sz w:val="21"/>
        </w:rPr>
        <w:t>•  لا يضيع Email أو Notification بسبب فشل بعد حفظ البيانات.</w:t>
      </w:r>
    </w:p>
    <w:p>
      <w:pPr>
        <w:pStyle w:val="PlanBullet"/>
        <w:jc w:val="right"/>
        <w:bidi/>
      </w:pPr>
      <w:r>
        <w:rPr>
          <w:rFonts w:ascii="Arial" w:hAnsi="Arial" w:cs="Arial"/>
          <w:sz w:val="21"/>
        </w:rPr>
        <w:t>•  تتحمل معالجة Outbox التكرار دون تكرار الأثر التجاري.</w:t>
      </w:r>
    </w:p>
    <w:p>
      <w:pPr>
        <w:pStyle w:val="PlanBullet"/>
        <w:jc w:val="right"/>
        <w:bidi/>
      </w:pPr>
      <w:r>
        <w:rPr>
          <w:rFonts w:ascii="Arial" w:hAnsi="Arial" w:cs="Arial"/>
          <w:sz w:val="21"/>
        </w:rPr>
        <w:t>•  يستطيع Admin تفسير التغيير من Audit، ولا يستطيع تعديله عبر API.</w:t>
      </w:r>
    </w:p>
    <w:p>
      <w:pPr>
        <w:pStyle w:val="PlanBullet"/>
        <w:jc w:val="right"/>
        <w:bidi/>
      </w:pPr>
      <w:r>
        <w:rPr>
          <w:rFonts w:ascii="Arial" w:hAnsi="Arial" w:cs="Arial"/>
          <w:sz w:val="21"/>
        </w:rPr>
        <w:t>•  يرى التاجر أرقامًا مجمعة فقط ولا يرى هوية الزائر.</w:t>
      </w:r>
    </w:p>
    <w:p>
      <w:pPr>
        <w:pStyle w:val="Heading2"/>
        <w:jc w:val="right"/>
        <w:keepNext/>
        <w:bidi/>
      </w:pPr>
      <w:r>
        <w:rPr>
          <w:rFonts w:ascii="Arial" w:hAnsi="Arial" w:cs="Arial"/>
          <w:b/>
          <w:sz w:val="27"/>
        </w:rPr>
        <w:t>Phase Review وHandoff</w:t>
      </w:r>
    </w:p>
    <w:p>
      <w:pPr>
        <w:pStyle w:val="PlanBullet"/>
        <w:jc w:val="right"/>
        <w:bidi/>
      </w:pPr>
      <w:r>
        <w:rPr>
          <w:rFonts w:ascii="Arial" w:hAnsi="Arial" w:cs="Arial"/>
          <w:sz w:val="21"/>
        </w:rPr>
        <w:t>•  مراجعة سيناريوهات الانقطاع وإعادة التشغيل وإعادة المحاولة.</w:t>
      </w:r>
    </w:p>
    <w:p>
      <w:pPr>
        <w:pStyle w:val="PlanBullet"/>
        <w:jc w:val="right"/>
        <w:bidi/>
      </w:pPr>
      <w:r>
        <w:rPr>
          <w:rFonts w:ascii="Arial" w:hAnsi="Arial" w:cs="Arial"/>
          <w:sz w:val="21"/>
        </w:rPr>
        <w:t>•  مقارنة الأرقام المتوقعة بالفعلية على Dataset ثابتة.</w:t>
      </w:r>
    </w:p>
    <w:p>
      <w:pPr>
        <w:pStyle w:val="PlanBullet"/>
        <w:jc w:val="right"/>
        <w:bidi/>
      </w:pPr>
      <w:r>
        <w:rPr>
          <w:rFonts w:ascii="Arial" w:hAnsi="Arial" w:cs="Arial"/>
          <w:sz w:val="21"/>
        </w:rPr>
        <w:t>•  تسليم P09 بنظام قابل للمراقبة والتشخيص.</w:t>
      </w:r>
    </w:p>
    <w:p>
      <w:pPr>
        <w:pStyle w:val="Heading1"/>
        <w:jc w:val="right"/>
        <w:keepNext/>
        <w:pageBreakBefore/>
        <w:bidi/>
      </w:pPr>
      <w:r>
        <w:rPr>
          <w:rFonts w:ascii="Arial" w:hAnsi="Arial" w:cs="Arial"/>
          <w:b/>
          <w:sz w:val="34"/>
        </w:rPr>
        <w:t>P09 التقوية والاستعداد للتسليم</w:t>
      </w:r>
    </w:p>
    <w:p>
      <w:pPr>
        <w:jc w:val="right"/>
        <w:bidi/>
      </w:pPr>
      <w:r>
        <w:rPr>
          <w:rFonts w:ascii="Arial" w:hAnsi="Arial" w:cs="Arial"/>
          <w:b/>
          <w:sz w:val="21"/>
        </w:rPr>
        <w:t xml:space="preserve">الهدف: </w:t>
      </w:r>
      <w:r>
        <w:rPr>
          <w:rFonts w:ascii="Arial" w:hAnsi="Arial" w:cs="Arial"/>
          <w:sz w:val="21"/>
        </w:rPr>
        <w:t>إثبات أن الـBackend متماسك وآمن وقابل للتشغيل والتكامل قبل بدء خطة Frontend أو النشر.</w:t>
      </w:r>
    </w:p>
    <w:p>
      <w:pPr>
        <w:jc w:val="right"/>
        <w:bidi/>
      </w:pPr>
      <w:r>
        <w:rPr>
          <w:rFonts w:ascii="Arial" w:hAnsi="Arial" w:cs="Arial"/>
          <w:b/>
          <w:sz w:val="21"/>
        </w:rPr>
        <w:t xml:space="preserve">الاعتماد السابق: </w:t>
      </w:r>
      <w:r>
        <w:rPr>
          <w:rFonts w:ascii="Arial" w:hAnsi="Arial" w:cs="Arial"/>
          <w:sz w:val="21"/>
        </w:rPr>
        <w:t>اكتمال P01 إلى P08.</w:t>
      </w:r>
    </w:p>
    <w:p>
      <w:pPr>
        <w:pStyle w:val="Heading2"/>
        <w:jc w:val="right"/>
        <w:keepNext/>
        <w:bidi/>
      </w:pPr>
      <w:r>
        <w:rPr>
          <w:rFonts w:ascii="Arial" w:hAnsi="Arial" w:cs="Arial"/>
          <w:b/>
          <w:sz w:val="27"/>
        </w:rPr>
        <w:t>خطوات المرحلة</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47"/>
        <w:gridCol w:w="2381"/>
        <w:gridCol w:w="3231"/>
        <w:gridCol w:w="2835"/>
      </w:tblGrid>
      <w:tr>
        <w:trPr>
          <w:tblHeader w:val="true"/>
        </w:trPr>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المعرف</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الخطوة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المخرج القابل للمراجعة</w:t>
            </w:r>
          </w:p>
        </w:tc>
        <w:tc>
          <w:tcPr>
            <w:tcW w:type="dxa" w:w="2550"/>
            <w:shd w:fill="1F4E78"/>
            <w:tcMar>
              <w:top w:w="110" w:type="dxa"/>
              <w:start w:w="125" w:type="dxa"/>
              <w:bottom w:w="110" w:type="dxa"/>
              <w:end w:w="125" w:type="dxa"/>
            </w:tcMar>
            <w:vAlign w:val="center"/>
          </w:tcPr>
          <w:p>
            <w:pPr>
              <w:jc w:val="center"/>
              <w:bidi/>
            </w:pPr>
            <w:r>
              <w:rPr>
                <w:rFonts w:ascii="Arial" w:hAnsi="Arial" w:cs="Arial"/>
                <w:b/>
                <w:color w:val="FFFFFF"/>
                <w:sz w:val="17"/>
              </w:rPr>
              <w:t>التحقق الأساسي</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P09-S01</w:t>
            </w:r>
          </w:p>
        </w:tc>
        <w:tc>
          <w:tcPr>
            <w:tcW w:type="dxa" w:w="2381"/>
            <w:tcMar>
              <w:top w:w="110" w:type="dxa"/>
              <w:start w:w="125" w:type="dxa"/>
              <w:bottom w:w="110" w:type="dxa"/>
              <w:end w:w="125" w:type="dxa"/>
            </w:tcMar>
            <w:vAlign w:val="center"/>
          </w:tcPr>
          <w:p>
            <w:pPr>
              <w:jc w:val="right"/>
              <w:bidi/>
            </w:pPr>
            <w:r>
              <w:rPr>
                <w:rFonts w:ascii="Arial" w:hAnsi="Arial" w:cs="Arial"/>
                <w:b w:val="0"/>
                <w:sz w:val="17"/>
              </w:rPr>
              <w:t>مراجعة أمنية</w:t>
            </w:r>
          </w:p>
        </w:tc>
        <w:tc>
          <w:tcPr>
            <w:tcW w:type="dxa" w:w="3231"/>
            <w:tcMar>
              <w:top w:w="110" w:type="dxa"/>
              <w:start w:w="125" w:type="dxa"/>
              <w:bottom w:w="110" w:type="dxa"/>
              <w:end w:w="125" w:type="dxa"/>
            </w:tcMar>
            <w:vAlign w:val="center"/>
          </w:tcPr>
          <w:p>
            <w:pPr>
              <w:jc w:val="right"/>
              <w:bidi/>
            </w:pPr>
            <w:r>
              <w:rPr>
                <w:rFonts w:ascii="Arial" w:hAnsi="Arial" w:cs="Arial"/>
                <w:b w:val="0"/>
                <w:sz w:val="17"/>
              </w:rPr>
              <w:t>Checklist للأسرار وCookies وCSRF وRate Limits والرفع والصلاحيات</w:t>
            </w:r>
          </w:p>
        </w:tc>
        <w:tc>
          <w:tcPr>
            <w:tcW w:type="dxa" w:w="2835"/>
            <w:tcMar>
              <w:top w:w="110" w:type="dxa"/>
              <w:start w:w="125" w:type="dxa"/>
              <w:bottom w:w="110" w:type="dxa"/>
              <w:end w:w="125" w:type="dxa"/>
            </w:tcMar>
            <w:vAlign w:val="center"/>
          </w:tcPr>
          <w:p>
            <w:pPr>
              <w:jc w:val="right"/>
              <w:bidi/>
            </w:pPr>
            <w:r>
              <w:rPr>
                <w:rFonts w:ascii="Arial" w:hAnsi="Arial" w:cs="Arial"/>
                <w:b w:val="0"/>
                <w:sz w:val="17"/>
              </w:rPr>
              <w:t>V1 analyzers وV3 abuse cases</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P09-S02</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مراجعة قاعدة البيانات</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فهارس وقيود وMigrations من الصفر وBackup/restore محلي</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V3 clean database وrestore drill</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P09-S03</w:t>
            </w:r>
          </w:p>
        </w:tc>
        <w:tc>
          <w:tcPr>
            <w:tcW w:type="dxa" w:w="2381"/>
            <w:tcMar>
              <w:top w:w="110" w:type="dxa"/>
              <w:start w:w="125" w:type="dxa"/>
              <w:bottom w:w="110" w:type="dxa"/>
              <w:end w:w="125" w:type="dxa"/>
            </w:tcMar>
            <w:vAlign w:val="center"/>
          </w:tcPr>
          <w:p>
            <w:pPr>
              <w:jc w:val="right"/>
              <w:bidi/>
            </w:pPr>
            <w:r>
              <w:rPr>
                <w:rFonts w:ascii="Arial" w:hAnsi="Arial" w:cs="Arial"/>
                <w:b w:val="0"/>
                <w:sz w:val="17"/>
              </w:rPr>
              <w:t>اختبارات الرحلات الكاملة</w:t>
            </w:r>
          </w:p>
        </w:tc>
        <w:tc>
          <w:tcPr>
            <w:tcW w:type="dxa" w:w="3231"/>
            <w:tcMar>
              <w:top w:w="110" w:type="dxa"/>
              <w:start w:w="125" w:type="dxa"/>
              <w:bottom w:w="110" w:type="dxa"/>
              <w:end w:w="125" w:type="dxa"/>
            </w:tcMar>
            <w:vAlign w:val="center"/>
          </w:tcPr>
          <w:p>
            <w:pPr>
              <w:jc w:val="right"/>
              <w:bidi/>
            </w:pPr>
            <w:r>
              <w:rPr>
                <w:rFonts w:ascii="Arial" w:hAnsi="Arial" w:cs="Arial"/>
                <w:b w:val="0"/>
                <w:sz w:val="17"/>
              </w:rPr>
              <w:t>Postman Collection لحسابات وتاجر ومنتج وبحث وبلاغ</w:t>
            </w:r>
          </w:p>
        </w:tc>
        <w:tc>
          <w:tcPr>
            <w:tcW w:type="dxa" w:w="2835"/>
            <w:tcMar>
              <w:top w:w="110" w:type="dxa"/>
              <w:start w:w="125" w:type="dxa"/>
              <w:bottom w:w="110" w:type="dxa"/>
              <w:end w:w="125" w:type="dxa"/>
            </w:tcMar>
            <w:vAlign w:val="center"/>
          </w:tcPr>
          <w:p>
            <w:pPr>
              <w:jc w:val="right"/>
              <w:bidi/>
            </w:pPr>
            <w:r>
              <w:rPr>
                <w:rFonts w:ascii="Arial" w:hAnsi="Arial" w:cs="Arial"/>
                <w:b w:val="0"/>
                <w:sz w:val="17"/>
              </w:rPr>
              <w:t>V4 repeatable collection</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P09-S04</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اختبارات الأداء الأساسية</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Baselines للبحث والقوائم وAnalytics والJobs</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V3 load profile وthresholds موثقة</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P09-S05</w:t>
            </w:r>
          </w:p>
        </w:tc>
        <w:tc>
          <w:tcPr>
            <w:tcW w:type="dxa" w:w="2381"/>
            <w:tcMar>
              <w:top w:w="110" w:type="dxa"/>
              <w:start w:w="125" w:type="dxa"/>
              <w:bottom w:w="110" w:type="dxa"/>
              <w:end w:w="125" w:type="dxa"/>
            </w:tcMar>
            <w:vAlign w:val="center"/>
          </w:tcPr>
          <w:p>
            <w:pPr>
              <w:jc w:val="right"/>
              <w:bidi/>
            </w:pPr>
            <w:r>
              <w:rPr>
                <w:rFonts w:ascii="Arial" w:hAnsi="Arial" w:cs="Arial"/>
                <w:b w:val="0"/>
                <w:sz w:val="17"/>
              </w:rPr>
              <w:t>اختبار Docker clean-room</w:t>
            </w:r>
          </w:p>
        </w:tc>
        <w:tc>
          <w:tcPr>
            <w:tcW w:type="dxa" w:w="3231"/>
            <w:tcMar>
              <w:top w:w="110" w:type="dxa"/>
              <w:start w:w="125" w:type="dxa"/>
              <w:bottom w:w="110" w:type="dxa"/>
              <w:end w:w="125" w:type="dxa"/>
            </w:tcMar>
            <w:vAlign w:val="center"/>
          </w:tcPr>
          <w:p>
            <w:pPr>
              <w:jc w:val="right"/>
              <w:bidi/>
            </w:pPr>
            <w:r>
              <w:rPr>
                <w:rFonts w:ascii="Arial" w:hAnsi="Arial" w:cs="Arial"/>
                <w:b w:val="0"/>
                <w:sz w:val="17"/>
              </w:rPr>
              <w:t>تشغيل من Clone جديد وتعليمات bootstrap</w:t>
            </w:r>
          </w:p>
        </w:tc>
        <w:tc>
          <w:tcPr>
            <w:tcW w:type="dxa" w:w="2835"/>
            <w:tcMar>
              <w:top w:w="110" w:type="dxa"/>
              <w:start w:w="125" w:type="dxa"/>
              <w:bottom w:w="110" w:type="dxa"/>
              <w:end w:w="125" w:type="dxa"/>
            </w:tcMar>
            <w:vAlign w:val="center"/>
          </w:tcPr>
          <w:p>
            <w:pPr>
              <w:jc w:val="right"/>
              <w:bidi/>
            </w:pPr>
            <w:r>
              <w:rPr>
                <w:rFonts w:ascii="Arial" w:hAnsi="Arial" w:cs="Arial"/>
                <w:b w:val="0"/>
                <w:sz w:val="17"/>
              </w:rPr>
              <w:t>V3 no-local-dependency run</w:t>
            </w:r>
          </w:p>
        </w:tc>
      </w:tr>
      <w:tr>
        <w:tc>
          <w:tcPr>
            <w:tcW w:type="dxa" w:w="1247"/>
            <w:tcMar>
              <w:top w:w="110" w:type="dxa"/>
              <w:start w:w="125" w:type="dxa"/>
              <w:bottom w:w="110" w:type="dxa"/>
              <w:end w:w="125" w:type="dxa"/>
            </w:tcMar>
            <w:vAlign w:val="center"/>
            <w:shd w:fill="F3F7FA"/>
          </w:tcPr>
          <w:p>
            <w:pPr>
              <w:jc w:val="center"/>
              <w:bidi/>
            </w:pPr>
            <w:r>
              <w:rPr>
                <w:rFonts w:ascii="Arial" w:hAnsi="Arial" w:cs="Arial"/>
                <w:b/>
                <w:sz w:val="17"/>
              </w:rPr>
              <w:t>P09-S06</w:t>
            </w:r>
          </w:p>
        </w:tc>
        <w:tc>
          <w:tcPr>
            <w:tcW w:type="dxa" w:w="2381"/>
            <w:tcMar>
              <w:top w:w="110" w:type="dxa"/>
              <w:start w:w="125" w:type="dxa"/>
              <w:bottom w:w="110" w:type="dxa"/>
              <w:end w:w="125" w:type="dxa"/>
            </w:tcMar>
            <w:vAlign w:val="center"/>
            <w:shd w:fill="F3F7FA"/>
          </w:tcPr>
          <w:p>
            <w:pPr>
              <w:jc w:val="right"/>
              <w:bidi/>
            </w:pPr>
            <w:r>
              <w:rPr>
                <w:rFonts w:ascii="Arial" w:hAnsi="Arial" w:cs="Arial"/>
                <w:b w:val="0"/>
                <w:sz w:val="17"/>
              </w:rPr>
              <w:t>توثيق API والتشغيل</w:t>
            </w:r>
          </w:p>
        </w:tc>
        <w:tc>
          <w:tcPr>
            <w:tcW w:type="dxa" w:w="3231"/>
            <w:tcMar>
              <w:top w:w="110" w:type="dxa"/>
              <w:start w:w="125" w:type="dxa"/>
              <w:bottom w:w="110" w:type="dxa"/>
              <w:end w:w="125" w:type="dxa"/>
            </w:tcMar>
            <w:vAlign w:val="center"/>
            <w:shd w:fill="F3F7FA"/>
          </w:tcPr>
          <w:p>
            <w:pPr>
              <w:jc w:val="right"/>
              <w:bidi/>
            </w:pPr>
            <w:r>
              <w:rPr>
                <w:rFonts w:ascii="Arial" w:hAnsi="Arial" w:cs="Arial"/>
                <w:b w:val="0"/>
                <w:sz w:val="17"/>
              </w:rPr>
              <w:t>Scalar كامل وPostman وConfiguration وTroubleshooting</w:t>
            </w:r>
          </w:p>
        </w:tc>
        <w:tc>
          <w:tcPr>
            <w:tcW w:type="dxa" w:w="2835"/>
            <w:tcMar>
              <w:top w:w="110" w:type="dxa"/>
              <w:start w:w="125" w:type="dxa"/>
              <w:bottom w:w="110" w:type="dxa"/>
              <w:end w:w="125" w:type="dxa"/>
            </w:tcMar>
            <w:vAlign w:val="center"/>
            <w:shd w:fill="F3F7FA"/>
          </w:tcPr>
          <w:p>
            <w:pPr>
              <w:jc w:val="right"/>
              <w:bidi/>
            </w:pPr>
            <w:r>
              <w:rPr>
                <w:rFonts w:ascii="Arial" w:hAnsi="Arial" w:cs="Arial"/>
                <w:b w:val="0"/>
                <w:sz w:val="17"/>
              </w:rPr>
              <w:t>V1 broken-link/config check وV4 walkthrough</w:t>
            </w:r>
          </w:p>
        </w:tc>
      </w:tr>
      <w:tr>
        <w:tc>
          <w:tcPr>
            <w:tcW w:type="dxa" w:w="1247"/>
            <w:tcMar>
              <w:top w:w="110" w:type="dxa"/>
              <w:start w:w="125" w:type="dxa"/>
              <w:bottom w:w="110" w:type="dxa"/>
              <w:end w:w="125" w:type="dxa"/>
            </w:tcMar>
            <w:vAlign w:val="center"/>
          </w:tcPr>
          <w:p>
            <w:pPr>
              <w:jc w:val="center"/>
              <w:bidi/>
            </w:pPr>
            <w:r>
              <w:rPr>
                <w:rFonts w:ascii="Arial" w:hAnsi="Arial" w:cs="Arial"/>
                <w:b/>
                <w:sz w:val="17"/>
              </w:rPr>
              <w:t>P09-S07</w:t>
            </w:r>
          </w:p>
        </w:tc>
        <w:tc>
          <w:tcPr>
            <w:tcW w:type="dxa" w:w="2381"/>
            <w:tcMar>
              <w:top w:w="110" w:type="dxa"/>
              <w:start w:w="125" w:type="dxa"/>
              <w:bottom w:w="110" w:type="dxa"/>
              <w:end w:w="125" w:type="dxa"/>
            </w:tcMar>
            <w:vAlign w:val="center"/>
          </w:tcPr>
          <w:p>
            <w:pPr>
              <w:jc w:val="right"/>
              <w:bidi/>
            </w:pPr>
            <w:r>
              <w:rPr>
                <w:rFonts w:ascii="Arial" w:hAnsi="Arial" w:cs="Arial"/>
                <w:b w:val="0"/>
                <w:sz w:val="17"/>
              </w:rPr>
              <w:t>Release candidate review</w:t>
            </w:r>
          </w:p>
        </w:tc>
        <w:tc>
          <w:tcPr>
            <w:tcW w:type="dxa" w:w="3231"/>
            <w:tcMar>
              <w:top w:w="110" w:type="dxa"/>
              <w:start w:w="125" w:type="dxa"/>
              <w:bottom w:w="110" w:type="dxa"/>
              <w:end w:w="125" w:type="dxa"/>
            </w:tcMar>
            <w:vAlign w:val="center"/>
          </w:tcPr>
          <w:p>
            <w:pPr>
              <w:jc w:val="right"/>
              <w:bidi/>
            </w:pPr>
            <w:r>
              <w:rPr>
                <w:rFonts w:ascii="Arial" w:hAnsi="Arial" w:cs="Arial"/>
                <w:b w:val="0"/>
                <w:sz w:val="17"/>
              </w:rPr>
              <w:t>قائمة Known Issues وDeferred Scope وقرار جاهزية</w:t>
            </w:r>
          </w:p>
        </w:tc>
        <w:tc>
          <w:tcPr>
            <w:tcW w:type="dxa" w:w="2835"/>
            <w:tcMar>
              <w:top w:w="110" w:type="dxa"/>
              <w:start w:w="125" w:type="dxa"/>
              <w:bottom w:w="110" w:type="dxa"/>
              <w:end w:w="125" w:type="dxa"/>
            </w:tcMar>
            <w:vAlign w:val="center"/>
          </w:tcPr>
          <w:p>
            <w:pPr>
              <w:jc w:val="right"/>
              <w:bidi/>
            </w:pPr>
            <w:r>
              <w:rPr>
                <w:rFonts w:ascii="Arial" w:hAnsi="Arial" w:cs="Arial"/>
                <w:b w:val="0"/>
                <w:sz w:val="17"/>
              </w:rPr>
              <w:t>جميع طبقات التحقق وموافقة المستخدم</w:t>
            </w:r>
          </w:p>
        </w:tc>
      </w:tr>
    </w:tbl>
    <w:p>
      <w:pPr>
        <w:spacing w:after="20"/>
        <w:jc w:val="right"/>
        <w:bidi/>
      </w:pPr>
    </w:p>
    <w:p>
      <w:pPr>
        <w:pStyle w:val="Heading2"/>
        <w:jc w:val="right"/>
        <w:keepNext/>
        <w:bidi/>
      </w:pPr>
      <w:r>
        <w:rPr>
          <w:rFonts w:ascii="Arial" w:hAnsi="Arial" w:cs="Arial"/>
          <w:b/>
          <w:sz w:val="27"/>
        </w:rPr>
        <w:t>Definition of Done للمرحلة</w:t>
      </w:r>
    </w:p>
    <w:p>
      <w:pPr>
        <w:pStyle w:val="PlanBullet"/>
        <w:jc w:val="right"/>
        <w:bidi/>
      </w:pPr>
      <w:r>
        <w:rPr>
          <w:rFonts w:ascii="Arial" w:hAnsi="Arial" w:cs="Arial"/>
          <w:sz w:val="21"/>
        </w:rPr>
        <w:t>•  يُبنى ويعمل المشروع من Clone جديد باستخدام التعليمات فقط.</w:t>
      </w:r>
    </w:p>
    <w:p>
      <w:pPr>
        <w:pStyle w:val="PlanBullet"/>
        <w:jc w:val="right"/>
        <w:bidi/>
      </w:pPr>
      <w:r>
        <w:rPr>
          <w:rFonts w:ascii="Arial" w:hAnsi="Arial" w:cs="Arial"/>
          <w:sz w:val="21"/>
        </w:rPr>
        <w:t>•  تنجح Migrations على قاعدة فارغة وتوجد خطة استرجاع محلية مجربة.</w:t>
      </w:r>
    </w:p>
    <w:p>
      <w:pPr>
        <w:pStyle w:val="PlanBullet"/>
        <w:jc w:val="right"/>
        <w:bidi/>
      </w:pPr>
      <w:r>
        <w:rPr>
          <w:rFonts w:ascii="Arial" w:hAnsi="Arial" w:cs="Arial"/>
          <w:sz w:val="21"/>
        </w:rPr>
        <w:t>•  تنجح الرحلات التجارية الأساسية من Postman دون تدخل يدوي خفي.</w:t>
      </w:r>
    </w:p>
    <w:p>
      <w:pPr>
        <w:pStyle w:val="PlanBullet"/>
        <w:jc w:val="right"/>
        <w:bidi/>
      </w:pPr>
      <w:r>
        <w:rPr>
          <w:rFonts w:ascii="Arial" w:hAnsi="Arial" w:cs="Arial"/>
          <w:sz w:val="21"/>
        </w:rPr>
        <w:t>•  لا توجد أسرار في Git أو Logs أو ملفات الإعدادات المرفوعة.</w:t>
      </w:r>
    </w:p>
    <w:p>
      <w:pPr>
        <w:pStyle w:val="PlanBullet"/>
        <w:jc w:val="right"/>
        <w:bidi/>
      </w:pPr>
      <w:r>
        <w:rPr>
          <w:rFonts w:ascii="Arial" w:hAnsi="Arial" w:cs="Arial"/>
          <w:sz w:val="21"/>
        </w:rPr>
        <w:t>•  توجد قائمة صريحة بما هو جاهز وما هو مؤجل وما يحتاج قرار استضافة.</w:t>
      </w:r>
    </w:p>
    <w:p>
      <w:pPr>
        <w:pStyle w:val="Heading2"/>
        <w:jc w:val="right"/>
        <w:keepNext/>
        <w:bidi/>
      </w:pPr>
      <w:r>
        <w:rPr>
          <w:rFonts w:ascii="Arial" w:hAnsi="Arial" w:cs="Arial"/>
          <w:b/>
          <w:sz w:val="27"/>
        </w:rPr>
        <w:t>Phase Review وHandoff</w:t>
      </w:r>
    </w:p>
    <w:p>
      <w:pPr>
        <w:pStyle w:val="PlanBullet"/>
        <w:jc w:val="right"/>
        <w:bidi/>
      </w:pPr>
      <w:r>
        <w:rPr>
          <w:rFonts w:ascii="Arial" w:hAnsi="Arial" w:cs="Arial"/>
          <w:sz w:val="21"/>
        </w:rPr>
        <w:t>•  مراجعة Backend كاملة مقابل وثيقة المتطلبات.</w:t>
      </w:r>
    </w:p>
    <w:p>
      <w:pPr>
        <w:pStyle w:val="PlanBullet"/>
        <w:jc w:val="right"/>
        <w:bidi/>
      </w:pPr>
      <w:r>
        <w:rPr>
          <w:rFonts w:ascii="Arial" w:hAnsi="Arial" w:cs="Arial"/>
          <w:sz w:val="21"/>
        </w:rPr>
        <w:t>•  اعتماد Release Candidate خاص بالـBackend.</w:t>
      </w:r>
    </w:p>
    <w:p>
      <w:pPr>
        <w:pStyle w:val="PlanBullet"/>
        <w:jc w:val="right"/>
        <w:bidi/>
      </w:pPr>
      <w:r>
        <w:rPr>
          <w:rFonts w:ascii="Arial" w:hAnsi="Arial" w:cs="Arial"/>
          <w:sz w:val="21"/>
        </w:rPr>
        <w:t>•  إنشاء Handoff لخطة Frontend المؤجلة وخطة الاستضافة اللاحقة.</w:t>
      </w:r>
    </w:p>
    <w:p>
      <w:pPr>
        <w:jc w:val="right"/>
        <w:bidi/>
      </w:pPr>
      <w:r>
        <w:br w:type="page"/>
      </w:r>
    </w:p>
    <w:p>
      <w:pPr>
        <w:pStyle w:val="Heading1"/>
        <w:jc w:val="right"/>
        <w:keepNext/>
        <w:bidi/>
      </w:pPr>
      <w:r>
        <w:rPr>
          <w:rFonts w:ascii="Arial" w:hAnsi="Arial" w:cs="Arial"/>
          <w:b/>
          <w:sz w:val="34"/>
        </w:rPr>
        <w:t>نقاط التعلم المدمجة</w:t>
      </w:r>
    </w:p>
    <w:p>
      <w:pPr>
        <w:jc w:val="right"/>
        <w:bidi/>
      </w:pPr>
      <w:r>
        <w:rPr>
          <w:rFonts w:ascii="Arial" w:hAnsi="Arial" w:cs="Arial"/>
          <w:sz w:val="21"/>
        </w:rPr>
        <w:t>لأن التنفيذ سيتم بالتعلم والمراجعة، لا تُعامل الأدوات الجديدة كصندوق أسود. تُفتح نقطة تعلم قصيرة قبل أول استخدام فعلي لكل مفهوم:</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7257"/>
      </w:tblGrid>
      <w:tr>
        <w:trPr>
          <w:tblHeader w:val="true"/>
        </w:trPr>
        <w:tc>
          <w:tcPr>
            <w:tcW w:type="dxa" w:w="5100"/>
            <w:shd w:fill="1F4E78"/>
            <w:tcMar>
              <w:top w:w="110" w:type="dxa"/>
              <w:start w:w="125" w:type="dxa"/>
              <w:bottom w:w="110" w:type="dxa"/>
              <w:end w:w="125" w:type="dxa"/>
            </w:tcMar>
            <w:vAlign w:val="center"/>
          </w:tcPr>
          <w:p>
            <w:pPr>
              <w:jc w:val="center"/>
              <w:bidi/>
            </w:pPr>
            <w:r>
              <w:rPr>
                <w:rFonts w:ascii="Arial" w:hAnsi="Arial" w:cs="Arial"/>
                <w:b/>
                <w:color w:val="FFFFFF"/>
                <w:sz w:val="18"/>
              </w:rPr>
              <w:t>الموضوع</w:t>
            </w:r>
          </w:p>
        </w:tc>
        <w:tc>
          <w:tcPr>
            <w:tcW w:type="dxa" w:w="5100"/>
            <w:shd w:fill="1F4E78"/>
            <w:tcMar>
              <w:top w:w="110" w:type="dxa"/>
              <w:start w:w="125" w:type="dxa"/>
              <w:bottom w:w="110" w:type="dxa"/>
              <w:end w:w="125" w:type="dxa"/>
            </w:tcMar>
            <w:vAlign w:val="center"/>
          </w:tcPr>
          <w:p>
            <w:pPr>
              <w:jc w:val="center"/>
              <w:bidi/>
            </w:pPr>
            <w:r>
              <w:rPr>
                <w:rFonts w:ascii="Arial" w:hAnsi="Arial" w:cs="Arial"/>
                <w:b/>
                <w:color w:val="FFFFFF"/>
                <w:sz w:val="18"/>
              </w:rPr>
              <w:t>المخرج التعليمي</w:t>
            </w:r>
          </w:p>
        </w:tc>
      </w:tr>
      <w:tr>
        <w:tc>
          <w:tcPr>
            <w:tcW w:type="dxa" w:w="2438"/>
            <w:tcMar>
              <w:top w:w="110" w:type="dxa"/>
              <w:start w:w="125" w:type="dxa"/>
              <w:bottom w:w="110" w:type="dxa"/>
              <w:end w:w="125" w:type="dxa"/>
            </w:tcMar>
            <w:vAlign w:val="center"/>
          </w:tcPr>
          <w:p>
            <w:pPr>
              <w:jc w:val="center"/>
              <w:bidi/>
            </w:pPr>
            <w:r>
              <w:rPr>
                <w:rFonts w:ascii="Arial" w:hAnsi="Arial" w:cs="Arial"/>
                <w:b/>
                <w:sz w:val="18"/>
              </w:rPr>
              <w:t>Clean Architecture</w:t>
            </w:r>
          </w:p>
        </w:tc>
        <w:tc>
          <w:tcPr>
            <w:tcW w:type="dxa" w:w="7257"/>
            <w:tcMar>
              <w:top w:w="110" w:type="dxa"/>
              <w:start w:w="125" w:type="dxa"/>
              <w:bottom w:w="110" w:type="dxa"/>
              <w:end w:w="125" w:type="dxa"/>
            </w:tcMar>
            <w:vAlign w:val="center"/>
          </w:tcPr>
          <w:p>
            <w:pPr>
              <w:jc w:val="right"/>
              <w:bidi/>
            </w:pPr>
            <w:r>
              <w:rPr>
                <w:rFonts w:ascii="Arial" w:hAnsi="Arial" w:cs="Arial"/>
                <w:b w:val="0"/>
                <w:sz w:val="18"/>
              </w:rPr>
              <w:t>اتجاه الاعتماد ودور كل Layer ومثال عملي من النظام</w:t>
            </w:r>
          </w:p>
        </w:tc>
      </w:tr>
      <w:tr>
        <w:tc>
          <w:tcPr>
            <w:tcW w:type="dxa" w:w="2438"/>
            <w:tcMar>
              <w:top w:w="110" w:type="dxa"/>
              <w:start w:w="125" w:type="dxa"/>
              <w:bottom w:w="110" w:type="dxa"/>
              <w:end w:w="125" w:type="dxa"/>
            </w:tcMar>
            <w:vAlign w:val="center"/>
            <w:shd w:fill="F3F7FA"/>
          </w:tcPr>
          <w:p>
            <w:pPr>
              <w:jc w:val="center"/>
              <w:bidi/>
            </w:pPr>
            <w:r>
              <w:rPr>
                <w:rFonts w:ascii="Arial" w:hAnsi="Arial" w:cs="Arial"/>
                <w:b/>
                <w:sz w:val="18"/>
              </w:rPr>
              <w:t>MediatR</w:t>
            </w:r>
          </w:p>
        </w:tc>
        <w:tc>
          <w:tcPr>
            <w:tcW w:type="dxa" w:w="7257"/>
            <w:tcMar>
              <w:top w:w="110" w:type="dxa"/>
              <w:start w:w="125" w:type="dxa"/>
              <w:bottom w:w="110" w:type="dxa"/>
              <w:end w:w="125" w:type="dxa"/>
            </w:tcMar>
            <w:vAlign w:val="center"/>
            <w:shd w:fill="F3F7FA"/>
          </w:tcPr>
          <w:p>
            <w:pPr>
              <w:jc w:val="right"/>
              <w:bidi/>
            </w:pPr>
            <w:r>
              <w:rPr>
                <w:rFonts w:ascii="Arial" w:hAnsi="Arial" w:cs="Arial"/>
                <w:b w:val="0"/>
                <w:sz w:val="18"/>
              </w:rPr>
              <w:t>Command وQuery وHandler وPipeline Behavior</w:t>
            </w:r>
          </w:p>
        </w:tc>
      </w:tr>
      <w:tr>
        <w:tc>
          <w:tcPr>
            <w:tcW w:type="dxa" w:w="2438"/>
            <w:tcMar>
              <w:top w:w="110" w:type="dxa"/>
              <w:start w:w="125" w:type="dxa"/>
              <w:bottom w:w="110" w:type="dxa"/>
              <w:end w:w="125" w:type="dxa"/>
            </w:tcMar>
            <w:vAlign w:val="center"/>
          </w:tcPr>
          <w:p>
            <w:pPr>
              <w:jc w:val="center"/>
              <w:bidi/>
            </w:pPr>
            <w:r>
              <w:rPr>
                <w:rFonts w:ascii="Arial" w:hAnsi="Arial" w:cs="Arial"/>
                <w:b/>
                <w:sz w:val="18"/>
              </w:rPr>
              <w:t>FluentValidation</w:t>
            </w:r>
          </w:p>
        </w:tc>
        <w:tc>
          <w:tcPr>
            <w:tcW w:type="dxa" w:w="7257"/>
            <w:tcMar>
              <w:top w:w="110" w:type="dxa"/>
              <w:start w:w="125" w:type="dxa"/>
              <w:bottom w:w="110" w:type="dxa"/>
              <w:end w:w="125" w:type="dxa"/>
            </w:tcMar>
            <w:vAlign w:val="center"/>
          </w:tcPr>
          <w:p>
            <w:pPr>
              <w:jc w:val="right"/>
              <w:bidi/>
            </w:pPr>
            <w:r>
              <w:rPr>
                <w:rFonts w:ascii="Arial" w:hAnsi="Arial" w:cs="Arial"/>
                <w:b w:val="0"/>
                <w:sz w:val="18"/>
              </w:rPr>
              <w:t>قواعد الإدخال والفرق بينها وبين Business Rules</w:t>
            </w:r>
          </w:p>
        </w:tc>
      </w:tr>
      <w:tr>
        <w:tc>
          <w:tcPr>
            <w:tcW w:type="dxa" w:w="2438"/>
            <w:tcMar>
              <w:top w:w="110" w:type="dxa"/>
              <w:start w:w="125" w:type="dxa"/>
              <w:bottom w:w="110" w:type="dxa"/>
              <w:end w:w="125" w:type="dxa"/>
            </w:tcMar>
            <w:vAlign w:val="center"/>
            <w:shd w:fill="F3F7FA"/>
          </w:tcPr>
          <w:p>
            <w:pPr>
              <w:jc w:val="center"/>
              <w:bidi/>
            </w:pPr>
            <w:r>
              <w:rPr>
                <w:rFonts w:ascii="Arial" w:hAnsi="Arial" w:cs="Arial"/>
                <w:b/>
                <w:sz w:val="18"/>
              </w:rPr>
              <w:t>Unit of Work</w:t>
            </w:r>
          </w:p>
        </w:tc>
        <w:tc>
          <w:tcPr>
            <w:tcW w:type="dxa" w:w="7257"/>
            <w:tcMar>
              <w:top w:w="110" w:type="dxa"/>
              <w:start w:w="125" w:type="dxa"/>
              <w:bottom w:w="110" w:type="dxa"/>
              <w:end w:w="125" w:type="dxa"/>
            </w:tcMar>
            <w:vAlign w:val="center"/>
            <w:shd w:fill="F3F7FA"/>
          </w:tcPr>
          <w:p>
            <w:pPr>
              <w:jc w:val="right"/>
              <w:bidi/>
            </w:pPr>
            <w:r>
              <w:rPr>
                <w:rFonts w:ascii="Arial" w:hAnsi="Arial" w:cs="Arial"/>
                <w:b w:val="0"/>
                <w:sz w:val="18"/>
              </w:rPr>
              <w:t>نفس DbContext والحفظ والمعاملة وحدود Repository</w:t>
            </w:r>
          </w:p>
        </w:tc>
      </w:tr>
      <w:tr>
        <w:tc>
          <w:tcPr>
            <w:tcW w:type="dxa" w:w="2438"/>
            <w:tcMar>
              <w:top w:w="110" w:type="dxa"/>
              <w:start w:w="125" w:type="dxa"/>
              <w:bottom w:w="110" w:type="dxa"/>
              <w:end w:w="125" w:type="dxa"/>
            </w:tcMar>
            <w:vAlign w:val="center"/>
          </w:tcPr>
          <w:p>
            <w:pPr>
              <w:jc w:val="center"/>
              <w:bidi/>
            </w:pPr>
            <w:r>
              <w:rPr>
                <w:rFonts w:ascii="Arial" w:hAnsi="Arial" w:cs="Arial"/>
                <w:b/>
                <w:sz w:val="18"/>
              </w:rPr>
              <w:t>Docker</w:t>
            </w:r>
          </w:p>
        </w:tc>
        <w:tc>
          <w:tcPr>
            <w:tcW w:type="dxa" w:w="7257"/>
            <w:tcMar>
              <w:top w:w="110" w:type="dxa"/>
              <w:start w:w="125" w:type="dxa"/>
              <w:bottom w:w="110" w:type="dxa"/>
              <w:end w:w="125" w:type="dxa"/>
            </w:tcMar>
            <w:vAlign w:val="center"/>
          </w:tcPr>
          <w:p>
            <w:pPr>
              <w:jc w:val="right"/>
              <w:bidi/>
            </w:pPr>
            <w:r>
              <w:rPr>
                <w:rFonts w:ascii="Arial" w:hAnsi="Arial" w:cs="Arial"/>
                <w:b w:val="0"/>
                <w:sz w:val="18"/>
              </w:rPr>
              <w:t>Image وContainer وVolume وNetwork وCompose</w:t>
            </w:r>
          </w:p>
        </w:tc>
      </w:tr>
      <w:tr>
        <w:tc>
          <w:tcPr>
            <w:tcW w:type="dxa" w:w="2438"/>
            <w:tcMar>
              <w:top w:w="110" w:type="dxa"/>
              <w:start w:w="125" w:type="dxa"/>
              <w:bottom w:w="110" w:type="dxa"/>
              <w:end w:w="125" w:type="dxa"/>
            </w:tcMar>
            <w:vAlign w:val="center"/>
            <w:shd w:fill="F3F7FA"/>
          </w:tcPr>
          <w:p>
            <w:pPr>
              <w:jc w:val="center"/>
              <w:bidi/>
            </w:pPr>
            <w:r>
              <w:rPr>
                <w:rFonts w:ascii="Arial" w:hAnsi="Arial" w:cs="Arial"/>
                <w:b/>
                <w:sz w:val="18"/>
              </w:rPr>
              <w:t>Identity وCookies</w:t>
            </w:r>
          </w:p>
        </w:tc>
        <w:tc>
          <w:tcPr>
            <w:tcW w:type="dxa" w:w="7257"/>
            <w:tcMar>
              <w:top w:w="110" w:type="dxa"/>
              <w:start w:w="125" w:type="dxa"/>
              <w:bottom w:w="110" w:type="dxa"/>
              <w:end w:w="125" w:type="dxa"/>
            </w:tcMar>
            <w:vAlign w:val="center"/>
            <w:shd w:fill="F3F7FA"/>
          </w:tcPr>
          <w:p>
            <w:pPr>
              <w:jc w:val="right"/>
              <w:bidi/>
            </w:pPr>
            <w:r>
              <w:rPr>
                <w:rFonts w:ascii="Arial" w:hAnsi="Arial" w:cs="Arial"/>
                <w:b w:val="0"/>
                <w:sz w:val="18"/>
              </w:rPr>
              <w:t>الجلسة والتوكن والتجديد وCSRF</w:t>
            </w:r>
          </w:p>
        </w:tc>
      </w:tr>
      <w:tr>
        <w:tc>
          <w:tcPr>
            <w:tcW w:type="dxa" w:w="2438"/>
            <w:tcMar>
              <w:top w:w="110" w:type="dxa"/>
              <w:start w:w="125" w:type="dxa"/>
              <w:bottom w:w="110" w:type="dxa"/>
              <w:end w:w="125" w:type="dxa"/>
            </w:tcMar>
            <w:vAlign w:val="center"/>
          </w:tcPr>
          <w:p>
            <w:pPr>
              <w:jc w:val="center"/>
              <w:bidi/>
            </w:pPr>
            <w:r>
              <w:rPr>
                <w:rFonts w:ascii="Arial" w:hAnsi="Arial" w:cs="Arial"/>
                <w:b/>
                <w:sz w:val="18"/>
              </w:rPr>
              <w:t>Hangfire وOutbox</w:t>
            </w:r>
          </w:p>
        </w:tc>
        <w:tc>
          <w:tcPr>
            <w:tcW w:type="dxa" w:w="7257"/>
            <w:tcMar>
              <w:top w:w="110" w:type="dxa"/>
              <w:start w:w="125" w:type="dxa"/>
              <w:bottom w:w="110" w:type="dxa"/>
              <w:end w:w="125" w:type="dxa"/>
            </w:tcMar>
            <w:vAlign w:val="center"/>
          </w:tcPr>
          <w:p>
            <w:pPr>
              <w:jc w:val="right"/>
              <w:bidi/>
            </w:pPr>
            <w:r>
              <w:rPr>
                <w:rFonts w:ascii="Arial" w:hAnsi="Arial" w:cs="Arial"/>
                <w:b w:val="0"/>
                <w:sz w:val="18"/>
              </w:rPr>
              <w:t>لماذا لا تكفي Job مباشرة بعد SaveChanges</w:t>
            </w:r>
          </w:p>
        </w:tc>
      </w:tr>
      <w:tr>
        <w:tc>
          <w:tcPr>
            <w:tcW w:type="dxa" w:w="2438"/>
            <w:tcMar>
              <w:top w:w="110" w:type="dxa"/>
              <w:start w:w="125" w:type="dxa"/>
              <w:bottom w:w="110" w:type="dxa"/>
              <w:end w:w="125" w:type="dxa"/>
            </w:tcMar>
            <w:vAlign w:val="center"/>
            <w:shd w:fill="F3F7FA"/>
          </w:tcPr>
          <w:p>
            <w:pPr>
              <w:jc w:val="center"/>
              <w:bidi/>
            </w:pPr>
            <w:r>
              <w:rPr>
                <w:rFonts w:ascii="Arial" w:hAnsi="Arial" w:cs="Arial"/>
                <w:b/>
                <w:sz w:val="18"/>
              </w:rPr>
              <w:t>Full Text Search</w:t>
            </w:r>
          </w:p>
        </w:tc>
        <w:tc>
          <w:tcPr>
            <w:tcW w:type="dxa" w:w="7257"/>
            <w:tcMar>
              <w:top w:w="110" w:type="dxa"/>
              <w:start w:w="125" w:type="dxa"/>
              <w:bottom w:w="110" w:type="dxa"/>
              <w:end w:w="125" w:type="dxa"/>
            </w:tcMar>
            <w:vAlign w:val="center"/>
            <w:shd w:fill="F3F7FA"/>
          </w:tcPr>
          <w:p>
            <w:pPr>
              <w:jc w:val="right"/>
              <w:bidi/>
            </w:pPr>
            <w:r>
              <w:rPr>
                <w:rFonts w:ascii="Arial" w:hAnsi="Arial" w:cs="Arial"/>
                <w:b w:val="0"/>
                <w:sz w:val="18"/>
              </w:rPr>
              <w:t>Catalog وIndex وCONTAINSTABLE وRANK والمرادفات</w:t>
            </w:r>
          </w:p>
        </w:tc>
      </w:tr>
      <w:tr>
        <w:tc>
          <w:tcPr>
            <w:tcW w:type="dxa" w:w="2438"/>
            <w:tcMar>
              <w:top w:w="110" w:type="dxa"/>
              <w:start w:w="125" w:type="dxa"/>
              <w:bottom w:w="110" w:type="dxa"/>
              <w:end w:w="125" w:type="dxa"/>
            </w:tcMar>
            <w:vAlign w:val="center"/>
          </w:tcPr>
          <w:p>
            <w:pPr>
              <w:jc w:val="center"/>
              <w:bidi/>
            </w:pPr>
            <w:r>
              <w:rPr>
                <w:rFonts w:ascii="Arial" w:hAnsi="Arial" w:cs="Arial"/>
                <w:b/>
                <w:sz w:val="18"/>
              </w:rPr>
              <w:t>Spatial Search</w:t>
            </w:r>
          </w:p>
        </w:tc>
        <w:tc>
          <w:tcPr>
            <w:tcW w:type="dxa" w:w="7257"/>
            <w:tcMar>
              <w:top w:w="110" w:type="dxa"/>
              <w:start w:w="125" w:type="dxa"/>
              <w:bottom w:w="110" w:type="dxa"/>
              <w:end w:w="125" w:type="dxa"/>
            </w:tcMar>
            <w:vAlign w:val="center"/>
          </w:tcPr>
          <w:p>
            <w:pPr>
              <w:jc w:val="right"/>
              <w:bidi/>
            </w:pPr>
            <w:r>
              <w:rPr>
                <w:rFonts w:ascii="Arial" w:hAnsi="Arial" w:cs="Arial"/>
                <w:b w:val="0"/>
                <w:sz w:val="18"/>
              </w:rPr>
              <w:t>Point وSRID وSTDistance وSpatial Index</w:t>
            </w:r>
          </w:p>
        </w:tc>
      </w:tr>
      <w:tr>
        <w:tc>
          <w:tcPr>
            <w:tcW w:type="dxa" w:w="2438"/>
            <w:tcMar>
              <w:top w:w="110" w:type="dxa"/>
              <w:start w:w="125" w:type="dxa"/>
              <w:bottom w:w="110" w:type="dxa"/>
              <w:end w:w="125" w:type="dxa"/>
            </w:tcMar>
            <w:vAlign w:val="center"/>
            <w:shd w:fill="F3F7FA"/>
          </w:tcPr>
          <w:p>
            <w:pPr>
              <w:jc w:val="center"/>
              <w:bidi/>
            </w:pPr>
            <w:r>
              <w:rPr>
                <w:rFonts w:ascii="Arial" w:hAnsi="Arial" w:cs="Arial"/>
                <w:b/>
                <w:sz w:val="18"/>
              </w:rPr>
              <w:t>Testing</w:t>
            </w:r>
          </w:p>
        </w:tc>
        <w:tc>
          <w:tcPr>
            <w:tcW w:type="dxa" w:w="7257"/>
            <w:tcMar>
              <w:top w:w="110" w:type="dxa"/>
              <w:start w:w="125" w:type="dxa"/>
              <w:bottom w:w="110" w:type="dxa"/>
              <w:end w:w="125" w:type="dxa"/>
            </w:tcMar>
            <w:vAlign w:val="center"/>
            <w:shd w:fill="F3F7FA"/>
          </w:tcPr>
          <w:p>
            <w:pPr>
              <w:jc w:val="right"/>
              <w:bidi/>
            </w:pPr>
            <w:r>
              <w:rPr>
                <w:rFonts w:ascii="Arial" w:hAnsi="Arial" w:cs="Arial"/>
                <w:b w:val="0"/>
                <w:sz w:val="18"/>
              </w:rPr>
              <w:t>Unit وIntegration وAPI وManual Business Validation</w:t>
            </w:r>
          </w:p>
        </w:tc>
      </w:tr>
      <w:tr>
        <w:tc>
          <w:tcPr>
            <w:tcW w:type="dxa" w:w="2438"/>
            <w:tcMar>
              <w:top w:w="110" w:type="dxa"/>
              <w:start w:w="125" w:type="dxa"/>
              <w:bottom w:w="110" w:type="dxa"/>
              <w:end w:w="125" w:type="dxa"/>
            </w:tcMar>
            <w:vAlign w:val="center"/>
          </w:tcPr>
          <w:p>
            <w:pPr>
              <w:jc w:val="center"/>
              <w:bidi/>
            </w:pPr>
            <w:r>
              <w:rPr>
                <w:rFonts w:ascii="Arial" w:hAnsi="Arial" w:cs="Arial"/>
                <w:b/>
                <w:sz w:val="18"/>
              </w:rPr>
              <w:t>GitHub Actions</w:t>
            </w:r>
          </w:p>
        </w:tc>
        <w:tc>
          <w:tcPr>
            <w:tcW w:type="dxa" w:w="7257"/>
            <w:tcMar>
              <w:top w:w="110" w:type="dxa"/>
              <w:start w:w="125" w:type="dxa"/>
              <w:bottom w:w="110" w:type="dxa"/>
              <w:end w:w="125" w:type="dxa"/>
            </w:tcMar>
            <w:vAlign w:val="center"/>
          </w:tcPr>
          <w:p>
            <w:pPr>
              <w:jc w:val="right"/>
              <w:bidi/>
            </w:pPr>
            <w:r>
              <w:rPr>
                <w:rFonts w:ascii="Arial" w:hAnsi="Arial" w:cs="Arial"/>
                <w:b w:val="0"/>
                <w:sz w:val="18"/>
              </w:rPr>
              <w:t>كيف تتحول أوامرنا المحلية إلى بوابة دمج آلية</w:t>
            </w:r>
          </w:p>
        </w:tc>
      </w:tr>
    </w:tbl>
    <w:p>
      <w:pPr>
        <w:spacing w:after="20"/>
        <w:jc w:val="right"/>
        <w:bidi/>
      </w:pPr>
    </w:p>
    <w:p>
      <w:pPr>
        <w:pStyle w:val="Heading1"/>
        <w:jc w:val="right"/>
        <w:keepNext/>
        <w:bidi/>
      </w:pPr>
      <w:r>
        <w:rPr>
          <w:rFonts w:ascii="Arial" w:hAnsi="Arial" w:cs="Arial"/>
          <w:b/>
          <w:sz w:val="34"/>
        </w:rPr>
        <w:t>سجل الموضوعات المؤجلة</w:t>
      </w:r>
    </w:p>
    <w:p>
      <w:pPr>
        <w:pStyle w:val="PlanBullet"/>
        <w:jc w:val="right"/>
        <w:bidi/>
      </w:pPr>
      <w:r>
        <w:rPr>
          <w:rFonts w:ascii="Arial" w:hAnsi="Arial" w:cs="Arial"/>
          <w:sz w:val="21"/>
        </w:rPr>
        <w:t>•  تفاصيل Angular وبنية الواجهة والمكتبات والتصميم وRTL وLTR وState Management.</w:t>
      </w:r>
    </w:p>
    <w:p>
      <w:pPr>
        <w:pStyle w:val="PlanBullet"/>
        <w:jc w:val="right"/>
        <w:bidi/>
      </w:pPr>
      <w:r>
        <w:rPr>
          <w:rFonts w:ascii="Arial" w:hAnsi="Arial" w:cs="Arial"/>
          <w:sz w:val="21"/>
        </w:rPr>
        <w:t>•  تكامل Google Maps داخل الواجهة واختيار APIs والميزانية والحصص.</w:t>
      </w:r>
    </w:p>
    <w:p>
      <w:pPr>
        <w:pStyle w:val="PlanBullet"/>
        <w:jc w:val="right"/>
        <w:bidi/>
      </w:pPr>
      <w:r>
        <w:rPr>
          <w:rFonts w:ascii="Arial" w:hAnsi="Arial" w:cs="Arial"/>
          <w:sz w:val="21"/>
        </w:rPr>
        <w:t>•  اختيار Object Storage للإنتاج ومنصة تجميع Logs والاستضافة النهائية.</w:t>
      </w:r>
    </w:p>
    <w:p>
      <w:pPr>
        <w:pStyle w:val="PlanBullet"/>
        <w:jc w:val="right"/>
        <w:bidi/>
      </w:pPr>
      <w:r>
        <w:rPr>
          <w:rFonts w:ascii="Arial" w:hAnsi="Arial" w:cs="Arial"/>
          <w:sz w:val="21"/>
        </w:rPr>
        <w:t>•  Redis حتى نحتاج Distributed Cache أو تشغيل عدة نسخ من الـAPI.</w:t>
      </w:r>
    </w:p>
    <w:p>
      <w:pPr>
        <w:pStyle w:val="PlanBullet"/>
        <w:jc w:val="right"/>
        <w:bidi/>
      </w:pPr>
      <w:r>
        <w:rPr>
          <w:rFonts w:ascii="Arial" w:hAnsi="Arial" w:cs="Arial"/>
          <w:sz w:val="21"/>
        </w:rPr>
        <w:t>•  تطبيقات الموبايل والباقات والاشتراكات والعروض والخصومات.</w:t>
      </w:r>
    </w:p>
    <w:p>
      <w:pPr>
        <w:pStyle w:val="PlanBullet"/>
        <w:jc w:val="right"/>
        <w:bidi/>
      </w:pPr>
      <w:r>
        <w:rPr>
          <w:rFonts w:ascii="Arial" w:hAnsi="Arial" w:cs="Arial"/>
          <w:sz w:val="21"/>
        </w:rPr>
        <w:t>•  خصائص وفلاتر ديناميكية ومحرك بحث مستقل مثل Elasticsearch.</w:t>
      </w:r>
    </w:p>
    <w:p>
      <w:pPr>
        <w:pStyle w:val="Heading1"/>
        <w:jc w:val="right"/>
        <w:keepNext/>
        <w:bidi/>
      </w:pPr>
      <w:r>
        <w:rPr>
          <w:rFonts w:ascii="Arial" w:hAnsi="Arial" w:cs="Arial"/>
          <w:b/>
          <w:sz w:val="34"/>
        </w:rPr>
        <w:t>قواعد تغيير الخطة</w:t>
      </w:r>
    </w:p>
    <w:p>
      <w:pPr>
        <w:pStyle w:val="PlanBullet"/>
        <w:jc w:val="right"/>
        <w:bidi/>
      </w:pPr>
      <w:r>
        <w:rPr>
          <w:rFonts w:ascii="Arial" w:hAnsi="Arial" w:cs="Arial"/>
          <w:sz w:val="21"/>
        </w:rPr>
        <w:t>•  تغيير Requirement معتمد ينتج Decision Record وتحديثًا للخطوات المتأثرة قبل الكود.</w:t>
      </w:r>
    </w:p>
    <w:p>
      <w:pPr>
        <w:pStyle w:val="PlanBullet"/>
        <w:jc w:val="right"/>
        <w:bidi/>
      </w:pPr>
      <w:r>
        <w:rPr>
          <w:rFonts w:ascii="Arial" w:hAnsi="Arial" w:cs="Arial"/>
          <w:sz w:val="21"/>
        </w:rPr>
        <w:t>•  لا تُوسع Step أثناء التنفيذ بميزة جديدة غير لازمة لتحقيق هدفها.</w:t>
      </w:r>
    </w:p>
    <w:p>
      <w:pPr>
        <w:pStyle w:val="PlanBullet"/>
        <w:jc w:val="right"/>
        <w:bidi/>
      </w:pPr>
      <w:r>
        <w:rPr>
          <w:rFonts w:ascii="Arial" w:hAnsi="Arial" w:cs="Arial"/>
          <w:sz w:val="21"/>
        </w:rPr>
        <w:t>•  يمكن تقسيم Step إذا اتضح أنها أكبر من مراجعة واحدة، مع الحفاظ على المعرف والاعتمادات.</w:t>
      </w:r>
    </w:p>
    <w:p>
      <w:pPr>
        <w:pStyle w:val="PlanBullet"/>
        <w:jc w:val="right"/>
        <w:bidi/>
      </w:pPr>
      <w:r>
        <w:rPr>
          <w:rFonts w:ascii="Arial" w:hAnsi="Arial" w:cs="Arial"/>
          <w:sz w:val="21"/>
        </w:rPr>
        <w:t>•  لا يُحذف اختبار لحل فشل؛ إما يُصلح السلوك أو يُثبت أن الاختبار لا يمثل المتطلبات.</w:t>
      </w:r>
    </w:p>
    <w:p>
      <w:pPr>
        <w:pStyle w:val="PlanBullet"/>
        <w:jc w:val="right"/>
        <w:bidi/>
      </w:pPr>
      <w:r>
        <w:rPr>
          <w:rFonts w:ascii="Arial" w:hAnsi="Arial" w:cs="Arial"/>
          <w:sz w:val="21"/>
        </w:rPr>
        <w:t>•  لا يُرقى MediatR فوق 12.5.0 تلقائيًا بسبب اختلاف الترخيص.</w:t>
      </w:r>
    </w:p>
    <w:p>
      <w:pPr>
        <w:pStyle w:val="PlanBullet"/>
        <w:jc w:val="right"/>
        <w:bidi/>
      </w:pPr>
      <w:r>
        <w:rPr>
          <w:rFonts w:ascii="Arial" w:hAnsi="Arial" w:cs="Arial"/>
          <w:sz w:val="21"/>
        </w:rPr>
        <w:t>•  أي Dependency جديدة تُراجع فائدتها وترخيصها وصيانتها قبل إضافتها.</w:t>
      </w:r>
    </w:p>
    <w:p>
      <w:pPr>
        <w:pStyle w:val="Heading1"/>
        <w:jc w:val="right"/>
        <w:keepNext/>
        <w:bidi/>
      </w:pPr>
      <w:r>
        <w:rPr>
          <w:rFonts w:ascii="Arial" w:hAnsi="Arial" w:cs="Arial"/>
          <w:b/>
          <w:sz w:val="34"/>
        </w:rPr>
        <w:t>بداية التنفيذ</w:t>
      </w:r>
    </w:p>
    <w:p>
      <w:pPr>
        <w:jc w:val="right"/>
        <w:bidi/>
      </w:pPr>
      <w:r>
        <w:rPr>
          <w:rFonts w:ascii="Arial" w:hAnsi="Arial" w:cs="Arial"/>
          <w:sz w:val="21"/>
        </w:rPr>
        <w:t>أول خطوة تنفيذية بعد اعتماد هذه الخطة هي P00-S01. لا تنشئ هذه الوثيقة كود المشروع ولا تبدأ أي Phase تلقائيًا؛ يبدأ التنفيذ فقط بطلب صريح، ثم نفتح ملف الخطوة ونشرحها وننفذها ونراجعها معًا.</w:t>
      </w:r>
    </w:p>
    <w:sectPr w:rsidR="00FC693F" w:rsidRPr="0006063C" w:rsidSect="00034616">
      <w:footerReference w:type="default" r:id="rId9"/>
      <w:headerReference w:type="default" r:id="rId10"/>
      <w:pgSz w:w="12240" w:h="15840"/>
      <w:pgMar w:top="1077"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5F5F5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4" w:lineRule="auto"/>
    </w:pPr>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cs="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cs="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Bullet">
    <w:name w:val="Plan Bullet"/>
    <w:basedOn w:val="Normal"/>
    <w:pPr>
      <w:ind w:right="283" w:hanging="181"/>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تنفيذ Backend مشروع حواليك ناو</dc:title>
  <dc:subject>Phases Steps Validation Definition of Done Handoffs Phase Reviews</dc:subject>
  <dc:creator>Hawalek Now</dc:creator>
  <cp:keywords>Hawalek Now, Backend, Execution Plan, Clean Architecture, .NET</cp:keywords>
  <dc:description>generated by python-docx</dc:description>
  <cp:lastModifiedBy/>
  <cp:revision>1</cp:revision>
  <dcterms:created xsi:type="dcterms:W3CDTF">2013-12-23T23:15:00Z</dcterms:created>
  <dcterms:modified xsi:type="dcterms:W3CDTF">2013-12-23T23:15:00Z</dcterms:modified>
  <cp:category/>
</cp:coreProperties>
</file>