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final - Projet BI Northwind Traders</w:t>
      </w:r>
    </w:p>
    <w:p>
      <w:pPr>
        <w:pStyle w:val="Heading1"/>
      </w:pPr>
      <w:r>
        <w:t>1. Page de garde</w:t>
      </w:r>
    </w:p>
    <w:p>
      <w:pPr>
        <w:pStyle w:val="ListBullet"/>
      </w:pPr>
      <w:r>
        <w:t>- Titre : Projet BI Northwind Traders</w:t>
      </w:r>
    </w:p>
    <w:p>
      <w:pPr>
        <w:pStyle w:val="ListBullet"/>
      </w:pPr>
      <w:r>
        <w:t>- Nom de l’étudiant</w:t>
      </w:r>
    </w:p>
    <w:p>
      <w:pPr>
        <w:pStyle w:val="ListBullet"/>
      </w:pPr>
      <w:r>
        <w:t>- Date</w:t>
      </w:r>
    </w:p>
    <w:p>
      <w:pPr>
        <w:pStyle w:val="ListBullet"/>
      </w:pPr>
      <w:r>
        <w:t>- Module / Enseignant</w:t>
      </w:r>
    </w:p>
    <w:p>
      <w:pPr>
        <w:pStyle w:val="Heading1"/>
      </w:pPr>
      <w:r>
        <w:t>2. Introduction</w:t>
      </w:r>
    </w:p>
    <w:p>
      <w:pPr>
        <w:pStyle w:val="ListBullet"/>
      </w:pPr>
      <w:r>
        <w:t>- Objectif du projet BI</w:t>
      </w:r>
    </w:p>
    <w:p>
      <w:pPr>
        <w:pStyle w:val="ListBullet"/>
      </w:pPr>
      <w:r>
        <w:t>- Présentation de la base Northwind (Access + SQL Server)</w:t>
      </w:r>
    </w:p>
    <w:p>
      <w:pPr>
        <w:pStyle w:val="ListBullet"/>
      </w:pPr>
      <w:r>
        <w:t>- Contexte et enjeux</w:t>
      </w:r>
    </w:p>
    <w:p>
      <w:pPr>
        <w:pStyle w:val="Heading1"/>
      </w:pPr>
      <w:r>
        <w:t>3. Architecture du projet</w:t>
      </w:r>
    </w:p>
    <w:p>
      <w:pPr>
        <w:pStyle w:val="ListBullet"/>
      </w:pPr>
      <w:r>
        <w:t>- Schéma ETL : Extraction → Transformation → Chargement → KPI → Dashboard</w:t>
      </w:r>
    </w:p>
    <w:p>
      <w:pPr>
        <w:pStyle w:val="ListBullet"/>
      </w:pPr>
      <w:r>
        <w:t>- Arborescence des dossiers</w:t>
      </w:r>
    </w:p>
    <w:p>
      <w:pPr>
        <w:pStyle w:val="Heading1"/>
      </w:pPr>
      <w:r>
        <w:t>4. Extraction</w:t>
      </w:r>
    </w:p>
    <w:p>
      <w:pPr>
        <w:pStyle w:val="ListBullet"/>
      </w:pPr>
      <w:r>
        <w:t>- Description des sources : SQL Server et Access</w:t>
      </w:r>
    </w:p>
    <w:p>
      <w:pPr>
        <w:pStyle w:val="ListBullet"/>
      </w:pPr>
      <w:r>
        <w:t>- Scripts utilisés : extract.py</w:t>
      </w:r>
    </w:p>
    <w:p>
      <w:pPr>
        <w:pStyle w:val="ListBullet"/>
      </w:pPr>
      <w:r>
        <w:t>- Méthodes de connexion et export CSV</w:t>
      </w:r>
    </w:p>
    <w:p>
      <w:pPr>
        <w:pStyle w:val="Heading1"/>
      </w:pPr>
      <w:r>
        <w:t>5. Transformation</w:t>
      </w:r>
    </w:p>
    <w:p>
      <w:pPr>
        <w:pStyle w:val="ListBullet"/>
      </w:pPr>
      <w:r>
        <w:t>- Nettoyage et unification des formats</w:t>
      </w:r>
    </w:p>
    <w:p>
      <w:pPr>
        <w:pStyle w:val="ListBullet"/>
      </w:pPr>
      <w:r>
        <w:t>- Création des tables KPI</w:t>
      </w:r>
    </w:p>
    <w:p>
      <w:pPr>
        <w:pStyle w:val="ListBullet"/>
      </w:pPr>
      <w:r>
        <w:t>- Scripts utilisés : transform.py</w:t>
      </w:r>
    </w:p>
    <w:p>
      <w:pPr>
        <w:pStyle w:val="ListBullet"/>
      </w:pPr>
      <w:r>
        <w:t>- Exemple de données avant/après transformation</w:t>
      </w:r>
    </w:p>
    <w:p>
      <w:pPr>
        <w:pStyle w:val="Heading1"/>
      </w:pPr>
      <w:r>
        <w:t>6. Chargement</w:t>
      </w:r>
    </w:p>
    <w:p>
      <w:pPr>
        <w:pStyle w:val="ListBullet"/>
      </w:pPr>
      <w:r>
        <w:t>- Vérification des colonnes et encodage</w:t>
      </w:r>
    </w:p>
    <w:p>
      <w:pPr>
        <w:pStyle w:val="ListBullet"/>
      </w:pPr>
      <w:r>
        <w:t>- Scripts utilisés : load.py</w:t>
      </w:r>
    </w:p>
    <w:p>
      <w:pPr>
        <w:pStyle w:val="ListBullet"/>
      </w:pPr>
      <w:r>
        <w:t>- Destination : CSV propres et éventuellement DataWarehouse</w:t>
      </w:r>
    </w:p>
    <w:p>
      <w:pPr>
        <w:pStyle w:val="Heading1"/>
      </w:pPr>
      <w:r>
        <w:t>7. KPI et Tableau de bord</w:t>
      </w:r>
    </w:p>
    <w:p>
      <w:pPr>
        <w:pStyle w:val="ListBullet"/>
      </w:pPr>
      <w:r>
        <w:t>- KPI calculés :</w:t>
      </w:r>
    </w:p>
    <w:p>
      <w:pPr>
        <w:pStyle w:val="ListBullet"/>
      </w:pPr>
      <w:r>
        <w:t xml:space="preserve">  - Nombre de commandes livrées/non livrées par client</w:t>
      </w:r>
    </w:p>
    <w:p>
      <w:pPr>
        <w:pStyle w:val="ListBullet"/>
      </w:pPr>
      <w:r>
        <w:t xml:space="preserve">  - Nombre de commandes livrées/non livrées par employé</w:t>
      </w:r>
    </w:p>
    <w:p>
      <w:pPr>
        <w:pStyle w:val="ListBullet"/>
      </w:pPr>
      <w:r>
        <w:t xml:space="preserve">  - Évolution des commandes par mois</w:t>
      </w:r>
    </w:p>
    <w:p>
      <w:pPr>
        <w:pStyle w:val="ListBullet"/>
      </w:pPr>
      <w:r>
        <w:t>- Dashboard statique et professionnel (dashboard_pro.png)</w:t>
      </w:r>
    </w:p>
    <w:p>
      <w:pPr>
        <w:pStyle w:val="ListBullet"/>
      </w:pPr>
      <w:r>
        <w:t>- Graphiques : explications et interprétations</w:t>
      </w:r>
    </w:p>
    <w:p>
      <w:pPr>
        <w:pStyle w:val="Heading1"/>
      </w:pPr>
      <w:r>
        <w:t>8. Analyse et conclusions</w:t>
      </w:r>
    </w:p>
    <w:p>
      <w:pPr>
        <w:pStyle w:val="ListBullet"/>
      </w:pPr>
      <w:r>
        <w:t>- Top clients et employés</w:t>
      </w:r>
    </w:p>
    <w:p>
      <w:pPr>
        <w:pStyle w:val="ListBullet"/>
      </w:pPr>
      <w:r>
        <w:t>- Mois les plus productifs</w:t>
      </w:r>
    </w:p>
    <w:p>
      <w:pPr>
        <w:pStyle w:val="ListBullet"/>
      </w:pPr>
      <w:r>
        <w:t>- Insights majeurs sur les commandes</w:t>
      </w:r>
    </w:p>
    <w:p>
      <w:pPr>
        <w:pStyle w:val="Heading1"/>
      </w:pPr>
      <w:r>
        <w:t>9. Annexes</w:t>
      </w:r>
    </w:p>
    <w:p>
      <w:pPr>
        <w:pStyle w:val="ListBullet"/>
      </w:pPr>
      <w:r>
        <w:t>- Rapport de qualité des données : comparaison Access vs SQL Server (data_quality_report.md)</w:t>
      </w:r>
    </w:p>
    <w:p>
      <w:pPr>
        <w:pStyle w:val="ListBullet"/>
      </w:pPr>
      <w:r>
        <w:t>- Copies des commandes et extraits de scripts</w:t>
      </w:r>
    </w:p>
    <w:p>
      <w:pPr>
        <w:pStyle w:val="Heading1"/>
      </w:pPr>
      <w:r>
        <w:t>10. Références et choix techniques</w:t>
      </w:r>
    </w:p>
    <w:p>
      <w:pPr>
        <w:pStyle w:val="ListBullet"/>
      </w:pPr>
      <w:r>
        <w:t>- Librairies Python utilisées</w:t>
      </w:r>
    </w:p>
    <w:p>
      <w:pPr>
        <w:pStyle w:val="ListBullet"/>
      </w:pPr>
      <w:r>
        <w:t>- Justification des choix (pandas pour ETL, matplotlib/seaborn pour visualisation)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