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4809D">
      <w:pPr>
        <w:pStyle w:val="2"/>
      </w:pPr>
      <w:r>
        <w:rPr>
          <w:spacing w:val="-2"/>
        </w:rPr>
        <w:t>SIMATS</w:t>
      </w:r>
      <w:r>
        <w:rPr>
          <w:spacing w:val="-19"/>
        </w:rPr>
        <w:t xml:space="preserve"> </w:t>
      </w:r>
      <w:r>
        <w:rPr>
          <w:spacing w:val="-2"/>
        </w:rPr>
        <w:t>ENGINEERING</w:t>
      </w:r>
    </w:p>
    <w:p w14:paraId="7BB6F241">
      <w:pPr>
        <w:pStyle w:val="3"/>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1</w:t>
      </w:r>
    </w:p>
    <w:p w14:paraId="3478A50B">
      <w:pPr>
        <w:pStyle w:val="8"/>
        <w:rPr>
          <w:b/>
          <w:sz w:val="28"/>
        </w:rPr>
      </w:pPr>
    </w:p>
    <w:p w14:paraId="13607389">
      <w:pPr>
        <w:pStyle w:val="8"/>
        <w:spacing w:before="137"/>
        <w:rPr>
          <w:b/>
          <w:sz w:val="28"/>
        </w:rPr>
      </w:pPr>
    </w:p>
    <w:p w14:paraId="763D0EC1">
      <w:pPr>
        <w:pStyle w:val="4"/>
        <w:tabs>
          <w:tab w:val="left" w:pos="3033"/>
          <w:tab w:val="left" w:pos="6700"/>
        </w:tabs>
        <w:spacing w:before="1"/>
      </w:pPr>
      <w:r>
        <w:t xml:space="preserve">COURSE </w:t>
      </w:r>
      <w:r>
        <w:rPr>
          <w:spacing w:val="-2"/>
        </w:rPr>
        <w:t>NAME:</w:t>
      </w:r>
      <w:r>
        <w:tab/>
      </w:r>
      <w:r>
        <w:t xml:space="preserve">Artificial </w:t>
      </w:r>
      <w:r>
        <w:rPr>
          <w:spacing w:val="-2"/>
        </w:rPr>
        <w:t>Intelligence</w:t>
      </w:r>
      <w:r>
        <w:tab/>
      </w:r>
      <w:r>
        <w:t xml:space="preserve">COURSE CODE: </w:t>
      </w:r>
      <w:r>
        <w:rPr>
          <w:spacing w:val="-2"/>
        </w:rPr>
        <w:t>CSA17</w:t>
      </w:r>
    </w:p>
    <w:p w14:paraId="1F6C06F7">
      <w:pPr>
        <w:pStyle w:val="8"/>
        <w:rPr>
          <w:rFonts w:ascii="Arial"/>
          <w:b/>
          <w:sz w:val="20"/>
        </w:rPr>
      </w:pPr>
    </w:p>
    <w:p w14:paraId="0E53E728">
      <w:pPr>
        <w:pStyle w:val="8"/>
        <w:rPr>
          <w:rFonts w:ascii="Arial"/>
          <w:b/>
          <w:sz w:val="20"/>
        </w:rPr>
      </w:pPr>
    </w:p>
    <w:p w14:paraId="43D7B090">
      <w:pPr>
        <w:pStyle w:val="8"/>
        <w:rPr>
          <w:rFonts w:ascii="Arial"/>
          <w:b/>
          <w:sz w:val="20"/>
        </w:rPr>
      </w:pPr>
    </w:p>
    <w:p w14:paraId="449D65A5">
      <w:pPr>
        <w:pStyle w:val="8"/>
        <w:spacing w:before="67"/>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933450</wp:posOffset>
                </wp:positionH>
                <wp:positionV relativeFrom="paragraph">
                  <wp:posOffset>203835</wp:posOffset>
                </wp:positionV>
                <wp:extent cx="5743575"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3.5pt;margin-top:16.05pt;height:0.1pt;width:452.25pt;mso-position-horizontal-relative:page;mso-wrap-distance-bottom:0pt;mso-wrap-distance-top:0pt;z-index:-251657216;mso-width-relative:page;mso-height-relative:page;" filled="f" stroked="t" coordsize="5743575,1" o:gfxdata="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j4MyvaAAAACgEAAA8AAAAAAAAA&#10;AQAgAAAAIgAAAGRycy9kb3ducmV2LnhtbFBLAQIUABQAAAAIAIdO4kDiY45lDwIAAHsEAAAOAAAA&#10;AAAAAAEAIAAAACkBAABkcnMvZTJvRG9jLnhtbFBLBQYAAAAABgAGAFkBAACqBQAAAAA=&#10;" path="m0,0l5743575,0e">
                <v:fill on="f" focussize="0,0"/>
                <v:stroke weight="2.25pt" color="#000000" joinstyle="round"/>
                <v:imagedata o:title=""/>
                <o:lock v:ext="edit" aspectratio="f"/>
                <v:textbox inset="0mm,0mm,0mm,0mm"/>
                <w10:wrap type="topAndBottom"/>
              </v:shape>
            </w:pict>
          </mc:Fallback>
        </mc:AlternateContent>
      </w:r>
    </w:p>
    <w:p w14:paraId="655142E8">
      <w:pPr>
        <w:pStyle w:val="8"/>
        <w:spacing w:before="46"/>
        <w:rPr>
          <w:rFonts w:ascii="Arial"/>
          <w:b/>
        </w:rPr>
      </w:pPr>
    </w:p>
    <w:p w14:paraId="7980A18F">
      <w:pPr>
        <w:pStyle w:val="4"/>
      </w:pPr>
      <w:r>
        <w:t xml:space="preserve">COURSE OUTCOME </w:t>
      </w:r>
      <w:r>
        <w:rPr>
          <w:spacing w:val="-2"/>
        </w:rPr>
        <w:t>COVERED</w:t>
      </w:r>
    </w:p>
    <w:p w14:paraId="56C2DEA3">
      <w:pPr>
        <w:pStyle w:val="8"/>
        <w:spacing w:before="40"/>
        <w:rPr>
          <w:rFonts w:ascii="Arial"/>
          <w:b/>
        </w:rPr>
      </w:pPr>
    </w:p>
    <w:p w14:paraId="0CE3FE71">
      <w:pPr>
        <w:pStyle w:val="8"/>
        <w:ind w:left="874" w:right="1121"/>
        <w:rPr>
          <w:rFonts w:ascii="Arial"/>
          <w:i/>
          <w:sz w:val="20"/>
        </w:rPr>
      </w:pPr>
      <w:r>
        <w:rPr>
          <w:rFonts w:ascii="Arial"/>
          <w:b/>
          <w:i/>
        </w:rPr>
        <w:t xml:space="preserve">CO1: </w:t>
      </w:r>
      <w:r>
        <w:rPr>
          <w:rFonts w:ascii="Arial MT"/>
        </w:rPr>
        <w:t>Apply AI basics such as intelligent agents and uninformed search methods to solve problems effectively.</w:t>
      </w:r>
      <w:r>
        <w:rPr>
          <w:rFonts w:ascii="Arial MT"/>
          <w:spacing w:val="40"/>
        </w:rPr>
        <w:t xml:space="preserve"> </w:t>
      </w:r>
      <w:r>
        <w:rPr>
          <w:rFonts w:ascii="Arial"/>
          <w:i/>
          <w:sz w:val="20"/>
        </w:rPr>
        <w:t>(BL3)</w:t>
      </w:r>
    </w:p>
    <w:p w14:paraId="21A4E5C2">
      <w:pPr>
        <w:pStyle w:val="8"/>
        <w:spacing w:before="80"/>
        <w:rPr>
          <w:rFonts w:ascii="Arial"/>
          <w:i/>
        </w:rPr>
      </w:pPr>
    </w:p>
    <w:p w14:paraId="4E0EF980">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50%</w:t>
      </w:r>
    </w:p>
    <w:p w14:paraId="2F867BEB">
      <w:pPr>
        <w:pStyle w:val="8"/>
        <w:spacing w:before="205"/>
        <w:rPr>
          <w:rFonts w:ascii="Arial"/>
          <w:i/>
          <w:sz w:val="20"/>
        </w:rPr>
      </w:pPr>
      <w:r>
        <w:rPr>
          <w:rFonts w:ascii="Arial"/>
          <w:i/>
          <w:sz w:val="20"/>
        </w:rPr>
        <mc:AlternateContent>
          <mc:Choice Requires="wps">
            <w:drawing>
              <wp:anchor distT="0" distB="0" distL="0" distR="0" simplePos="0" relativeHeight="251659264" behindDoc="1" locked="0" layoutInCell="1" allowOverlap="1">
                <wp:simplePos x="0" y="0"/>
                <wp:positionH relativeFrom="page">
                  <wp:posOffset>933450</wp:posOffset>
                </wp:positionH>
                <wp:positionV relativeFrom="paragraph">
                  <wp:posOffset>291465</wp:posOffset>
                </wp:positionV>
                <wp:extent cx="5743575"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3.5pt;margin-top:22.95pt;height:0.1pt;width:452.25pt;mso-position-horizontal-relative:page;mso-wrap-distance-bottom:0pt;mso-wrap-distance-top:0pt;z-index:-251657216;mso-width-relative:page;mso-height-relative:page;" filled="f" stroked="t" coordsize="5743575,1" o:gfxdata="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T3vYDaAAAACgEAAA8AAAAAAAAA&#10;AQAgAAAAIgAAAGRycy9kb3ducmV2LnhtbFBLAQIUABQAAAAIAIdO4kCt5bjHDwIAAHsEAAAOAAAA&#10;AAAAAAEAIAAAACkBAABkcnMvZTJvRG9jLnhtbFBLBQYAAAAABgAGAFkBAACqBQAAAAA=&#10;" path="m0,0l5743575,0e">
                <v:fill on="f" focussize="0,0"/>
                <v:stroke weight="2.25pt" color="#000000" joinstyle="round"/>
                <v:imagedata o:title=""/>
                <o:lock v:ext="edit" aspectratio="f"/>
                <v:textbox inset="0mm,0mm,0mm,0mm"/>
                <w10:wrap type="topAndBottom"/>
              </v:shape>
            </w:pict>
          </mc:Fallback>
        </mc:AlternateContent>
      </w:r>
    </w:p>
    <w:p w14:paraId="554CA6BC">
      <w:pPr>
        <w:pStyle w:val="8"/>
        <w:spacing w:before="47"/>
        <w:rPr>
          <w:rFonts w:ascii="Arial"/>
          <w:i/>
        </w:rPr>
      </w:pPr>
    </w:p>
    <w:p w14:paraId="78A55542">
      <w:pPr>
        <w:pStyle w:val="4"/>
        <w:tabs>
          <w:tab w:val="left" w:pos="7353"/>
        </w:tabs>
      </w:pPr>
      <w:r>
        <w:t xml:space="preserve">QUESTIONS: </w:t>
      </w:r>
      <w:r>
        <w:rPr>
          <w:spacing w:val="-10"/>
        </w:rPr>
        <w:t>5</w:t>
      </w:r>
      <w:r>
        <w:tab/>
      </w:r>
      <w:r>
        <w:t>Duration</w:t>
      </w:r>
      <w:r>
        <w:rPr>
          <w:spacing w:val="-2"/>
        </w:rPr>
        <w:t xml:space="preserve"> </w:t>
      </w:r>
      <w:r>
        <w:t xml:space="preserve">: 1 </w:t>
      </w:r>
      <w:r>
        <w:rPr>
          <w:spacing w:val="-4"/>
        </w:rPr>
        <w:t>Hour</w:t>
      </w:r>
    </w:p>
    <w:p w14:paraId="79C4B272">
      <w:pPr>
        <w:ind w:left="7354"/>
        <w:rPr>
          <w:rFonts w:ascii="Arial"/>
          <w:b/>
          <w:sz w:val="24"/>
        </w:rPr>
      </w:pPr>
      <w:r>
        <w:rPr>
          <w:rFonts w:ascii="Arial"/>
          <w:b/>
          <w:spacing w:val="-2"/>
          <w:sz w:val="24"/>
        </w:rPr>
        <w:t>Total</w:t>
      </w:r>
      <w:r>
        <w:rPr>
          <w:rFonts w:ascii="Arial"/>
          <w:b/>
          <w:spacing w:val="-8"/>
          <w:sz w:val="24"/>
        </w:rPr>
        <w:t xml:space="preserve"> </w:t>
      </w:r>
      <w:r>
        <w:rPr>
          <w:rFonts w:ascii="Arial"/>
          <w:b/>
          <w:spacing w:val="-2"/>
          <w:sz w:val="24"/>
        </w:rPr>
        <w:t>Marks:50</w:t>
      </w:r>
    </w:p>
    <w:p w14:paraId="09FEA7CB">
      <w:pPr>
        <w:pStyle w:val="8"/>
        <w:rPr>
          <w:rFonts w:ascii="Arial"/>
          <w:b/>
        </w:rPr>
      </w:pPr>
    </w:p>
    <w:p w14:paraId="0977CB46">
      <w:pPr>
        <w:pStyle w:val="8"/>
        <w:ind w:right="1149"/>
        <w:jc w:val="center"/>
        <w:rPr>
          <w:rFonts w:ascii="Arial MT"/>
        </w:rPr>
      </w:pPr>
      <w:r>
        <w:rPr>
          <w:rFonts w:ascii="Arial MT"/>
        </w:rPr>
        <w:t xml:space="preserve">Annexure </w:t>
      </w:r>
      <w:r>
        <w:rPr>
          <w:rFonts w:ascii="Arial MT"/>
          <w:spacing w:val="-10"/>
        </w:rPr>
        <w:t>A</w:t>
      </w:r>
    </w:p>
    <w:p w14:paraId="53BDFC91">
      <w:pPr>
        <w:pStyle w:val="8"/>
        <w:rPr>
          <w:rFonts w:ascii="Arial MT"/>
        </w:rPr>
      </w:pPr>
    </w:p>
    <w:p w14:paraId="3A8F3319">
      <w:pPr>
        <w:pStyle w:val="3"/>
        <w:rPr>
          <w:u w:val="none"/>
        </w:rPr>
      </w:pPr>
      <w:r>
        <w:t>Analytical</w:t>
      </w:r>
      <w:r>
        <w:rPr>
          <w:spacing w:val="-11"/>
        </w:rPr>
        <w:t xml:space="preserve"> </w:t>
      </w:r>
      <w:r>
        <w:t>Problem</w:t>
      </w:r>
      <w:r>
        <w:rPr>
          <w:spacing w:val="-11"/>
        </w:rPr>
        <w:t xml:space="preserve"> </w:t>
      </w:r>
      <w:r>
        <w:rPr>
          <w:spacing w:val="-2"/>
        </w:rPr>
        <w:t>Solving</w:t>
      </w:r>
    </w:p>
    <w:p w14:paraId="22A8198E">
      <w:pPr>
        <w:pStyle w:val="8"/>
        <w:rPr>
          <w:b/>
          <w:sz w:val="20"/>
        </w:rPr>
      </w:pPr>
    </w:p>
    <w:p w14:paraId="25E91D67">
      <w:pPr>
        <w:pStyle w:val="8"/>
        <w:rPr>
          <w:b/>
          <w:sz w:val="20"/>
        </w:rPr>
      </w:pPr>
    </w:p>
    <w:p w14:paraId="7B19B076">
      <w:pPr>
        <w:pStyle w:val="8"/>
        <w:rPr>
          <w:b/>
          <w:sz w:val="20"/>
        </w:rPr>
      </w:pPr>
    </w:p>
    <w:p w14:paraId="239399FA">
      <w:pPr>
        <w:pStyle w:val="8"/>
        <w:rPr>
          <w:b/>
          <w:sz w:val="20"/>
        </w:rPr>
      </w:pPr>
    </w:p>
    <w:p w14:paraId="7086D014">
      <w:pPr>
        <w:pStyle w:val="8"/>
        <w:spacing w:before="113"/>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933450</wp:posOffset>
                </wp:positionH>
                <wp:positionV relativeFrom="paragraph">
                  <wp:posOffset>233045</wp:posOffset>
                </wp:positionV>
                <wp:extent cx="5743575"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3.5pt;margin-top:18.35pt;height:0.1pt;width:452.25pt;mso-position-horizontal-relative:page;mso-wrap-distance-bottom:0pt;mso-wrap-distance-top:0pt;z-index:-251656192;mso-width-relative:page;mso-height-relative:page;" filled="f" stroked="t" coordsize="5743575,1" o:gfxdata="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ui7n32gAAAAoBAAAPAAAAAAAA&#10;AAEAIAAAACIAAABkcnMvZG93bnJldi54bWxQSwECFAAUAAAACACHTuJAV5qFEBACAAB7BAAADgAA&#10;AAAAAAABACAAAAApAQAAZHJzL2Uyb0RvYy54bWxQSwUGAAAAAAYABgBZAQAAqwUAAAAA&#10;" path="m0,0l5743575,0e">
                <v:fill on="f" focussize="0,0"/>
                <v:stroke weight="2.25pt" color="#000000" joinstyle="round"/>
                <v:imagedata o:title=""/>
                <o:lock v:ext="edit" aspectratio="f"/>
                <v:textbox inset="0mm,0mm,0mm,0mm"/>
                <w10:wrap type="topAndBottom"/>
              </v:shape>
            </w:pict>
          </mc:Fallback>
        </mc:AlternateContent>
      </w:r>
    </w:p>
    <w:p w14:paraId="7EE97B4F">
      <w:pPr>
        <w:pStyle w:val="8"/>
        <w:spacing w:before="1"/>
        <w:rPr>
          <w:b/>
          <w:sz w:val="28"/>
        </w:rPr>
      </w:pPr>
    </w:p>
    <w:p w14:paraId="5E2C8334">
      <w:pPr>
        <w:pStyle w:val="5"/>
      </w:pPr>
      <w:r>
        <w:t xml:space="preserve">Code of </w:t>
      </w:r>
      <w:r>
        <w:rPr>
          <w:spacing w:val="-2"/>
        </w:rPr>
        <w:t>Conduct:</w:t>
      </w:r>
    </w:p>
    <w:p w14:paraId="6CB24551">
      <w:pPr>
        <w:pStyle w:val="8"/>
        <w:rPr>
          <w:b/>
          <w:i/>
        </w:rPr>
      </w:pPr>
    </w:p>
    <w:p w14:paraId="0E1A360E">
      <w:pPr>
        <w:tabs>
          <w:tab w:val="left" w:pos="3500"/>
        </w:tabs>
        <w:ind w:left="874" w:right="1415"/>
        <w:rPr>
          <w:i/>
          <w:sz w:val="24"/>
        </w:rPr>
      </w:pPr>
      <w:r>
        <w:rPr>
          <w:i/>
          <w:sz w:val="24"/>
        </w:rPr>
        <w:t xml:space="preserve">I  </w:t>
      </w:r>
      <w:r>
        <w:rPr>
          <w:rFonts w:hint="default"/>
          <w:i/>
          <w:sz w:val="24"/>
          <w:lang w:val="en-US"/>
        </w:rPr>
        <w:t>Mohamed Hanif .S</w:t>
      </w:r>
      <w:r>
        <w:rPr>
          <w:i/>
          <w:sz w:val="24"/>
        </w:rPr>
        <w:t>(192</w:t>
      </w:r>
      <w:r>
        <w:rPr>
          <w:rFonts w:hint="default"/>
          <w:i/>
          <w:sz w:val="24"/>
          <w:lang w:val="en-US"/>
        </w:rPr>
        <w:t>424158</w:t>
      </w:r>
      <w:r>
        <w:rPr>
          <w:i/>
          <w:sz w:val="24"/>
        </w:rPr>
        <w:t>)</w:t>
      </w:r>
      <w:r>
        <w:rPr>
          <w:spacing w:val="-27"/>
          <w:sz w:val="24"/>
        </w:rPr>
        <w:t xml:space="preserve"> </w:t>
      </w:r>
      <w:r>
        <w:rPr>
          <w:i/>
          <w:sz w:val="24"/>
        </w:rPr>
        <w:t>(Name / Reg No) certify that this submission is my original work and that I have adhered to the guidelines specified for this assessment.</w:t>
      </w:r>
    </w:p>
    <w:p w14:paraId="1E9873DB">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59A157F2">
      <w:pPr>
        <w:pStyle w:val="8"/>
        <w:rPr>
          <w:i/>
        </w:rPr>
      </w:pPr>
    </w:p>
    <w:p w14:paraId="300EA98F">
      <w:pPr>
        <w:pStyle w:val="5"/>
        <w:rPr>
          <w:rFonts w:hint="default"/>
          <w:b w:val="0"/>
          <w:bCs w:val="0"/>
          <w:lang w:val="en-US"/>
        </w:rPr>
        <w:sectPr>
          <w:type w:val="continuous"/>
          <w:pgSz w:w="11920" w:h="16840"/>
          <w:pgMar w:top="1380" w:right="0" w:bottom="280" w:left="566" w:header="720" w:footer="720" w:gutter="0"/>
          <w:cols w:space="720" w:num="1"/>
        </w:sectPr>
      </w:pPr>
      <w:r>
        <w:t xml:space="preserve">Signature of the </w:t>
      </w:r>
      <w:r>
        <w:rPr>
          <w:spacing w:val="-2"/>
        </w:rPr>
        <w:t>student:</w:t>
      </w:r>
      <w:r>
        <w:rPr>
          <w:rFonts w:hint="default"/>
          <w:spacing w:val="-2"/>
          <w:lang w:val="en-US"/>
        </w:rPr>
        <w:t xml:space="preserve"> </w:t>
      </w:r>
      <w:bookmarkStart w:id="0" w:name="_GoBack"/>
      <w:bookmarkEnd w:id="0"/>
      <w:r>
        <w:rPr>
          <w:rFonts w:hint="default"/>
          <w:b w:val="0"/>
          <w:bCs w:val="0"/>
          <w:lang w:val="en-US"/>
        </w:rPr>
        <w:t>Mohamed Hanif S</w:t>
      </w:r>
    </w:p>
    <w:p w14:paraId="3D8B9004">
      <w:pPr>
        <w:pStyle w:val="8"/>
        <w:spacing w:before="76"/>
        <w:ind w:right="1149"/>
        <w:jc w:val="center"/>
        <w:rPr>
          <w:rFonts w:ascii="Arial MT"/>
        </w:rPr>
      </w:pPr>
      <w:r>
        <w:rPr>
          <w:rFonts w:ascii="Arial MT"/>
        </w:rPr>
        <w:t xml:space="preserve">Annexure </w:t>
      </w:r>
      <w:r>
        <w:rPr>
          <w:rFonts w:ascii="Arial MT"/>
          <w:spacing w:val="-10"/>
        </w:rPr>
        <w:t>A</w:t>
      </w:r>
    </w:p>
    <w:p w14:paraId="2E20C4B8">
      <w:pPr>
        <w:pStyle w:val="3"/>
        <w:spacing w:before="276"/>
        <w:rPr>
          <w:u w:val="none"/>
        </w:rPr>
      </w:pPr>
      <w:r>
        <w:t>Analytical</w:t>
      </w:r>
      <w:r>
        <w:rPr>
          <w:spacing w:val="-11"/>
        </w:rPr>
        <w:t xml:space="preserve"> </w:t>
      </w:r>
      <w:r>
        <w:t>Problem</w:t>
      </w:r>
      <w:r>
        <w:rPr>
          <w:spacing w:val="-11"/>
        </w:rPr>
        <w:t xml:space="preserve"> </w:t>
      </w:r>
      <w:r>
        <w:rPr>
          <w:spacing w:val="-2"/>
        </w:rPr>
        <w:t>Solving</w:t>
      </w:r>
    </w:p>
    <w:p w14:paraId="3A278376">
      <w:pPr>
        <w:pStyle w:val="8"/>
        <w:spacing w:before="33"/>
        <w:rPr>
          <w:b/>
          <w:sz w:val="28"/>
        </w:rPr>
      </w:pPr>
    </w:p>
    <w:p w14:paraId="0FC8F42D">
      <w:pPr>
        <w:pStyle w:val="14"/>
        <w:numPr>
          <w:ilvl w:val="0"/>
          <w:numId w:val="1"/>
        </w:numPr>
        <w:tabs>
          <w:tab w:val="left" w:pos="1684"/>
        </w:tabs>
        <w:spacing w:before="1"/>
        <w:ind w:right="1410"/>
        <w:jc w:val="both"/>
        <w:rPr>
          <w:b/>
          <w:sz w:val="24"/>
        </w:rPr>
      </w:pPr>
      <w:r>
        <w:rPr>
          <w:sz w:val="24"/>
        </w:rPr>
        <w:t>Solve the Water Jug problem: you are given 2 jugs, a 4-gallon</w:t>
      </w:r>
      <w:r>
        <w:rPr>
          <w:spacing w:val="-3"/>
          <w:sz w:val="24"/>
        </w:rPr>
        <w:t xml:space="preserve"> </w:t>
      </w:r>
      <w:r>
        <w:rPr>
          <w:sz w:val="24"/>
        </w:rPr>
        <w:t>one</w:t>
      </w:r>
      <w:r>
        <w:rPr>
          <w:spacing w:val="-3"/>
          <w:sz w:val="24"/>
        </w:rPr>
        <w:t xml:space="preserve"> </w:t>
      </w:r>
      <w:r>
        <w:rPr>
          <w:sz w:val="24"/>
        </w:rPr>
        <w:t>and</w:t>
      </w:r>
      <w:r>
        <w:rPr>
          <w:spacing w:val="-3"/>
          <w:sz w:val="24"/>
        </w:rPr>
        <w:t xml:space="preserve"> </w:t>
      </w:r>
      <w:r>
        <w:rPr>
          <w:sz w:val="24"/>
        </w:rPr>
        <w:t>3-gallon</w:t>
      </w:r>
      <w:r>
        <w:rPr>
          <w:spacing w:val="-3"/>
          <w:sz w:val="24"/>
        </w:rPr>
        <w:t xml:space="preserve"> </w:t>
      </w:r>
      <w:r>
        <w:rPr>
          <w:sz w:val="24"/>
        </w:rPr>
        <w:t>one. Neither has any measuring maker on it. There is a pump that can be used to fill the jugs with water. How can you get exactly 2 gallons of water into 4-gallon jug? Explicit</w:t>
      </w:r>
      <w:r>
        <w:rPr>
          <w:spacing w:val="-3"/>
          <w:sz w:val="24"/>
        </w:rPr>
        <w:t xml:space="preserve"> </w:t>
      </w:r>
      <w:r>
        <w:rPr>
          <w:sz w:val="24"/>
        </w:rPr>
        <w:t>assumptions:</w:t>
      </w:r>
      <w:r>
        <w:rPr>
          <w:spacing w:val="-3"/>
          <w:sz w:val="24"/>
        </w:rPr>
        <w:t xml:space="preserve"> </w:t>
      </w:r>
      <w:r>
        <w:rPr>
          <w:sz w:val="24"/>
        </w:rPr>
        <w:t>A</w:t>
      </w:r>
      <w:r>
        <w:rPr>
          <w:spacing w:val="-3"/>
          <w:sz w:val="24"/>
        </w:rPr>
        <w:t xml:space="preserve"> </w:t>
      </w:r>
      <w:r>
        <w:rPr>
          <w:sz w:val="24"/>
        </w:rPr>
        <w:t>jug</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filled</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pump,</w:t>
      </w:r>
      <w:r>
        <w:rPr>
          <w:spacing w:val="-3"/>
          <w:sz w:val="24"/>
        </w:rPr>
        <w:t xml:space="preserve"> </w:t>
      </w:r>
      <w:r>
        <w:rPr>
          <w:sz w:val="24"/>
        </w:rPr>
        <w:t>water</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poured</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a jug</w:t>
      </w:r>
      <w:r>
        <w:rPr>
          <w:spacing w:val="28"/>
          <w:sz w:val="24"/>
        </w:rPr>
        <w:t xml:space="preserve"> </w:t>
      </w:r>
      <w:r>
        <w:rPr>
          <w:sz w:val="24"/>
        </w:rPr>
        <w:t>onto the ground, water can be poured from one jug to another and that there are no other measuring devices available.</w:t>
      </w:r>
    </w:p>
    <w:p w14:paraId="0EDE97EC">
      <w:pPr>
        <w:pStyle w:val="8"/>
        <w:spacing w:before="119"/>
      </w:pPr>
    </w:p>
    <w:p w14:paraId="0C76E7F1">
      <w:pPr>
        <w:pStyle w:val="14"/>
        <w:numPr>
          <w:ilvl w:val="0"/>
          <w:numId w:val="1"/>
        </w:numPr>
        <w:tabs>
          <w:tab w:val="left" w:pos="1684"/>
        </w:tabs>
        <w:spacing w:before="1"/>
        <w:ind w:right="1417"/>
        <w:rPr>
          <w:sz w:val="24"/>
        </w:rPr>
      </w:pPr>
      <w:r>
        <w:rPr>
          <w:sz w:val="24"/>
        </w:rPr>
        <w:t>Find out</w:t>
      </w:r>
      <w:r>
        <w:rPr>
          <w:spacing w:val="-4"/>
          <w:sz w:val="24"/>
        </w:rPr>
        <w:t xml:space="preserve"> </w:t>
      </w:r>
      <w:r>
        <w:rPr>
          <w:sz w:val="24"/>
        </w:rPr>
        <w:t>how</w:t>
      </w:r>
      <w:r>
        <w:rPr>
          <w:spacing w:val="-4"/>
          <w:sz w:val="24"/>
        </w:rPr>
        <w:t xml:space="preserve"> </w:t>
      </w:r>
      <w:r>
        <w:rPr>
          <w:sz w:val="24"/>
        </w:rPr>
        <w:t>Mars</w:t>
      </w:r>
      <w:r>
        <w:rPr>
          <w:spacing w:val="-4"/>
          <w:sz w:val="24"/>
        </w:rPr>
        <w:t xml:space="preserve"> </w:t>
      </w:r>
      <w:r>
        <w:rPr>
          <w:sz w:val="24"/>
        </w:rPr>
        <w:t>Rover,</w:t>
      </w:r>
      <w:r>
        <w:rPr>
          <w:spacing w:val="-4"/>
          <w:sz w:val="24"/>
        </w:rPr>
        <w:t xml:space="preserve"> </w:t>
      </w:r>
      <w:r>
        <w:rPr>
          <w:sz w:val="24"/>
        </w:rPr>
        <w:t>analyse</w:t>
      </w:r>
      <w:r>
        <w:rPr>
          <w:spacing w:val="-4"/>
          <w:sz w:val="24"/>
        </w:rPr>
        <w:t xml:space="preserve"> </w:t>
      </w:r>
      <w:r>
        <w:rPr>
          <w:sz w:val="24"/>
        </w:rPr>
        <w:t>and</w:t>
      </w:r>
      <w:r>
        <w:rPr>
          <w:spacing w:val="-4"/>
          <w:sz w:val="24"/>
        </w:rPr>
        <w:t xml:space="preserve"> </w:t>
      </w:r>
      <w:r>
        <w:rPr>
          <w:sz w:val="24"/>
        </w:rPr>
        <w:t>explore</w:t>
      </w:r>
      <w:r>
        <w:rPr>
          <w:spacing w:val="-4"/>
          <w:sz w:val="24"/>
        </w:rPr>
        <w:t xml:space="preserve"> </w:t>
      </w:r>
      <w:r>
        <w:rPr>
          <w:sz w:val="24"/>
        </w:rPr>
        <w:t>the</w:t>
      </w:r>
      <w:r>
        <w:rPr>
          <w:spacing w:val="-4"/>
          <w:sz w:val="24"/>
        </w:rPr>
        <w:t xml:space="preserve"> </w:t>
      </w:r>
      <w:r>
        <w:rPr>
          <w:sz w:val="24"/>
        </w:rPr>
        <w:t>samples</w:t>
      </w:r>
      <w:r>
        <w:rPr>
          <w:spacing w:val="-4"/>
          <w:sz w:val="24"/>
        </w:rPr>
        <w:t xml:space="preserve"> </w:t>
      </w:r>
      <w:r>
        <w:rPr>
          <w:sz w:val="24"/>
        </w:rPr>
        <w:t>on</w:t>
      </w:r>
      <w:r>
        <w:rPr>
          <w:spacing w:val="-4"/>
          <w:sz w:val="24"/>
        </w:rPr>
        <w:t xml:space="preserve"> </w:t>
      </w:r>
      <w:r>
        <w:rPr>
          <w:sz w:val="24"/>
        </w:rPr>
        <w:t>Mars</w:t>
      </w:r>
      <w:r>
        <w:rPr>
          <w:spacing w:val="-4"/>
          <w:sz w:val="24"/>
        </w:rPr>
        <w:t xml:space="preserve"> </w:t>
      </w:r>
      <w:r>
        <w:rPr>
          <w:sz w:val="24"/>
        </w:rPr>
        <w:t>by</w:t>
      </w:r>
      <w:r>
        <w:rPr>
          <w:spacing w:val="-4"/>
          <w:sz w:val="24"/>
        </w:rPr>
        <w:t xml:space="preserve"> </w:t>
      </w:r>
      <w:r>
        <w:rPr>
          <w:sz w:val="24"/>
        </w:rPr>
        <w:t>answering</w:t>
      </w:r>
      <w:r>
        <w:rPr>
          <w:spacing w:val="-4"/>
          <w:sz w:val="24"/>
        </w:rPr>
        <w:t xml:space="preserve"> </w:t>
      </w:r>
      <w:r>
        <w:rPr>
          <w:sz w:val="24"/>
        </w:rPr>
        <w:t>the following questions.</w:t>
      </w:r>
    </w:p>
    <w:p w14:paraId="48ACCCA9">
      <w:pPr>
        <w:pStyle w:val="14"/>
        <w:numPr>
          <w:ilvl w:val="1"/>
          <w:numId w:val="1"/>
        </w:numPr>
        <w:tabs>
          <w:tab w:val="left" w:pos="2403"/>
        </w:tabs>
        <w:ind w:left="2403" w:hanging="719"/>
        <w:rPr>
          <w:sz w:val="24"/>
        </w:rPr>
      </w:pPr>
      <w:r>
        <w:rPr>
          <w:sz w:val="24"/>
        </w:rPr>
        <w:t>What</w:t>
      </w:r>
      <w:r>
        <w:rPr>
          <w:spacing w:val="-3"/>
          <w:sz w:val="24"/>
        </w:rPr>
        <w:t xml:space="preserve"> </w:t>
      </w:r>
      <w:r>
        <w:rPr>
          <w:sz w:val="24"/>
        </w:rPr>
        <w:t>are</w:t>
      </w:r>
      <w:r>
        <w:rPr>
          <w:spacing w:val="-2"/>
          <w:sz w:val="24"/>
        </w:rPr>
        <w:t xml:space="preserve"> </w:t>
      </w:r>
      <w:r>
        <w:rPr>
          <w:sz w:val="24"/>
        </w:rPr>
        <w:t>the</w:t>
      </w:r>
      <w:r>
        <w:rPr>
          <w:spacing w:val="-2"/>
          <w:sz w:val="24"/>
        </w:rPr>
        <w:t xml:space="preserve"> </w:t>
      </w:r>
      <w:r>
        <w:rPr>
          <w:sz w:val="24"/>
        </w:rPr>
        <w:t>percept’s</w:t>
      </w:r>
      <w:r>
        <w:rPr>
          <w:spacing w:val="-3"/>
          <w:sz w:val="24"/>
        </w:rPr>
        <w:t xml:space="preserve"> </w:t>
      </w:r>
      <w:r>
        <w:rPr>
          <w:sz w:val="24"/>
        </w:rPr>
        <w:t>for</w:t>
      </w:r>
      <w:r>
        <w:rPr>
          <w:spacing w:val="-2"/>
          <w:sz w:val="24"/>
        </w:rPr>
        <w:t xml:space="preserve"> </w:t>
      </w:r>
      <w:r>
        <w:rPr>
          <w:sz w:val="24"/>
        </w:rPr>
        <w:t>this</w:t>
      </w:r>
      <w:r>
        <w:rPr>
          <w:spacing w:val="-2"/>
          <w:sz w:val="24"/>
        </w:rPr>
        <w:t xml:space="preserve"> agent?</w:t>
      </w:r>
    </w:p>
    <w:p w14:paraId="28344D82">
      <w:pPr>
        <w:pStyle w:val="14"/>
        <w:numPr>
          <w:ilvl w:val="1"/>
          <w:numId w:val="1"/>
        </w:numPr>
        <w:tabs>
          <w:tab w:val="left" w:pos="2403"/>
        </w:tabs>
        <w:ind w:left="2403" w:hanging="719"/>
        <w:rPr>
          <w:sz w:val="24"/>
        </w:rPr>
      </w:pPr>
      <w:r>
        <w:rPr>
          <w:sz w:val="24"/>
        </w:rPr>
        <w:t xml:space="preserve">Characterize the operating </w:t>
      </w:r>
      <w:r>
        <w:rPr>
          <w:spacing w:val="-2"/>
          <w:sz w:val="24"/>
        </w:rPr>
        <w:t>environment.</w:t>
      </w:r>
    </w:p>
    <w:p w14:paraId="798E2D18">
      <w:pPr>
        <w:pStyle w:val="14"/>
        <w:numPr>
          <w:ilvl w:val="1"/>
          <w:numId w:val="1"/>
        </w:numPr>
        <w:tabs>
          <w:tab w:val="left" w:pos="2403"/>
        </w:tabs>
        <w:ind w:left="2403" w:hanging="719"/>
        <w:rPr>
          <w:sz w:val="24"/>
        </w:rPr>
      </w:pPr>
      <w:r>
        <w:rPr>
          <w:sz w:val="24"/>
        </w:rPr>
        <w:t xml:space="preserve">What are the actions the agent can </w:t>
      </w:r>
      <w:r>
        <w:rPr>
          <w:spacing w:val="-2"/>
          <w:sz w:val="24"/>
        </w:rPr>
        <w:t>take?</w:t>
      </w:r>
    </w:p>
    <w:p w14:paraId="5E64ECC0">
      <w:pPr>
        <w:pStyle w:val="14"/>
        <w:numPr>
          <w:ilvl w:val="1"/>
          <w:numId w:val="1"/>
        </w:numPr>
        <w:tabs>
          <w:tab w:val="left" w:pos="2403"/>
        </w:tabs>
        <w:ind w:left="2403" w:hanging="719"/>
        <w:rPr>
          <w:sz w:val="24"/>
        </w:rPr>
      </w:pPr>
      <w:r>
        <w:rPr>
          <w:sz w:val="24"/>
        </w:rPr>
        <w:t xml:space="preserve">How can one evaluate the performance of the </w:t>
      </w:r>
      <w:r>
        <w:rPr>
          <w:spacing w:val="-2"/>
          <w:sz w:val="24"/>
        </w:rPr>
        <w:t>agent?</w:t>
      </w:r>
    </w:p>
    <w:p w14:paraId="60DB657A">
      <w:pPr>
        <w:pStyle w:val="14"/>
        <w:numPr>
          <w:ilvl w:val="1"/>
          <w:numId w:val="1"/>
        </w:numPr>
        <w:tabs>
          <w:tab w:val="left" w:pos="2404"/>
        </w:tabs>
        <w:ind w:right="1416"/>
        <w:rPr>
          <w:sz w:val="24"/>
        </w:rPr>
      </w:pPr>
      <w:r>
        <w:rPr>
          <w:sz w:val="24"/>
        </w:rPr>
        <w:t>What</w:t>
      </w:r>
      <w:r>
        <w:rPr>
          <w:spacing w:val="26"/>
          <w:sz w:val="24"/>
        </w:rPr>
        <w:t xml:space="preserve"> </w:t>
      </w:r>
      <w:r>
        <w:rPr>
          <w:sz w:val="24"/>
        </w:rPr>
        <w:t>sort</w:t>
      </w:r>
      <w:r>
        <w:rPr>
          <w:spacing w:val="26"/>
          <w:sz w:val="24"/>
        </w:rPr>
        <w:t xml:space="preserve"> </w:t>
      </w:r>
      <w:r>
        <w:rPr>
          <w:sz w:val="24"/>
        </w:rPr>
        <w:t>of</w:t>
      </w:r>
      <w:r>
        <w:rPr>
          <w:spacing w:val="26"/>
          <w:sz w:val="24"/>
        </w:rPr>
        <w:t xml:space="preserve"> </w:t>
      </w:r>
      <w:r>
        <w:rPr>
          <w:sz w:val="24"/>
        </w:rPr>
        <w:t>agent</w:t>
      </w:r>
      <w:r>
        <w:rPr>
          <w:spacing w:val="26"/>
          <w:sz w:val="24"/>
        </w:rPr>
        <w:t xml:space="preserve"> </w:t>
      </w:r>
      <w:r>
        <w:rPr>
          <w:sz w:val="24"/>
        </w:rPr>
        <w:t>architecture</w:t>
      </w:r>
      <w:r>
        <w:rPr>
          <w:spacing w:val="26"/>
          <w:sz w:val="24"/>
        </w:rPr>
        <w:t xml:space="preserve"> </w:t>
      </w:r>
      <w:r>
        <w:rPr>
          <w:sz w:val="24"/>
        </w:rPr>
        <w:t>do</w:t>
      </w:r>
      <w:r>
        <w:rPr>
          <w:spacing w:val="26"/>
          <w:sz w:val="24"/>
        </w:rPr>
        <w:t xml:space="preserve"> </w:t>
      </w:r>
      <w:r>
        <w:rPr>
          <w:sz w:val="24"/>
        </w:rPr>
        <w:t>you</w:t>
      </w:r>
      <w:r>
        <w:rPr>
          <w:spacing w:val="26"/>
          <w:sz w:val="24"/>
        </w:rPr>
        <w:t xml:space="preserve"> </w:t>
      </w:r>
      <w:r>
        <w:rPr>
          <w:sz w:val="24"/>
        </w:rPr>
        <w:t xml:space="preserve">think is most suitable for this agent? </w:t>
      </w:r>
      <w:r>
        <w:rPr>
          <w:spacing w:val="-4"/>
          <w:sz w:val="24"/>
        </w:rPr>
        <w:t>Why?</w:t>
      </w:r>
    </w:p>
    <w:p w14:paraId="5BD0F074">
      <w:pPr>
        <w:pStyle w:val="14"/>
        <w:numPr>
          <w:ilvl w:val="0"/>
          <w:numId w:val="1"/>
        </w:numPr>
        <w:tabs>
          <w:tab w:val="left" w:pos="1684"/>
        </w:tabs>
        <w:spacing w:before="276"/>
        <w:ind w:right="1414"/>
        <w:jc w:val="both"/>
        <w:rPr>
          <w:sz w:val="24"/>
        </w:rPr>
      </w:pPr>
      <w:r>
        <w:rPr>
          <w:sz w:val="24"/>
        </w:rPr>
        <w:t>Explore the search space using search strategies and formulate the problem components for the 8-Queens problem using the following information: Place 8 queens on a chessboard such that none of the queen’s attack any of the others. A configuration of</w:t>
      </w:r>
      <w:r>
        <w:rPr>
          <w:spacing w:val="-3"/>
          <w:sz w:val="24"/>
        </w:rPr>
        <w:t xml:space="preserve"> </w:t>
      </w:r>
      <w:r>
        <w:rPr>
          <w:sz w:val="24"/>
        </w:rPr>
        <w:t>8</w:t>
      </w:r>
      <w:r>
        <w:rPr>
          <w:spacing w:val="-3"/>
          <w:sz w:val="24"/>
        </w:rPr>
        <w:t xml:space="preserve"> </w:t>
      </w:r>
      <w:r>
        <w:rPr>
          <w:sz w:val="24"/>
        </w:rPr>
        <w:t>queens</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board</w:t>
      </w:r>
      <w:r>
        <w:rPr>
          <w:spacing w:val="-3"/>
          <w:sz w:val="24"/>
        </w:rPr>
        <w:t xml:space="preserve"> </w:t>
      </w:r>
      <w:r>
        <w:rPr>
          <w:sz w:val="24"/>
        </w:rPr>
        <w:t>as</w:t>
      </w:r>
      <w:r>
        <w:rPr>
          <w:spacing w:val="-3"/>
          <w:sz w:val="24"/>
        </w:rPr>
        <w:t xml:space="preserve"> </w:t>
      </w:r>
      <w:r>
        <w:rPr>
          <w:sz w:val="24"/>
        </w:rPr>
        <w:t>shown</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figure</w:t>
      </w:r>
      <w:r>
        <w:rPr>
          <w:spacing w:val="-3"/>
          <w:sz w:val="24"/>
        </w:rPr>
        <w:t xml:space="preserve"> </w:t>
      </w:r>
      <w:r>
        <w:rPr>
          <w:sz w:val="24"/>
        </w:rPr>
        <w:t>below,</w:t>
      </w:r>
      <w:r>
        <w:rPr>
          <w:spacing w:val="-3"/>
          <w:sz w:val="24"/>
        </w:rPr>
        <w:t xml:space="preserve"> </w:t>
      </w:r>
      <w:r>
        <w:rPr>
          <w:sz w:val="24"/>
        </w:rPr>
        <w:t>but</w:t>
      </w:r>
      <w:r>
        <w:rPr>
          <w:spacing w:val="-3"/>
          <w:sz w:val="24"/>
        </w:rPr>
        <w:t xml:space="preserve"> </w:t>
      </w:r>
      <w:r>
        <w:rPr>
          <w:sz w:val="24"/>
        </w:rPr>
        <w:t>this</w:t>
      </w:r>
      <w:r>
        <w:rPr>
          <w:spacing w:val="-3"/>
          <w:sz w:val="24"/>
        </w:rPr>
        <w:t xml:space="preserve"> </w:t>
      </w:r>
      <w:r>
        <w:rPr>
          <w:sz w:val="24"/>
        </w:rPr>
        <w:t>does</w:t>
      </w:r>
      <w:r>
        <w:rPr>
          <w:spacing w:val="-3"/>
          <w:sz w:val="24"/>
        </w:rPr>
        <w:t xml:space="preserve"> </w:t>
      </w:r>
      <w:r>
        <w:rPr>
          <w:sz w:val="24"/>
        </w:rPr>
        <w:t>not represent a solution as the queen in the first column is on the same diagonal as the queen in the last column.</w:t>
      </w:r>
    </w:p>
    <w:p w14:paraId="79A58AFF">
      <w:pPr>
        <w:pStyle w:val="8"/>
        <w:spacing w:before="99"/>
      </w:pPr>
    </w:p>
    <w:p w14:paraId="5ED25850">
      <w:pPr>
        <w:pStyle w:val="14"/>
        <w:numPr>
          <w:ilvl w:val="0"/>
          <w:numId w:val="1"/>
        </w:numPr>
        <w:tabs>
          <w:tab w:val="left" w:pos="1684"/>
        </w:tabs>
        <w:spacing w:before="1"/>
        <w:ind w:right="1417"/>
        <w:jc w:val="both"/>
        <w:rPr>
          <w:b/>
          <w:sz w:val="24"/>
        </w:rPr>
      </w:pPr>
      <w:r>
        <w:rPr>
          <w:sz w:val="24"/>
        </w:rPr>
        <w:t>A customer wants to travel from the one</w:t>
      </w:r>
      <w:r>
        <w:rPr>
          <w:spacing w:val="-3"/>
          <w:sz w:val="24"/>
        </w:rPr>
        <w:t xml:space="preserve"> </w:t>
      </w:r>
      <w:r>
        <w:rPr>
          <w:sz w:val="24"/>
        </w:rPr>
        <w:t>location</w:t>
      </w:r>
      <w:r>
        <w:rPr>
          <w:spacing w:val="-3"/>
          <w:sz w:val="24"/>
        </w:rPr>
        <w:t xml:space="preserve"> </w:t>
      </w:r>
      <w:r>
        <w:rPr>
          <w:sz w:val="24"/>
        </w:rPr>
        <w:t>to</w:t>
      </w:r>
      <w:r>
        <w:rPr>
          <w:spacing w:val="-3"/>
          <w:sz w:val="24"/>
        </w:rPr>
        <w:t xml:space="preserve"> </w:t>
      </w:r>
      <w:r>
        <w:rPr>
          <w:sz w:val="24"/>
        </w:rPr>
        <w:t>another</w:t>
      </w:r>
      <w:r>
        <w:rPr>
          <w:spacing w:val="-3"/>
          <w:sz w:val="24"/>
        </w:rPr>
        <w:t xml:space="preserve"> </w:t>
      </w:r>
      <w:r>
        <w:rPr>
          <w:sz w:val="24"/>
        </w:rPr>
        <w:t>location</w:t>
      </w:r>
      <w:r>
        <w:rPr>
          <w:spacing w:val="-3"/>
          <w:sz w:val="24"/>
        </w:rPr>
        <w:t xml:space="preserve"> </w:t>
      </w:r>
      <w:r>
        <w:rPr>
          <w:sz w:val="24"/>
        </w:rPr>
        <w:t>using</w:t>
      </w:r>
      <w:r>
        <w:rPr>
          <w:spacing w:val="-3"/>
          <w:sz w:val="24"/>
        </w:rPr>
        <w:t xml:space="preserve"> </w:t>
      </w:r>
      <w:r>
        <w:rPr>
          <w:sz w:val="24"/>
        </w:rPr>
        <w:t>OLA</w:t>
      </w:r>
      <w:r>
        <w:rPr>
          <w:spacing w:val="-3"/>
          <w:sz w:val="24"/>
        </w:rPr>
        <w:t xml:space="preserve"> </w:t>
      </w:r>
      <w:r>
        <w:rPr>
          <w:sz w:val="24"/>
        </w:rPr>
        <w:t>Cab booking mobile application. The customer can select the any</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cab</w:t>
      </w:r>
      <w:r>
        <w:rPr>
          <w:spacing w:val="-3"/>
          <w:sz w:val="24"/>
        </w:rPr>
        <w:t xml:space="preserve"> </w:t>
      </w:r>
      <w:r>
        <w:rPr>
          <w:sz w:val="24"/>
        </w:rPr>
        <w:t>type</w:t>
      </w:r>
      <w:r>
        <w:rPr>
          <w:spacing w:val="-3"/>
          <w:sz w:val="24"/>
        </w:rPr>
        <w:t xml:space="preserve"> </w:t>
      </w:r>
      <w:r>
        <w:rPr>
          <w:sz w:val="24"/>
        </w:rPr>
        <w:t>as</w:t>
      </w:r>
      <w:r>
        <w:rPr>
          <w:spacing w:val="-3"/>
          <w:sz w:val="24"/>
        </w:rPr>
        <w:t xml:space="preserve"> </w:t>
      </w:r>
      <w:r>
        <w:rPr>
          <w:sz w:val="24"/>
        </w:rPr>
        <w:t>mini, micro, sedan, shared, prime and so on based on his comfort to reach the</w:t>
      </w:r>
      <w:r>
        <w:rPr>
          <w:spacing w:val="-2"/>
          <w:sz w:val="24"/>
        </w:rPr>
        <w:t xml:space="preserve"> </w:t>
      </w:r>
      <w:r>
        <w:rPr>
          <w:sz w:val="24"/>
        </w:rPr>
        <w:t>destination. Identify what type of problem-solving agent can be used and write the pseudocode</w:t>
      </w:r>
      <w:r>
        <w:rPr>
          <w:spacing w:val="40"/>
          <w:sz w:val="24"/>
        </w:rPr>
        <w:t xml:space="preserve"> </w:t>
      </w:r>
      <w:r>
        <w:rPr>
          <w:sz w:val="24"/>
        </w:rPr>
        <w:t>for the above problem.</w:t>
      </w:r>
    </w:p>
    <w:p w14:paraId="4692E2AF">
      <w:pPr>
        <w:pStyle w:val="14"/>
        <w:numPr>
          <w:ilvl w:val="0"/>
          <w:numId w:val="1"/>
        </w:numPr>
        <w:tabs>
          <w:tab w:val="left" w:pos="1684"/>
        </w:tabs>
        <w:spacing w:before="276"/>
        <w:ind w:right="1415"/>
        <w:jc w:val="both"/>
        <w:rPr>
          <w:sz w:val="24"/>
        </w:rPr>
      </w:pPr>
      <w:r>
        <w:rPr>
          <w:sz w:val="24"/>
        </w:rPr>
        <w:t>A logistics</w:t>
      </w:r>
      <w:r>
        <w:rPr>
          <w:spacing w:val="-3"/>
          <w:sz w:val="24"/>
        </w:rPr>
        <w:t xml:space="preserve"> </w:t>
      </w:r>
      <w:r>
        <w:rPr>
          <w:sz w:val="24"/>
        </w:rPr>
        <w:t>company</w:t>
      </w:r>
      <w:r>
        <w:rPr>
          <w:spacing w:val="-3"/>
          <w:sz w:val="24"/>
        </w:rPr>
        <w:t xml:space="preserve"> </w:t>
      </w:r>
      <w:r>
        <w:rPr>
          <w:sz w:val="24"/>
        </w:rPr>
        <w:t>operates</w:t>
      </w:r>
      <w:r>
        <w:rPr>
          <w:spacing w:val="-3"/>
          <w:sz w:val="24"/>
        </w:rPr>
        <w:t xml:space="preserve"> </w:t>
      </w:r>
      <w:r>
        <w:rPr>
          <w:sz w:val="24"/>
        </w:rPr>
        <w:t>a</w:t>
      </w:r>
      <w:r>
        <w:rPr>
          <w:spacing w:val="-3"/>
          <w:sz w:val="24"/>
        </w:rPr>
        <w:t xml:space="preserve"> </w:t>
      </w:r>
      <w:r>
        <w:rPr>
          <w:sz w:val="24"/>
        </w:rPr>
        <w:t>delivery</w:t>
      </w:r>
      <w:r>
        <w:rPr>
          <w:spacing w:val="-3"/>
          <w:sz w:val="24"/>
        </w:rPr>
        <w:t xml:space="preserve"> </w:t>
      </w:r>
      <w:r>
        <w:rPr>
          <w:sz w:val="24"/>
        </w:rPr>
        <w:t>network</w:t>
      </w:r>
      <w:r>
        <w:rPr>
          <w:spacing w:val="-3"/>
          <w:sz w:val="24"/>
        </w:rPr>
        <w:t xml:space="preserve"> </w:t>
      </w:r>
      <w:r>
        <w:rPr>
          <w:sz w:val="24"/>
        </w:rPr>
        <w:t>where</w:t>
      </w:r>
      <w:r>
        <w:rPr>
          <w:spacing w:val="-3"/>
          <w:sz w:val="24"/>
        </w:rPr>
        <w:t xml:space="preserve"> </w:t>
      </w:r>
      <w:r>
        <w:rPr>
          <w:sz w:val="24"/>
        </w:rPr>
        <w:t>packages</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transported between warehouses at minimum cost. Each route between warehouses has an associated travel cost (fuel + time). The company wants to determine the least-cost path from the starting</w:t>
      </w:r>
      <w:r>
        <w:rPr>
          <w:spacing w:val="-3"/>
          <w:sz w:val="24"/>
        </w:rPr>
        <w:t xml:space="preserve"> </w:t>
      </w:r>
      <w:r>
        <w:rPr>
          <w:sz w:val="24"/>
        </w:rPr>
        <w:t>warehouse</w:t>
      </w:r>
      <w:r>
        <w:rPr>
          <w:spacing w:val="-3"/>
          <w:sz w:val="24"/>
        </w:rPr>
        <w:t xml:space="preserve"> </w:t>
      </w:r>
      <w:r>
        <w:rPr>
          <w:b/>
          <w:sz w:val="24"/>
        </w:rPr>
        <w:t>S</w:t>
      </w:r>
      <w:r>
        <w:rPr>
          <w:b/>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destination</w:t>
      </w:r>
      <w:r>
        <w:rPr>
          <w:spacing w:val="-3"/>
          <w:sz w:val="24"/>
        </w:rPr>
        <w:t xml:space="preserve"> </w:t>
      </w:r>
      <w:r>
        <w:rPr>
          <w:sz w:val="24"/>
        </w:rPr>
        <w:t>warehouse</w:t>
      </w:r>
      <w:r>
        <w:rPr>
          <w:spacing w:val="-3"/>
          <w:sz w:val="24"/>
        </w:rPr>
        <w:t xml:space="preserve"> </w:t>
      </w:r>
      <w:r>
        <w:rPr>
          <w:sz w:val="24"/>
        </w:rPr>
        <w:t>G</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Uniform Cost Search (UCS) algorithm.</w:t>
      </w:r>
    </w:p>
    <w:p w14:paraId="0C0F2374">
      <w:pPr>
        <w:pStyle w:val="8"/>
        <w:spacing w:before="276"/>
        <w:ind w:left="1684"/>
      </w:pPr>
      <w:r>
        <w:t xml:space="preserve">The delivery network is represented as a weighted </w:t>
      </w:r>
      <w:r>
        <w:rPr>
          <w:spacing w:val="-2"/>
        </w:rPr>
        <w:t>graph:</w:t>
      </w:r>
    </w:p>
    <w:p w14:paraId="3BCFBE61">
      <w:pPr>
        <w:pStyle w:val="8"/>
        <w:sectPr>
          <w:pgSz w:w="11920" w:h="16840"/>
          <w:pgMar w:top="1640" w:right="0" w:bottom="280" w:left="566" w:header="720" w:footer="720" w:gutter="0"/>
          <w:cols w:space="720" w:num="1"/>
        </w:sectPr>
      </w:pPr>
    </w:p>
    <w:p w14:paraId="1DAC43B4">
      <w:pPr>
        <w:ind w:left="3525"/>
        <w:rPr>
          <w:sz w:val="20"/>
        </w:rPr>
      </w:pPr>
      <w:r>
        <w:rPr>
          <w:sz w:val="20"/>
        </w:rPr>
        <w:drawing>
          <wp:inline distT="0" distB="0" distL="0" distR="0">
            <wp:extent cx="2914650" cy="1409700"/>
            <wp:effectExtent l="0" t="0" r="0" b="0"/>
            <wp:docPr id="4" name="Image 4" descr="download.png"/>
            <wp:cNvGraphicFramePr/>
            <a:graphic xmlns:a="http://schemas.openxmlformats.org/drawingml/2006/main">
              <a:graphicData uri="http://schemas.openxmlformats.org/drawingml/2006/picture">
                <pic:pic xmlns:pic="http://schemas.openxmlformats.org/drawingml/2006/picture">
                  <pic:nvPicPr>
                    <pic:cNvPr id="4" name="Image 4" descr="download.png"/>
                    <pic:cNvPicPr/>
                  </pic:nvPicPr>
                  <pic:blipFill>
                    <a:blip r:embed="rId4" cstate="print"/>
                    <a:stretch>
                      <a:fillRect/>
                    </a:stretch>
                  </pic:blipFill>
                  <pic:spPr>
                    <a:xfrm>
                      <a:off x="0" y="0"/>
                      <a:ext cx="2914650" cy="1409700"/>
                    </a:xfrm>
                    <a:prstGeom prst="rect">
                      <a:avLst/>
                    </a:prstGeom>
                  </pic:spPr>
                </pic:pic>
              </a:graphicData>
            </a:graphic>
          </wp:inline>
        </w:drawing>
      </w:r>
    </w:p>
    <w:p w14:paraId="04AC8278">
      <w:pPr>
        <w:ind w:left="3525"/>
        <w:rPr>
          <w:sz w:val="20"/>
        </w:rPr>
      </w:pPr>
    </w:p>
    <w:p w14:paraId="07C392EA">
      <w:pPr>
        <w:ind w:left="3525"/>
        <w:rPr>
          <w:sz w:val="20"/>
        </w:rPr>
      </w:pPr>
    </w:p>
    <w:p w14:paraId="74AE2428">
      <w:pPr>
        <w:pStyle w:val="8"/>
      </w:pPr>
    </w:p>
    <w:p w14:paraId="61A30B23">
      <w:pPr>
        <w:pStyle w:val="3"/>
        <w:ind w:left="850"/>
        <w:jc w:val="left"/>
        <w:rPr>
          <w:b w:val="0"/>
          <w:bCs w:val="0"/>
          <w:u w:val="none"/>
        </w:rPr>
      </w:pPr>
      <w:r>
        <w:rPr>
          <w:b w:val="0"/>
          <w:bCs w:val="0"/>
          <w:u w:val="none"/>
        </w:rPr>
        <w:t xml:space="preserve">                                                  1.Water Jug Problem</w:t>
      </w:r>
    </w:p>
    <w:p w14:paraId="07C350BD">
      <w:pPr>
        <w:pStyle w:val="3"/>
        <w:jc w:val="left"/>
      </w:pPr>
    </w:p>
    <w:p w14:paraId="46EF327E">
      <w:pPr>
        <w:pStyle w:val="4"/>
        <w:ind w:left="0"/>
        <w:rPr>
          <w:b w:val="0"/>
          <w:bCs w:val="0"/>
        </w:rPr>
      </w:pPr>
      <w:r>
        <w:rPr>
          <w:b w:val="0"/>
          <w:bCs w:val="0"/>
        </w:rPr>
        <w:t>Aim</w:t>
      </w:r>
    </w:p>
    <w:p w14:paraId="6170D5CD">
      <w:pPr>
        <w:pStyle w:val="12"/>
      </w:pPr>
      <w:r>
        <w:t xml:space="preserve">To obtain exactly </w:t>
      </w:r>
      <w:r>
        <w:rPr>
          <w:rStyle w:val="13"/>
          <w:b w:val="0"/>
          <w:bCs w:val="0"/>
        </w:rPr>
        <w:t>2 gallons</w:t>
      </w:r>
      <w:r>
        <w:t xml:space="preserve"> of water in the </w:t>
      </w:r>
      <w:r>
        <w:rPr>
          <w:rStyle w:val="13"/>
          <w:b w:val="0"/>
          <w:bCs w:val="0"/>
        </w:rPr>
        <w:t>4-gallon jug</w:t>
      </w:r>
      <w:r>
        <w:t xml:space="preserve"> using a 4-gallon and a 3-gallon jug.</w:t>
      </w:r>
    </w:p>
    <w:p w14:paraId="40C704FF">
      <w:pPr>
        <w:pStyle w:val="4"/>
        <w:ind w:left="0"/>
        <w:rPr>
          <w:b w:val="0"/>
          <w:bCs w:val="0"/>
        </w:rPr>
      </w:pPr>
      <w:r>
        <w:rPr>
          <w:b w:val="0"/>
          <w:bCs w:val="0"/>
        </w:rPr>
        <w:t>Initial State</w:t>
      </w:r>
    </w:p>
    <w:p w14:paraId="2E177737">
      <w:pPr>
        <w:pStyle w:val="12"/>
      </w:pPr>
      <w:r>
        <w:rPr>
          <w:rStyle w:val="13"/>
          <w:b w:val="0"/>
          <w:bCs w:val="0"/>
        </w:rPr>
        <w:t>(0,0)</w:t>
      </w:r>
      <w:r>
        <w:t xml:space="preserve"> – Both jugs are empty.</w:t>
      </w:r>
    </w:p>
    <w:p w14:paraId="554544E2">
      <w:pPr>
        <w:pStyle w:val="4"/>
        <w:ind w:left="0"/>
        <w:rPr>
          <w:b w:val="0"/>
          <w:bCs w:val="0"/>
        </w:rPr>
      </w:pPr>
      <w:r>
        <w:rPr>
          <w:b w:val="0"/>
          <w:bCs w:val="0"/>
        </w:rPr>
        <w:t>Goal State</w:t>
      </w:r>
    </w:p>
    <w:p w14:paraId="5D706C04">
      <w:pPr>
        <w:pStyle w:val="12"/>
      </w:pPr>
      <w:r>
        <w:rPr>
          <w:rStyle w:val="13"/>
          <w:b w:val="0"/>
          <w:bCs w:val="0"/>
        </w:rPr>
        <w:t>(2,0)</w:t>
      </w:r>
      <w:r>
        <w:t xml:space="preserve"> – The 4-gallon jug contains exactly 2 gallons.</w:t>
      </w:r>
    </w:p>
    <w:p w14:paraId="3CECAE18">
      <w:pPr>
        <w:pStyle w:val="4"/>
        <w:ind w:left="0"/>
        <w:rPr>
          <w:b w:val="0"/>
          <w:bCs w:val="0"/>
        </w:rPr>
      </w:pPr>
      <w:r>
        <w:rPr>
          <w:b w:val="0"/>
          <w:bCs w:val="0"/>
        </w:rPr>
        <w:t>Solution Steps</w:t>
      </w:r>
    </w:p>
    <w:tbl>
      <w:tblPr>
        <w:tblStyle w:val="7"/>
        <w:tblW w:w="0" w:type="auto"/>
        <w:tblCellSpacing w:w="15" w:type="dxa"/>
        <w:tblInd w:w="0" w:type="dxa"/>
        <w:tblLayout w:type="autofit"/>
        <w:tblCellMar>
          <w:top w:w="15" w:type="dxa"/>
          <w:left w:w="15" w:type="dxa"/>
          <w:bottom w:w="15" w:type="dxa"/>
          <w:right w:w="15" w:type="dxa"/>
        </w:tblCellMar>
      </w:tblPr>
      <w:tblGrid>
        <w:gridCol w:w="467"/>
        <w:gridCol w:w="4448"/>
        <w:gridCol w:w="2391"/>
      </w:tblGrid>
      <w:tr w14:paraId="44E92206">
        <w:tblPrEx>
          <w:tblCellMar>
            <w:top w:w="15" w:type="dxa"/>
            <w:left w:w="15" w:type="dxa"/>
            <w:bottom w:w="15" w:type="dxa"/>
            <w:right w:w="15" w:type="dxa"/>
          </w:tblCellMar>
        </w:tblPrEx>
        <w:trPr>
          <w:tblHeader/>
          <w:tblCellSpacing w:w="15" w:type="dxa"/>
        </w:trPr>
        <w:tc>
          <w:tcPr>
            <w:tcW w:w="0" w:type="auto"/>
            <w:vAlign w:val="center"/>
          </w:tcPr>
          <w:p w14:paraId="5EDFA3FC">
            <w:pPr>
              <w:jc w:val="center"/>
            </w:pPr>
            <w:r>
              <w:t>Step</w:t>
            </w:r>
          </w:p>
        </w:tc>
        <w:tc>
          <w:tcPr>
            <w:tcW w:w="0" w:type="auto"/>
            <w:vAlign w:val="center"/>
          </w:tcPr>
          <w:p w14:paraId="44A2EF83">
            <w:pPr>
              <w:jc w:val="center"/>
            </w:pPr>
            <w:r>
              <w:t>Action</w:t>
            </w:r>
          </w:p>
        </w:tc>
        <w:tc>
          <w:tcPr>
            <w:tcW w:w="0" w:type="auto"/>
            <w:vAlign w:val="center"/>
          </w:tcPr>
          <w:p w14:paraId="39CB3CD2">
            <w:pPr>
              <w:jc w:val="center"/>
            </w:pPr>
            <w:r>
              <w:t>State (4-Gallon, 3-Gallon)</w:t>
            </w:r>
          </w:p>
        </w:tc>
      </w:tr>
      <w:tr w14:paraId="7310EDD3">
        <w:tblPrEx>
          <w:tblCellMar>
            <w:top w:w="15" w:type="dxa"/>
            <w:left w:w="15" w:type="dxa"/>
            <w:bottom w:w="15" w:type="dxa"/>
            <w:right w:w="15" w:type="dxa"/>
          </w:tblCellMar>
        </w:tblPrEx>
        <w:trPr>
          <w:tblCellSpacing w:w="15" w:type="dxa"/>
        </w:trPr>
        <w:tc>
          <w:tcPr>
            <w:tcW w:w="0" w:type="auto"/>
            <w:vAlign w:val="center"/>
          </w:tcPr>
          <w:p w14:paraId="3ECB22F0">
            <w:r>
              <w:t>1</w:t>
            </w:r>
          </w:p>
        </w:tc>
        <w:tc>
          <w:tcPr>
            <w:tcW w:w="0" w:type="auto"/>
            <w:vAlign w:val="center"/>
          </w:tcPr>
          <w:p w14:paraId="1208141A">
            <w:r>
              <w:t>Start</w:t>
            </w:r>
          </w:p>
        </w:tc>
        <w:tc>
          <w:tcPr>
            <w:tcW w:w="0" w:type="auto"/>
            <w:vAlign w:val="center"/>
          </w:tcPr>
          <w:p w14:paraId="5AF7E4CA">
            <w:r>
              <w:t>(0,0)</w:t>
            </w:r>
          </w:p>
        </w:tc>
      </w:tr>
      <w:tr w14:paraId="3DF9F051">
        <w:tblPrEx>
          <w:tblCellMar>
            <w:top w:w="15" w:type="dxa"/>
            <w:left w:w="15" w:type="dxa"/>
            <w:bottom w:w="15" w:type="dxa"/>
            <w:right w:w="15" w:type="dxa"/>
          </w:tblCellMar>
        </w:tblPrEx>
        <w:trPr>
          <w:tblCellSpacing w:w="15" w:type="dxa"/>
        </w:trPr>
        <w:tc>
          <w:tcPr>
            <w:tcW w:w="0" w:type="auto"/>
            <w:vAlign w:val="center"/>
          </w:tcPr>
          <w:p w14:paraId="6B80ACB0">
            <w:r>
              <w:t>2</w:t>
            </w:r>
          </w:p>
        </w:tc>
        <w:tc>
          <w:tcPr>
            <w:tcW w:w="0" w:type="auto"/>
            <w:vAlign w:val="center"/>
          </w:tcPr>
          <w:p w14:paraId="426DD1A6">
            <w:r>
              <w:t>Fill the 3-gallon jug</w:t>
            </w:r>
          </w:p>
        </w:tc>
        <w:tc>
          <w:tcPr>
            <w:tcW w:w="0" w:type="auto"/>
            <w:vAlign w:val="center"/>
          </w:tcPr>
          <w:p w14:paraId="0A10B4EF">
            <w:r>
              <w:t>(0,3)</w:t>
            </w:r>
          </w:p>
        </w:tc>
      </w:tr>
      <w:tr w14:paraId="732BF50A">
        <w:tblPrEx>
          <w:tblCellMar>
            <w:top w:w="15" w:type="dxa"/>
            <w:left w:w="15" w:type="dxa"/>
            <w:bottom w:w="15" w:type="dxa"/>
            <w:right w:w="15" w:type="dxa"/>
          </w:tblCellMar>
        </w:tblPrEx>
        <w:trPr>
          <w:tblCellSpacing w:w="15" w:type="dxa"/>
        </w:trPr>
        <w:tc>
          <w:tcPr>
            <w:tcW w:w="0" w:type="auto"/>
            <w:vAlign w:val="center"/>
          </w:tcPr>
          <w:p w14:paraId="388535CF">
            <w:r>
              <w:t>3</w:t>
            </w:r>
          </w:p>
        </w:tc>
        <w:tc>
          <w:tcPr>
            <w:tcW w:w="0" w:type="auto"/>
            <w:vAlign w:val="center"/>
          </w:tcPr>
          <w:p w14:paraId="696E0CA1">
            <w:r>
              <w:t>Pour into the 4-gallon jug</w:t>
            </w:r>
          </w:p>
        </w:tc>
        <w:tc>
          <w:tcPr>
            <w:tcW w:w="0" w:type="auto"/>
            <w:vAlign w:val="center"/>
          </w:tcPr>
          <w:p w14:paraId="3DE772CD">
            <w:r>
              <w:t>(3,0)</w:t>
            </w:r>
          </w:p>
        </w:tc>
      </w:tr>
      <w:tr w14:paraId="77192AFA">
        <w:tblPrEx>
          <w:tblCellMar>
            <w:top w:w="15" w:type="dxa"/>
            <w:left w:w="15" w:type="dxa"/>
            <w:bottom w:w="15" w:type="dxa"/>
            <w:right w:w="15" w:type="dxa"/>
          </w:tblCellMar>
        </w:tblPrEx>
        <w:trPr>
          <w:tblCellSpacing w:w="15" w:type="dxa"/>
        </w:trPr>
        <w:tc>
          <w:tcPr>
            <w:tcW w:w="0" w:type="auto"/>
            <w:vAlign w:val="center"/>
          </w:tcPr>
          <w:p w14:paraId="78648747">
            <w:r>
              <w:t>4</w:t>
            </w:r>
          </w:p>
        </w:tc>
        <w:tc>
          <w:tcPr>
            <w:tcW w:w="0" w:type="auto"/>
            <w:vAlign w:val="center"/>
          </w:tcPr>
          <w:p w14:paraId="43A6985E">
            <w:r>
              <w:t>Fill the 3-gallon jug again</w:t>
            </w:r>
          </w:p>
        </w:tc>
        <w:tc>
          <w:tcPr>
            <w:tcW w:w="0" w:type="auto"/>
            <w:vAlign w:val="center"/>
          </w:tcPr>
          <w:p w14:paraId="69302570">
            <w:r>
              <w:t>(3,3)</w:t>
            </w:r>
          </w:p>
        </w:tc>
      </w:tr>
      <w:tr w14:paraId="57F64D4C">
        <w:tblPrEx>
          <w:tblCellMar>
            <w:top w:w="15" w:type="dxa"/>
            <w:left w:w="15" w:type="dxa"/>
            <w:bottom w:w="15" w:type="dxa"/>
            <w:right w:w="15" w:type="dxa"/>
          </w:tblCellMar>
        </w:tblPrEx>
        <w:trPr>
          <w:tblCellSpacing w:w="15" w:type="dxa"/>
        </w:trPr>
        <w:tc>
          <w:tcPr>
            <w:tcW w:w="0" w:type="auto"/>
            <w:vAlign w:val="center"/>
          </w:tcPr>
          <w:p w14:paraId="1B92AB3D">
            <w:r>
              <w:t>5</w:t>
            </w:r>
          </w:p>
        </w:tc>
        <w:tc>
          <w:tcPr>
            <w:tcW w:w="0" w:type="auto"/>
            <w:vAlign w:val="center"/>
          </w:tcPr>
          <w:p w14:paraId="64C004B8">
            <w:r>
              <w:t>Pour into the 4-gallon jug until it is full</w:t>
            </w:r>
          </w:p>
        </w:tc>
        <w:tc>
          <w:tcPr>
            <w:tcW w:w="0" w:type="auto"/>
            <w:vAlign w:val="center"/>
          </w:tcPr>
          <w:p w14:paraId="35820493">
            <w:r>
              <w:t>(4,2)</w:t>
            </w:r>
          </w:p>
        </w:tc>
      </w:tr>
      <w:tr w14:paraId="64E2AB33">
        <w:tblPrEx>
          <w:tblCellMar>
            <w:top w:w="15" w:type="dxa"/>
            <w:left w:w="15" w:type="dxa"/>
            <w:bottom w:w="15" w:type="dxa"/>
            <w:right w:w="15" w:type="dxa"/>
          </w:tblCellMar>
        </w:tblPrEx>
        <w:trPr>
          <w:tblCellSpacing w:w="15" w:type="dxa"/>
        </w:trPr>
        <w:tc>
          <w:tcPr>
            <w:tcW w:w="0" w:type="auto"/>
            <w:vAlign w:val="center"/>
          </w:tcPr>
          <w:p w14:paraId="1F004AE8">
            <w:r>
              <w:t>6</w:t>
            </w:r>
          </w:p>
        </w:tc>
        <w:tc>
          <w:tcPr>
            <w:tcW w:w="0" w:type="auto"/>
            <w:vAlign w:val="center"/>
          </w:tcPr>
          <w:p w14:paraId="69466824">
            <w:r>
              <w:t>Empty the 4-gallon jug</w:t>
            </w:r>
          </w:p>
        </w:tc>
        <w:tc>
          <w:tcPr>
            <w:tcW w:w="0" w:type="auto"/>
            <w:vAlign w:val="center"/>
          </w:tcPr>
          <w:p w14:paraId="4D162051">
            <w:r>
              <w:t>(0,2)</w:t>
            </w:r>
          </w:p>
        </w:tc>
      </w:tr>
      <w:tr w14:paraId="25F989D9">
        <w:tblPrEx>
          <w:tblCellMar>
            <w:top w:w="15" w:type="dxa"/>
            <w:left w:w="15" w:type="dxa"/>
            <w:bottom w:w="15" w:type="dxa"/>
            <w:right w:w="15" w:type="dxa"/>
          </w:tblCellMar>
        </w:tblPrEx>
        <w:trPr>
          <w:tblCellSpacing w:w="15" w:type="dxa"/>
        </w:trPr>
        <w:tc>
          <w:tcPr>
            <w:tcW w:w="0" w:type="auto"/>
            <w:vAlign w:val="center"/>
          </w:tcPr>
          <w:p w14:paraId="66CEB351">
            <w:r>
              <w:t>7</w:t>
            </w:r>
          </w:p>
        </w:tc>
        <w:tc>
          <w:tcPr>
            <w:tcW w:w="0" w:type="auto"/>
            <w:vAlign w:val="center"/>
          </w:tcPr>
          <w:p w14:paraId="22C22AEE">
            <w:r>
              <w:t>Pour the remaining 2 gallons into the 4-gallon jug</w:t>
            </w:r>
          </w:p>
        </w:tc>
        <w:tc>
          <w:tcPr>
            <w:tcW w:w="0" w:type="auto"/>
            <w:vAlign w:val="center"/>
          </w:tcPr>
          <w:p w14:paraId="0DF5B3A5">
            <w:r>
              <w:rPr>
                <w:rStyle w:val="13"/>
                <w:b w:val="0"/>
                <w:bCs w:val="0"/>
              </w:rPr>
              <w:t>(2,0)</w:t>
            </w:r>
          </w:p>
        </w:tc>
      </w:tr>
    </w:tbl>
    <w:p w14:paraId="712A198E">
      <w:pPr>
        <w:pStyle w:val="4"/>
        <w:ind w:left="0"/>
        <w:rPr>
          <w:b w:val="0"/>
          <w:bCs w:val="0"/>
        </w:rPr>
      </w:pPr>
      <w:r>
        <w:rPr>
          <w:b w:val="0"/>
          <w:bCs w:val="0"/>
        </w:rPr>
        <w:t>Algorithm</w:t>
      </w:r>
    </w:p>
    <w:p w14:paraId="7723409D">
      <w:pPr>
        <w:widowControl/>
        <w:numPr>
          <w:ilvl w:val="0"/>
          <w:numId w:val="2"/>
        </w:numPr>
        <w:autoSpaceDE/>
        <w:autoSpaceDN/>
        <w:spacing w:before="100" w:beforeAutospacing="1" w:after="100" w:afterAutospacing="1"/>
      </w:pPr>
      <w:r>
        <w:t xml:space="preserve">Fill the 3-gallon jug. </w:t>
      </w:r>
    </w:p>
    <w:p w14:paraId="1E72B3C2">
      <w:pPr>
        <w:widowControl/>
        <w:numPr>
          <w:ilvl w:val="0"/>
          <w:numId w:val="2"/>
        </w:numPr>
        <w:autoSpaceDE/>
        <w:autoSpaceDN/>
        <w:spacing w:before="100" w:beforeAutospacing="1" w:after="100" w:afterAutospacing="1"/>
      </w:pPr>
      <w:r>
        <w:t xml:space="preserve">Pour it into the 4-gallon jug. </w:t>
      </w:r>
    </w:p>
    <w:p w14:paraId="3166E288">
      <w:pPr>
        <w:widowControl/>
        <w:numPr>
          <w:ilvl w:val="0"/>
          <w:numId w:val="2"/>
        </w:numPr>
        <w:autoSpaceDE/>
        <w:autoSpaceDN/>
        <w:spacing w:before="100" w:beforeAutospacing="1" w:after="100" w:afterAutospacing="1"/>
      </w:pPr>
      <w:r>
        <w:t xml:space="preserve">Fill the 3-gallon jug again. </w:t>
      </w:r>
    </w:p>
    <w:p w14:paraId="530D5911">
      <w:pPr>
        <w:widowControl/>
        <w:numPr>
          <w:ilvl w:val="0"/>
          <w:numId w:val="2"/>
        </w:numPr>
        <w:autoSpaceDE/>
        <w:autoSpaceDN/>
        <w:spacing w:before="100" w:beforeAutospacing="1" w:after="100" w:afterAutospacing="1"/>
      </w:pPr>
      <w:r>
        <w:t xml:space="preserve">Pour into the 4-gallon jug until it is full. </w:t>
      </w:r>
    </w:p>
    <w:p w14:paraId="421EBCF7">
      <w:pPr>
        <w:widowControl/>
        <w:numPr>
          <w:ilvl w:val="0"/>
          <w:numId w:val="2"/>
        </w:numPr>
        <w:autoSpaceDE/>
        <w:autoSpaceDN/>
        <w:spacing w:before="100" w:beforeAutospacing="1" w:after="100" w:afterAutospacing="1"/>
      </w:pPr>
      <w:r>
        <w:t xml:space="preserve">Empty the 4-gallon jug. </w:t>
      </w:r>
    </w:p>
    <w:p w14:paraId="304416C4">
      <w:pPr>
        <w:widowControl/>
        <w:numPr>
          <w:ilvl w:val="0"/>
          <w:numId w:val="2"/>
        </w:numPr>
        <w:autoSpaceDE/>
        <w:autoSpaceDN/>
        <w:spacing w:before="100" w:beforeAutospacing="1" w:after="100" w:afterAutospacing="1"/>
      </w:pPr>
      <w:r>
        <w:t xml:space="preserve">Pour the remaining 2 gallons into the 4-gallon jug. </w:t>
      </w:r>
    </w:p>
    <w:p w14:paraId="3F2A182C">
      <w:pPr>
        <w:pStyle w:val="4"/>
        <w:ind w:left="0"/>
        <w:rPr>
          <w:b w:val="0"/>
          <w:bCs w:val="0"/>
        </w:rPr>
      </w:pPr>
      <w:r>
        <w:rPr>
          <w:b w:val="0"/>
          <w:bCs w:val="0"/>
        </w:rPr>
        <w:t>Result</w:t>
      </w:r>
    </w:p>
    <w:p w14:paraId="4CEE27F3">
      <w:pPr>
        <w:pStyle w:val="12"/>
      </w:pPr>
      <w:r>
        <w:t xml:space="preserve">The goal is achieved with </w:t>
      </w:r>
      <w:r>
        <w:rPr>
          <w:rStyle w:val="13"/>
          <w:b w:val="0"/>
          <w:bCs w:val="0"/>
        </w:rPr>
        <w:t>2 gallons of water in the 4-gallon jug (2,0)</w:t>
      </w:r>
      <w:r>
        <w:t>.</w:t>
      </w:r>
    </w:p>
    <w:p w14:paraId="056C49D0">
      <w:pPr>
        <w:pStyle w:val="2"/>
        <w:rPr>
          <w:b w:val="0"/>
          <w:bCs w:val="0"/>
        </w:rPr>
      </w:pPr>
    </w:p>
    <w:p w14:paraId="1892D136">
      <w:pPr>
        <w:pStyle w:val="2"/>
        <w:ind w:left="850"/>
        <w:rPr>
          <w:b w:val="0"/>
          <w:bCs w:val="0"/>
        </w:rPr>
      </w:pPr>
      <w:r>
        <w:rPr>
          <w:b w:val="0"/>
          <w:bCs w:val="0"/>
        </w:rPr>
        <w:t>2.Mars Rover Agent Analysis</w:t>
      </w:r>
    </w:p>
    <w:p w14:paraId="7AA276DA">
      <w:pPr>
        <w:pStyle w:val="2"/>
        <w:ind w:left="720"/>
        <w:jc w:val="left"/>
        <w:rPr>
          <w:b w:val="0"/>
          <w:bCs w:val="0"/>
        </w:rPr>
      </w:pPr>
    </w:p>
    <w:p w14:paraId="5370CF52">
      <w:pPr>
        <w:pStyle w:val="4"/>
        <w:ind w:left="0"/>
        <w:rPr>
          <w:b w:val="0"/>
          <w:bCs w:val="0"/>
        </w:rPr>
      </w:pPr>
      <w:r>
        <w:rPr>
          <w:b w:val="0"/>
          <w:bCs w:val="0"/>
        </w:rPr>
        <w:t>1. What are the percepts for this agent?</w:t>
      </w:r>
    </w:p>
    <w:p w14:paraId="29CE5A4D">
      <w:pPr>
        <w:pStyle w:val="12"/>
      </w:pPr>
      <w:r>
        <w:t>The Mars Rover perceives its environment using:</w:t>
      </w:r>
    </w:p>
    <w:p w14:paraId="6C6B09D2">
      <w:pPr>
        <w:widowControl/>
        <w:numPr>
          <w:ilvl w:val="0"/>
          <w:numId w:val="3"/>
        </w:numPr>
        <w:autoSpaceDE/>
        <w:autoSpaceDN/>
        <w:spacing w:before="100" w:beforeAutospacing="1" w:after="100" w:afterAutospacing="1"/>
      </w:pPr>
      <w:r>
        <w:t xml:space="preserve">Cameras (images of rocks and terrain) </w:t>
      </w:r>
    </w:p>
    <w:p w14:paraId="6164B2ED">
      <w:pPr>
        <w:widowControl/>
        <w:numPr>
          <w:ilvl w:val="0"/>
          <w:numId w:val="3"/>
        </w:numPr>
        <w:autoSpaceDE/>
        <w:autoSpaceDN/>
        <w:spacing w:before="100" w:beforeAutospacing="1" w:after="100" w:afterAutospacing="1"/>
      </w:pPr>
      <w:r>
        <w:t xml:space="preserve">Temperature and weather sensors </w:t>
      </w:r>
    </w:p>
    <w:p w14:paraId="6F310ED4">
      <w:pPr>
        <w:widowControl/>
        <w:numPr>
          <w:ilvl w:val="0"/>
          <w:numId w:val="3"/>
        </w:numPr>
        <w:autoSpaceDE/>
        <w:autoSpaceDN/>
        <w:spacing w:before="100" w:beforeAutospacing="1" w:after="100" w:afterAutospacing="1"/>
      </w:pPr>
      <w:r>
        <w:t xml:space="preserve">Soil and rock composition sensors </w:t>
      </w:r>
    </w:p>
    <w:p w14:paraId="4812C7F6">
      <w:pPr>
        <w:widowControl/>
        <w:numPr>
          <w:ilvl w:val="0"/>
          <w:numId w:val="3"/>
        </w:numPr>
        <w:autoSpaceDE/>
        <w:autoSpaceDN/>
        <w:spacing w:before="100" w:beforeAutospacing="1" w:after="100" w:afterAutospacing="1"/>
      </w:pPr>
      <w:r>
        <w:t xml:space="preserve">Obstacle detection sensors </w:t>
      </w:r>
    </w:p>
    <w:p w14:paraId="138E0668">
      <w:pPr>
        <w:widowControl/>
        <w:numPr>
          <w:ilvl w:val="0"/>
          <w:numId w:val="3"/>
        </w:numPr>
        <w:autoSpaceDE/>
        <w:autoSpaceDN/>
        <w:spacing w:before="100" w:beforeAutospacing="1" w:after="100" w:afterAutospacing="1"/>
      </w:pPr>
      <w:r>
        <w:t xml:space="preserve">Position and navigation data </w:t>
      </w:r>
    </w:p>
    <w:p w14:paraId="4A9875AF">
      <w:pPr>
        <w:pStyle w:val="4"/>
        <w:ind w:left="0"/>
        <w:rPr>
          <w:b w:val="0"/>
          <w:bCs w:val="0"/>
        </w:rPr>
      </w:pPr>
      <w:r>
        <w:rPr>
          <w:b w:val="0"/>
          <w:bCs w:val="0"/>
        </w:rPr>
        <w:t>2. Characterize the operating environment.</w:t>
      </w:r>
    </w:p>
    <w:p w14:paraId="55E7935D">
      <w:pPr>
        <w:widowControl/>
        <w:numPr>
          <w:ilvl w:val="0"/>
          <w:numId w:val="4"/>
        </w:numPr>
        <w:autoSpaceDE/>
        <w:autoSpaceDN/>
        <w:spacing w:before="100" w:beforeAutospacing="1" w:after="100" w:afterAutospacing="1"/>
      </w:pPr>
      <w:r>
        <w:rPr>
          <w:rStyle w:val="13"/>
          <w:b w:val="0"/>
          <w:bCs w:val="0"/>
        </w:rPr>
        <w:t>Partially Observable:</w:t>
      </w:r>
      <w:r>
        <w:t xml:space="preserve"> The rover cannot observe the entire environment at once. </w:t>
      </w:r>
    </w:p>
    <w:p w14:paraId="300D39FE">
      <w:pPr>
        <w:widowControl/>
        <w:numPr>
          <w:ilvl w:val="0"/>
          <w:numId w:val="4"/>
        </w:numPr>
        <w:autoSpaceDE/>
        <w:autoSpaceDN/>
        <w:spacing w:before="100" w:beforeAutospacing="1" w:after="100" w:afterAutospacing="1"/>
      </w:pPr>
      <w:r>
        <w:rPr>
          <w:rStyle w:val="13"/>
          <w:b w:val="0"/>
          <w:bCs w:val="0"/>
        </w:rPr>
        <w:t>Deterministic:</w:t>
      </w:r>
      <w:r>
        <w:t xml:space="preserve"> Most actions have predictable outcomes. </w:t>
      </w:r>
    </w:p>
    <w:p w14:paraId="06768BA3">
      <w:pPr>
        <w:widowControl/>
        <w:numPr>
          <w:ilvl w:val="0"/>
          <w:numId w:val="4"/>
        </w:numPr>
        <w:autoSpaceDE/>
        <w:autoSpaceDN/>
        <w:spacing w:before="100" w:beforeAutospacing="1" w:after="100" w:afterAutospacing="1"/>
      </w:pPr>
      <w:r>
        <w:rPr>
          <w:rStyle w:val="13"/>
          <w:b w:val="0"/>
          <w:bCs w:val="0"/>
        </w:rPr>
        <w:t>Sequential:</w:t>
      </w:r>
      <w:r>
        <w:t xml:space="preserve"> Current actions affect future actions. </w:t>
      </w:r>
    </w:p>
    <w:p w14:paraId="0CD78ED6">
      <w:pPr>
        <w:widowControl/>
        <w:numPr>
          <w:ilvl w:val="0"/>
          <w:numId w:val="4"/>
        </w:numPr>
        <w:autoSpaceDE/>
        <w:autoSpaceDN/>
        <w:spacing w:before="100" w:beforeAutospacing="1" w:after="100" w:afterAutospacing="1"/>
      </w:pPr>
      <w:r>
        <w:rPr>
          <w:rStyle w:val="13"/>
          <w:b w:val="0"/>
          <w:bCs w:val="0"/>
        </w:rPr>
        <w:t>Dynamic:</w:t>
      </w:r>
      <w:r>
        <w:t xml:space="preserve"> Weather and terrain conditions may change. </w:t>
      </w:r>
    </w:p>
    <w:p w14:paraId="448F5812">
      <w:pPr>
        <w:widowControl/>
        <w:numPr>
          <w:ilvl w:val="0"/>
          <w:numId w:val="4"/>
        </w:numPr>
        <w:autoSpaceDE/>
        <w:autoSpaceDN/>
        <w:spacing w:before="100" w:beforeAutospacing="1" w:after="100" w:afterAutospacing="1"/>
      </w:pPr>
      <w:r>
        <w:rPr>
          <w:rStyle w:val="13"/>
          <w:b w:val="0"/>
          <w:bCs w:val="0"/>
        </w:rPr>
        <w:t>Continuous:</w:t>
      </w:r>
      <w:r>
        <w:t xml:space="preserve"> The rover moves through a continuous environment. </w:t>
      </w:r>
    </w:p>
    <w:p w14:paraId="4A328A72">
      <w:pPr>
        <w:widowControl/>
        <w:numPr>
          <w:ilvl w:val="0"/>
          <w:numId w:val="4"/>
        </w:numPr>
        <w:autoSpaceDE/>
        <w:autoSpaceDN/>
        <w:spacing w:before="100" w:beforeAutospacing="1" w:after="100" w:afterAutospacing="1"/>
      </w:pPr>
      <w:r>
        <w:rPr>
          <w:rStyle w:val="13"/>
          <w:b w:val="0"/>
          <w:bCs w:val="0"/>
        </w:rPr>
        <w:t>Single Agent:</w:t>
      </w:r>
      <w:r>
        <w:t xml:space="preserve"> The rover operates independently. </w:t>
      </w:r>
    </w:p>
    <w:p w14:paraId="0FF62470">
      <w:pPr>
        <w:pStyle w:val="4"/>
        <w:ind w:left="0"/>
        <w:rPr>
          <w:b w:val="0"/>
          <w:bCs w:val="0"/>
        </w:rPr>
      </w:pPr>
      <w:r>
        <w:rPr>
          <w:b w:val="0"/>
          <w:bCs w:val="0"/>
        </w:rPr>
        <w:t>3. What are the actions the agent can take?</w:t>
      </w:r>
    </w:p>
    <w:p w14:paraId="70E09B2D">
      <w:pPr>
        <w:widowControl/>
        <w:numPr>
          <w:ilvl w:val="0"/>
          <w:numId w:val="5"/>
        </w:numPr>
        <w:autoSpaceDE/>
        <w:autoSpaceDN/>
        <w:spacing w:before="100" w:beforeAutospacing="1" w:after="100" w:afterAutospacing="1"/>
      </w:pPr>
      <w:r>
        <w:t xml:space="preserve">Move forward, backward, left, or right. </w:t>
      </w:r>
    </w:p>
    <w:p w14:paraId="73ADF9EA">
      <w:pPr>
        <w:widowControl/>
        <w:numPr>
          <w:ilvl w:val="0"/>
          <w:numId w:val="5"/>
        </w:numPr>
        <w:autoSpaceDE/>
        <w:autoSpaceDN/>
        <w:spacing w:before="100" w:beforeAutospacing="1" w:after="100" w:afterAutospacing="1"/>
      </w:pPr>
      <w:r>
        <w:t xml:space="preserve">Avoid obstacles. </w:t>
      </w:r>
    </w:p>
    <w:p w14:paraId="74598DDA">
      <w:pPr>
        <w:widowControl/>
        <w:numPr>
          <w:ilvl w:val="0"/>
          <w:numId w:val="5"/>
        </w:numPr>
        <w:autoSpaceDE/>
        <w:autoSpaceDN/>
        <w:spacing w:before="100" w:beforeAutospacing="1" w:after="100" w:afterAutospacing="1"/>
      </w:pPr>
      <w:r>
        <w:t xml:space="preserve">Capture images and videos. </w:t>
      </w:r>
    </w:p>
    <w:p w14:paraId="2AA3CA2D">
      <w:pPr>
        <w:widowControl/>
        <w:numPr>
          <w:ilvl w:val="0"/>
          <w:numId w:val="5"/>
        </w:numPr>
        <w:autoSpaceDE/>
        <w:autoSpaceDN/>
        <w:spacing w:before="100" w:beforeAutospacing="1" w:after="100" w:afterAutospacing="1"/>
      </w:pPr>
      <w:r>
        <w:t xml:space="preserve">Collect soil and rock samples. </w:t>
      </w:r>
    </w:p>
    <w:p w14:paraId="688FDC10">
      <w:pPr>
        <w:widowControl/>
        <w:numPr>
          <w:ilvl w:val="0"/>
          <w:numId w:val="5"/>
        </w:numPr>
        <w:autoSpaceDE/>
        <w:autoSpaceDN/>
        <w:spacing w:before="100" w:beforeAutospacing="1" w:after="100" w:afterAutospacing="1"/>
      </w:pPr>
      <w:r>
        <w:t xml:space="preserve">Analyze samples using onboard instruments. </w:t>
      </w:r>
    </w:p>
    <w:p w14:paraId="71FA4918">
      <w:pPr>
        <w:widowControl/>
        <w:numPr>
          <w:ilvl w:val="0"/>
          <w:numId w:val="5"/>
        </w:numPr>
        <w:autoSpaceDE/>
        <w:autoSpaceDN/>
        <w:spacing w:before="100" w:beforeAutospacing="1" w:after="100" w:afterAutospacing="1"/>
      </w:pPr>
      <w:r>
        <w:t xml:space="preserve">Send collected data back to Earth. </w:t>
      </w:r>
    </w:p>
    <w:p w14:paraId="29D32484">
      <w:pPr>
        <w:pStyle w:val="4"/>
        <w:ind w:left="0"/>
        <w:rPr>
          <w:b w:val="0"/>
          <w:bCs w:val="0"/>
        </w:rPr>
      </w:pPr>
      <w:r>
        <w:rPr>
          <w:b w:val="0"/>
          <w:bCs w:val="0"/>
        </w:rPr>
        <w:t>4. How can one evaluate the performance of the agent?</w:t>
      </w:r>
    </w:p>
    <w:p w14:paraId="242CAD1A">
      <w:pPr>
        <w:pStyle w:val="12"/>
      </w:pPr>
      <w:r>
        <w:t>The rover's performance is evaluated by:</w:t>
      </w:r>
    </w:p>
    <w:p w14:paraId="60F98D6B">
      <w:pPr>
        <w:widowControl/>
        <w:numPr>
          <w:ilvl w:val="0"/>
          <w:numId w:val="6"/>
        </w:numPr>
        <w:autoSpaceDE/>
        <w:autoSpaceDN/>
        <w:spacing w:before="100" w:beforeAutospacing="1" w:after="100" w:afterAutospacing="1"/>
      </w:pPr>
      <w:r>
        <w:t xml:space="preserve">Accuracy of sample collection and analysis. </w:t>
      </w:r>
    </w:p>
    <w:p w14:paraId="60B32CF1">
      <w:pPr>
        <w:widowControl/>
        <w:numPr>
          <w:ilvl w:val="0"/>
          <w:numId w:val="6"/>
        </w:numPr>
        <w:autoSpaceDE/>
        <w:autoSpaceDN/>
        <w:spacing w:before="100" w:beforeAutospacing="1" w:after="100" w:afterAutospacing="1"/>
      </w:pPr>
      <w:r>
        <w:t xml:space="preserve">Successful navigation without collisions. </w:t>
      </w:r>
    </w:p>
    <w:p w14:paraId="54D0090B">
      <w:pPr>
        <w:widowControl/>
        <w:numPr>
          <w:ilvl w:val="0"/>
          <w:numId w:val="6"/>
        </w:numPr>
        <w:autoSpaceDE/>
        <w:autoSpaceDN/>
        <w:spacing w:before="100" w:beforeAutospacing="1" w:after="100" w:afterAutospacing="1"/>
      </w:pPr>
      <w:r>
        <w:t xml:space="preserve">Amount and quality of scientific data collected. </w:t>
      </w:r>
    </w:p>
    <w:p w14:paraId="4BF7CFA0">
      <w:pPr>
        <w:widowControl/>
        <w:numPr>
          <w:ilvl w:val="0"/>
          <w:numId w:val="6"/>
        </w:numPr>
        <w:autoSpaceDE/>
        <w:autoSpaceDN/>
        <w:spacing w:before="100" w:beforeAutospacing="1" w:after="100" w:afterAutospacing="1"/>
      </w:pPr>
      <w:r>
        <w:t xml:space="preserve">Efficient use of power and time. </w:t>
      </w:r>
    </w:p>
    <w:p w14:paraId="7CE504CA">
      <w:pPr>
        <w:widowControl/>
        <w:numPr>
          <w:ilvl w:val="0"/>
          <w:numId w:val="6"/>
        </w:numPr>
        <w:autoSpaceDE/>
        <w:autoSpaceDN/>
        <w:spacing w:before="100" w:beforeAutospacing="1" w:after="100" w:afterAutospacing="1"/>
      </w:pPr>
      <w:r>
        <w:t xml:space="preserve">Reliable communication with Earth. </w:t>
      </w:r>
    </w:p>
    <w:p w14:paraId="78F5A726">
      <w:pPr>
        <w:pStyle w:val="4"/>
        <w:ind w:left="0"/>
        <w:rPr>
          <w:b w:val="0"/>
          <w:bCs w:val="0"/>
        </w:rPr>
      </w:pPr>
      <w:r>
        <w:rPr>
          <w:b w:val="0"/>
          <w:bCs w:val="0"/>
        </w:rPr>
        <w:t>5. What sort of agent architecture is most suitable? Why?</w:t>
      </w:r>
    </w:p>
    <w:p w14:paraId="031A610F">
      <w:pPr>
        <w:pStyle w:val="12"/>
      </w:pPr>
      <w:r>
        <w:t xml:space="preserve">A </w:t>
      </w:r>
      <w:r>
        <w:rPr>
          <w:rStyle w:val="13"/>
          <w:b w:val="0"/>
          <w:bCs w:val="0"/>
        </w:rPr>
        <w:t>Utility-Based Agent</w:t>
      </w:r>
      <w:r>
        <w:t xml:space="preserve"> is the most suitable because it can evaluate different actions and choose the one that maximizes scientific objectives while minimizing risks such as obstacles, energy consumption, and communication delays. This helps the rover operate efficiently in the challenging environment of Mars.</w:t>
      </w:r>
    </w:p>
    <w:p w14:paraId="14B03C1F">
      <w:pPr>
        <w:pStyle w:val="2"/>
        <w:ind w:left="360"/>
        <w:rPr>
          <w:b w:val="0"/>
          <w:bCs w:val="0"/>
        </w:rPr>
      </w:pPr>
    </w:p>
    <w:p w14:paraId="230E8E60">
      <w:pPr>
        <w:pStyle w:val="2"/>
        <w:ind w:left="360"/>
        <w:rPr>
          <w:b w:val="0"/>
          <w:bCs w:val="0"/>
        </w:rPr>
      </w:pPr>
    </w:p>
    <w:p w14:paraId="145E0AB2">
      <w:pPr>
        <w:pStyle w:val="2"/>
        <w:ind w:left="360"/>
        <w:rPr>
          <w:b w:val="0"/>
          <w:bCs w:val="0"/>
        </w:rPr>
      </w:pPr>
      <w:r>
        <w:rPr>
          <w:b w:val="0"/>
          <w:bCs w:val="0"/>
        </w:rPr>
        <w:t>3.8-Queens Problem</w:t>
      </w:r>
    </w:p>
    <w:p w14:paraId="50831DD0">
      <w:pPr>
        <w:pStyle w:val="2"/>
        <w:jc w:val="left"/>
        <w:rPr>
          <w:b w:val="0"/>
          <w:bCs w:val="0"/>
        </w:rPr>
      </w:pPr>
    </w:p>
    <w:p w14:paraId="76CD0E20">
      <w:pPr>
        <w:pStyle w:val="3"/>
        <w:rPr>
          <w:b w:val="0"/>
          <w:bCs w:val="0"/>
          <w:u w:val="none"/>
        </w:rPr>
      </w:pPr>
      <w:r>
        <w:rPr>
          <w:b w:val="0"/>
          <w:bCs w:val="0"/>
          <w:u w:val="none"/>
        </w:rPr>
        <w:t>Problem Statement</w:t>
      </w:r>
    </w:p>
    <w:p w14:paraId="33A3DC0F">
      <w:pPr>
        <w:pStyle w:val="12"/>
      </w:pPr>
      <w:r>
        <w:t xml:space="preserve">Place </w:t>
      </w:r>
      <w:r>
        <w:rPr>
          <w:rStyle w:val="13"/>
          <w:b w:val="0"/>
          <w:bCs w:val="0"/>
        </w:rPr>
        <w:t>8 queens</w:t>
      </w:r>
      <w:r>
        <w:t xml:space="preserve"> on an </w:t>
      </w:r>
      <w:r>
        <w:rPr>
          <w:rStyle w:val="13"/>
          <w:b w:val="0"/>
          <w:bCs w:val="0"/>
        </w:rPr>
        <w:t>8 × 8 chessboard</w:t>
      </w:r>
      <w:r>
        <w:t xml:space="preserve"> such that no two queens attack each other. A queen can attack another queen in the same </w:t>
      </w:r>
      <w:r>
        <w:rPr>
          <w:rStyle w:val="13"/>
          <w:b w:val="0"/>
          <w:bCs w:val="0"/>
        </w:rPr>
        <w:t>row, column, or diagonal</w:t>
      </w:r>
      <w:r>
        <w:t>.</w:t>
      </w:r>
    </w:p>
    <w:p w14:paraId="303DFDCC">
      <w:pPr>
        <w:pStyle w:val="3"/>
        <w:jc w:val="left"/>
        <w:rPr>
          <w:b w:val="0"/>
          <w:bCs w:val="0"/>
        </w:rPr>
      </w:pPr>
      <w:r>
        <w:rPr>
          <w:b w:val="0"/>
          <w:bCs w:val="0"/>
        </w:rPr>
        <w:t>Problem Components</w:t>
      </w:r>
    </w:p>
    <w:p w14:paraId="553E467C">
      <w:pPr>
        <w:pStyle w:val="12"/>
      </w:pPr>
      <w:r>
        <w:rPr>
          <w:rStyle w:val="13"/>
          <w:b w:val="0"/>
          <w:bCs w:val="0"/>
        </w:rPr>
        <w:t>Initial State:</w:t>
      </w:r>
    </w:p>
    <w:p w14:paraId="5122F8E9">
      <w:pPr>
        <w:widowControl/>
        <w:numPr>
          <w:ilvl w:val="0"/>
          <w:numId w:val="7"/>
        </w:numPr>
        <w:autoSpaceDE/>
        <w:autoSpaceDN/>
        <w:spacing w:before="100" w:beforeAutospacing="1" w:after="100" w:afterAutospacing="1"/>
      </w:pPr>
      <w:r>
        <w:t xml:space="preserve">Empty 8 × 8 chessboard. </w:t>
      </w:r>
    </w:p>
    <w:p w14:paraId="45B3D1C5">
      <w:pPr>
        <w:pStyle w:val="12"/>
      </w:pPr>
      <w:r>
        <w:rPr>
          <w:rStyle w:val="13"/>
          <w:b w:val="0"/>
          <w:bCs w:val="0"/>
        </w:rPr>
        <w:t>State Space:</w:t>
      </w:r>
    </w:p>
    <w:p w14:paraId="1E834537">
      <w:pPr>
        <w:widowControl/>
        <w:numPr>
          <w:ilvl w:val="0"/>
          <w:numId w:val="8"/>
        </w:numPr>
        <w:autoSpaceDE/>
        <w:autoSpaceDN/>
        <w:spacing w:before="100" w:beforeAutospacing="1" w:after="100" w:afterAutospacing="1"/>
      </w:pPr>
      <w:r>
        <w:t xml:space="preserve">All possible arrangements of 8 queens on the chessboard. </w:t>
      </w:r>
    </w:p>
    <w:p w14:paraId="2D030FDF">
      <w:pPr>
        <w:pStyle w:val="12"/>
      </w:pPr>
      <w:r>
        <w:rPr>
          <w:rStyle w:val="13"/>
          <w:b w:val="0"/>
          <w:bCs w:val="0"/>
        </w:rPr>
        <w:t>Operators (Actions):</w:t>
      </w:r>
    </w:p>
    <w:p w14:paraId="69849D06">
      <w:pPr>
        <w:widowControl/>
        <w:numPr>
          <w:ilvl w:val="0"/>
          <w:numId w:val="9"/>
        </w:numPr>
        <w:autoSpaceDE/>
        <w:autoSpaceDN/>
        <w:spacing w:before="100" w:beforeAutospacing="1" w:after="100" w:afterAutospacing="1"/>
      </w:pPr>
      <w:r>
        <w:t xml:space="preserve">Place a queen in a safe position. </w:t>
      </w:r>
    </w:p>
    <w:p w14:paraId="1F88E62B">
      <w:pPr>
        <w:widowControl/>
        <w:numPr>
          <w:ilvl w:val="0"/>
          <w:numId w:val="9"/>
        </w:numPr>
        <w:autoSpaceDE/>
        <w:autoSpaceDN/>
        <w:spacing w:before="100" w:beforeAutospacing="1" w:after="100" w:afterAutospacing="1"/>
      </w:pPr>
      <w:r>
        <w:t xml:space="preserve">Move a queen to another safe position if required. </w:t>
      </w:r>
    </w:p>
    <w:p w14:paraId="61F2C42E">
      <w:pPr>
        <w:pStyle w:val="12"/>
      </w:pPr>
      <w:r>
        <w:rPr>
          <w:rStyle w:val="13"/>
          <w:b w:val="0"/>
          <w:bCs w:val="0"/>
        </w:rPr>
        <w:t>Goal State:</w:t>
      </w:r>
    </w:p>
    <w:p w14:paraId="395CFA45">
      <w:pPr>
        <w:widowControl/>
        <w:numPr>
          <w:ilvl w:val="0"/>
          <w:numId w:val="10"/>
        </w:numPr>
        <w:autoSpaceDE/>
        <w:autoSpaceDN/>
        <w:spacing w:before="100" w:beforeAutospacing="1" w:after="100" w:afterAutospacing="1"/>
      </w:pPr>
      <w:r>
        <w:t xml:space="preserve">Place all 8 queens so that no two queens attack each other. </w:t>
      </w:r>
    </w:p>
    <w:p w14:paraId="3EF9EF93">
      <w:pPr>
        <w:pStyle w:val="12"/>
      </w:pPr>
      <w:r>
        <w:rPr>
          <w:rStyle w:val="13"/>
          <w:b w:val="0"/>
          <w:bCs w:val="0"/>
        </w:rPr>
        <w:t>Path Cost:</w:t>
      </w:r>
    </w:p>
    <w:p w14:paraId="1568B152">
      <w:pPr>
        <w:widowControl/>
        <w:numPr>
          <w:ilvl w:val="0"/>
          <w:numId w:val="11"/>
        </w:numPr>
        <w:autoSpaceDE/>
        <w:autoSpaceDN/>
        <w:spacing w:before="100" w:beforeAutospacing="1" w:after="100" w:afterAutospacing="1"/>
      </w:pPr>
      <w:r>
        <w:t xml:space="preserve">Each queen placement has a cost of 1. The total cost is the number of moves made. </w:t>
      </w:r>
    </w:p>
    <w:p w14:paraId="6C67653D">
      <w:pPr>
        <w:pStyle w:val="3"/>
        <w:jc w:val="left"/>
        <w:rPr>
          <w:b w:val="0"/>
          <w:bCs w:val="0"/>
        </w:rPr>
      </w:pPr>
      <w:r>
        <w:rPr>
          <w:b w:val="0"/>
          <w:bCs w:val="0"/>
        </w:rPr>
        <w:t>Search Strategies</w:t>
      </w:r>
    </w:p>
    <w:p w14:paraId="55A3B5D1">
      <w:pPr>
        <w:pStyle w:val="12"/>
      </w:pPr>
      <w:r>
        <w:rPr>
          <w:rStyle w:val="13"/>
          <w:b w:val="0"/>
          <w:bCs w:val="0"/>
        </w:rPr>
        <w:t>1. Depth-First Search (DFS):</w:t>
      </w:r>
    </w:p>
    <w:p w14:paraId="0482F90F">
      <w:pPr>
        <w:widowControl/>
        <w:numPr>
          <w:ilvl w:val="0"/>
          <w:numId w:val="12"/>
        </w:numPr>
        <w:autoSpaceDE/>
        <w:autoSpaceDN/>
        <w:spacing w:before="100" w:beforeAutospacing="1" w:after="100" w:afterAutospacing="1"/>
      </w:pPr>
      <w:r>
        <w:t xml:space="preserve">Places queens one column at a time. </w:t>
      </w:r>
    </w:p>
    <w:p w14:paraId="2F9957AB">
      <w:pPr>
        <w:widowControl/>
        <w:numPr>
          <w:ilvl w:val="0"/>
          <w:numId w:val="12"/>
        </w:numPr>
        <w:autoSpaceDE/>
        <w:autoSpaceDN/>
        <w:spacing w:before="100" w:beforeAutospacing="1" w:after="100" w:afterAutospacing="1"/>
      </w:pPr>
      <w:r>
        <w:t xml:space="preserve">Backtracks whenever a conflict occurs. </w:t>
      </w:r>
    </w:p>
    <w:p w14:paraId="28C4FCD6">
      <w:pPr>
        <w:pStyle w:val="12"/>
      </w:pPr>
      <w:r>
        <w:rPr>
          <w:rStyle w:val="13"/>
          <w:b w:val="0"/>
          <w:bCs w:val="0"/>
        </w:rPr>
        <w:t>2. Breadth-First Search (BFS):</w:t>
      </w:r>
    </w:p>
    <w:p w14:paraId="28245CAF">
      <w:pPr>
        <w:widowControl/>
        <w:numPr>
          <w:ilvl w:val="0"/>
          <w:numId w:val="13"/>
        </w:numPr>
        <w:autoSpaceDE/>
        <w:autoSpaceDN/>
        <w:spacing w:before="100" w:beforeAutospacing="1" w:after="100" w:afterAutospacing="1"/>
      </w:pPr>
      <w:r>
        <w:t xml:space="preserve">Explores all possible states level by level. </w:t>
      </w:r>
    </w:p>
    <w:p w14:paraId="16046F3B">
      <w:pPr>
        <w:widowControl/>
        <w:numPr>
          <w:ilvl w:val="0"/>
          <w:numId w:val="13"/>
        </w:numPr>
        <w:autoSpaceDE/>
        <w:autoSpaceDN/>
        <w:spacing w:before="100" w:beforeAutospacing="1" w:after="100" w:afterAutospacing="1"/>
      </w:pPr>
      <w:r>
        <w:t xml:space="preserve">Uses more memory and is less efficient. </w:t>
      </w:r>
    </w:p>
    <w:p w14:paraId="432BF31D">
      <w:pPr>
        <w:pStyle w:val="12"/>
      </w:pPr>
      <w:r>
        <w:rPr>
          <w:rStyle w:val="13"/>
          <w:b w:val="0"/>
          <w:bCs w:val="0"/>
        </w:rPr>
        <w:t>3. Backtracking (Best Method):</w:t>
      </w:r>
    </w:p>
    <w:p w14:paraId="081A80B9">
      <w:pPr>
        <w:widowControl/>
        <w:numPr>
          <w:ilvl w:val="0"/>
          <w:numId w:val="14"/>
        </w:numPr>
        <w:autoSpaceDE/>
        <w:autoSpaceDN/>
        <w:spacing w:before="100" w:beforeAutospacing="1" w:after="100" w:afterAutospacing="1"/>
      </w:pPr>
      <w:r>
        <w:t xml:space="preserve">Checks if a queen can be safely placed. </w:t>
      </w:r>
    </w:p>
    <w:p w14:paraId="7BC8DCDF">
      <w:pPr>
        <w:widowControl/>
        <w:numPr>
          <w:ilvl w:val="0"/>
          <w:numId w:val="14"/>
        </w:numPr>
        <w:autoSpaceDE/>
        <w:autoSpaceDN/>
        <w:spacing w:before="100" w:beforeAutospacing="1" w:after="100" w:afterAutospacing="1"/>
      </w:pPr>
      <w:r>
        <w:t xml:space="preserve">If not, it returns to the previous step and tries another position. </w:t>
      </w:r>
    </w:p>
    <w:p w14:paraId="63CE4288">
      <w:pPr>
        <w:widowControl/>
        <w:numPr>
          <w:ilvl w:val="0"/>
          <w:numId w:val="14"/>
        </w:numPr>
        <w:autoSpaceDE/>
        <w:autoSpaceDN/>
        <w:spacing w:before="100" w:beforeAutospacing="1" w:after="100" w:afterAutospacing="1"/>
      </w:pPr>
      <w:r>
        <w:t xml:space="preserve">Efficiently reduces the search space. </w:t>
      </w:r>
    </w:p>
    <w:p w14:paraId="7ADB4E6B">
      <w:pPr>
        <w:pStyle w:val="3"/>
        <w:jc w:val="left"/>
        <w:rPr>
          <w:b w:val="0"/>
          <w:bCs w:val="0"/>
        </w:rPr>
      </w:pPr>
      <w:r>
        <w:rPr>
          <w:b w:val="0"/>
          <w:bCs w:val="0"/>
        </w:rPr>
        <w:t>Conclusion</w:t>
      </w:r>
    </w:p>
    <w:p w14:paraId="4A5C581B">
      <w:pPr>
        <w:pStyle w:val="12"/>
      </w:pPr>
      <w:r>
        <w:t xml:space="preserve">The </w:t>
      </w:r>
      <w:r>
        <w:rPr>
          <w:rStyle w:val="13"/>
          <w:b w:val="0"/>
          <w:bCs w:val="0"/>
        </w:rPr>
        <w:t>Backtracking algorithm</w:t>
      </w:r>
      <w:r>
        <w:t xml:space="preserve"> is the most suitable search strategy for the </w:t>
      </w:r>
      <w:r>
        <w:rPr>
          <w:rStyle w:val="13"/>
          <w:b w:val="0"/>
          <w:bCs w:val="0"/>
        </w:rPr>
        <w:t>8-Queens problem</w:t>
      </w:r>
      <w:r>
        <w:t xml:space="preserve"> because it avoids unnecessary searches by eliminating invalid queen placements early, making it faster and more efficient than BFS or simple DFS.</w:t>
      </w:r>
    </w:p>
    <w:p w14:paraId="7DE4F8D0">
      <w:pPr>
        <w:pStyle w:val="2"/>
        <w:rPr>
          <w:b w:val="0"/>
          <w:bCs w:val="0"/>
        </w:rPr>
      </w:pPr>
    </w:p>
    <w:p w14:paraId="732BF6BF">
      <w:pPr>
        <w:pStyle w:val="2"/>
        <w:rPr>
          <w:b w:val="0"/>
          <w:bCs w:val="0"/>
        </w:rPr>
      </w:pPr>
    </w:p>
    <w:p w14:paraId="1491D203">
      <w:pPr>
        <w:pStyle w:val="2"/>
        <w:rPr>
          <w:b w:val="0"/>
          <w:bCs w:val="0"/>
        </w:rPr>
      </w:pPr>
      <w:r>
        <w:rPr>
          <w:b w:val="0"/>
          <w:bCs w:val="0"/>
        </w:rPr>
        <w:t>4. OLA Cab Booking – Problem Solving Agent</w:t>
      </w:r>
    </w:p>
    <w:p w14:paraId="7C1846DE">
      <w:pPr>
        <w:pStyle w:val="2"/>
        <w:rPr>
          <w:b w:val="0"/>
          <w:bCs w:val="0"/>
        </w:rPr>
      </w:pPr>
    </w:p>
    <w:p w14:paraId="39327476">
      <w:pPr>
        <w:pStyle w:val="3"/>
        <w:rPr>
          <w:b w:val="0"/>
          <w:bCs w:val="0"/>
          <w:u w:val="none"/>
        </w:rPr>
      </w:pPr>
      <w:r>
        <w:rPr>
          <w:b w:val="0"/>
          <w:bCs w:val="0"/>
          <w:u w:val="none"/>
        </w:rPr>
        <w:t>Type of Problem-Solving Agent</w:t>
      </w:r>
    </w:p>
    <w:p w14:paraId="6AD48957">
      <w:pPr>
        <w:pStyle w:val="3"/>
        <w:rPr>
          <w:b w:val="0"/>
          <w:bCs w:val="0"/>
          <w:u w:val="none"/>
        </w:rPr>
      </w:pPr>
    </w:p>
    <w:p w14:paraId="5FAAB59F">
      <w:pPr>
        <w:pStyle w:val="12"/>
      </w:pPr>
      <w:r>
        <w:t xml:space="preserve">A </w:t>
      </w:r>
      <w:r>
        <w:rPr>
          <w:rStyle w:val="13"/>
          <w:b w:val="0"/>
          <w:bCs w:val="0"/>
        </w:rPr>
        <w:t>Goal-Based Agent</w:t>
      </w:r>
      <w:r>
        <w:t xml:space="preserve"> is the most suitable for this problem.</w:t>
      </w:r>
    </w:p>
    <w:p w14:paraId="33067E09">
      <w:pPr>
        <w:pStyle w:val="12"/>
      </w:pPr>
      <w:r>
        <w:rPr>
          <w:rStyle w:val="13"/>
          <w:b w:val="0"/>
          <w:bCs w:val="0"/>
        </w:rPr>
        <w:t>Reason:</w:t>
      </w:r>
      <w:r>
        <w:br w:type="textWrapping"/>
      </w:r>
      <w:r>
        <w:t>The customer's goal is to travel from the source location to the destination. The agent evaluates the available cab options (Mini, Micro, Sedan, Shared, Prime, etc.) and selects the one that best satisfies the user's preferences such as cost, comfort, and availability.</w:t>
      </w:r>
    </w:p>
    <w:p w14:paraId="1B1E00FB"/>
    <w:p w14:paraId="69184B43">
      <w:pPr>
        <w:pStyle w:val="3"/>
        <w:jc w:val="left"/>
        <w:rPr>
          <w:b w:val="0"/>
          <w:bCs w:val="0"/>
        </w:rPr>
      </w:pPr>
      <w:r>
        <w:rPr>
          <w:b w:val="0"/>
          <w:bCs w:val="0"/>
        </w:rPr>
        <w:t>Pseudocode</w:t>
      </w:r>
    </w:p>
    <w:p w14:paraId="304D4B63">
      <w:pPr>
        <w:pStyle w:val="3"/>
        <w:jc w:val="left"/>
        <w:rPr>
          <w:b w:val="0"/>
          <w:bCs w:val="0"/>
        </w:rPr>
      </w:pPr>
    </w:p>
    <w:p w14:paraId="640C3E60">
      <w:pPr>
        <w:pStyle w:val="11"/>
        <w:rPr>
          <w:rStyle w:val="10"/>
        </w:rPr>
      </w:pPr>
      <w:r>
        <w:rPr>
          <w:rStyle w:val="10"/>
        </w:rPr>
        <w:t>START</w:t>
      </w:r>
    </w:p>
    <w:p w14:paraId="44C1DE70">
      <w:pPr>
        <w:pStyle w:val="11"/>
        <w:rPr>
          <w:rStyle w:val="10"/>
        </w:rPr>
      </w:pPr>
    </w:p>
    <w:p w14:paraId="5C7F484D">
      <w:pPr>
        <w:pStyle w:val="11"/>
        <w:rPr>
          <w:rStyle w:val="10"/>
        </w:rPr>
      </w:pPr>
      <w:r>
        <w:rPr>
          <w:rStyle w:val="10"/>
        </w:rPr>
        <w:t>Input source location</w:t>
      </w:r>
    </w:p>
    <w:p w14:paraId="1A05951B">
      <w:pPr>
        <w:pStyle w:val="11"/>
        <w:rPr>
          <w:rStyle w:val="10"/>
        </w:rPr>
      </w:pPr>
      <w:r>
        <w:rPr>
          <w:rStyle w:val="10"/>
        </w:rPr>
        <w:t>Input destination location</w:t>
      </w:r>
    </w:p>
    <w:p w14:paraId="6335EC32">
      <w:pPr>
        <w:pStyle w:val="11"/>
        <w:rPr>
          <w:rStyle w:val="10"/>
        </w:rPr>
      </w:pPr>
    </w:p>
    <w:p w14:paraId="26B32DA1">
      <w:pPr>
        <w:pStyle w:val="11"/>
        <w:rPr>
          <w:rStyle w:val="10"/>
        </w:rPr>
      </w:pPr>
      <w:r>
        <w:rPr>
          <w:rStyle w:val="10"/>
        </w:rPr>
        <w:t>Display available cab types</w:t>
      </w:r>
    </w:p>
    <w:p w14:paraId="42EA4FCE">
      <w:pPr>
        <w:pStyle w:val="11"/>
        <w:rPr>
          <w:rStyle w:val="10"/>
        </w:rPr>
      </w:pPr>
      <w:r>
        <w:rPr>
          <w:rStyle w:val="10"/>
        </w:rPr>
        <w:t>(Mini, Micro, Sedan, Shared, Prime)</w:t>
      </w:r>
    </w:p>
    <w:p w14:paraId="32047544">
      <w:pPr>
        <w:pStyle w:val="11"/>
        <w:rPr>
          <w:rStyle w:val="10"/>
        </w:rPr>
      </w:pPr>
    </w:p>
    <w:p w14:paraId="70138CF7">
      <w:pPr>
        <w:pStyle w:val="11"/>
        <w:rPr>
          <w:rStyle w:val="10"/>
        </w:rPr>
      </w:pPr>
      <w:r>
        <w:rPr>
          <w:rStyle w:val="10"/>
        </w:rPr>
        <w:t>User selects a cab type</w:t>
      </w:r>
    </w:p>
    <w:p w14:paraId="3913C2B6">
      <w:pPr>
        <w:pStyle w:val="11"/>
        <w:rPr>
          <w:rStyle w:val="10"/>
        </w:rPr>
      </w:pPr>
    </w:p>
    <w:p w14:paraId="46219802">
      <w:pPr>
        <w:pStyle w:val="11"/>
        <w:rPr>
          <w:rStyle w:val="10"/>
        </w:rPr>
      </w:pPr>
      <w:r>
        <w:rPr>
          <w:rStyle w:val="10"/>
        </w:rPr>
        <w:t>Check cab availability</w:t>
      </w:r>
    </w:p>
    <w:p w14:paraId="11D1610B">
      <w:pPr>
        <w:pStyle w:val="11"/>
        <w:rPr>
          <w:rStyle w:val="10"/>
        </w:rPr>
      </w:pPr>
    </w:p>
    <w:p w14:paraId="28848E15">
      <w:pPr>
        <w:pStyle w:val="11"/>
        <w:rPr>
          <w:rStyle w:val="10"/>
        </w:rPr>
      </w:pPr>
      <w:r>
        <w:rPr>
          <w:rStyle w:val="10"/>
        </w:rPr>
        <w:t>IF cab is available THEN</w:t>
      </w:r>
    </w:p>
    <w:p w14:paraId="004B801E">
      <w:pPr>
        <w:pStyle w:val="11"/>
        <w:rPr>
          <w:rStyle w:val="10"/>
        </w:rPr>
      </w:pPr>
      <w:r>
        <w:rPr>
          <w:rStyle w:val="10"/>
        </w:rPr>
        <w:t xml:space="preserve">    Calculate fare</w:t>
      </w:r>
    </w:p>
    <w:p w14:paraId="6B7EB31F">
      <w:pPr>
        <w:pStyle w:val="11"/>
        <w:rPr>
          <w:rStyle w:val="10"/>
        </w:rPr>
      </w:pPr>
      <w:r>
        <w:rPr>
          <w:rStyle w:val="10"/>
        </w:rPr>
        <w:t xml:space="preserve">    Confirm booking</w:t>
      </w:r>
    </w:p>
    <w:p w14:paraId="76AA9D41">
      <w:pPr>
        <w:pStyle w:val="11"/>
        <w:rPr>
          <w:rStyle w:val="10"/>
        </w:rPr>
      </w:pPr>
      <w:r>
        <w:rPr>
          <w:rStyle w:val="10"/>
        </w:rPr>
        <w:t xml:space="preserve">    Assign nearest driver</w:t>
      </w:r>
    </w:p>
    <w:p w14:paraId="0A5FAB8C">
      <w:pPr>
        <w:pStyle w:val="11"/>
        <w:rPr>
          <w:rStyle w:val="10"/>
        </w:rPr>
      </w:pPr>
      <w:r>
        <w:rPr>
          <w:rStyle w:val="10"/>
        </w:rPr>
        <w:t xml:space="preserve">    Display driver details</w:t>
      </w:r>
    </w:p>
    <w:p w14:paraId="1344C0C0">
      <w:pPr>
        <w:pStyle w:val="11"/>
        <w:rPr>
          <w:rStyle w:val="10"/>
        </w:rPr>
      </w:pPr>
      <w:r>
        <w:rPr>
          <w:rStyle w:val="10"/>
        </w:rPr>
        <w:t>ELSE</w:t>
      </w:r>
    </w:p>
    <w:p w14:paraId="4FA343A4">
      <w:pPr>
        <w:pStyle w:val="11"/>
        <w:rPr>
          <w:rStyle w:val="10"/>
        </w:rPr>
      </w:pPr>
      <w:r>
        <w:rPr>
          <w:rStyle w:val="10"/>
        </w:rPr>
        <w:t xml:space="preserve">    Display "Cab not available"</w:t>
      </w:r>
    </w:p>
    <w:p w14:paraId="4566C5C4">
      <w:pPr>
        <w:pStyle w:val="11"/>
        <w:rPr>
          <w:rStyle w:val="10"/>
        </w:rPr>
      </w:pPr>
      <w:r>
        <w:rPr>
          <w:rStyle w:val="10"/>
        </w:rPr>
        <w:t xml:space="preserve">    Suggest another cab type</w:t>
      </w:r>
    </w:p>
    <w:p w14:paraId="12BDCC38">
      <w:pPr>
        <w:pStyle w:val="11"/>
        <w:rPr>
          <w:rStyle w:val="10"/>
        </w:rPr>
      </w:pPr>
      <w:r>
        <w:rPr>
          <w:rStyle w:val="10"/>
        </w:rPr>
        <w:t>ENDIF</w:t>
      </w:r>
    </w:p>
    <w:p w14:paraId="165035EC">
      <w:pPr>
        <w:pStyle w:val="11"/>
        <w:rPr>
          <w:rStyle w:val="10"/>
        </w:rPr>
      </w:pPr>
    </w:p>
    <w:p w14:paraId="1E314D58">
      <w:pPr>
        <w:pStyle w:val="11"/>
      </w:pPr>
      <w:r>
        <w:rPr>
          <w:rStyle w:val="10"/>
        </w:rPr>
        <w:t>END</w:t>
      </w:r>
    </w:p>
    <w:p w14:paraId="6470DBB1"/>
    <w:p w14:paraId="58A91461">
      <w:pPr>
        <w:pStyle w:val="3"/>
        <w:jc w:val="left"/>
        <w:rPr>
          <w:b w:val="0"/>
          <w:bCs w:val="0"/>
        </w:rPr>
      </w:pPr>
      <w:r>
        <w:rPr>
          <w:b w:val="0"/>
          <w:bCs w:val="0"/>
        </w:rPr>
        <w:t>Working</w:t>
      </w:r>
    </w:p>
    <w:p w14:paraId="697FA979">
      <w:pPr>
        <w:widowControl/>
        <w:numPr>
          <w:ilvl w:val="0"/>
          <w:numId w:val="15"/>
        </w:numPr>
        <w:autoSpaceDE/>
        <w:autoSpaceDN/>
        <w:spacing w:before="100" w:beforeAutospacing="1" w:after="100" w:afterAutospacing="1"/>
      </w:pPr>
      <w:r>
        <w:t xml:space="preserve">Enter the pickup and destination locations. </w:t>
      </w:r>
    </w:p>
    <w:p w14:paraId="619577CC">
      <w:pPr>
        <w:widowControl/>
        <w:numPr>
          <w:ilvl w:val="0"/>
          <w:numId w:val="15"/>
        </w:numPr>
        <w:autoSpaceDE/>
        <w:autoSpaceDN/>
        <w:spacing w:before="100" w:beforeAutospacing="1" w:after="100" w:afterAutospacing="1"/>
      </w:pPr>
      <w:r>
        <w:t xml:space="preserve">Display the available cab types. </w:t>
      </w:r>
    </w:p>
    <w:p w14:paraId="3E21BC14">
      <w:pPr>
        <w:widowControl/>
        <w:numPr>
          <w:ilvl w:val="0"/>
          <w:numId w:val="15"/>
        </w:numPr>
        <w:autoSpaceDE/>
        <w:autoSpaceDN/>
        <w:spacing w:before="100" w:beforeAutospacing="1" w:after="100" w:afterAutospacing="1"/>
      </w:pPr>
      <w:r>
        <w:t xml:space="preserve">The customer selects a preferred cab. </w:t>
      </w:r>
    </w:p>
    <w:p w14:paraId="2F39257B">
      <w:pPr>
        <w:widowControl/>
        <w:numPr>
          <w:ilvl w:val="0"/>
          <w:numId w:val="15"/>
        </w:numPr>
        <w:autoSpaceDE/>
        <w:autoSpaceDN/>
        <w:spacing w:before="100" w:beforeAutospacing="1" w:after="100" w:afterAutospacing="1"/>
      </w:pPr>
      <w:r>
        <w:t xml:space="preserve">The system checks availability. </w:t>
      </w:r>
    </w:p>
    <w:p w14:paraId="3E5FADD6">
      <w:pPr>
        <w:widowControl/>
        <w:numPr>
          <w:ilvl w:val="0"/>
          <w:numId w:val="15"/>
        </w:numPr>
        <w:autoSpaceDE/>
        <w:autoSpaceDN/>
        <w:spacing w:before="100" w:beforeAutospacing="1" w:after="100" w:afterAutospacing="1"/>
      </w:pPr>
      <w:r>
        <w:t xml:space="preserve">If available, the booking is confirmed and driver details are displayed. </w:t>
      </w:r>
    </w:p>
    <w:p w14:paraId="779CAF86">
      <w:pPr>
        <w:widowControl/>
        <w:numPr>
          <w:ilvl w:val="0"/>
          <w:numId w:val="15"/>
        </w:numPr>
        <w:autoSpaceDE/>
        <w:autoSpaceDN/>
        <w:spacing w:before="100" w:beforeAutospacing="1" w:after="100" w:afterAutospacing="1"/>
      </w:pPr>
      <w:r>
        <w:t xml:space="preserve">Otherwise, another cab type is suggested. </w:t>
      </w:r>
    </w:p>
    <w:p w14:paraId="51069E24"/>
    <w:p w14:paraId="05EDABAA">
      <w:pPr>
        <w:pStyle w:val="3"/>
        <w:jc w:val="left"/>
        <w:rPr>
          <w:b w:val="0"/>
          <w:bCs w:val="0"/>
        </w:rPr>
      </w:pPr>
      <w:r>
        <w:rPr>
          <w:b w:val="0"/>
          <w:bCs w:val="0"/>
        </w:rPr>
        <w:t>Conclusion</w:t>
      </w:r>
    </w:p>
    <w:p w14:paraId="09DF5168">
      <w:pPr>
        <w:pStyle w:val="12"/>
      </w:pPr>
      <w:r>
        <w:t xml:space="preserve">A </w:t>
      </w:r>
      <w:r>
        <w:rPr>
          <w:rStyle w:val="13"/>
          <w:b w:val="0"/>
          <w:bCs w:val="0"/>
        </w:rPr>
        <w:t>Goal-Based Agent</w:t>
      </w:r>
      <w:r>
        <w:t xml:space="preserve"> is suitable because it selects the best cab to achieve the customer's goal of reaching the destination based on the user's preferences and the available options.</w:t>
      </w:r>
    </w:p>
    <w:p w14:paraId="0493389C">
      <w:pPr>
        <w:pStyle w:val="12"/>
      </w:pPr>
    </w:p>
    <w:p w14:paraId="62CCB733">
      <w:pPr>
        <w:pStyle w:val="12"/>
      </w:pPr>
    </w:p>
    <w:p w14:paraId="3BBE1552">
      <w:pPr>
        <w:pStyle w:val="12"/>
      </w:pPr>
    </w:p>
    <w:p w14:paraId="70130462">
      <w:pPr>
        <w:pStyle w:val="3"/>
        <w:rPr>
          <w:b w:val="0"/>
          <w:bCs w:val="0"/>
          <w:u w:val="none"/>
        </w:rPr>
      </w:pPr>
      <w:r>
        <w:rPr>
          <w:b w:val="0"/>
          <w:bCs w:val="0"/>
          <w:u w:val="none"/>
        </w:rPr>
        <w:t>5.Uniform Cost Search (UCS) Solution</w:t>
      </w:r>
    </w:p>
    <w:p w14:paraId="143ED136">
      <w:pPr>
        <w:pStyle w:val="3"/>
        <w:jc w:val="left"/>
        <w:rPr>
          <w:b w:val="0"/>
          <w:bCs w:val="0"/>
          <w:u w:val="none"/>
        </w:rPr>
      </w:pPr>
    </w:p>
    <w:p w14:paraId="13107331">
      <w:pPr>
        <w:pStyle w:val="4"/>
        <w:ind w:left="0"/>
        <w:rPr>
          <w:b w:val="0"/>
          <w:bCs w:val="0"/>
        </w:rPr>
      </w:pPr>
      <w:r>
        <w:rPr>
          <w:b w:val="0"/>
          <w:bCs w:val="0"/>
        </w:rPr>
        <w:t>Step-by-Step Execution</w:t>
      </w:r>
    </w:p>
    <w:tbl>
      <w:tblPr>
        <w:tblStyle w:val="7"/>
        <w:tblW w:w="0" w:type="auto"/>
        <w:tblCellSpacing w:w="15" w:type="dxa"/>
        <w:tblInd w:w="0" w:type="dxa"/>
        <w:tblLayout w:type="autofit"/>
        <w:tblCellMar>
          <w:top w:w="15" w:type="dxa"/>
          <w:left w:w="15" w:type="dxa"/>
          <w:bottom w:w="15" w:type="dxa"/>
          <w:right w:w="15" w:type="dxa"/>
        </w:tblCellMar>
      </w:tblPr>
      <w:tblGrid>
        <w:gridCol w:w="467"/>
        <w:gridCol w:w="1472"/>
        <w:gridCol w:w="910"/>
        <w:gridCol w:w="1627"/>
      </w:tblGrid>
      <w:tr w14:paraId="116077E0">
        <w:tblPrEx>
          <w:tblCellMar>
            <w:top w:w="15" w:type="dxa"/>
            <w:left w:w="15" w:type="dxa"/>
            <w:bottom w:w="15" w:type="dxa"/>
            <w:right w:w="15" w:type="dxa"/>
          </w:tblCellMar>
        </w:tblPrEx>
        <w:trPr>
          <w:tblHeader/>
          <w:tblCellSpacing w:w="15" w:type="dxa"/>
        </w:trPr>
        <w:tc>
          <w:tcPr>
            <w:tcW w:w="0" w:type="auto"/>
            <w:vAlign w:val="center"/>
          </w:tcPr>
          <w:p w14:paraId="791FD32C">
            <w:pPr>
              <w:jc w:val="center"/>
            </w:pPr>
            <w:r>
              <w:t>Step</w:t>
            </w:r>
          </w:p>
        </w:tc>
        <w:tc>
          <w:tcPr>
            <w:tcW w:w="0" w:type="auto"/>
            <w:vAlign w:val="center"/>
          </w:tcPr>
          <w:p w14:paraId="54F53DE9">
            <w:pPr>
              <w:jc w:val="center"/>
            </w:pPr>
            <w:r>
              <w:t>Expanded Node</w:t>
            </w:r>
          </w:p>
        </w:tc>
        <w:tc>
          <w:tcPr>
            <w:tcW w:w="0" w:type="auto"/>
            <w:vAlign w:val="center"/>
          </w:tcPr>
          <w:p w14:paraId="5F550875">
            <w:pPr>
              <w:jc w:val="center"/>
            </w:pPr>
            <w:r>
              <w:t>Path Cost</w:t>
            </w:r>
          </w:p>
        </w:tc>
        <w:tc>
          <w:tcPr>
            <w:tcW w:w="0" w:type="auto"/>
            <w:vAlign w:val="center"/>
          </w:tcPr>
          <w:p w14:paraId="5C325129">
            <w:pPr>
              <w:jc w:val="center"/>
            </w:pPr>
            <w:r>
              <w:t>Frontier (Cost)</w:t>
            </w:r>
          </w:p>
        </w:tc>
      </w:tr>
      <w:tr w14:paraId="0941D8A4">
        <w:tblPrEx>
          <w:tblCellMar>
            <w:top w:w="15" w:type="dxa"/>
            <w:left w:w="15" w:type="dxa"/>
            <w:bottom w:w="15" w:type="dxa"/>
            <w:right w:w="15" w:type="dxa"/>
          </w:tblCellMar>
        </w:tblPrEx>
        <w:trPr>
          <w:tblCellSpacing w:w="15" w:type="dxa"/>
        </w:trPr>
        <w:tc>
          <w:tcPr>
            <w:tcW w:w="0" w:type="auto"/>
            <w:vAlign w:val="center"/>
          </w:tcPr>
          <w:p w14:paraId="3CE38805">
            <w:r>
              <w:t>1</w:t>
            </w:r>
          </w:p>
        </w:tc>
        <w:tc>
          <w:tcPr>
            <w:tcW w:w="0" w:type="auto"/>
            <w:vAlign w:val="center"/>
          </w:tcPr>
          <w:p w14:paraId="7FE5F1C4">
            <w:r>
              <w:t>S</w:t>
            </w:r>
          </w:p>
        </w:tc>
        <w:tc>
          <w:tcPr>
            <w:tcW w:w="0" w:type="auto"/>
            <w:vAlign w:val="center"/>
          </w:tcPr>
          <w:p w14:paraId="3378F71F">
            <w:r>
              <w:t>0</w:t>
            </w:r>
          </w:p>
        </w:tc>
        <w:tc>
          <w:tcPr>
            <w:tcW w:w="0" w:type="auto"/>
            <w:vAlign w:val="center"/>
          </w:tcPr>
          <w:p w14:paraId="42AD311C">
            <w:r>
              <w:t>A(1), G(12)</w:t>
            </w:r>
          </w:p>
        </w:tc>
      </w:tr>
      <w:tr w14:paraId="23BAC240">
        <w:tblPrEx>
          <w:tblCellMar>
            <w:top w:w="15" w:type="dxa"/>
            <w:left w:w="15" w:type="dxa"/>
            <w:bottom w:w="15" w:type="dxa"/>
            <w:right w:w="15" w:type="dxa"/>
          </w:tblCellMar>
        </w:tblPrEx>
        <w:trPr>
          <w:tblCellSpacing w:w="15" w:type="dxa"/>
        </w:trPr>
        <w:tc>
          <w:tcPr>
            <w:tcW w:w="0" w:type="auto"/>
            <w:vAlign w:val="center"/>
          </w:tcPr>
          <w:p w14:paraId="3E20BA69">
            <w:r>
              <w:t>2</w:t>
            </w:r>
          </w:p>
        </w:tc>
        <w:tc>
          <w:tcPr>
            <w:tcW w:w="0" w:type="auto"/>
            <w:vAlign w:val="center"/>
          </w:tcPr>
          <w:p w14:paraId="089C15C8">
            <w:r>
              <w:t>A</w:t>
            </w:r>
          </w:p>
        </w:tc>
        <w:tc>
          <w:tcPr>
            <w:tcW w:w="0" w:type="auto"/>
            <w:vAlign w:val="center"/>
          </w:tcPr>
          <w:p w14:paraId="66FC3FA5">
            <w:r>
              <w:t>1</w:t>
            </w:r>
          </w:p>
        </w:tc>
        <w:tc>
          <w:tcPr>
            <w:tcW w:w="0" w:type="auto"/>
            <w:vAlign w:val="center"/>
          </w:tcPr>
          <w:p w14:paraId="76227A4D">
            <w:r>
              <w:t>C(2), B(4), G(12)</w:t>
            </w:r>
          </w:p>
        </w:tc>
      </w:tr>
      <w:tr w14:paraId="6B0E2046">
        <w:tblPrEx>
          <w:tblCellMar>
            <w:top w:w="15" w:type="dxa"/>
            <w:left w:w="15" w:type="dxa"/>
            <w:bottom w:w="15" w:type="dxa"/>
            <w:right w:w="15" w:type="dxa"/>
          </w:tblCellMar>
        </w:tblPrEx>
        <w:trPr>
          <w:tblCellSpacing w:w="15" w:type="dxa"/>
        </w:trPr>
        <w:tc>
          <w:tcPr>
            <w:tcW w:w="0" w:type="auto"/>
            <w:vAlign w:val="center"/>
          </w:tcPr>
          <w:p w14:paraId="4EBAE8D7">
            <w:r>
              <w:t>3</w:t>
            </w:r>
          </w:p>
        </w:tc>
        <w:tc>
          <w:tcPr>
            <w:tcW w:w="0" w:type="auto"/>
            <w:vAlign w:val="center"/>
          </w:tcPr>
          <w:p w14:paraId="738366E7">
            <w:r>
              <w:t>C</w:t>
            </w:r>
          </w:p>
        </w:tc>
        <w:tc>
          <w:tcPr>
            <w:tcW w:w="0" w:type="auto"/>
            <w:vAlign w:val="center"/>
          </w:tcPr>
          <w:p w14:paraId="130FB437">
            <w:r>
              <w:t>2</w:t>
            </w:r>
          </w:p>
        </w:tc>
        <w:tc>
          <w:tcPr>
            <w:tcW w:w="0" w:type="auto"/>
            <w:vAlign w:val="center"/>
          </w:tcPr>
          <w:p w14:paraId="5C81650A">
            <w:r>
              <w:t>D(3), G(4), B(4)</w:t>
            </w:r>
          </w:p>
        </w:tc>
      </w:tr>
      <w:tr w14:paraId="6FD4E113">
        <w:tblPrEx>
          <w:tblCellMar>
            <w:top w:w="15" w:type="dxa"/>
            <w:left w:w="15" w:type="dxa"/>
            <w:bottom w:w="15" w:type="dxa"/>
            <w:right w:w="15" w:type="dxa"/>
          </w:tblCellMar>
        </w:tblPrEx>
        <w:trPr>
          <w:tblCellSpacing w:w="15" w:type="dxa"/>
        </w:trPr>
        <w:tc>
          <w:tcPr>
            <w:tcW w:w="0" w:type="auto"/>
            <w:vAlign w:val="center"/>
          </w:tcPr>
          <w:p w14:paraId="17F90FFF">
            <w:r>
              <w:t>4</w:t>
            </w:r>
          </w:p>
        </w:tc>
        <w:tc>
          <w:tcPr>
            <w:tcW w:w="0" w:type="auto"/>
            <w:vAlign w:val="center"/>
          </w:tcPr>
          <w:p w14:paraId="48E77923">
            <w:r>
              <w:t>D</w:t>
            </w:r>
          </w:p>
        </w:tc>
        <w:tc>
          <w:tcPr>
            <w:tcW w:w="0" w:type="auto"/>
            <w:vAlign w:val="center"/>
          </w:tcPr>
          <w:p w14:paraId="731F02D6">
            <w:r>
              <w:t>3</w:t>
            </w:r>
          </w:p>
        </w:tc>
        <w:tc>
          <w:tcPr>
            <w:tcW w:w="0" w:type="auto"/>
            <w:vAlign w:val="center"/>
          </w:tcPr>
          <w:p w14:paraId="07BCC4C1">
            <w:r>
              <w:t>G(4), B(4), G(6)</w:t>
            </w:r>
          </w:p>
        </w:tc>
      </w:tr>
      <w:tr w14:paraId="46E8675D">
        <w:tblPrEx>
          <w:tblCellMar>
            <w:top w:w="15" w:type="dxa"/>
            <w:left w:w="15" w:type="dxa"/>
            <w:bottom w:w="15" w:type="dxa"/>
            <w:right w:w="15" w:type="dxa"/>
          </w:tblCellMar>
        </w:tblPrEx>
        <w:trPr>
          <w:tblCellSpacing w:w="15" w:type="dxa"/>
        </w:trPr>
        <w:tc>
          <w:tcPr>
            <w:tcW w:w="0" w:type="auto"/>
            <w:vAlign w:val="center"/>
          </w:tcPr>
          <w:p w14:paraId="54CB823F">
            <w:r>
              <w:t>5</w:t>
            </w:r>
          </w:p>
        </w:tc>
        <w:tc>
          <w:tcPr>
            <w:tcW w:w="0" w:type="auto"/>
            <w:vAlign w:val="center"/>
          </w:tcPr>
          <w:p w14:paraId="1E509DE7">
            <w:r>
              <w:t>G</w:t>
            </w:r>
          </w:p>
        </w:tc>
        <w:tc>
          <w:tcPr>
            <w:tcW w:w="0" w:type="auto"/>
            <w:vAlign w:val="center"/>
          </w:tcPr>
          <w:p w14:paraId="15C679CB">
            <w:r>
              <w:t>4</w:t>
            </w:r>
          </w:p>
        </w:tc>
        <w:tc>
          <w:tcPr>
            <w:tcW w:w="0" w:type="auto"/>
            <w:vAlign w:val="center"/>
          </w:tcPr>
          <w:p w14:paraId="7A3B102C">
            <w:r>
              <w:t>Goal reached</w:t>
            </w:r>
          </w:p>
        </w:tc>
      </w:tr>
    </w:tbl>
    <w:p w14:paraId="5CD22C88"/>
    <w:p w14:paraId="06033DC5">
      <w:pPr>
        <w:pStyle w:val="4"/>
        <w:ind w:left="0"/>
        <w:rPr>
          <w:b w:val="0"/>
          <w:bCs w:val="0"/>
        </w:rPr>
      </w:pPr>
      <w:r>
        <w:rPr>
          <w:b w:val="0"/>
          <w:bCs w:val="0"/>
        </w:rPr>
        <w:t>Cost Calculation</w:t>
      </w:r>
    </w:p>
    <w:p w14:paraId="4565524F">
      <w:pPr>
        <w:pStyle w:val="12"/>
      </w:pPr>
      <w:r>
        <w:t xml:space="preserve">Possible paths from </w:t>
      </w:r>
      <w:r>
        <w:rPr>
          <w:rStyle w:val="13"/>
          <w:b w:val="0"/>
          <w:bCs w:val="0"/>
        </w:rPr>
        <w:t>S</w:t>
      </w:r>
      <w:r>
        <w:t xml:space="preserve"> to </w:t>
      </w:r>
      <w:r>
        <w:rPr>
          <w:rStyle w:val="13"/>
          <w:b w:val="0"/>
          <w:bCs w:val="0"/>
        </w:rPr>
        <w:t>G</w:t>
      </w:r>
      <w:r>
        <w:t>:</w:t>
      </w:r>
    </w:p>
    <w:p w14:paraId="5B136CD3">
      <w:pPr>
        <w:widowControl/>
        <w:numPr>
          <w:ilvl w:val="0"/>
          <w:numId w:val="16"/>
        </w:numPr>
        <w:autoSpaceDE/>
        <w:autoSpaceDN/>
        <w:spacing w:before="100" w:beforeAutospacing="1" w:after="100" w:afterAutospacing="1"/>
      </w:pPr>
      <w:r>
        <w:rPr>
          <w:rStyle w:val="13"/>
          <w:b w:val="0"/>
          <w:bCs w:val="0"/>
        </w:rPr>
        <w:t>S → G</w:t>
      </w:r>
      <w:r>
        <w:t xml:space="preserve"> = </w:t>
      </w:r>
      <w:r>
        <w:rPr>
          <w:rStyle w:val="13"/>
          <w:b w:val="0"/>
          <w:bCs w:val="0"/>
        </w:rPr>
        <w:t>12</w:t>
      </w:r>
      <w:r>
        <w:t xml:space="preserve"> </w:t>
      </w:r>
    </w:p>
    <w:p w14:paraId="1342C979">
      <w:pPr>
        <w:widowControl/>
        <w:numPr>
          <w:ilvl w:val="0"/>
          <w:numId w:val="16"/>
        </w:numPr>
        <w:autoSpaceDE/>
        <w:autoSpaceDN/>
        <w:spacing w:before="100" w:beforeAutospacing="1" w:after="100" w:afterAutospacing="1"/>
      </w:pPr>
      <w:r>
        <w:rPr>
          <w:rStyle w:val="13"/>
          <w:b w:val="0"/>
          <w:bCs w:val="0"/>
        </w:rPr>
        <w:t>S → A → B → D → G</w:t>
      </w:r>
      <w:r>
        <w:t xml:space="preserve"> = </w:t>
      </w:r>
      <w:r>
        <w:rPr>
          <w:rStyle w:val="13"/>
          <w:b w:val="0"/>
          <w:bCs w:val="0"/>
        </w:rPr>
        <w:t>1 + 3 + 3 + 3 = 10</w:t>
      </w:r>
      <w:r>
        <w:t xml:space="preserve"> </w:t>
      </w:r>
    </w:p>
    <w:p w14:paraId="0437F33D">
      <w:pPr>
        <w:widowControl/>
        <w:numPr>
          <w:ilvl w:val="0"/>
          <w:numId w:val="16"/>
        </w:numPr>
        <w:autoSpaceDE/>
        <w:autoSpaceDN/>
        <w:spacing w:before="100" w:beforeAutospacing="1" w:after="100" w:afterAutospacing="1"/>
      </w:pPr>
      <w:r>
        <w:rPr>
          <w:rStyle w:val="13"/>
          <w:b w:val="0"/>
          <w:bCs w:val="0"/>
        </w:rPr>
        <w:t>S → A → C → D → G</w:t>
      </w:r>
      <w:r>
        <w:t xml:space="preserve"> = </w:t>
      </w:r>
      <w:r>
        <w:rPr>
          <w:rStyle w:val="13"/>
          <w:b w:val="0"/>
          <w:bCs w:val="0"/>
        </w:rPr>
        <w:t>1 + 1 + 1 + 3 = 6</w:t>
      </w:r>
      <w:r>
        <w:t xml:space="preserve"> </w:t>
      </w:r>
    </w:p>
    <w:p w14:paraId="717B1B30">
      <w:pPr>
        <w:widowControl/>
        <w:numPr>
          <w:ilvl w:val="0"/>
          <w:numId w:val="16"/>
        </w:numPr>
        <w:autoSpaceDE/>
        <w:autoSpaceDN/>
        <w:spacing w:before="100" w:beforeAutospacing="1" w:after="100" w:afterAutospacing="1"/>
      </w:pPr>
      <w:r>
        <w:rPr>
          <w:rStyle w:val="13"/>
          <w:b w:val="0"/>
          <w:bCs w:val="0"/>
        </w:rPr>
        <w:t>S → A → C → G</w:t>
      </w:r>
      <w:r>
        <w:t xml:space="preserve"> = </w:t>
      </w:r>
      <w:r>
        <w:rPr>
          <w:rStyle w:val="13"/>
          <w:b w:val="0"/>
          <w:bCs w:val="0"/>
        </w:rPr>
        <w:t>1 + 1 + 2 = 4</w:t>
      </w:r>
      <w:r>
        <w:t xml:space="preserve"> </w:t>
      </w:r>
      <w:r>
        <w:rPr>
          <w:rFonts w:ascii="Segoe UI Emoji" w:hAnsi="Segoe UI Emoji" w:cs="Segoe UI Emoji"/>
        </w:rPr>
        <w:t>✅</w:t>
      </w:r>
      <w:r>
        <w:t xml:space="preserve"> </w:t>
      </w:r>
      <w:r>
        <w:rPr>
          <w:rStyle w:val="9"/>
        </w:rPr>
        <w:t>(Least Cost)</w:t>
      </w:r>
      <w:r>
        <w:t xml:space="preserve"> </w:t>
      </w:r>
    </w:p>
    <w:p w14:paraId="1ACEEAD7"/>
    <w:p w14:paraId="0F13EAE3">
      <w:pPr>
        <w:pStyle w:val="4"/>
        <w:ind w:left="0"/>
        <w:rPr>
          <w:b w:val="0"/>
          <w:bCs w:val="0"/>
        </w:rPr>
      </w:pPr>
      <w:r>
        <w:rPr>
          <w:b w:val="0"/>
          <w:bCs w:val="0"/>
        </w:rPr>
        <w:t>UCS Expansion Order</w:t>
      </w:r>
    </w:p>
    <w:p w14:paraId="0A26C376">
      <w:pPr>
        <w:pStyle w:val="12"/>
      </w:pPr>
      <w:r>
        <w:rPr>
          <w:rStyle w:val="13"/>
          <w:b w:val="0"/>
          <w:bCs w:val="0"/>
        </w:rPr>
        <w:t>S → A → C → D → G</w:t>
      </w:r>
    </w:p>
    <w:p w14:paraId="0C2533CD"/>
    <w:p w14:paraId="0A410037">
      <w:pPr>
        <w:pStyle w:val="4"/>
        <w:ind w:left="0"/>
        <w:rPr>
          <w:b w:val="0"/>
          <w:bCs w:val="0"/>
        </w:rPr>
      </w:pPr>
      <w:r>
        <w:rPr>
          <w:b w:val="0"/>
          <w:bCs w:val="0"/>
        </w:rPr>
        <w:t>Optimal Path</w:t>
      </w:r>
    </w:p>
    <w:p w14:paraId="7AB1EF0E">
      <w:pPr>
        <w:pStyle w:val="12"/>
      </w:pPr>
      <w:r>
        <w:rPr>
          <w:rStyle w:val="13"/>
          <w:b w:val="0"/>
          <w:bCs w:val="0"/>
        </w:rPr>
        <w:t>S → A → C → G</w:t>
      </w:r>
    </w:p>
    <w:p w14:paraId="172CEB51">
      <w:pPr>
        <w:pStyle w:val="4"/>
        <w:rPr>
          <w:b w:val="0"/>
          <w:bCs w:val="0"/>
        </w:rPr>
      </w:pPr>
      <w:r>
        <w:rPr>
          <w:b w:val="0"/>
          <w:bCs w:val="0"/>
        </w:rPr>
        <w:t>Total Cost</w:t>
      </w:r>
    </w:p>
    <w:p w14:paraId="314C4663">
      <w:pPr>
        <w:pStyle w:val="12"/>
      </w:pPr>
      <w:r>
        <w:rPr>
          <w:rStyle w:val="13"/>
          <w:b w:val="0"/>
          <w:bCs w:val="0"/>
        </w:rPr>
        <w:t>1 + 1 + 2 = 4</w:t>
      </w:r>
    </w:p>
    <w:p w14:paraId="56351423"/>
    <w:p w14:paraId="4D526A31">
      <w:pPr>
        <w:pStyle w:val="3"/>
        <w:jc w:val="left"/>
        <w:rPr>
          <w:b w:val="0"/>
          <w:bCs w:val="0"/>
          <w:u w:val="none"/>
        </w:rPr>
      </w:pPr>
      <w:r>
        <w:rPr>
          <w:b w:val="0"/>
          <w:bCs w:val="0"/>
          <w:u w:val="none"/>
        </w:rPr>
        <w:t>Conclusion</w:t>
      </w:r>
    </w:p>
    <w:p w14:paraId="6DC0ADB8">
      <w:pPr>
        <w:pStyle w:val="12"/>
      </w:pPr>
      <w:r>
        <w:t xml:space="preserve">Using the </w:t>
      </w:r>
      <w:r>
        <w:rPr>
          <w:rStyle w:val="13"/>
          <w:b w:val="0"/>
          <w:bCs w:val="0"/>
        </w:rPr>
        <w:t>Uniform Cost Search (UCS)</w:t>
      </w:r>
      <w:r>
        <w:t xml:space="preserve"> algorithm, the </w:t>
      </w:r>
      <w:r>
        <w:rPr>
          <w:rStyle w:val="13"/>
          <w:b w:val="0"/>
          <w:bCs w:val="0"/>
        </w:rPr>
        <w:t>least-cost path</w:t>
      </w:r>
      <w:r>
        <w:t xml:space="preserve"> from the starting warehouse </w:t>
      </w:r>
      <w:r>
        <w:rPr>
          <w:rStyle w:val="13"/>
          <w:b w:val="0"/>
          <w:bCs w:val="0"/>
        </w:rPr>
        <w:t>S</w:t>
      </w:r>
      <w:r>
        <w:t xml:space="preserve"> to the destination warehouse </w:t>
      </w:r>
      <w:r>
        <w:rPr>
          <w:rStyle w:val="13"/>
          <w:b w:val="0"/>
          <w:bCs w:val="0"/>
        </w:rPr>
        <w:t>G</w:t>
      </w:r>
      <w:r>
        <w:t xml:space="preserve"> is:</w:t>
      </w:r>
    </w:p>
    <w:p w14:paraId="13D55678">
      <w:pPr>
        <w:pStyle w:val="12"/>
      </w:pPr>
      <w:r>
        <w:rPr>
          <w:rStyle w:val="13"/>
          <w:b w:val="0"/>
          <w:bCs w:val="0"/>
        </w:rPr>
        <w:t>S → A → C → G</w:t>
      </w:r>
    </w:p>
    <w:p w14:paraId="7A62FF59">
      <w:pPr>
        <w:pStyle w:val="12"/>
      </w:pPr>
      <w:r>
        <w:rPr>
          <w:rStyle w:val="13"/>
          <w:b w:val="0"/>
          <w:bCs w:val="0"/>
        </w:rPr>
        <w:t>Minimum Total Cost = 4</w:t>
      </w:r>
    </w:p>
    <w:p w14:paraId="3D1F933C">
      <w:pPr>
        <w:pStyle w:val="8"/>
      </w:pPr>
    </w:p>
    <w:p w14:paraId="35933364">
      <w:pPr>
        <w:pStyle w:val="8"/>
      </w:pPr>
    </w:p>
    <w:p w14:paraId="5CCCD338">
      <w:pPr>
        <w:pStyle w:val="8"/>
      </w:pPr>
    </w:p>
    <w:p w14:paraId="1C753848">
      <w:pPr>
        <w:pStyle w:val="8"/>
      </w:pPr>
    </w:p>
    <w:p w14:paraId="1A826F2E">
      <w:pPr>
        <w:pStyle w:val="8"/>
      </w:pPr>
    </w:p>
    <w:p w14:paraId="496307FC">
      <w:pPr>
        <w:pStyle w:val="8"/>
      </w:pPr>
    </w:p>
    <w:p w14:paraId="75619C7E">
      <w:pPr>
        <w:pStyle w:val="8"/>
      </w:pPr>
    </w:p>
    <w:p w14:paraId="4F867B5C">
      <w:pPr>
        <w:pStyle w:val="8"/>
      </w:pPr>
    </w:p>
    <w:p w14:paraId="666FC51B">
      <w:pPr>
        <w:pStyle w:val="8"/>
      </w:pPr>
    </w:p>
    <w:p w14:paraId="60D84032">
      <w:pPr>
        <w:pStyle w:val="8"/>
      </w:pPr>
    </w:p>
    <w:p w14:paraId="6C9E7594">
      <w:pPr>
        <w:pStyle w:val="8"/>
      </w:pPr>
    </w:p>
    <w:p w14:paraId="3C309758">
      <w:pPr>
        <w:pStyle w:val="8"/>
      </w:pPr>
    </w:p>
    <w:p w14:paraId="1D72F589">
      <w:pPr>
        <w:pStyle w:val="8"/>
      </w:pPr>
    </w:p>
    <w:p w14:paraId="2F921D1A">
      <w:pPr>
        <w:pStyle w:val="8"/>
      </w:pPr>
    </w:p>
    <w:p w14:paraId="45B4EC34">
      <w:pPr>
        <w:pStyle w:val="8"/>
      </w:pPr>
    </w:p>
    <w:p w14:paraId="64AB47B2">
      <w:pPr>
        <w:pStyle w:val="8"/>
      </w:pPr>
    </w:p>
    <w:p w14:paraId="51BAC031">
      <w:pPr>
        <w:pStyle w:val="8"/>
      </w:pPr>
    </w:p>
    <w:p w14:paraId="3E18FB9E">
      <w:pPr>
        <w:pStyle w:val="8"/>
      </w:pPr>
    </w:p>
    <w:p w14:paraId="5C67E749">
      <w:pPr>
        <w:pStyle w:val="8"/>
      </w:pPr>
    </w:p>
    <w:p w14:paraId="1A1ED676">
      <w:pPr>
        <w:pStyle w:val="8"/>
      </w:pPr>
    </w:p>
    <w:p w14:paraId="6C13D166">
      <w:pPr>
        <w:pStyle w:val="8"/>
      </w:pPr>
    </w:p>
    <w:p w14:paraId="1299791B">
      <w:pPr>
        <w:pStyle w:val="8"/>
      </w:pPr>
    </w:p>
    <w:p w14:paraId="1AF4D65C">
      <w:pPr>
        <w:pStyle w:val="8"/>
      </w:pPr>
    </w:p>
    <w:p w14:paraId="7AD49FAD">
      <w:pPr>
        <w:pStyle w:val="8"/>
      </w:pPr>
    </w:p>
    <w:p w14:paraId="4B52CD6E">
      <w:pPr>
        <w:pStyle w:val="8"/>
      </w:pPr>
    </w:p>
    <w:p w14:paraId="0A59E2CB">
      <w:pPr>
        <w:pStyle w:val="8"/>
      </w:pPr>
    </w:p>
    <w:p w14:paraId="787E8BA1">
      <w:pPr>
        <w:pStyle w:val="8"/>
      </w:pPr>
    </w:p>
    <w:p w14:paraId="363048B4">
      <w:pPr>
        <w:pStyle w:val="8"/>
      </w:pPr>
    </w:p>
    <w:p w14:paraId="48D0908C">
      <w:pPr>
        <w:pStyle w:val="8"/>
      </w:pPr>
    </w:p>
    <w:p w14:paraId="13A9E54E">
      <w:pPr>
        <w:pStyle w:val="8"/>
      </w:pPr>
    </w:p>
    <w:p w14:paraId="4A77C983">
      <w:pPr>
        <w:pStyle w:val="8"/>
      </w:pPr>
    </w:p>
    <w:p w14:paraId="25DA566E">
      <w:pPr>
        <w:pStyle w:val="8"/>
      </w:pPr>
    </w:p>
    <w:p w14:paraId="5F521FB3">
      <w:pPr>
        <w:pStyle w:val="8"/>
      </w:pPr>
    </w:p>
    <w:p w14:paraId="79487D9B">
      <w:pPr>
        <w:pStyle w:val="8"/>
      </w:pPr>
    </w:p>
    <w:p w14:paraId="57413F8C">
      <w:pPr>
        <w:pStyle w:val="8"/>
      </w:pPr>
    </w:p>
    <w:p w14:paraId="2970ADAB">
      <w:pPr>
        <w:pStyle w:val="8"/>
      </w:pPr>
    </w:p>
    <w:p w14:paraId="77FC93F0">
      <w:pPr>
        <w:pStyle w:val="8"/>
      </w:pPr>
    </w:p>
    <w:p w14:paraId="178EE04F">
      <w:pPr>
        <w:pStyle w:val="8"/>
      </w:pPr>
    </w:p>
    <w:p w14:paraId="77530E17">
      <w:pPr>
        <w:pStyle w:val="8"/>
      </w:pPr>
    </w:p>
    <w:p w14:paraId="53E72F74">
      <w:pPr>
        <w:pStyle w:val="8"/>
      </w:pPr>
    </w:p>
    <w:p w14:paraId="31807819">
      <w:pPr>
        <w:pStyle w:val="8"/>
      </w:pPr>
    </w:p>
    <w:p w14:paraId="57AE1594">
      <w:pPr>
        <w:pStyle w:val="8"/>
        <w:spacing w:before="17"/>
      </w:pPr>
    </w:p>
    <w:p w14:paraId="4C7EC321">
      <w:pPr>
        <w:pStyle w:val="4"/>
        <w:ind w:left="1324"/>
        <w:rPr>
          <w:rFonts w:ascii="Times New Roman"/>
        </w:rPr>
      </w:pPr>
      <w:r>
        <w:rPr>
          <w:rFonts w:ascii="Times New Roman"/>
          <w:u w:val="single"/>
        </w:rPr>
        <w:t xml:space="preserve">RUBRICS FOR </w:t>
      </w:r>
      <w:r>
        <w:rPr>
          <w:rFonts w:ascii="Times New Roman"/>
          <w:spacing w:val="-2"/>
          <w:u w:val="single"/>
        </w:rPr>
        <w:t>CALCULATION:</w:t>
      </w:r>
    </w:p>
    <w:p w14:paraId="3610A633">
      <w:pPr>
        <w:pStyle w:val="8"/>
        <w:spacing w:before="10"/>
        <w:rPr>
          <w:b/>
          <w:sz w:val="6"/>
        </w:rPr>
      </w:pPr>
    </w:p>
    <w:tbl>
      <w:tblPr>
        <w:tblStyle w:val="7"/>
        <w:tblW w:w="0" w:type="auto"/>
        <w:tblInd w:w="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080"/>
        <w:gridCol w:w="1780"/>
        <w:gridCol w:w="1900"/>
        <w:gridCol w:w="1820"/>
        <w:gridCol w:w="1980"/>
        <w:gridCol w:w="1620"/>
      </w:tblGrid>
      <w:tr w14:paraId="1A7E94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59" w:hRule="atLeast"/>
        </w:trPr>
        <w:tc>
          <w:tcPr>
            <w:tcW w:w="2080" w:type="dxa"/>
            <w:shd w:val="clear" w:color="auto" w:fill="1F4E78"/>
          </w:tcPr>
          <w:p w14:paraId="37C4CADE">
            <w:pPr>
              <w:pStyle w:val="15"/>
              <w:spacing w:before="56"/>
              <w:rPr>
                <w:rFonts w:ascii="Times New Roman"/>
                <w:b/>
              </w:rPr>
            </w:pPr>
          </w:p>
          <w:p w14:paraId="13A78669">
            <w:pPr>
              <w:pStyle w:val="15"/>
              <w:ind w:left="877"/>
              <w:rPr>
                <w:rFonts w:ascii="Arial"/>
                <w:b/>
              </w:rPr>
            </w:pPr>
            <w:r>
              <w:rPr>
                <w:rFonts w:ascii="Arial"/>
                <w:b/>
                <w:spacing w:val="-2"/>
              </w:rPr>
              <w:t>Criteria</w:t>
            </w:r>
          </w:p>
        </w:tc>
        <w:tc>
          <w:tcPr>
            <w:tcW w:w="1780" w:type="dxa"/>
            <w:shd w:val="clear" w:color="auto" w:fill="1F4E78"/>
          </w:tcPr>
          <w:p w14:paraId="1CDC22DE">
            <w:pPr>
              <w:pStyle w:val="15"/>
              <w:spacing w:before="56"/>
              <w:rPr>
                <w:rFonts w:ascii="Times New Roman"/>
                <w:b/>
              </w:rPr>
            </w:pPr>
          </w:p>
          <w:p w14:paraId="44326561">
            <w:pPr>
              <w:pStyle w:val="15"/>
              <w:ind w:left="556"/>
              <w:rPr>
                <w:rFonts w:ascii="Arial"/>
                <w:b/>
              </w:rPr>
            </w:pPr>
            <w:r>
              <w:rPr>
                <w:rFonts w:ascii="Arial"/>
                <w:b/>
                <w:spacing w:val="-2"/>
              </w:rPr>
              <w:t>Weightage</w:t>
            </w:r>
          </w:p>
        </w:tc>
        <w:tc>
          <w:tcPr>
            <w:tcW w:w="1900" w:type="dxa"/>
            <w:shd w:val="clear" w:color="auto" w:fill="1F4E78"/>
          </w:tcPr>
          <w:p w14:paraId="5C68260F">
            <w:pPr>
              <w:pStyle w:val="15"/>
              <w:spacing w:before="56"/>
              <w:ind w:left="562" w:right="105"/>
              <w:jc w:val="center"/>
              <w:rPr>
                <w:rFonts w:ascii="Arial"/>
                <w:b/>
              </w:rPr>
            </w:pPr>
            <w:r>
              <w:rPr>
                <w:rFonts w:ascii="Arial"/>
                <w:b/>
              </w:rPr>
              <w:t xml:space="preserve">Level 4 </w:t>
            </w:r>
            <w:r>
              <w:rPr>
                <w:rFonts w:ascii="Arial"/>
                <w:b/>
                <w:spacing w:val="-2"/>
              </w:rPr>
              <w:t>(Exemplary</w:t>
            </w:r>
          </w:p>
          <w:p w14:paraId="2288F5E7">
            <w:pPr>
              <w:pStyle w:val="15"/>
              <w:ind w:left="560" w:right="105"/>
              <w:jc w:val="center"/>
              <w:rPr>
                <w:rFonts w:ascii="Arial"/>
                <w:b/>
              </w:rPr>
            </w:pPr>
            <w:r>
              <w:rPr>
                <w:rFonts w:ascii="Arial"/>
                <w:b/>
                <w:spacing w:val="-10"/>
              </w:rPr>
              <w:t>)</w:t>
            </w:r>
          </w:p>
        </w:tc>
        <w:tc>
          <w:tcPr>
            <w:tcW w:w="1820" w:type="dxa"/>
            <w:shd w:val="clear" w:color="auto" w:fill="1F4E78"/>
          </w:tcPr>
          <w:p w14:paraId="7B4E5A55">
            <w:pPr>
              <w:pStyle w:val="15"/>
              <w:spacing w:before="56"/>
              <w:ind w:left="457"/>
              <w:jc w:val="center"/>
              <w:rPr>
                <w:rFonts w:ascii="Arial"/>
                <w:b/>
              </w:rPr>
            </w:pPr>
            <w:r>
              <w:rPr>
                <w:rFonts w:ascii="Arial"/>
                <w:b/>
              </w:rPr>
              <w:t xml:space="preserve">Level 3 </w:t>
            </w:r>
            <w:r>
              <w:rPr>
                <w:rFonts w:ascii="Arial"/>
                <w:b/>
                <w:spacing w:val="-2"/>
              </w:rPr>
              <w:t>(Proficient</w:t>
            </w:r>
          </w:p>
          <w:p w14:paraId="07EC70A9">
            <w:pPr>
              <w:pStyle w:val="15"/>
              <w:ind w:left="457" w:right="2"/>
              <w:jc w:val="center"/>
              <w:rPr>
                <w:rFonts w:ascii="Arial"/>
                <w:b/>
              </w:rPr>
            </w:pPr>
            <w:r>
              <w:rPr>
                <w:rFonts w:ascii="Arial"/>
                <w:b/>
                <w:spacing w:val="-10"/>
              </w:rPr>
              <w:t>)</w:t>
            </w:r>
          </w:p>
        </w:tc>
        <w:tc>
          <w:tcPr>
            <w:tcW w:w="1980" w:type="dxa"/>
            <w:shd w:val="clear" w:color="auto" w:fill="1F4E78"/>
          </w:tcPr>
          <w:p w14:paraId="14AAA796">
            <w:pPr>
              <w:pStyle w:val="15"/>
              <w:spacing w:before="56"/>
              <w:ind w:left="452"/>
              <w:jc w:val="center"/>
              <w:rPr>
                <w:rFonts w:ascii="Arial"/>
                <w:b/>
              </w:rPr>
            </w:pPr>
            <w:r>
              <w:rPr>
                <w:rFonts w:ascii="Arial"/>
                <w:b/>
              </w:rPr>
              <w:t xml:space="preserve">Level 2 </w:t>
            </w:r>
            <w:r>
              <w:rPr>
                <w:rFonts w:ascii="Arial"/>
                <w:b/>
                <w:spacing w:val="-2"/>
              </w:rPr>
              <w:t>(Developing</w:t>
            </w:r>
          </w:p>
          <w:p w14:paraId="71EBF510">
            <w:pPr>
              <w:pStyle w:val="15"/>
              <w:ind w:left="452" w:right="2"/>
              <w:jc w:val="center"/>
              <w:rPr>
                <w:rFonts w:ascii="Arial"/>
                <w:b/>
              </w:rPr>
            </w:pPr>
            <w:r>
              <w:rPr>
                <w:rFonts w:ascii="Arial"/>
                <w:b/>
                <w:spacing w:val="-10"/>
              </w:rPr>
              <w:t>)</w:t>
            </w:r>
          </w:p>
        </w:tc>
        <w:tc>
          <w:tcPr>
            <w:tcW w:w="1620" w:type="dxa"/>
            <w:shd w:val="clear" w:color="auto" w:fill="1F4E78"/>
          </w:tcPr>
          <w:p w14:paraId="04256346">
            <w:pPr>
              <w:pStyle w:val="15"/>
              <w:spacing w:before="56"/>
              <w:ind w:left="331" w:right="118"/>
              <w:jc w:val="center"/>
              <w:rPr>
                <w:rFonts w:ascii="Arial"/>
                <w:b/>
              </w:rPr>
            </w:pPr>
            <w:r>
              <w:rPr>
                <w:rFonts w:ascii="Arial"/>
                <w:b/>
              </w:rPr>
              <w:t xml:space="preserve">Level 1 </w:t>
            </w:r>
            <w:r>
              <w:rPr>
                <w:rFonts w:ascii="Arial"/>
                <w:b/>
                <w:spacing w:val="-2"/>
              </w:rPr>
              <w:t>(Beginning</w:t>
            </w:r>
          </w:p>
          <w:p w14:paraId="295E1CAB">
            <w:pPr>
              <w:pStyle w:val="15"/>
              <w:ind w:left="210"/>
              <w:jc w:val="center"/>
              <w:rPr>
                <w:rFonts w:ascii="Arial"/>
                <w:b/>
              </w:rPr>
            </w:pPr>
            <w:r>
              <w:rPr>
                <w:rFonts w:ascii="Arial"/>
                <w:b/>
                <w:spacing w:val="-10"/>
              </w:rPr>
              <w:t>)</w:t>
            </w:r>
          </w:p>
        </w:tc>
      </w:tr>
      <w:tr w14:paraId="21895E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00" w:hRule="atLeast"/>
        </w:trPr>
        <w:tc>
          <w:tcPr>
            <w:tcW w:w="2080" w:type="dxa"/>
            <w:shd w:val="clear" w:color="auto" w:fill="D5E3F0"/>
          </w:tcPr>
          <w:p w14:paraId="050E1E6F">
            <w:pPr>
              <w:pStyle w:val="15"/>
              <w:rPr>
                <w:rFonts w:ascii="Times New Roman"/>
                <w:b/>
              </w:rPr>
            </w:pPr>
          </w:p>
          <w:p w14:paraId="09B244B8">
            <w:pPr>
              <w:pStyle w:val="15"/>
              <w:spacing w:before="70"/>
              <w:rPr>
                <w:rFonts w:ascii="Times New Roman"/>
                <w:b/>
              </w:rPr>
            </w:pPr>
          </w:p>
          <w:p w14:paraId="170309C2">
            <w:pPr>
              <w:pStyle w:val="15"/>
              <w:ind w:left="550" w:right="133"/>
            </w:pPr>
            <w:r>
              <w:rPr>
                <w:spacing w:val="-2"/>
              </w:rPr>
              <w:t xml:space="preserve">Problem Understandin </w:t>
            </w:r>
            <w:r>
              <w:rPr>
                <w:spacing w:val="-10"/>
              </w:rPr>
              <w:t>g</w:t>
            </w:r>
          </w:p>
        </w:tc>
        <w:tc>
          <w:tcPr>
            <w:tcW w:w="1780" w:type="dxa"/>
          </w:tcPr>
          <w:p w14:paraId="6A9A12D1">
            <w:pPr>
              <w:pStyle w:val="15"/>
              <w:rPr>
                <w:rFonts w:ascii="Times New Roman"/>
                <w:b/>
              </w:rPr>
            </w:pPr>
          </w:p>
          <w:p w14:paraId="33D0D6BC">
            <w:pPr>
              <w:pStyle w:val="15"/>
              <w:rPr>
                <w:rFonts w:ascii="Times New Roman"/>
                <w:b/>
              </w:rPr>
            </w:pPr>
          </w:p>
          <w:p w14:paraId="6DCAB8F8">
            <w:pPr>
              <w:pStyle w:val="15"/>
              <w:spacing w:before="70"/>
              <w:rPr>
                <w:rFonts w:ascii="Times New Roman"/>
                <w:b/>
              </w:rPr>
            </w:pPr>
          </w:p>
          <w:p w14:paraId="1526F7A9">
            <w:pPr>
              <w:pStyle w:val="15"/>
              <w:ind w:left="225"/>
            </w:pPr>
            <w:r>
              <w:rPr>
                <w:spacing w:val="-5"/>
              </w:rPr>
              <w:t>20%</w:t>
            </w:r>
          </w:p>
        </w:tc>
        <w:tc>
          <w:tcPr>
            <w:tcW w:w="1900" w:type="dxa"/>
          </w:tcPr>
          <w:p w14:paraId="12F7C1B9">
            <w:pPr>
              <w:pStyle w:val="15"/>
              <w:spacing w:before="70"/>
              <w:ind w:left="215" w:right="120"/>
            </w:pPr>
            <w:r>
              <w:rPr>
                <w:spacing w:val="-2"/>
              </w:rPr>
              <w:t xml:space="preserve">Clearly interprets problem, </w:t>
            </w:r>
            <w:r>
              <w:t>identifies all parameters</w:t>
            </w:r>
            <w:r>
              <w:rPr>
                <w:spacing w:val="-16"/>
              </w:rPr>
              <w:t xml:space="preserve"> </w:t>
            </w:r>
            <w:r>
              <w:t xml:space="preserve">and </w:t>
            </w:r>
            <w:r>
              <w:rPr>
                <w:spacing w:val="-2"/>
              </w:rPr>
              <w:t>requirements accurately</w:t>
            </w:r>
          </w:p>
        </w:tc>
        <w:tc>
          <w:tcPr>
            <w:tcW w:w="1820" w:type="dxa"/>
          </w:tcPr>
          <w:p w14:paraId="45CF99F1">
            <w:pPr>
              <w:pStyle w:val="15"/>
              <w:rPr>
                <w:rFonts w:ascii="Times New Roman"/>
                <w:b/>
              </w:rPr>
            </w:pPr>
          </w:p>
          <w:p w14:paraId="4851942F">
            <w:pPr>
              <w:pStyle w:val="15"/>
              <w:spacing w:before="70"/>
              <w:rPr>
                <w:rFonts w:ascii="Times New Roman"/>
                <w:b/>
              </w:rPr>
            </w:pPr>
          </w:p>
          <w:p w14:paraId="7CAE9C8C">
            <w:pPr>
              <w:pStyle w:val="15"/>
              <w:ind w:left="220" w:right="331"/>
              <w:jc w:val="both"/>
            </w:pPr>
            <w:r>
              <w:rPr>
                <w:spacing w:val="-2"/>
              </w:rPr>
              <w:t xml:space="preserve">Understands </w:t>
            </w:r>
            <w:r>
              <w:t>problem</w:t>
            </w:r>
            <w:r>
              <w:rPr>
                <w:spacing w:val="-16"/>
              </w:rPr>
              <w:t xml:space="preserve"> </w:t>
            </w:r>
            <w:r>
              <w:t>with minor gaps</w:t>
            </w:r>
          </w:p>
        </w:tc>
        <w:tc>
          <w:tcPr>
            <w:tcW w:w="1980" w:type="dxa"/>
          </w:tcPr>
          <w:p w14:paraId="51B8A005">
            <w:pPr>
              <w:pStyle w:val="15"/>
              <w:spacing w:before="196"/>
              <w:rPr>
                <w:rFonts w:ascii="Times New Roman"/>
                <w:b/>
              </w:rPr>
            </w:pPr>
          </w:p>
          <w:p w14:paraId="32DFAEB8">
            <w:pPr>
              <w:pStyle w:val="15"/>
              <w:ind w:left="215" w:right="163"/>
            </w:pPr>
            <w:r>
              <w:rPr>
                <w:spacing w:val="-2"/>
              </w:rPr>
              <w:t xml:space="preserve">Partial understanding; </w:t>
            </w:r>
            <w:r>
              <w:t xml:space="preserve">misses key </w:t>
            </w:r>
            <w:r>
              <w:rPr>
                <w:spacing w:val="-2"/>
              </w:rPr>
              <w:t>elements</w:t>
            </w:r>
          </w:p>
        </w:tc>
        <w:tc>
          <w:tcPr>
            <w:tcW w:w="1620" w:type="dxa"/>
          </w:tcPr>
          <w:p w14:paraId="4A3E8696">
            <w:pPr>
              <w:pStyle w:val="15"/>
              <w:spacing w:before="196"/>
              <w:rPr>
                <w:rFonts w:ascii="Times New Roman"/>
                <w:b/>
              </w:rPr>
            </w:pPr>
          </w:p>
          <w:p w14:paraId="5BBDF5BE">
            <w:pPr>
              <w:pStyle w:val="15"/>
              <w:ind w:left="121" w:right="89"/>
              <w:jc w:val="center"/>
            </w:pPr>
            <w:r>
              <w:rPr>
                <w:spacing w:val="-2"/>
              </w:rPr>
              <w:t xml:space="preserve">Misinterprets </w:t>
            </w:r>
            <w:r>
              <w:t xml:space="preserve">or unable to </w:t>
            </w:r>
            <w:r>
              <w:rPr>
                <w:spacing w:val="-2"/>
              </w:rPr>
              <w:t>understand problem</w:t>
            </w:r>
          </w:p>
        </w:tc>
      </w:tr>
      <w:tr w14:paraId="1DFB40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80" w:hRule="atLeast"/>
        </w:trPr>
        <w:tc>
          <w:tcPr>
            <w:tcW w:w="2080" w:type="dxa"/>
            <w:shd w:val="clear" w:color="auto" w:fill="D5E3F0"/>
          </w:tcPr>
          <w:p w14:paraId="2DF2A4FB">
            <w:pPr>
              <w:pStyle w:val="15"/>
              <w:spacing w:before="182"/>
              <w:rPr>
                <w:rFonts w:ascii="Times New Roman"/>
                <w:b/>
              </w:rPr>
            </w:pPr>
          </w:p>
          <w:p w14:paraId="50B00D32">
            <w:pPr>
              <w:pStyle w:val="15"/>
              <w:ind w:left="550" w:right="602"/>
            </w:pPr>
            <w:r>
              <w:rPr>
                <w:spacing w:val="-2"/>
              </w:rPr>
              <w:t>Method Selection</w:t>
            </w:r>
          </w:p>
        </w:tc>
        <w:tc>
          <w:tcPr>
            <w:tcW w:w="1780" w:type="dxa"/>
          </w:tcPr>
          <w:p w14:paraId="0CF7131B">
            <w:pPr>
              <w:pStyle w:val="15"/>
              <w:rPr>
                <w:rFonts w:ascii="Times New Roman"/>
                <w:b/>
              </w:rPr>
            </w:pPr>
          </w:p>
          <w:p w14:paraId="7DA4A169">
            <w:pPr>
              <w:pStyle w:val="15"/>
              <w:spacing w:before="55"/>
              <w:rPr>
                <w:rFonts w:ascii="Times New Roman"/>
                <w:b/>
              </w:rPr>
            </w:pPr>
          </w:p>
          <w:p w14:paraId="2FD13899">
            <w:pPr>
              <w:pStyle w:val="15"/>
              <w:spacing w:before="1"/>
              <w:ind w:left="225"/>
            </w:pPr>
            <w:r>
              <w:rPr>
                <w:spacing w:val="-5"/>
              </w:rPr>
              <w:t>20%</w:t>
            </w:r>
          </w:p>
        </w:tc>
        <w:tc>
          <w:tcPr>
            <w:tcW w:w="1900" w:type="dxa"/>
          </w:tcPr>
          <w:p w14:paraId="08751E60">
            <w:pPr>
              <w:pStyle w:val="15"/>
              <w:spacing w:before="56"/>
              <w:ind w:left="215" w:right="120"/>
            </w:pPr>
            <w:r>
              <w:t xml:space="preserve">Selects most </w:t>
            </w:r>
            <w:r>
              <w:rPr>
                <w:spacing w:val="-2"/>
              </w:rPr>
              <w:t xml:space="preserve">appropriate method/formula </w:t>
            </w:r>
            <w:r>
              <w:t xml:space="preserve">with strong </w:t>
            </w:r>
            <w:r>
              <w:rPr>
                <w:spacing w:val="-2"/>
              </w:rPr>
              <w:t>justification</w:t>
            </w:r>
          </w:p>
        </w:tc>
        <w:tc>
          <w:tcPr>
            <w:tcW w:w="1820" w:type="dxa"/>
          </w:tcPr>
          <w:p w14:paraId="101B05B8">
            <w:pPr>
              <w:pStyle w:val="15"/>
              <w:spacing w:before="55"/>
              <w:rPr>
                <w:rFonts w:ascii="Times New Roman"/>
                <w:b/>
              </w:rPr>
            </w:pPr>
          </w:p>
          <w:p w14:paraId="77B72A33">
            <w:pPr>
              <w:pStyle w:val="15"/>
              <w:spacing w:before="1"/>
              <w:ind w:left="220" w:right="121"/>
            </w:pPr>
            <w:r>
              <w:t>Selects</w:t>
            </w:r>
            <w:r>
              <w:rPr>
                <w:spacing w:val="-16"/>
              </w:rPr>
              <w:t xml:space="preserve"> </w:t>
            </w:r>
            <w:r>
              <w:t>correct method with minor errors</w:t>
            </w:r>
          </w:p>
        </w:tc>
        <w:tc>
          <w:tcPr>
            <w:tcW w:w="1980" w:type="dxa"/>
          </w:tcPr>
          <w:p w14:paraId="48DAD5DF">
            <w:pPr>
              <w:pStyle w:val="15"/>
              <w:spacing w:before="55"/>
              <w:rPr>
                <w:rFonts w:ascii="Times New Roman"/>
                <w:b/>
              </w:rPr>
            </w:pPr>
          </w:p>
          <w:p w14:paraId="0E4BA2DB">
            <w:pPr>
              <w:pStyle w:val="15"/>
              <w:spacing w:before="1"/>
              <w:ind w:left="215" w:right="190"/>
              <w:jc w:val="both"/>
            </w:pPr>
            <w:r>
              <w:t>Inappropriate</w:t>
            </w:r>
            <w:r>
              <w:rPr>
                <w:spacing w:val="-16"/>
              </w:rPr>
              <w:t xml:space="preserve"> </w:t>
            </w:r>
            <w:r>
              <w:t xml:space="preserve">or partially correct </w:t>
            </w:r>
            <w:r>
              <w:rPr>
                <w:spacing w:val="-2"/>
              </w:rPr>
              <w:t>method</w:t>
            </w:r>
          </w:p>
        </w:tc>
        <w:tc>
          <w:tcPr>
            <w:tcW w:w="1620" w:type="dxa"/>
          </w:tcPr>
          <w:p w14:paraId="06B3730B">
            <w:pPr>
              <w:pStyle w:val="15"/>
              <w:spacing w:before="182"/>
              <w:rPr>
                <w:rFonts w:ascii="Times New Roman"/>
                <w:b/>
              </w:rPr>
            </w:pPr>
          </w:p>
          <w:p w14:paraId="2D512B6A">
            <w:pPr>
              <w:pStyle w:val="15"/>
              <w:ind w:left="130" w:right="96" w:firstLine="213"/>
            </w:pPr>
            <w:r>
              <w:t>Unable to select</w:t>
            </w:r>
            <w:r>
              <w:rPr>
                <w:spacing w:val="-16"/>
              </w:rPr>
              <w:t xml:space="preserve"> </w:t>
            </w:r>
            <w:r>
              <w:t>method</w:t>
            </w:r>
          </w:p>
        </w:tc>
      </w:tr>
      <w:tr w14:paraId="63E0EF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19" w:hRule="atLeast"/>
        </w:trPr>
        <w:tc>
          <w:tcPr>
            <w:tcW w:w="2080" w:type="dxa"/>
            <w:shd w:val="clear" w:color="auto" w:fill="D5E3F0"/>
          </w:tcPr>
          <w:p w14:paraId="4AEFC4EA">
            <w:pPr>
              <w:pStyle w:val="15"/>
              <w:rPr>
                <w:rFonts w:ascii="Times New Roman"/>
                <w:b/>
              </w:rPr>
            </w:pPr>
          </w:p>
          <w:p w14:paraId="6B622391">
            <w:pPr>
              <w:pStyle w:val="15"/>
              <w:spacing w:before="55"/>
              <w:rPr>
                <w:rFonts w:ascii="Times New Roman"/>
                <w:b/>
              </w:rPr>
            </w:pPr>
          </w:p>
          <w:p w14:paraId="2EFB545C">
            <w:pPr>
              <w:pStyle w:val="15"/>
              <w:spacing w:before="1"/>
              <w:ind w:left="550" w:right="709"/>
            </w:pPr>
            <w:r>
              <w:rPr>
                <w:spacing w:val="-2"/>
              </w:rPr>
              <w:t>Solution Process</w:t>
            </w:r>
          </w:p>
        </w:tc>
        <w:tc>
          <w:tcPr>
            <w:tcW w:w="1780" w:type="dxa"/>
          </w:tcPr>
          <w:p w14:paraId="7AE00970">
            <w:pPr>
              <w:pStyle w:val="15"/>
              <w:rPr>
                <w:rFonts w:ascii="Times New Roman"/>
                <w:b/>
              </w:rPr>
            </w:pPr>
          </w:p>
          <w:p w14:paraId="7FD6FA7B">
            <w:pPr>
              <w:pStyle w:val="15"/>
              <w:spacing w:before="182"/>
              <w:rPr>
                <w:rFonts w:ascii="Times New Roman"/>
                <w:b/>
              </w:rPr>
            </w:pPr>
          </w:p>
          <w:p w14:paraId="755436FE">
            <w:pPr>
              <w:pStyle w:val="15"/>
              <w:ind w:left="225"/>
            </w:pPr>
            <w:r>
              <w:rPr>
                <w:spacing w:val="-5"/>
              </w:rPr>
              <w:t>25%</w:t>
            </w:r>
          </w:p>
        </w:tc>
        <w:tc>
          <w:tcPr>
            <w:tcW w:w="1900" w:type="dxa"/>
          </w:tcPr>
          <w:p w14:paraId="3ACEA749">
            <w:pPr>
              <w:pStyle w:val="15"/>
              <w:spacing w:before="56"/>
              <w:ind w:left="215" w:right="205"/>
            </w:pPr>
            <w:r>
              <w:rPr>
                <w:spacing w:val="-2"/>
              </w:rPr>
              <w:t xml:space="preserve">Logical, systematic </w:t>
            </w:r>
            <w:r>
              <w:t xml:space="preserve">steps with </w:t>
            </w:r>
            <w:r>
              <w:rPr>
                <w:spacing w:val="-2"/>
              </w:rPr>
              <w:t>correct approach throughout</w:t>
            </w:r>
          </w:p>
        </w:tc>
        <w:tc>
          <w:tcPr>
            <w:tcW w:w="1820" w:type="dxa"/>
          </w:tcPr>
          <w:p w14:paraId="24F45C7C">
            <w:pPr>
              <w:pStyle w:val="15"/>
              <w:spacing w:before="182"/>
              <w:rPr>
                <w:rFonts w:ascii="Times New Roman"/>
                <w:b/>
              </w:rPr>
            </w:pPr>
          </w:p>
          <w:p w14:paraId="4D8CC708">
            <w:pPr>
              <w:pStyle w:val="15"/>
              <w:ind w:left="220" w:right="96"/>
            </w:pPr>
            <w:r>
              <w:t>Mostly correct steps with minor</w:t>
            </w:r>
            <w:r>
              <w:rPr>
                <w:spacing w:val="-16"/>
              </w:rPr>
              <w:t xml:space="preserve"> </w:t>
            </w:r>
            <w:r>
              <w:t>mistakes</w:t>
            </w:r>
          </w:p>
        </w:tc>
        <w:tc>
          <w:tcPr>
            <w:tcW w:w="1980" w:type="dxa"/>
          </w:tcPr>
          <w:p w14:paraId="2CBC4A69">
            <w:pPr>
              <w:pStyle w:val="15"/>
              <w:spacing w:before="182"/>
              <w:rPr>
                <w:rFonts w:ascii="Times New Roman"/>
                <w:b/>
              </w:rPr>
            </w:pPr>
          </w:p>
          <w:p w14:paraId="4E7F6314">
            <w:pPr>
              <w:pStyle w:val="15"/>
              <w:ind w:left="215" w:right="334"/>
            </w:pPr>
            <w:r>
              <w:rPr>
                <w:spacing w:val="-2"/>
              </w:rPr>
              <w:t xml:space="preserve">Disorganized </w:t>
            </w:r>
            <w:r>
              <w:t>steps;</w:t>
            </w:r>
            <w:r>
              <w:rPr>
                <w:spacing w:val="-16"/>
              </w:rPr>
              <w:t xml:space="preserve"> </w:t>
            </w:r>
            <w:r>
              <w:t xml:space="preserve">multiple </w:t>
            </w:r>
            <w:r>
              <w:rPr>
                <w:spacing w:val="-2"/>
              </w:rPr>
              <w:t>errors</w:t>
            </w:r>
          </w:p>
        </w:tc>
        <w:tc>
          <w:tcPr>
            <w:tcW w:w="1620" w:type="dxa"/>
          </w:tcPr>
          <w:p w14:paraId="0808D44E">
            <w:pPr>
              <w:pStyle w:val="15"/>
              <w:rPr>
                <w:rFonts w:ascii="Times New Roman"/>
                <w:b/>
              </w:rPr>
            </w:pPr>
          </w:p>
          <w:p w14:paraId="55C5663D">
            <w:pPr>
              <w:pStyle w:val="15"/>
              <w:spacing w:before="55"/>
              <w:rPr>
                <w:rFonts w:ascii="Times New Roman"/>
                <w:b/>
              </w:rPr>
            </w:pPr>
          </w:p>
          <w:p w14:paraId="10F00AF4">
            <w:pPr>
              <w:pStyle w:val="15"/>
              <w:spacing w:before="1"/>
              <w:ind w:left="430" w:right="371" w:hanging="25"/>
            </w:pPr>
            <w:r>
              <w:t>No</w:t>
            </w:r>
            <w:r>
              <w:rPr>
                <w:spacing w:val="-16"/>
              </w:rPr>
              <w:t xml:space="preserve"> </w:t>
            </w:r>
            <w:r>
              <w:t xml:space="preserve">clear </w:t>
            </w:r>
            <w:r>
              <w:rPr>
                <w:spacing w:val="-2"/>
              </w:rPr>
              <w:t>process</w:t>
            </w:r>
          </w:p>
        </w:tc>
      </w:tr>
      <w:tr w14:paraId="06329C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40" w:hRule="atLeast"/>
        </w:trPr>
        <w:tc>
          <w:tcPr>
            <w:tcW w:w="2080" w:type="dxa"/>
            <w:shd w:val="clear" w:color="auto" w:fill="D5E3F0"/>
          </w:tcPr>
          <w:p w14:paraId="47502E68">
            <w:pPr>
              <w:pStyle w:val="15"/>
              <w:spacing w:before="68"/>
              <w:rPr>
                <w:rFonts w:ascii="Times New Roman"/>
                <w:b/>
              </w:rPr>
            </w:pPr>
          </w:p>
          <w:p w14:paraId="6A1114C2">
            <w:pPr>
              <w:pStyle w:val="15"/>
              <w:ind w:left="550" w:right="356"/>
            </w:pPr>
            <w:r>
              <w:t>Accuracy</w:t>
            </w:r>
            <w:r>
              <w:rPr>
                <w:spacing w:val="-16"/>
              </w:rPr>
              <w:t xml:space="preserve"> </w:t>
            </w:r>
            <w:r>
              <w:t xml:space="preserve">of </w:t>
            </w:r>
            <w:r>
              <w:rPr>
                <w:spacing w:val="-2"/>
              </w:rPr>
              <w:t>Calculation</w:t>
            </w:r>
          </w:p>
        </w:tc>
        <w:tc>
          <w:tcPr>
            <w:tcW w:w="1780" w:type="dxa"/>
          </w:tcPr>
          <w:p w14:paraId="2C565389">
            <w:pPr>
              <w:pStyle w:val="15"/>
              <w:spacing w:before="195"/>
              <w:rPr>
                <w:rFonts w:ascii="Times New Roman"/>
                <w:b/>
              </w:rPr>
            </w:pPr>
          </w:p>
          <w:p w14:paraId="06CF6851">
            <w:pPr>
              <w:pStyle w:val="15"/>
              <w:ind w:left="225"/>
            </w:pPr>
            <w:r>
              <w:rPr>
                <w:spacing w:val="-5"/>
              </w:rPr>
              <w:t>20%</w:t>
            </w:r>
          </w:p>
        </w:tc>
        <w:tc>
          <w:tcPr>
            <w:tcW w:w="1900" w:type="dxa"/>
          </w:tcPr>
          <w:p w14:paraId="5DE1B215">
            <w:pPr>
              <w:pStyle w:val="15"/>
              <w:spacing w:before="68"/>
              <w:ind w:left="215" w:right="205"/>
            </w:pPr>
            <w:r>
              <w:t>All</w:t>
            </w:r>
            <w:r>
              <w:rPr>
                <w:spacing w:val="-16"/>
              </w:rPr>
              <w:t xml:space="preserve"> </w:t>
            </w:r>
            <w:r>
              <w:t xml:space="preserve">calculations </w:t>
            </w:r>
            <w:r>
              <w:rPr>
                <w:spacing w:val="-2"/>
              </w:rPr>
              <w:t xml:space="preserve">accurate; </w:t>
            </w:r>
            <w:r>
              <w:t xml:space="preserve">correct final </w:t>
            </w:r>
            <w:r>
              <w:rPr>
                <w:spacing w:val="-2"/>
              </w:rPr>
              <w:t>answer</w:t>
            </w:r>
          </w:p>
        </w:tc>
        <w:tc>
          <w:tcPr>
            <w:tcW w:w="1820" w:type="dxa"/>
          </w:tcPr>
          <w:p w14:paraId="3679B47C">
            <w:pPr>
              <w:pStyle w:val="15"/>
              <w:spacing w:before="195"/>
              <w:ind w:left="220" w:right="121"/>
            </w:pPr>
            <w:r>
              <w:rPr>
                <w:spacing w:val="-2"/>
              </w:rPr>
              <w:t>Minor calculation errors</w:t>
            </w:r>
          </w:p>
        </w:tc>
        <w:tc>
          <w:tcPr>
            <w:tcW w:w="1980" w:type="dxa"/>
          </w:tcPr>
          <w:p w14:paraId="760DBF40">
            <w:pPr>
              <w:pStyle w:val="15"/>
              <w:spacing w:before="195"/>
              <w:ind w:left="215" w:right="163"/>
            </w:pPr>
            <w:r>
              <w:t>Frequent</w:t>
            </w:r>
            <w:r>
              <w:rPr>
                <w:spacing w:val="-16"/>
              </w:rPr>
              <w:t xml:space="preserve"> </w:t>
            </w:r>
            <w:r>
              <w:t xml:space="preserve">errors; incorrect final </w:t>
            </w:r>
            <w:r>
              <w:rPr>
                <w:spacing w:val="-2"/>
              </w:rPr>
              <w:t>answer</w:t>
            </w:r>
          </w:p>
        </w:tc>
        <w:tc>
          <w:tcPr>
            <w:tcW w:w="1620" w:type="dxa"/>
          </w:tcPr>
          <w:p w14:paraId="086F0206">
            <w:pPr>
              <w:pStyle w:val="15"/>
              <w:spacing w:before="68"/>
              <w:rPr>
                <w:rFonts w:ascii="Times New Roman"/>
                <w:b/>
              </w:rPr>
            </w:pPr>
          </w:p>
          <w:p w14:paraId="25AD58C1">
            <w:pPr>
              <w:pStyle w:val="15"/>
              <w:ind w:left="285" w:right="96" w:firstLine="177"/>
            </w:pPr>
            <w:r>
              <w:t xml:space="preserve">No valid </w:t>
            </w:r>
            <w:r>
              <w:rPr>
                <w:spacing w:val="-2"/>
              </w:rPr>
              <w:t>calculations</w:t>
            </w:r>
          </w:p>
        </w:tc>
      </w:tr>
      <w:tr w14:paraId="5D3909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19" w:hRule="atLeast"/>
        </w:trPr>
        <w:tc>
          <w:tcPr>
            <w:tcW w:w="2080" w:type="dxa"/>
            <w:shd w:val="clear" w:color="auto" w:fill="D5E3F0"/>
          </w:tcPr>
          <w:p w14:paraId="5EBA6458">
            <w:pPr>
              <w:pStyle w:val="15"/>
              <w:rPr>
                <w:rFonts w:ascii="Times New Roman"/>
                <w:b/>
              </w:rPr>
            </w:pPr>
          </w:p>
          <w:p w14:paraId="2FA86BAC">
            <w:pPr>
              <w:pStyle w:val="15"/>
              <w:spacing w:before="55"/>
              <w:rPr>
                <w:rFonts w:ascii="Times New Roman"/>
                <w:b/>
              </w:rPr>
            </w:pPr>
          </w:p>
          <w:p w14:paraId="6B3767F2">
            <w:pPr>
              <w:pStyle w:val="15"/>
              <w:ind w:left="550" w:right="133"/>
            </w:pPr>
            <w:r>
              <w:rPr>
                <w:spacing w:val="-2"/>
              </w:rPr>
              <w:t xml:space="preserve">Interpretation </w:t>
            </w:r>
            <w:r>
              <w:t>of Results</w:t>
            </w:r>
          </w:p>
        </w:tc>
        <w:tc>
          <w:tcPr>
            <w:tcW w:w="1780" w:type="dxa"/>
          </w:tcPr>
          <w:p w14:paraId="479B8D2C">
            <w:pPr>
              <w:pStyle w:val="15"/>
              <w:rPr>
                <w:rFonts w:ascii="Times New Roman"/>
                <w:b/>
              </w:rPr>
            </w:pPr>
          </w:p>
          <w:p w14:paraId="3583BE4E">
            <w:pPr>
              <w:pStyle w:val="15"/>
              <w:spacing w:before="182"/>
              <w:rPr>
                <w:rFonts w:ascii="Times New Roman"/>
                <w:b/>
              </w:rPr>
            </w:pPr>
          </w:p>
          <w:p w14:paraId="1A2890B4">
            <w:pPr>
              <w:pStyle w:val="15"/>
              <w:ind w:left="225"/>
            </w:pPr>
            <w:r>
              <w:rPr>
                <w:spacing w:val="-5"/>
              </w:rPr>
              <w:t>15%</w:t>
            </w:r>
          </w:p>
        </w:tc>
        <w:tc>
          <w:tcPr>
            <w:tcW w:w="1900" w:type="dxa"/>
          </w:tcPr>
          <w:p w14:paraId="2143FF1E">
            <w:pPr>
              <w:pStyle w:val="15"/>
              <w:spacing w:before="55"/>
              <w:ind w:left="215" w:right="205"/>
            </w:pPr>
            <w:r>
              <w:rPr>
                <w:spacing w:val="-2"/>
              </w:rPr>
              <w:t xml:space="preserve">Clearly interprets </w:t>
            </w:r>
            <w:r>
              <w:t xml:space="preserve">results with units and </w:t>
            </w:r>
            <w:r>
              <w:rPr>
                <w:spacing w:val="-2"/>
              </w:rPr>
              <w:t>engineering relevance</w:t>
            </w:r>
          </w:p>
        </w:tc>
        <w:tc>
          <w:tcPr>
            <w:tcW w:w="1820" w:type="dxa"/>
          </w:tcPr>
          <w:p w14:paraId="489EDE71">
            <w:pPr>
              <w:pStyle w:val="15"/>
              <w:spacing w:before="55"/>
              <w:rPr>
                <w:rFonts w:ascii="Times New Roman"/>
                <w:b/>
              </w:rPr>
            </w:pPr>
          </w:p>
          <w:p w14:paraId="11C865E7">
            <w:pPr>
              <w:pStyle w:val="15"/>
              <w:ind w:left="220" w:right="121"/>
            </w:pPr>
            <w:r>
              <w:rPr>
                <w:spacing w:val="-2"/>
              </w:rPr>
              <w:t xml:space="preserve">Basic interpretation </w:t>
            </w:r>
            <w:r>
              <w:t xml:space="preserve">with minor </w:t>
            </w:r>
            <w:r>
              <w:rPr>
                <w:spacing w:val="-2"/>
              </w:rPr>
              <w:t>omissions</w:t>
            </w:r>
          </w:p>
        </w:tc>
        <w:tc>
          <w:tcPr>
            <w:tcW w:w="1980" w:type="dxa"/>
          </w:tcPr>
          <w:p w14:paraId="4FFA0205">
            <w:pPr>
              <w:pStyle w:val="15"/>
              <w:spacing w:before="182"/>
              <w:rPr>
                <w:rFonts w:ascii="Times New Roman"/>
                <w:b/>
              </w:rPr>
            </w:pPr>
          </w:p>
          <w:p w14:paraId="452C4F03">
            <w:pPr>
              <w:pStyle w:val="15"/>
              <w:ind w:left="215" w:right="163"/>
            </w:pPr>
            <w:r>
              <w:t xml:space="preserve">Limited or </w:t>
            </w:r>
            <w:r>
              <w:rPr>
                <w:spacing w:val="-2"/>
              </w:rPr>
              <w:t>unclear interpretation</w:t>
            </w:r>
          </w:p>
        </w:tc>
        <w:tc>
          <w:tcPr>
            <w:tcW w:w="1620" w:type="dxa"/>
          </w:tcPr>
          <w:p w14:paraId="4FDFEDB8">
            <w:pPr>
              <w:pStyle w:val="15"/>
              <w:rPr>
                <w:rFonts w:ascii="Times New Roman"/>
                <w:b/>
              </w:rPr>
            </w:pPr>
          </w:p>
          <w:p w14:paraId="5CAF9E8F">
            <w:pPr>
              <w:pStyle w:val="15"/>
              <w:spacing w:before="55"/>
              <w:rPr>
                <w:rFonts w:ascii="Times New Roman"/>
                <w:b/>
              </w:rPr>
            </w:pPr>
          </w:p>
          <w:p w14:paraId="5862B14F">
            <w:pPr>
              <w:pStyle w:val="15"/>
              <w:ind w:left="218" w:firstLine="501"/>
            </w:pPr>
            <w:r>
              <w:rPr>
                <w:spacing w:val="-6"/>
              </w:rPr>
              <w:t xml:space="preserve">No </w:t>
            </w:r>
            <w:r>
              <w:rPr>
                <w:spacing w:val="-2"/>
              </w:rPr>
              <w:t>interpretation</w:t>
            </w:r>
          </w:p>
        </w:tc>
      </w:tr>
      <w:tr w14:paraId="04BCE3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80" w:hRule="atLeast"/>
        </w:trPr>
        <w:tc>
          <w:tcPr>
            <w:tcW w:w="2080" w:type="dxa"/>
            <w:shd w:val="clear" w:color="auto" w:fill="D5E3F0"/>
          </w:tcPr>
          <w:p w14:paraId="70409355">
            <w:pPr>
              <w:pStyle w:val="15"/>
              <w:spacing w:before="68"/>
              <w:rPr>
                <w:rFonts w:ascii="Times New Roman"/>
                <w:b/>
              </w:rPr>
            </w:pPr>
          </w:p>
          <w:p w14:paraId="78612A13">
            <w:pPr>
              <w:pStyle w:val="15"/>
              <w:ind w:left="550" w:right="133"/>
            </w:pPr>
            <w:r>
              <w:rPr>
                <w:spacing w:val="-2"/>
              </w:rPr>
              <w:t xml:space="preserve">Problem Understandin </w:t>
            </w:r>
            <w:r>
              <w:rPr>
                <w:spacing w:val="-10"/>
              </w:rPr>
              <w:t>g</w:t>
            </w:r>
          </w:p>
        </w:tc>
        <w:tc>
          <w:tcPr>
            <w:tcW w:w="1780" w:type="dxa"/>
          </w:tcPr>
          <w:p w14:paraId="42980108">
            <w:pPr>
              <w:pStyle w:val="15"/>
              <w:rPr>
                <w:rFonts w:ascii="Times New Roman"/>
                <w:b/>
              </w:rPr>
            </w:pPr>
          </w:p>
          <w:p w14:paraId="5C6C598F">
            <w:pPr>
              <w:pStyle w:val="15"/>
              <w:spacing w:before="68"/>
              <w:rPr>
                <w:rFonts w:ascii="Times New Roman"/>
                <w:b/>
              </w:rPr>
            </w:pPr>
          </w:p>
          <w:p w14:paraId="43B4B1FE">
            <w:pPr>
              <w:pStyle w:val="15"/>
              <w:ind w:left="130"/>
              <w:jc w:val="center"/>
            </w:pPr>
            <w:r>
              <w:rPr>
                <w:spacing w:val="-5"/>
              </w:rPr>
              <w:t>20%</w:t>
            </w:r>
          </w:p>
        </w:tc>
        <w:tc>
          <w:tcPr>
            <w:tcW w:w="1900" w:type="dxa"/>
          </w:tcPr>
          <w:p w14:paraId="061D3E76">
            <w:pPr>
              <w:pStyle w:val="15"/>
              <w:spacing w:before="68"/>
              <w:ind w:left="232" w:right="105"/>
              <w:jc w:val="center"/>
            </w:pPr>
            <w:r>
              <w:rPr>
                <w:spacing w:val="-2"/>
              </w:rPr>
              <w:t xml:space="preserve">Clearly interprets problem, </w:t>
            </w:r>
            <w:r>
              <w:t>identifies all parameters</w:t>
            </w:r>
            <w:r>
              <w:rPr>
                <w:spacing w:val="-16"/>
              </w:rPr>
              <w:t xml:space="preserve"> </w:t>
            </w:r>
            <w:r>
              <w:t>and</w:t>
            </w:r>
          </w:p>
        </w:tc>
        <w:tc>
          <w:tcPr>
            <w:tcW w:w="1820" w:type="dxa"/>
          </w:tcPr>
          <w:p w14:paraId="2AF1D889">
            <w:pPr>
              <w:pStyle w:val="15"/>
              <w:spacing w:before="68"/>
              <w:rPr>
                <w:rFonts w:ascii="Times New Roman"/>
                <w:b/>
              </w:rPr>
            </w:pPr>
          </w:p>
          <w:p w14:paraId="1B0CC4EE">
            <w:pPr>
              <w:pStyle w:val="15"/>
              <w:ind w:left="339" w:right="212" w:hanging="1"/>
              <w:jc w:val="both"/>
            </w:pPr>
            <w:r>
              <w:rPr>
                <w:spacing w:val="-2"/>
              </w:rPr>
              <w:t xml:space="preserve">Understands </w:t>
            </w:r>
            <w:r>
              <w:t>problem</w:t>
            </w:r>
            <w:r>
              <w:rPr>
                <w:spacing w:val="-16"/>
              </w:rPr>
              <w:t xml:space="preserve"> </w:t>
            </w:r>
            <w:r>
              <w:t>with minor gaps</w:t>
            </w:r>
          </w:p>
        </w:tc>
        <w:tc>
          <w:tcPr>
            <w:tcW w:w="1980" w:type="dxa"/>
          </w:tcPr>
          <w:p w14:paraId="53EBAB09">
            <w:pPr>
              <w:pStyle w:val="15"/>
              <w:spacing w:before="195"/>
              <w:ind w:left="122"/>
              <w:jc w:val="center"/>
            </w:pPr>
            <w:r>
              <w:rPr>
                <w:spacing w:val="-2"/>
              </w:rPr>
              <w:t xml:space="preserve">Partial understanding; </w:t>
            </w:r>
            <w:r>
              <w:t xml:space="preserve">misses key </w:t>
            </w:r>
            <w:r>
              <w:rPr>
                <w:spacing w:val="-2"/>
              </w:rPr>
              <w:t>elements</w:t>
            </w:r>
          </w:p>
        </w:tc>
        <w:tc>
          <w:tcPr>
            <w:tcW w:w="1620" w:type="dxa"/>
          </w:tcPr>
          <w:p w14:paraId="130D6A8A">
            <w:pPr>
              <w:pStyle w:val="15"/>
              <w:spacing w:before="195"/>
              <w:ind w:left="213" w:right="91"/>
              <w:jc w:val="center"/>
            </w:pPr>
            <w:r>
              <w:rPr>
                <w:spacing w:val="-2"/>
              </w:rPr>
              <w:t xml:space="preserve">Misinterprets </w:t>
            </w:r>
            <w:r>
              <w:t xml:space="preserve">or unable to </w:t>
            </w:r>
            <w:r>
              <w:rPr>
                <w:spacing w:val="-2"/>
              </w:rPr>
              <w:t>understand problem</w:t>
            </w:r>
          </w:p>
        </w:tc>
      </w:tr>
    </w:tbl>
    <w:p w14:paraId="5D778937">
      <w:pPr>
        <w:pStyle w:val="15"/>
        <w:jc w:val="center"/>
        <w:sectPr>
          <w:pgSz w:w="11920" w:h="16840"/>
          <w:pgMar w:top="1520" w:right="0" w:bottom="1534" w:left="566" w:header="720" w:footer="720" w:gutter="0"/>
          <w:cols w:space="720" w:num="1"/>
        </w:sectPr>
      </w:pPr>
    </w:p>
    <w:tbl>
      <w:tblPr>
        <w:tblStyle w:val="7"/>
        <w:tblW w:w="0" w:type="auto"/>
        <w:tblInd w:w="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080"/>
        <w:gridCol w:w="1780"/>
        <w:gridCol w:w="1900"/>
        <w:gridCol w:w="1820"/>
        <w:gridCol w:w="1980"/>
        <w:gridCol w:w="1620"/>
      </w:tblGrid>
      <w:tr w14:paraId="667A6F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2080" w:type="dxa"/>
            <w:shd w:val="clear" w:color="auto" w:fill="D5E3F0"/>
          </w:tcPr>
          <w:p w14:paraId="4DD7D840">
            <w:pPr>
              <w:pStyle w:val="15"/>
              <w:rPr>
                <w:rFonts w:ascii="Times New Roman"/>
              </w:rPr>
            </w:pPr>
          </w:p>
        </w:tc>
        <w:tc>
          <w:tcPr>
            <w:tcW w:w="1780" w:type="dxa"/>
          </w:tcPr>
          <w:p w14:paraId="6C8FDDD9">
            <w:pPr>
              <w:pStyle w:val="15"/>
              <w:rPr>
                <w:rFonts w:ascii="Times New Roman"/>
              </w:rPr>
            </w:pPr>
          </w:p>
        </w:tc>
        <w:tc>
          <w:tcPr>
            <w:tcW w:w="1900" w:type="dxa"/>
          </w:tcPr>
          <w:p w14:paraId="663EBC6D">
            <w:pPr>
              <w:pStyle w:val="15"/>
              <w:spacing w:before="55"/>
              <w:ind w:left="501" w:right="120" w:hanging="141"/>
            </w:pPr>
            <w:r>
              <w:rPr>
                <w:spacing w:val="-2"/>
              </w:rPr>
              <w:t>requirements accurately</w:t>
            </w:r>
          </w:p>
        </w:tc>
        <w:tc>
          <w:tcPr>
            <w:tcW w:w="1820" w:type="dxa"/>
          </w:tcPr>
          <w:p w14:paraId="0FCF7F56">
            <w:pPr>
              <w:pStyle w:val="15"/>
              <w:rPr>
                <w:rFonts w:ascii="Times New Roman"/>
              </w:rPr>
            </w:pPr>
          </w:p>
        </w:tc>
        <w:tc>
          <w:tcPr>
            <w:tcW w:w="1980" w:type="dxa"/>
          </w:tcPr>
          <w:p w14:paraId="2654C2A3">
            <w:pPr>
              <w:pStyle w:val="15"/>
              <w:rPr>
                <w:rFonts w:ascii="Times New Roman"/>
              </w:rPr>
            </w:pPr>
          </w:p>
        </w:tc>
        <w:tc>
          <w:tcPr>
            <w:tcW w:w="1620" w:type="dxa"/>
          </w:tcPr>
          <w:p w14:paraId="1CBBAA21">
            <w:pPr>
              <w:pStyle w:val="15"/>
              <w:rPr>
                <w:rFonts w:ascii="Times New Roman"/>
              </w:rPr>
            </w:pPr>
          </w:p>
        </w:tc>
      </w:tr>
    </w:tbl>
    <w:p w14:paraId="020DE454"/>
    <w:sectPr>
      <w:type w:val="continuous"/>
      <w:pgSz w:w="11920" w:h="16840"/>
      <w:pgMar w:top="1420" w:right="0" w:bottom="280" w:left="566"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632D8"/>
    <w:multiLevelType w:val="multilevel"/>
    <w:tmpl w:val="079632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047CDA"/>
    <w:multiLevelType w:val="multilevel"/>
    <w:tmpl w:val="0D047C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0D87207"/>
    <w:multiLevelType w:val="multilevel"/>
    <w:tmpl w:val="10D872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DA62716"/>
    <w:multiLevelType w:val="multilevel"/>
    <w:tmpl w:val="1DA627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0BC7C13"/>
    <w:multiLevelType w:val="multilevel"/>
    <w:tmpl w:val="20BC7C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D833641"/>
    <w:multiLevelType w:val="multilevel"/>
    <w:tmpl w:val="2D8336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F520AB6"/>
    <w:multiLevelType w:val="multilevel"/>
    <w:tmpl w:val="2F520A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20C2608"/>
    <w:multiLevelType w:val="multilevel"/>
    <w:tmpl w:val="320C26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B45037B"/>
    <w:multiLevelType w:val="multilevel"/>
    <w:tmpl w:val="3B4503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B5E516D"/>
    <w:multiLevelType w:val="multilevel"/>
    <w:tmpl w:val="3B5E51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43E347B"/>
    <w:multiLevelType w:val="multilevel"/>
    <w:tmpl w:val="443E34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9A87BB0"/>
    <w:multiLevelType w:val="multilevel"/>
    <w:tmpl w:val="49A87B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501C05E3"/>
    <w:multiLevelType w:val="multilevel"/>
    <w:tmpl w:val="501C05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FE022CF"/>
    <w:multiLevelType w:val="multilevel"/>
    <w:tmpl w:val="6FE022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6C40B2D"/>
    <w:multiLevelType w:val="multilevel"/>
    <w:tmpl w:val="76C40B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7E86364"/>
    <w:multiLevelType w:val="multilevel"/>
    <w:tmpl w:val="77E86364"/>
    <w:lvl w:ilvl="0" w:tentative="0">
      <w:start w:val="1"/>
      <w:numFmt w:val="decimal"/>
      <w:lvlText w:val="%1."/>
      <w:lvlJc w:val="left"/>
      <w:pPr>
        <w:ind w:left="1684" w:hanging="360"/>
      </w:pPr>
      <w:rPr>
        <w:rFonts w:hint="default"/>
        <w:spacing w:val="0"/>
        <w:w w:val="100"/>
        <w:lang w:val="en-US" w:eastAsia="en-US" w:bidi="ar-SA"/>
      </w:rPr>
    </w:lvl>
    <w:lvl w:ilvl="1" w:tentative="0">
      <w:start w:val="1"/>
      <w:numFmt w:val="lowerRoman"/>
      <w:lvlText w:val="%2."/>
      <w:lvlJc w:val="left"/>
      <w:pPr>
        <w:ind w:left="2404"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394" w:hanging="720"/>
      </w:pPr>
      <w:rPr>
        <w:rFonts w:hint="default"/>
        <w:lang w:val="en-US" w:eastAsia="en-US" w:bidi="ar-SA"/>
      </w:rPr>
    </w:lvl>
    <w:lvl w:ilvl="3" w:tentative="0">
      <w:start w:val="0"/>
      <w:numFmt w:val="bullet"/>
      <w:lvlText w:val="•"/>
      <w:lvlJc w:val="left"/>
      <w:pPr>
        <w:ind w:left="4389" w:hanging="720"/>
      </w:pPr>
      <w:rPr>
        <w:rFonts w:hint="default"/>
        <w:lang w:val="en-US" w:eastAsia="en-US" w:bidi="ar-SA"/>
      </w:rPr>
    </w:lvl>
    <w:lvl w:ilvl="4" w:tentative="0">
      <w:start w:val="0"/>
      <w:numFmt w:val="bullet"/>
      <w:lvlText w:val="•"/>
      <w:lvlJc w:val="left"/>
      <w:pPr>
        <w:ind w:left="5384" w:hanging="720"/>
      </w:pPr>
      <w:rPr>
        <w:rFonts w:hint="default"/>
        <w:lang w:val="en-US" w:eastAsia="en-US" w:bidi="ar-SA"/>
      </w:rPr>
    </w:lvl>
    <w:lvl w:ilvl="5" w:tentative="0">
      <w:start w:val="0"/>
      <w:numFmt w:val="bullet"/>
      <w:lvlText w:val="•"/>
      <w:lvlJc w:val="left"/>
      <w:pPr>
        <w:ind w:left="6379" w:hanging="720"/>
      </w:pPr>
      <w:rPr>
        <w:rFonts w:hint="default"/>
        <w:lang w:val="en-US" w:eastAsia="en-US" w:bidi="ar-SA"/>
      </w:rPr>
    </w:lvl>
    <w:lvl w:ilvl="6" w:tentative="0">
      <w:start w:val="0"/>
      <w:numFmt w:val="bullet"/>
      <w:lvlText w:val="•"/>
      <w:lvlJc w:val="left"/>
      <w:pPr>
        <w:ind w:left="7374" w:hanging="720"/>
      </w:pPr>
      <w:rPr>
        <w:rFonts w:hint="default"/>
        <w:lang w:val="en-US" w:eastAsia="en-US" w:bidi="ar-SA"/>
      </w:rPr>
    </w:lvl>
    <w:lvl w:ilvl="7" w:tentative="0">
      <w:start w:val="0"/>
      <w:numFmt w:val="bullet"/>
      <w:lvlText w:val="•"/>
      <w:lvlJc w:val="left"/>
      <w:pPr>
        <w:ind w:left="8369" w:hanging="720"/>
      </w:pPr>
      <w:rPr>
        <w:rFonts w:hint="default"/>
        <w:lang w:val="en-US" w:eastAsia="en-US" w:bidi="ar-SA"/>
      </w:rPr>
    </w:lvl>
    <w:lvl w:ilvl="8" w:tentative="0">
      <w:start w:val="0"/>
      <w:numFmt w:val="bullet"/>
      <w:lvlText w:val="•"/>
      <w:lvlJc w:val="left"/>
      <w:pPr>
        <w:ind w:left="9364" w:hanging="720"/>
      </w:pPr>
      <w:rPr>
        <w:rFonts w:hint="default"/>
        <w:lang w:val="en-US" w:eastAsia="en-US" w:bidi="ar-SA"/>
      </w:rPr>
    </w:lvl>
  </w:abstractNum>
  <w:num w:numId="1">
    <w:abstractNumId w:val="15"/>
  </w:num>
  <w:num w:numId="2">
    <w:abstractNumId w:val="7"/>
  </w:num>
  <w:num w:numId="3">
    <w:abstractNumId w:val="8"/>
  </w:num>
  <w:num w:numId="4">
    <w:abstractNumId w:val="9"/>
  </w:num>
  <w:num w:numId="5">
    <w:abstractNumId w:val="2"/>
  </w:num>
  <w:num w:numId="6">
    <w:abstractNumId w:val="4"/>
  </w:num>
  <w:num w:numId="7">
    <w:abstractNumId w:val="3"/>
  </w:num>
  <w:num w:numId="8">
    <w:abstractNumId w:val="14"/>
  </w:num>
  <w:num w:numId="9">
    <w:abstractNumId w:val="12"/>
  </w:num>
  <w:num w:numId="10">
    <w:abstractNumId w:val="6"/>
  </w:num>
  <w:num w:numId="11">
    <w:abstractNumId w:val="13"/>
  </w:num>
  <w:num w:numId="12">
    <w:abstractNumId w:val="5"/>
  </w:num>
  <w:num w:numId="13">
    <w:abstractNumId w:val="10"/>
  </w:num>
  <w:num w:numId="14">
    <w:abstractNumId w:val="0"/>
  </w:num>
  <w:num w:numId="15">
    <w:abstractNumId w:val="1"/>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B5B"/>
    <w:rsid w:val="000206EE"/>
    <w:rsid w:val="002A4620"/>
    <w:rsid w:val="007B0B5B"/>
    <w:rsid w:val="0098073D"/>
    <w:rsid w:val="00B14237"/>
    <w:rsid w:val="75FC402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0"/>
      <w:ind w:left="85" w:right="535"/>
      <w:jc w:val="center"/>
      <w:outlineLvl w:val="0"/>
    </w:pPr>
    <w:rPr>
      <w:b/>
      <w:bCs/>
      <w:sz w:val="34"/>
      <w:szCs w:val="34"/>
    </w:rPr>
  </w:style>
  <w:style w:type="paragraph" w:styleId="3">
    <w:name w:val="heading 2"/>
    <w:basedOn w:val="1"/>
    <w:unhideWhenUsed/>
    <w:qFormat/>
    <w:uiPriority w:val="9"/>
    <w:pPr>
      <w:ind w:right="535"/>
      <w:jc w:val="center"/>
      <w:outlineLvl w:val="1"/>
    </w:pPr>
    <w:rPr>
      <w:b/>
      <w:bCs/>
      <w:sz w:val="28"/>
      <w:szCs w:val="28"/>
      <w:u w:val="single" w:color="000000"/>
    </w:rPr>
  </w:style>
  <w:style w:type="paragraph" w:styleId="4">
    <w:name w:val="heading 3"/>
    <w:basedOn w:val="1"/>
    <w:unhideWhenUsed/>
    <w:qFormat/>
    <w:uiPriority w:val="9"/>
    <w:pPr>
      <w:ind w:left="874"/>
      <w:outlineLvl w:val="2"/>
    </w:pPr>
    <w:rPr>
      <w:rFonts w:ascii="Arial" w:hAnsi="Arial" w:eastAsia="Arial" w:cs="Arial"/>
      <w:b/>
      <w:bCs/>
      <w:sz w:val="24"/>
      <w:szCs w:val="24"/>
    </w:rPr>
  </w:style>
  <w:style w:type="paragraph" w:styleId="5">
    <w:name w:val="heading 4"/>
    <w:basedOn w:val="1"/>
    <w:unhideWhenUsed/>
    <w:qFormat/>
    <w:uiPriority w:val="9"/>
    <w:pPr>
      <w:ind w:left="874"/>
      <w:outlineLvl w:val="3"/>
    </w:pPr>
    <w:rPr>
      <w:b/>
      <w:bCs/>
      <w:i/>
      <w:i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character" w:styleId="9">
    <w:name w:val="Emphasis"/>
    <w:basedOn w:val="6"/>
    <w:qFormat/>
    <w:uiPriority w:val="20"/>
    <w:rPr>
      <w:i/>
      <w:iCs/>
    </w:rPr>
  </w:style>
  <w:style w:type="character" w:styleId="10">
    <w:name w:val="HTML Code"/>
    <w:basedOn w:val="6"/>
    <w:semiHidden/>
    <w:unhideWhenUsed/>
    <w:qFormat/>
    <w:uiPriority w:val="99"/>
    <w:rPr>
      <w:rFonts w:ascii="Courier New" w:hAnsi="Courier New" w:eastAsia="Times New Roman" w:cs="Courier New"/>
      <w:sz w:val="20"/>
      <w:szCs w:val="20"/>
    </w:rPr>
  </w:style>
  <w:style w:type="paragraph" w:styleId="11">
    <w:name w:val="HTML Preformatted"/>
    <w:basedOn w:val="1"/>
    <w:link w:val="1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paragraph" w:styleId="12">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character" w:styleId="13">
    <w:name w:val="Strong"/>
    <w:basedOn w:val="6"/>
    <w:qFormat/>
    <w:uiPriority w:val="22"/>
    <w:rPr>
      <w:b/>
      <w:bCs/>
    </w:rPr>
  </w:style>
  <w:style w:type="paragraph" w:styleId="14">
    <w:name w:val="List Paragraph"/>
    <w:basedOn w:val="1"/>
    <w:qFormat/>
    <w:uiPriority w:val="1"/>
    <w:pPr>
      <w:ind w:left="1684" w:hanging="360"/>
    </w:pPr>
  </w:style>
  <w:style w:type="paragraph" w:customStyle="1" w:styleId="15">
    <w:name w:val="Table Paragraph"/>
    <w:basedOn w:val="1"/>
    <w:qFormat/>
    <w:uiPriority w:val="1"/>
    <w:rPr>
      <w:rFonts w:ascii="Arial MT" w:hAnsi="Arial MT" w:eastAsia="Arial MT" w:cs="Arial MT"/>
    </w:rPr>
  </w:style>
  <w:style w:type="character" w:customStyle="1" w:styleId="16">
    <w:name w:val="HTML Preformatted Char"/>
    <w:basedOn w:val="6"/>
    <w:link w:val="11"/>
    <w:semiHidden/>
    <w:qFormat/>
    <w:uiPriority w:val="99"/>
    <w:rPr>
      <w:rFonts w:ascii="Courier New" w:hAnsi="Courier New" w:eastAsia="Times New Roman" w:cs="Courier New"/>
      <w:sz w:val="20"/>
      <w:szCs w:val="20"/>
      <w:lang w:val="en-IN" w:eastAsia="en-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2383EA-9870-4FC6-9EA0-CDC623B1FC1E}">
  <ds:schemaRefs/>
</ds:datastoreItem>
</file>

<file path=docProps/app.xml><?xml version="1.0" encoding="utf-8"?>
<Properties xmlns="http://schemas.openxmlformats.org/officeDocument/2006/extended-properties" xmlns:vt="http://schemas.openxmlformats.org/officeDocument/2006/docPropsVTypes">
  <Template>Normal.dotm</Template>
  <Pages>9</Pages>
  <Words>207</Words>
  <Characters>1043</Characters>
  <Lines>69</Lines>
  <Paragraphs>19</Paragraphs>
  <TotalTime>4</TotalTime>
  <ScaleCrop>false</ScaleCrop>
  <LinksUpToDate>false</LinksUpToDate>
  <CharactersWithSpaces>1233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2026-07-23T15:07:00Z</dcterms:created>
  <dc:creator>jeevan k</dc:creator>
  <cp:lastModifiedBy>Ashmi Ashmi</cp:lastModifiedBy>
  <dcterms:modified xsi:type="dcterms:W3CDTF">2026-08-31T02:47:40Z</dcterms:modified>
  <dc:title>CO1_AT1.docx</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Docs Renderer</vt:lpwstr>
  </property>
  <property fmtid="{D5CDD505-2E9C-101B-9397-08002B2CF9AE}" pid="5" name="LastSaved">
    <vt:filetime>2026-07-23T00:00:00Z</vt:filetime>
  </property>
  <property fmtid="{D5CDD505-2E9C-101B-9397-08002B2CF9AE}" pid="6" name="KSOTemplateDocerSaveRecord">
    <vt:lpwstr>eyJoZGlkIjoiNDM0NTM3ZTQ3Y2Y5YTZjZTJiODE0ZTM3MjI4NmUwN2YiLCJ1c2VySWQiOiI1NjczMTczMDUwMjIifQ==</vt:lpwstr>
  </property>
  <property fmtid="{D5CDD505-2E9C-101B-9397-08002B2CF9AE}" pid="7" name="KSOProductBuildVer">
    <vt:lpwstr>1033-12.1.0.28032</vt:lpwstr>
  </property>
  <property fmtid="{D5CDD505-2E9C-101B-9397-08002B2CF9AE}" pid="8" name="ICV">
    <vt:lpwstr>DA247EE22EB34605BEC96BBF4F8044CE_13</vt:lpwstr>
  </property>
</Properties>
</file>