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43B" w:rsidRDefault="007F043B">
      <w:pPr>
        <w:spacing w:before="1200"/>
      </w:pPr>
    </w:p>
    <w:p w:rsidR="007F043B" w:rsidRDefault="005A1CDF">
      <w:pPr>
        <w:jc w:val="center"/>
      </w:pPr>
      <w:r>
        <w:rPr>
          <w:b/>
          <w:bCs/>
          <w:color w:val="1B3A6B"/>
          <w:sz w:val="72"/>
          <w:szCs w:val="72"/>
        </w:rPr>
        <w:t>SIM &amp; USB Device</w:t>
      </w:r>
    </w:p>
    <w:p w:rsidR="007F043B" w:rsidRDefault="005A1CDF">
      <w:pPr>
        <w:spacing w:after="60"/>
        <w:jc w:val="center"/>
      </w:pPr>
      <w:r>
        <w:rPr>
          <w:b/>
          <w:bCs/>
          <w:color w:val="1B3A6B"/>
          <w:sz w:val="72"/>
          <w:szCs w:val="72"/>
        </w:rPr>
        <w:t>Management System</w:t>
      </w:r>
    </w:p>
    <w:p w:rsidR="007F043B" w:rsidRDefault="007F043B">
      <w:pPr>
        <w:pBdr>
          <w:bottom w:val="single" w:sz="8" w:space="1" w:color="2D6DB5"/>
        </w:pBdr>
        <w:spacing w:after="60"/>
      </w:pPr>
    </w:p>
    <w:p w:rsidR="007F043B" w:rsidRDefault="005A1CDF">
      <w:pPr>
        <w:spacing w:before="80" w:after="200"/>
        <w:jc w:val="center"/>
      </w:pPr>
      <w:r>
        <w:rPr>
          <w:i/>
          <w:iCs/>
          <w:color w:val="2D6DB5"/>
          <w:sz w:val="36"/>
          <w:szCs w:val="36"/>
        </w:rPr>
        <w:t>Software Requirements Specification (SRS)</w:t>
      </w:r>
    </w:p>
    <w:p w:rsidR="007F043B" w:rsidRDefault="005A1CDF">
      <w:pPr>
        <w:spacing w:after="400"/>
        <w:jc w:val="center"/>
      </w:pPr>
      <w:r>
        <w:rPr>
          <w:color w:val="5F5E5A"/>
          <w:sz w:val="28"/>
          <w:szCs w:val="28"/>
        </w:rPr>
        <w:t>Functional &amp; Non-Functional Requirements</w:t>
      </w:r>
    </w:p>
    <w:p w:rsidR="007F043B" w:rsidRDefault="007F043B">
      <w:pPr>
        <w:spacing w:before="4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sz w:val="20"/>
                <w:szCs w:val="20"/>
              </w:rPr>
              <w:t>1.0.0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sz w:val="20"/>
                <w:szCs w:val="20"/>
              </w:rPr>
              <w:t>28 June 2026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sz w:val="20"/>
                <w:szCs w:val="20"/>
              </w:rPr>
              <w:t>Mohamed Hassan El-Dokany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4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sz w:val="20"/>
                <w:szCs w:val="20"/>
              </w:rPr>
              <w:t>ASP.NET Core MVC · EF Core · SQL Server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043B" w:rsidRDefault="005A1CDF">
            <w:pPr>
              <w:spacing w:before="80" w:after="80"/>
            </w:pPr>
            <w:r>
              <w:rPr>
                <w:sz w:val="20"/>
                <w:szCs w:val="20"/>
              </w:rPr>
              <w:t>Draft</w:t>
            </w:r>
          </w:p>
        </w:tc>
      </w:tr>
    </w:tbl>
    <w:p w:rsidR="007F043B" w:rsidRDefault="005A1CDF">
      <w:r>
        <w:br w:type="page"/>
      </w:r>
    </w:p>
    <w:p w:rsidR="007F043B" w:rsidRDefault="005A1CDF">
      <w:pPr>
        <w:pStyle w:val="Heading1"/>
        <w:shd w:val="clear" w:color="auto" w:fill="1B3A6B"/>
        <w:ind w:left="200" w:right="200"/>
      </w:pPr>
      <w:bookmarkStart w:id="0" w:name="_Toc233532268"/>
      <w:r>
        <w:lastRenderedPageBreak/>
        <w:t>Table of Contents</w:t>
      </w:r>
      <w:bookmarkEnd w:id="0"/>
    </w:p>
    <w:sdt>
      <w:sdtPr>
        <w:alias w:val="Table of Contents"/>
        <w:id w:val="924459228"/>
      </w:sdtPr>
      <w:sdtEndPr/>
      <w:sdtContent>
        <w:p w:rsidR="005A1CDF" w:rsidRDefault="005A1CDF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532268" w:history="1">
            <w:r w:rsidRPr="00FC615A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32269" w:history="1">
            <w:r w:rsidRPr="00FC615A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70" w:history="1">
            <w:r w:rsidRPr="00FC615A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71" w:history="1">
            <w:r w:rsidRPr="00FC615A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72" w:history="1">
            <w:r w:rsidRPr="00FC615A">
              <w:rPr>
                <w:rStyle w:val="Hyperlink"/>
                <w:noProof/>
              </w:rPr>
              <w:t>1.3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73" w:history="1">
            <w:r w:rsidRPr="00FC615A">
              <w:rPr>
                <w:rStyle w:val="Hyperlink"/>
                <w:noProof/>
              </w:rPr>
              <w:t>1.4 Definitions &amp;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32274" w:history="1">
            <w:r w:rsidRPr="00FC615A">
              <w:rPr>
                <w:rStyle w:val="Hyperlink"/>
                <w:noProof/>
              </w:rPr>
              <w:t>2.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75" w:history="1">
            <w:r w:rsidRPr="00FC615A">
              <w:rPr>
                <w:rStyle w:val="Hyperlink"/>
                <w:noProof/>
              </w:rPr>
              <w:t>2.1 System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76" w:history="1">
            <w:r w:rsidRPr="00FC615A">
              <w:rPr>
                <w:rStyle w:val="Hyperlink"/>
                <w:noProof/>
              </w:rPr>
              <w:t>2.2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32277" w:history="1">
            <w:r w:rsidRPr="00FC615A">
              <w:rPr>
                <w:rStyle w:val="Hyperlink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78" w:history="1">
            <w:r w:rsidRPr="00FC615A">
              <w:rPr>
                <w:rStyle w:val="Hyperlink"/>
                <w:noProof/>
              </w:rPr>
              <w:t>3.1 Employee &amp; Non-Employee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79" w:history="1">
            <w:r w:rsidRPr="00FC615A">
              <w:rPr>
                <w:rStyle w:val="Hyperlink"/>
                <w:noProof/>
              </w:rPr>
              <w:t>3.2 SIM Card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0" w:history="1">
            <w:r w:rsidRPr="00FC615A">
              <w:rPr>
                <w:rStyle w:val="Hyperlink"/>
                <w:noProof/>
              </w:rPr>
              <w:t>3.3 USB Modem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1" w:history="1">
            <w:r w:rsidRPr="00FC615A">
              <w:rPr>
                <w:rStyle w:val="Hyperlink"/>
                <w:noProof/>
              </w:rPr>
              <w:t>3.4 Subscription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2" w:history="1">
            <w:r w:rsidRPr="00FC615A">
              <w:rPr>
                <w:rStyle w:val="Hyperlink"/>
                <w:noProof/>
              </w:rPr>
              <w:t>3.5 Quota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3" w:history="1">
            <w:r w:rsidRPr="00FC615A">
              <w:rPr>
                <w:rStyle w:val="Hyperlink"/>
                <w:noProof/>
              </w:rPr>
              <w:t>3.6 Device 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4" w:history="1">
            <w:r w:rsidRPr="00FC615A">
              <w:rPr>
                <w:rStyle w:val="Hyperlink"/>
                <w:noProof/>
              </w:rPr>
              <w:t>3.7 Receiver Signature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5" w:history="1">
            <w:r w:rsidRPr="00FC615A">
              <w:rPr>
                <w:rStyle w:val="Hyperlink"/>
                <w:noProof/>
              </w:rPr>
              <w:t>3.8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6" w:history="1">
            <w:r w:rsidRPr="00FC615A">
              <w:rPr>
                <w:rStyle w:val="Hyperlink"/>
                <w:noProof/>
              </w:rPr>
              <w:t>3.9 User Management &amp;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7" w:history="1">
            <w:r w:rsidRPr="00FC615A">
              <w:rPr>
                <w:rStyle w:val="Hyperlink"/>
                <w:noProof/>
              </w:rPr>
              <w:t>3.10 Role-Based Access Control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88" w:history="1">
            <w:r w:rsidRPr="00FC615A">
              <w:rPr>
                <w:rStyle w:val="Hyperlink"/>
                <w:noProof/>
              </w:rPr>
              <w:t>3.11 Reporting &amp;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32289" w:history="1">
            <w:r w:rsidRPr="00FC615A">
              <w:rPr>
                <w:rStyle w:val="Hyperlink"/>
                <w:noProof/>
              </w:rPr>
              <w:t>4. Use Case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32290" w:history="1">
            <w:r w:rsidRPr="00FC615A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91" w:history="1">
            <w:r w:rsidRPr="00FC615A">
              <w:rPr>
                <w:rStyle w:val="Hyperlink"/>
                <w:noProof/>
              </w:rPr>
              <w:t>5.1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92" w:history="1">
            <w:r w:rsidRPr="00FC615A">
              <w:rPr>
                <w:rStyle w:val="Hyperlink"/>
                <w:noProof/>
              </w:rPr>
              <w:t>5.2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93" w:history="1">
            <w:r w:rsidRPr="00FC615A">
              <w:rPr>
                <w:rStyle w:val="Hyperlink"/>
                <w:noProof/>
              </w:rPr>
              <w:t>5.3 Reliability &amp;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94" w:history="1">
            <w:r w:rsidRPr="00FC615A">
              <w:rPr>
                <w:rStyle w:val="Hyperlink"/>
                <w:noProof/>
              </w:rPr>
              <w:t>5.4 Maintainability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95" w:history="1">
            <w:r w:rsidRPr="00FC615A">
              <w:rPr>
                <w:rStyle w:val="Hyperlink"/>
                <w:noProof/>
              </w:rPr>
              <w:t>5.5 Usability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96" w:history="1">
            <w:r w:rsidRPr="00FC615A">
              <w:rPr>
                <w:rStyle w:val="Hyperlink"/>
                <w:noProof/>
              </w:rPr>
              <w:t>5.6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97" w:history="1">
            <w:r w:rsidRPr="00FC615A">
              <w:rPr>
                <w:rStyle w:val="Hyperlink"/>
                <w:noProof/>
              </w:rPr>
              <w:t>5.7 Compliance &amp; Data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32298" w:history="1">
            <w:r w:rsidRPr="00FC615A">
              <w:rPr>
                <w:rStyle w:val="Hyperlink"/>
                <w:noProof/>
              </w:rPr>
              <w:t>6. Constraints &amp;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299" w:history="1">
            <w:r w:rsidRPr="00FC615A">
              <w:rPr>
                <w:rStyle w:val="Hyperlink"/>
                <w:noProof/>
              </w:rPr>
              <w:t>6.1 Technical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32300" w:history="1">
            <w:r w:rsidRPr="00FC615A">
              <w:rPr>
                <w:rStyle w:val="Hyperlink"/>
                <w:noProof/>
              </w:rPr>
              <w:t>6.2 Business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5A1CDF" w:rsidRDefault="005A1CD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32301" w:history="1">
            <w:r w:rsidRPr="00FC615A">
              <w:rPr>
                <w:rStyle w:val="Hyperlink"/>
                <w:noProof/>
              </w:rPr>
              <w:t>7.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F043B" w:rsidRDefault="005A1CDF">
          <w:r>
            <w:fldChar w:fldCharType="end"/>
          </w:r>
        </w:p>
      </w:sdtContent>
    </w:sdt>
    <w:p w:rsidR="007F043B" w:rsidRDefault="005A1CDF">
      <w:r>
        <w:br w:type="page"/>
      </w:r>
    </w:p>
    <w:p w:rsidR="007F043B" w:rsidRDefault="005A1CDF">
      <w:pPr>
        <w:pStyle w:val="Heading1"/>
        <w:shd w:val="clear" w:color="auto" w:fill="1B3A6B"/>
        <w:ind w:left="200" w:right="200"/>
      </w:pPr>
      <w:bookmarkStart w:id="1" w:name="_Toc233532269"/>
      <w:r>
        <w:lastRenderedPageBreak/>
        <w:t>1. Introduction</w:t>
      </w:r>
      <w:bookmarkEnd w:id="1"/>
    </w:p>
    <w:p w:rsidR="007F043B" w:rsidRDefault="005A1CDF">
      <w:pPr>
        <w:pStyle w:val="Heading2"/>
        <w:pBdr>
          <w:bottom w:val="single" w:sz="4" w:space="4" w:color="2D6DB5"/>
        </w:pBdr>
      </w:pPr>
      <w:bookmarkStart w:id="2" w:name="_Toc233532270"/>
      <w:r>
        <w:t>1.1 Purpose</w:t>
      </w:r>
      <w:bookmarkEnd w:id="2"/>
    </w:p>
    <w:p w:rsidR="007F043B" w:rsidRDefault="005A1CDF">
      <w:pPr>
        <w:spacing w:before="80" w:after="80"/>
      </w:pPr>
      <w:r>
        <w:t>This Software Requirements Specification (SRS) document describes the functional and non-functional requirements for the SIM &amp; USB Device Management System. The system is a web-based application built on ASP.NET Core MVC that enables organizations to track</w:t>
      </w:r>
      <w:r>
        <w:t xml:space="preserve"> the full lifecycle of SIM cards and USB modems assigned to employees and non-employees, with a complete audit trail of every operation.</w:t>
      </w:r>
    </w:p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3" w:name="_Toc233532271"/>
      <w:r>
        <w:t>1.2 Scope</w:t>
      </w:r>
      <w:bookmarkEnd w:id="3"/>
    </w:p>
    <w:p w:rsidR="007F043B" w:rsidRDefault="005A1CDF">
      <w:pPr>
        <w:spacing w:before="80" w:after="80"/>
      </w:pPr>
      <w:r>
        <w:t>The system covers the following capabilities: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Assigning SIM cards and USB modems to employees or non-employees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Tracking device status changes: active, lost, replaced, returned, or damaged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Recording device transfers between employees with full history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Managing Internet quota allocations (base + extra G</w:t>
      </w:r>
      <w:r>
        <w:t>B)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Role-based access control via Groups and Permissions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Complete audit logging of all create / update / delete operations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Digital or physical receiver signature collection upon device handover</w:t>
      </w:r>
    </w:p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4" w:name="_Toc233532272"/>
      <w:r>
        <w:t>1.3 Stakeholders</w:t>
      </w:r>
      <w:bookmarkEnd w:id="4"/>
    </w:p>
    <w:p w:rsidR="007F043B" w:rsidRDefault="007F04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IT Administrator</w:t>
            </w:r>
          </w:p>
        </w:tc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System Admin</w:t>
            </w:r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Full access — manage users, groups, permissions, and devices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HR / Operations Manager</w:t>
            </w:r>
          </w:p>
        </w:tc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Manager</w:t>
            </w:r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Assign SIM &amp; USB devices to employees; generate reports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Employee / Non-Employee</w:t>
            </w:r>
          </w:p>
        </w:tc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End User (recipient)</w:t>
            </w:r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Receive and sign for devices; view their own subscriptions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Auditor</w:t>
            </w:r>
          </w:p>
        </w:tc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Read-Only Viewer</w:t>
            </w:r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Review AuditLog and device history without modifying data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 xml:space="preserve">IT Developer </w:t>
            </w:r>
            <w:bookmarkStart w:id="5" w:name="_GoBack"/>
            <w:bookmarkEnd w:id="5"/>
          </w:p>
        </w:tc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Developer</w:t>
            </w:r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Build, deploy, and maintain the ASP.NET Core MVC application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6" w:name="_Toc233532273"/>
      <w:r>
        <w:t>1.4 Definitions &amp; Abbreviations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Term</w:t>
            </w:r>
          </w:p>
        </w:tc>
        <w:tc>
          <w:tcPr>
            <w:tcW w:w="6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SIM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Subscriber Identity Module — a card assigned to an employee for mobile internet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USB Modem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 USB device providing mobile broadband internet connectivity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Subscription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 record linking an employee/non-employee to a SIM and/or USB at a point in time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DeviceTransfer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 logged event when a device moves from one employee to another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DeviceStatus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 snapshot of a device's current state (Active / Lost / Replaced / Returned / Damaged)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AuditLog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An immutable record of every data-changing operation, stored as JSON diffs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Quota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allocated internet data allowance (in GB) for a subscription period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RBAC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Role-Based Access Control — permissions are assigned to Groups, not individuals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EF Core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Entity Framework Core — the ORM used for Code First database access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MVC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Model-View-Controller — the architectural pattern of the web application</w:t>
            </w:r>
          </w:p>
        </w:tc>
      </w:tr>
    </w:tbl>
    <w:p w:rsidR="007F043B" w:rsidRDefault="005A1CDF">
      <w:r>
        <w:br w:type="page"/>
      </w:r>
    </w:p>
    <w:p w:rsidR="007F043B" w:rsidRDefault="005A1CDF">
      <w:pPr>
        <w:pStyle w:val="Heading1"/>
        <w:shd w:val="clear" w:color="auto" w:fill="1B3A6B"/>
        <w:ind w:left="200" w:right="200"/>
      </w:pPr>
      <w:bookmarkStart w:id="7" w:name="_Toc233532274"/>
      <w:r>
        <w:lastRenderedPageBreak/>
        <w:t>2. System Overview</w:t>
      </w:r>
      <w:bookmarkEnd w:id="7"/>
    </w:p>
    <w:p w:rsidR="007F043B" w:rsidRDefault="005A1CDF">
      <w:pPr>
        <w:pStyle w:val="Heading2"/>
        <w:pBdr>
          <w:bottom w:val="single" w:sz="4" w:space="4" w:color="2D6DB5"/>
        </w:pBdr>
      </w:pPr>
      <w:bookmarkStart w:id="8" w:name="_Toc233532275"/>
      <w:r>
        <w:t>2.1 System Context</w:t>
      </w:r>
      <w:bookmarkEnd w:id="8"/>
    </w:p>
    <w:p w:rsidR="007F043B" w:rsidRDefault="005A1CDF">
      <w:pPr>
        <w:spacing w:before="80" w:after="80"/>
      </w:pPr>
      <w:r>
        <w:t>The SIM &amp; USB Device Management System is a multi-tier web application. Users interact through a browser-based MVC frontend. The application layer hosts business logic services. Data is persisted in SQL Server via Entity Framework Core Code First migration</w:t>
      </w:r>
      <w:r>
        <w:t>s. Every data mutation is automatically recorded in the AuditLog table via an EF Core SaveChanges interceptor.</w:t>
      </w:r>
    </w:p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9" w:name="_Toc233532276"/>
      <w:r>
        <w:t>2.2 Technology Stack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ASP.NET Core MVC · Razor Views · Bootstrap 5 · jQuery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C# · ASP.NET Core 8 · Dependency Injection · Middleware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ORM / Database</w:t>
            </w:r>
          </w:p>
        </w:tc>
        <w:tc>
          <w:tcPr>
            <w:tcW w:w="62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Entity Framework Core 8 (Code First) · SQL Server 2019+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Authentication</w:t>
            </w:r>
          </w:p>
        </w:tc>
        <w:tc>
          <w:tcPr>
            <w:tcW w:w="62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ASP.NET Core Identity or custom JWT with RBAC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Audit Logging</w:t>
            </w:r>
          </w:p>
        </w:tc>
        <w:tc>
          <w:tcPr>
            <w:tcW w:w="62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EF Core SaveChanges Interceptor → AuditLog table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Architecture</w:t>
            </w:r>
          </w:p>
        </w:tc>
        <w:tc>
          <w:tcPr>
            <w:tcW w:w="62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Repository Pattern · Unit of Work · Service Layer · Clean Architecture</w:t>
            </w:r>
          </w:p>
        </w:tc>
      </w:tr>
    </w:tbl>
    <w:p w:rsidR="007F043B" w:rsidRDefault="005A1CDF">
      <w:r>
        <w:br w:type="page"/>
      </w:r>
    </w:p>
    <w:p w:rsidR="007F043B" w:rsidRDefault="005A1CDF">
      <w:pPr>
        <w:pStyle w:val="Heading1"/>
        <w:shd w:val="clear" w:color="auto" w:fill="1B3A6B"/>
        <w:ind w:left="200" w:right="200"/>
      </w:pPr>
      <w:bookmarkStart w:id="10" w:name="_Toc233532277"/>
      <w:r>
        <w:lastRenderedPageBreak/>
        <w:t>3. Functional Requirements</w:t>
      </w:r>
      <w:bookmarkEnd w:id="10"/>
    </w:p>
    <w:p w:rsidR="007F043B" w:rsidRDefault="005A1CDF">
      <w:pPr>
        <w:spacing w:before="80" w:after="80"/>
      </w:pPr>
      <w:r>
        <w:t>Functional requirements define what the system must do. Each requirement is identified by a unique FR-ID and mapped to its priority and system module.</w:t>
      </w:r>
    </w:p>
    <w:p w:rsidR="007F043B" w:rsidRDefault="007F043B">
      <w:pPr>
        <w:spacing w:before="8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1" w:name="_Toc233532278"/>
      <w:r>
        <w:t>3.1 Employee &amp; Non-Employee Management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"/>
        <w:gridCol w:w="2167"/>
        <w:gridCol w:w="3251"/>
        <w:gridCol w:w="1300"/>
        <w:gridCol w:w="1666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FR-01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Add Employee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create an employee record with Name, Position, and National ID. National ID must be unique.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Employee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FR-02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Edit Employee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update employee details. Changes are logged in AuditLog.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Employee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FR-03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Deactivate Employee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mark an employee as inactive without deleting their history.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Employee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FR-04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Link to User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Each employee can be linked to one system User account for login access.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Employee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FR-05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Add Non-Employee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register a non-employee (contractor / visitor) with Name, Type, and Contact Info.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NonEmployee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FR-06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List &amp; Search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list and search employees/non-employees by name, position, or National ID.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Employee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2" w:name="_Toc233532279"/>
      <w:r>
        <w:t>3.2 SIM Card Management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39"/>
        <w:gridCol w:w="3359"/>
        <w:gridCol w:w="1344"/>
        <w:gridCol w:w="1411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FR-07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Register SIM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registers a SIM with Serial Number (ICCID), Phone Number, Network Type, and monthly Fees. Serial number must be unique.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FR-08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Update SIM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update SIM details. Status changes (Active → Lost / Replaced / Returned) are recorded in DeviceStatus.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lastRenderedPageBreak/>
              <w:t>FR-09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Mark SIM Lost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mark a SIM as Lost, triggering a DeviceStatus record with date and reporter.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Replace SIM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replace a SIM with a new one. The old SIM's status becomes Replaced and the new SIM ID is referenced.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Return SIM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mark a SIM as Returned from an employee, closing the associated subscription.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List &amp; Filter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view all SIMs filtered by Status, Network Type, or assigned employee.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SIM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3" w:name="_Toc233532280"/>
      <w:r>
        <w:t>3.3 USB Modem Management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39"/>
        <w:gridCol w:w="3359"/>
        <w:gridCol w:w="1344"/>
        <w:gridCol w:w="1411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Register USB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registers a USB modem with Serial Number and Model. Serial number must be unique.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USB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Update USB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update USB details and change its status.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USB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Mark USB Lost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mark a USB as Lost, creating a DeviceStatus record.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USB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Replace USB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replace a USB device, linking old and new serials via DeviceStatus.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USB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Return USB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record a USB return from an employee.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USB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List &amp; Filter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list USB modems filtered by Status or assigned employee.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USB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4" w:name="_Toc233532281"/>
      <w:r>
        <w:t>3.4 Subscription Management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207"/>
        <w:gridCol w:w="3311"/>
        <w:gridCol w:w="1324"/>
        <w:gridCol w:w="1524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FR-19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Create Subscription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creates a subscription assigning a SIM (required) and optionally a USB to an employee or non-employee, with a start date and quota.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Subscription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End Subscription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end a subscription by setting its EndDate, which triggers device status updates.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Subscription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View Subscription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and managers can view the full subscription details including linked devices and quota.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Subscription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Subscription History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system shows the full subscription history per employee, including past devices and dates.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Subscription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Record Previous User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When creating a subscription, admin can indicate if the device was previously assigned to another employee.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Subscription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Subscription Notes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add free-text notes to any subscription for special remarks.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Low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Subscription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5" w:name="_Toc233532282"/>
      <w:r>
        <w:t>3.5 Quota Management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39"/>
        <w:gridCol w:w="3359"/>
        <w:gridCol w:w="1344"/>
        <w:gridCol w:w="1411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Define Quota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defines a quota plan with BaseAmount (GB), ExtraAmount (GB), and Period (Monthly/Quarterly).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Quota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Assign Quota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 quota plan is assigned to a subscription at creation time.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Quota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Extra Quota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grant extra GB on top of the base quota for a subscription.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Quota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Quota Period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Quota validity is bounded by ValidFrom and ValidTo dates.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Quota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6" w:name="_Toc233532283"/>
      <w:r>
        <w:t>3.6 Device Transfer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39"/>
        <w:gridCol w:w="3359"/>
        <w:gridCol w:w="1344"/>
        <w:gridCol w:w="1411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FR-29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Transfer Device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records a device transfer from one employee to another, specifying the SIM and/or USB being moved and the reason.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Transfer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Auto-Create Sub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On transfer, the system automatically creates a new subscription for the receiving employee and closes the old one.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Transfer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Transfer History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view the full transfer history of any SIM or USB device.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Transfer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Transfer Reason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must specify a reason (Reassigned / Replaced / Lost) when initiating a transfer.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Transfer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7" w:name="_Toc233532284"/>
      <w:r>
        <w:t>3.7 Receiver Signature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39"/>
        <w:gridCol w:w="3359"/>
        <w:gridCol w:w="1344"/>
        <w:gridCol w:w="1411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Capture Signature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Upon device handover, a digital or physical signature is captured and stored against the subscription.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Signature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Signature Type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System supports two types: Digital (base64 canvas capture) and Physical (scanned image upload).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Signature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Sign Date &amp; User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Signature records the signer's User ID and timestamp automatically.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Signature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View Signature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view and download the stored signature for any subscription.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Signature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8" w:name="_Toc233532285"/>
      <w:r>
        <w:t>3.8 Audit Log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39"/>
        <w:gridCol w:w="3359"/>
        <w:gridCol w:w="1344"/>
        <w:gridCol w:w="1411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Auto-Log Changes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Every INSERT, UPDATE, and DELETE on any entity table is automatically captured in AuditLog via an EF Core interceptor.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AuditLog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Log Old &amp; New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AuditLog stores both the old JSON snapshot and the new JSON snapshot for every changed record.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AuditLog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FR-39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Log Who &amp; When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Each audit entry records the User ID of the performer, the timestamp, and the originating IP address.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AuditLog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Log Module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source UI module is recorded in each audit entry for traceability.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AuditLog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Search Audit Log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filter the audit log by table name, action type, user, or date range.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AuditLog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Immutable Log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Audit log records cannot be edited or deleted via the application UI.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AuditLog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19" w:name="_Toc233532286"/>
      <w:r>
        <w:t>3.9 User Management &amp; Authentication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39"/>
        <w:gridCol w:w="3359"/>
        <w:gridCol w:w="1344"/>
        <w:gridCol w:w="1411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Create User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creates system users with Username, Email, and a hashed password.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Auth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Users authenticate with Username and Password. Failed attempts are logged.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Auth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Password Hash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Passwords are never stored in plain text — bcrypt hashing is applied.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Auth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Assign to Group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Each user belongs to exactly one Group which defines their permissions.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Auth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Last Login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system records the last successful login timestamp per user.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Low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Auth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lastRenderedPageBreak/>
              <w:t>FR-48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Deactivate User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deactivate a user account without deleting their audit history.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Auth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20" w:name="_Toc233532287"/>
      <w:r>
        <w:t>3.10 Role-Based Access Control (RBAC)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2232"/>
        <w:gridCol w:w="3377"/>
        <w:gridCol w:w="1339"/>
        <w:gridCol w:w="1406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FR-49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Create Group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creates permission groups (e.g. IT Admin, Manager, Viewer).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RBAC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FR-50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Define Permissions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Permissions are defined by Controller + ActionName pairs (e.g. SubscriptionController.Create).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RBAC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FR-51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Assign Permissions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assigns one or more permissions to a group via GroupPermission.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RBAC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FR-52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Enforce Permissions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system enforces permissions on every controller action — unauthorized access returns 403.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RBAC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FR-53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Permission Check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Permission checks are performed server-side, not only in the UI.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RBAC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21" w:name="_Toc233532288"/>
      <w:r>
        <w:t>3.11 Reporting &amp; Export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239"/>
        <w:gridCol w:w="3359"/>
        <w:gridCol w:w="1344"/>
        <w:gridCol w:w="1411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FR-54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Device Report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generate a report of all devices with their current status and assigned employee.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Reports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FR-55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Employee Report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view a report showing all devices ever assigned to a specific employee.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Reports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FR-56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Quota Report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can view quota usage across all active subscriptions.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Reports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FR-57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Export to Excel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report tables can be exported to Excel (.xlsx) for offline use.</w:t>
            </w:r>
          </w:p>
        </w:tc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1B3A6B"/>
                <w:sz w:val="20"/>
                <w:szCs w:val="20"/>
              </w:rPr>
              <w:t>Reports</w:t>
            </w:r>
          </w:p>
        </w:tc>
      </w:tr>
    </w:tbl>
    <w:p w:rsidR="007F043B" w:rsidRDefault="005A1CDF">
      <w:r>
        <w:lastRenderedPageBreak/>
        <w:br w:type="page"/>
      </w:r>
    </w:p>
    <w:p w:rsidR="007F043B" w:rsidRDefault="005A1CDF">
      <w:pPr>
        <w:pStyle w:val="Heading1"/>
        <w:shd w:val="clear" w:color="auto" w:fill="1B3A6B"/>
        <w:ind w:left="200" w:right="200"/>
      </w:pPr>
      <w:bookmarkStart w:id="22" w:name="_Toc233532289"/>
      <w:r>
        <w:lastRenderedPageBreak/>
        <w:t>4. Use Case Summary</w:t>
      </w:r>
      <w:bookmarkEnd w:id="22"/>
    </w:p>
    <w:p w:rsidR="007F043B" w:rsidRDefault="007F04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000"/>
        <w:gridCol w:w="32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UC-ID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UC-01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Assign SIM + USB to Employee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IT Administrator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selects an employee, chooses available SIM and USB, sets quota and start date, then saves — subscription is created and audit logged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UC-02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Mark Device as Lost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IT Administrator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selects the device, sets status to Lost, adds notes and reporter — DeviceStatus record is created and subscription may be closed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UC-03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Transfer Device to New Employee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IT Administrator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selects source subscription, chooses target employee — old subscription is ended, new subscription is opened, DeviceTransfer is logged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UC-04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Replace SIM with New One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IT Administrator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marks old SIM as Replaced, registers or selects new SIM, links them in DeviceStatus, updates subscription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UC-05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Capture Receiver Signature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IT Administrator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After device handover, admin opens subscription, captures digital signature on canvas or uploads scanned copy — ReceiverSignature saved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UC-06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View Employee Device History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Manager / Admin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User searches for an employee — system shows all past and current subscriptions, devices, transfers, and status events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UC-07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Review Audit Log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Auditor / Admin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Auditor filters the audit log by date, table, or user — views JSON diff of old vs new values for each operation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UC-08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Manage Users &amp; Permissions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IT Administrator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Admin creates users, assigns them to groups, configures which permissions each group holds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UC-09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Generate Device Status Report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Manager / Admin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 xml:space="preserve">Admin opens reports module — views all devices with status, </w:t>
            </w:r>
            <w:r>
              <w:rPr>
                <w:sz w:val="20"/>
                <w:szCs w:val="20"/>
              </w:rPr>
              <w:lastRenderedPageBreak/>
              <w:t>assigned employee, subscription dates — exports to Excel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lastRenderedPageBreak/>
              <w:t>UC-10</w:t>
            </w:r>
          </w:p>
        </w:tc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1B3A6B"/>
                <w:sz w:val="20"/>
                <w:szCs w:val="20"/>
              </w:rPr>
              <w:t>Login to System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Any User</w:t>
            </w:r>
          </w:p>
        </w:tc>
        <w:tc>
          <w:tcPr>
            <w:tcW w:w="32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User enters credentials — system validates, records LastLogin, redirects to role-appropriate dashboard</w:t>
            </w:r>
          </w:p>
        </w:tc>
      </w:tr>
    </w:tbl>
    <w:p w:rsidR="007F043B" w:rsidRDefault="005A1CDF">
      <w:r>
        <w:br w:type="page"/>
      </w:r>
    </w:p>
    <w:p w:rsidR="007F043B" w:rsidRDefault="005A1CDF">
      <w:pPr>
        <w:pStyle w:val="Heading1"/>
        <w:shd w:val="clear" w:color="auto" w:fill="1B3A6B"/>
        <w:ind w:left="200" w:right="200"/>
      </w:pPr>
      <w:bookmarkStart w:id="23" w:name="_Toc233532290"/>
      <w:r>
        <w:lastRenderedPageBreak/>
        <w:t>5. Non-Functional Requirements</w:t>
      </w:r>
      <w:bookmarkEnd w:id="23"/>
    </w:p>
    <w:p w:rsidR="007F043B" w:rsidRDefault="005A1CDF">
      <w:pPr>
        <w:spacing w:before="80" w:after="80"/>
      </w:pPr>
      <w:r>
        <w:t>Non-functional requirements define the quality attributes and constraints the system must satisfy regardless of specific behaviour.</w:t>
      </w:r>
    </w:p>
    <w:p w:rsidR="007F043B" w:rsidRDefault="007F043B">
      <w:pPr>
        <w:spacing w:before="8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24" w:name="_Toc233532291"/>
      <w:r>
        <w:t>5.1 Performance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400"/>
        <w:gridCol w:w="1500"/>
        <w:gridCol w:w="15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/ Target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NFR-01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Performance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standard page loads must complete within the defined threshold under normal load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&lt; 2 seconds (p95)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NFR-02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Performance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Database queries on indexed columns (NationalID, SerialNumber) must respond within threshold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&lt; 200 ms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NFR-03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Performance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Report generation for up to 10,000 subscription records must complete within threshold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&lt; 5 seconds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NFR-04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Performance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system must support concurrent users without degradation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≥ 50 concurrent users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NFR-05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Performance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AuditLog writes must not block the primary transaction — use async interceptor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Non-blocking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25" w:name="_Toc233532292"/>
      <w:r>
        <w:t>5.2 Security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400"/>
        <w:gridCol w:w="1500"/>
        <w:gridCol w:w="15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/ Target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NFR-06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Passwords must be hashed using a strong algorithm — never stored in plain text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bcrypt (cost ≥ 12)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NFR-07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pages require authenticated sessions; unauthenticated requests redirect to login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401 → redirect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NFR-08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controller actions must enforce server-side RBAC permission checks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403 on violation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lastRenderedPageBreak/>
              <w:t>NFR-09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user inputs must be validated and sanitized to prevent SQL Injection and XSS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OWASP Top 10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Session tokens must expire after a defined period of inactivity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30 minutes idle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HTTPS must be enforced for all traffic in production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TLS 1.2+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Audit log records must be immutable — no UI delete or update is permitted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Append-only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Failed login attempts must be limited to prevent brute-force attacks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5 attempts → lockout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26" w:name="_Toc233532293"/>
      <w:r>
        <w:t>5.3 Reliability &amp; Availability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400"/>
        <w:gridCol w:w="1500"/>
        <w:gridCol w:w="15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/ Target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Reliability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system must maintain high uptime during business hours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≥ 99.5% uptime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Reliability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database operations must be wrapped in transactions — partial saves are not permitted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ACID compliance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Reliability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Device transfer must atomically close old subscription and open new one in a single transaction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0 orphaned records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Availability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Scheduled maintenance windows must be communicated and occur outside business hours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Off-peak only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Recoverability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system must support database backups with a defined recovery point objective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RPO ≤ 24 hours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27" w:name="_Toc233532294"/>
      <w:r>
        <w:t>5.4 Maintainability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400"/>
        <w:gridCol w:w="1500"/>
        <w:gridCol w:w="15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/ Target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NFR-19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Maintainability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C# classes must follow Clean Architecture — presentation, service, and data layers are separated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Layer isolation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Maintainability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entity models must use EF Core Code First — schema changes managed via migrations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EF Core Migrations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Maintainability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Repository and Unit of Work patterns must be used for all data access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No direct DbContext in controllers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Maintainability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Global exception handling middleware must catch and log all unhandled exceptions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No raw 500 pages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Maintainability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Service layer must use Dependency Injection registered in Program.cs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DI container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Maintainability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Code must include XML documentation comments on all public methods and classes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Standard XML docs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28" w:name="_Toc233532295"/>
      <w:r>
        <w:t>5.5 Usability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400"/>
        <w:gridCol w:w="1500"/>
        <w:gridCol w:w="15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/ Target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Usability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UI must be responsive and usable on desktop, tablet, and mobile screens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Bootstrap 5 responsive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Usability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forms must display inline validation messages on submission errors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Client + server validation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Usability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data tables must support pagination — no unbounded result sets displayed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Max 25 rows/page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NFR-28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Usability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Search and filter controls must be present on all list views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All list pages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lastRenderedPageBreak/>
              <w:t>NFR-29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Usability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Success and error feedback must be shown via toast notifications after every operation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Toast UI feedback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Usability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Sensitive actions (delete, deactivate) must require a confirmation dialog before executing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Confirmation modal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29" w:name="_Toc233532296"/>
      <w:r>
        <w:t>5.6 Scalability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400"/>
        <w:gridCol w:w="1500"/>
        <w:gridCol w:w="15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/ Target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NFR-31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Scalability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database schema must support at least 100,000 subscription records without schema changes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100K+ records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NFR-32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Scalability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foreign key columns used in joins must have database indexes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Indexed FKs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NFR-33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Scalability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AuditLog table must be designed for append-only high-volume writes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Partitionable by date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NFR-34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Scalability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The application must be deployable as a containerized service for horizontal scaling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Docker-ready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Low</w:t>
            </w:r>
          </w:p>
        </w:tc>
      </w:tr>
    </w:tbl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30" w:name="_Toc233532297"/>
      <w:r>
        <w:t>5.7 Compliance &amp; Data Integrity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400"/>
        <w:gridCol w:w="1500"/>
        <w:gridCol w:w="156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/ Target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NFR-35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Compliance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personally identifiable information (NationalID, Email) must be protected at rest and in transit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Encryption required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NFR-36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Compliance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National ID must be validated for format before storage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Format validation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lastRenderedPageBreak/>
              <w:t>NFR-37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Data Integrity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Deleting a SIM or USB that has active subscriptions must be prevented at the application and DB level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Referential integrity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NFR-38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Data Integrity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decimal fields (Fees, Quota amounts) must use decimal(10,2) to prevent floating-point errors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decimal(10,2)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993C1D"/>
                <w:sz w:val="20"/>
                <w:szCs w:val="20"/>
              </w:rPr>
              <w:t>High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NFR-39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color w:val="534AB7"/>
                <w:sz w:val="20"/>
                <w:szCs w:val="20"/>
              </w:rPr>
              <w:t>Data Integrity</w:t>
            </w:r>
          </w:p>
        </w:tc>
        <w:tc>
          <w:tcPr>
            <w:tcW w:w="3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All datetime fields must store UTC time and display in the user's local timezone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5F5E5A"/>
                <w:sz w:val="20"/>
                <w:szCs w:val="20"/>
              </w:rPr>
              <w:t>UTC storage</w:t>
            </w:r>
          </w:p>
        </w:tc>
        <w:tc>
          <w:tcPr>
            <w:tcW w:w="1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0F6E56"/>
                <w:sz w:val="20"/>
                <w:szCs w:val="20"/>
              </w:rPr>
              <w:t>Medium</w:t>
            </w:r>
          </w:p>
        </w:tc>
      </w:tr>
    </w:tbl>
    <w:p w:rsidR="007F043B" w:rsidRDefault="005A1CDF">
      <w:r>
        <w:br w:type="page"/>
      </w:r>
    </w:p>
    <w:p w:rsidR="007F043B" w:rsidRDefault="005A1CDF">
      <w:pPr>
        <w:pStyle w:val="Heading1"/>
        <w:shd w:val="clear" w:color="auto" w:fill="1B3A6B"/>
        <w:ind w:left="200" w:right="200"/>
      </w:pPr>
      <w:bookmarkStart w:id="31" w:name="_Toc233532298"/>
      <w:r>
        <w:lastRenderedPageBreak/>
        <w:t>6. Constraints &amp; Assumptions</w:t>
      </w:r>
      <w:bookmarkEnd w:id="31"/>
    </w:p>
    <w:p w:rsidR="007F043B" w:rsidRDefault="005A1CDF">
      <w:pPr>
        <w:pStyle w:val="Heading2"/>
        <w:pBdr>
          <w:bottom w:val="single" w:sz="4" w:space="4" w:color="2D6DB5"/>
        </w:pBdr>
      </w:pPr>
      <w:bookmarkStart w:id="32" w:name="_Toc233532299"/>
      <w:r>
        <w:t>6.1 Technical Constraints</w:t>
      </w:r>
      <w:bookmarkEnd w:id="32"/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Backend must be implemented in C# using ASP.NET Core MVC 8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Database must be SQL Server 2019 or later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ORM must be Entity Framework Core 8 with Code First approach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No third-party paid services — only open-source or built-in ASP.NET Core features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Authentication must not rely on external OAuth providers (standalone login only)</w:t>
      </w:r>
    </w:p>
    <w:p w:rsidR="007F043B" w:rsidRDefault="007F043B">
      <w:pPr>
        <w:spacing w:before="120"/>
      </w:pPr>
    </w:p>
    <w:p w:rsidR="007F043B" w:rsidRDefault="005A1CDF">
      <w:pPr>
        <w:pStyle w:val="Heading2"/>
        <w:pBdr>
          <w:bottom w:val="single" w:sz="4" w:space="4" w:color="2D6DB5"/>
        </w:pBdr>
      </w:pPr>
      <w:bookmarkStart w:id="33" w:name="_Toc233532300"/>
      <w:r>
        <w:t>6.2 Business Assumptions</w:t>
      </w:r>
      <w:bookmarkEnd w:id="33"/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An employee can only have one active subscription per device type (one active SIM, one active USB) at a time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Non-employees can receive devices temporarily — their subscriptions must have an EndDate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Device Serial Numbers are treated as permanent identifiers</w:t>
      </w:r>
      <w:r>
        <w:t xml:space="preserve"> — they cannot be changed after registration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The AuditLog is write-only from the application perspective — no business process requires deleting log entries</w:t>
      </w:r>
    </w:p>
    <w:p w:rsidR="007F043B" w:rsidRDefault="005A1CDF">
      <w:pPr>
        <w:pStyle w:val="ListParagraph"/>
        <w:numPr>
          <w:ilvl w:val="0"/>
          <w:numId w:val="2"/>
        </w:numPr>
        <w:spacing w:before="40" w:after="40"/>
      </w:pPr>
      <w:r>
        <w:t>All monetary amounts (Fees) are in a single currency — no multi-currency support is required</w:t>
      </w:r>
    </w:p>
    <w:p w:rsidR="007F043B" w:rsidRDefault="005A1CDF">
      <w:r>
        <w:br w:type="page"/>
      </w:r>
    </w:p>
    <w:p w:rsidR="007F043B" w:rsidRDefault="005A1CDF">
      <w:pPr>
        <w:pStyle w:val="Heading1"/>
        <w:shd w:val="clear" w:color="auto" w:fill="1B3A6B"/>
        <w:ind w:left="200" w:right="200"/>
      </w:pPr>
      <w:bookmarkStart w:id="34" w:name="_Toc233532301"/>
      <w:r>
        <w:lastRenderedPageBreak/>
        <w:t>7. R</w:t>
      </w:r>
      <w:r>
        <w:t>evision History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760"/>
        <w:gridCol w:w="2400"/>
      </w:tblGrid>
      <w:tr w:rsidR="007F04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7F043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color w:val="2D6DB5"/>
                <w:sz w:val="20"/>
                <w:szCs w:val="20"/>
              </w:rPr>
              <w:t>1.0.0</w:t>
            </w:r>
          </w:p>
        </w:tc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28/06/2026</w:t>
            </w:r>
          </w:p>
        </w:tc>
        <w:tc>
          <w:tcPr>
            <w:tcW w:w="37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Initial SRS — full functional and non-functional requirements</w:t>
            </w:r>
          </w:p>
        </w:tc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F043B" w:rsidRDefault="005A1CDF">
            <w:pPr>
              <w:spacing w:before="60" w:after="60"/>
            </w:pPr>
            <w:r>
              <w:rPr>
                <w:sz w:val="20"/>
                <w:szCs w:val="20"/>
              </w:rPr>
              <w:t>Mohamed Hassan El-Dokany</w:t>
            </w:r>
          </w:p>
        </w:tc>
      </w:tr>
    </w:tbl>
    <w:p w:rsidR="00000000" w:rsidRDefault="005A1CDF"/>
    <w:sectPr w:rsidR="0000000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A1CDF">
      <w:r>
        <w:separator/>
      </w:r>
    </w:p>
  </w:endnote>
  <w:endnote w:type="continuationSeparator" w:id="0">
    <w:p w:rsidR="00000000" w:rsidRDefault="005A1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043B" w:rsidRDefault="005A1CDF">
    <w:pPr>
      <w:pBdr>
        <w:top w:val="single" w:sz="2" w:space="4" w:color="C5D5E8"/>
      </w:pBdr>
      <w:spacing w:before="80"/>
    </w:pPr>
    <w:r>
      <w:rPr>
        <w:color w:val="5F5E5A"/>
        <w:sz w:val="16"/>
        <w:szCs w:val="16"/>
      </w:rPr>
      <w:t xml:space="preserve">SIM &amp; USB Device Management System  ·  SRS v1.0  |  Page </w:t>
    </w:r>
    <w:r>
      <w:rPr>
        <w:color w:val="2D6DB5"/>
        <w:sz w:val="16"/>
        <w:szCs w:val="16"/>
      </w:rPr>
      <w:fldChar w:fldCharType="begin"/>
    </w:r>
    <w:r>
      <w:rPr>
        <w:color w:val="2D6DB5"/>
        <w:sz w:val="16"/>
        <w:szCs w:val="16"/>
      </w:rPr>
      <w:instrText>PAGE</w:instrText>
    </w:r>
    <w:r>
      <w:rPr>
        <w:color w:val="2D6DB5"/>
        <w:sz w:val="16"/>
        <w:szCs w:val="16"/>
      </w:rPr>
      <w:fldChar w:fldCharType="separate"/>
    </w:r>
    <w:r>
      <w:rPr>
        <w:noProof/>
        <w:color w:val="2D6DB5"/>
        <w:sz w:val="16"/>
        <w:szCs w:val="16"/>
      </w:rPr>
      <w:t>6</w:t>
    </w:r>
    <w:r>
      <w:rPr>
        <w:color w:val="2D6DB5"/>
        <w:sz w:val="16"/>
        <w:szCs w:val="16"/>
      </w:rPr>
      <w:fldChar w:fldCharType="end"/>
    </w:r>
    <w:r>
      <w:rPr>
        <w:color w:val="5F5E5A"/>
        <w:sz w:val="16"/>
        <w:szCs w:val="16"/>
      </w:rPr>
      <w:t xml:space="preserve"> of </w:t>
    </w:r>
    <w:r>
      <w:rPr>
        <w:color w:val="2D6DB5"/>
        <w:sz w:val="16"/>
        <w:szCs w:val="16"/>
      </w:rPr>
      <w:fldChar w:fldCharType="begin"/>
    </w:r>
    <w:r>
      <w:rPr>
        <w:color w:val="2D6DB5"/>
        <w:sz w:val="16"/>
        <w:szCs w:val="16"/>
      </w:rPr>
      <w:instrText>NUMPAGES</w:instrText>
    </w:r>
    <w:r>
      <w:rPr>
        <w:color w:val="2D6DB5"/>
        <w:sz w:val="16"/>
        <w:szCs w:val="16"/>
      </w:rPr>
      <w:fldChar w:fldCharType="separate"/>
    </w:r>
    <w:r>
      <w:rPr>
        <w:noProof/>
        <w:color w:val="2D6DB5"/>
        <w:sz w:val="16"/>
        <w:szCs w:val="16"/>
      </w:rPr>
      <w:t>21</w:t>
    </w:r>
    <w:r>
      <w:rPr>
        <w:color w:val="2D6DB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A1CDF">
      <w:r>
        <w:separator/>
      </w:r>
    </w:p>
  </w:footnote>
  <w:footnote w:type="continuationSeparator" w:id="0">
    <w:p w:rsidR="00000000" w:rsidRDefault="005A1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043B" w:rsidRDefault="005A1CDF">
    <w:pPr>
      <w:shd w:val="clear" w:color="auto" w:fill="1B3A6B"/>
      <w:spacing w:before="80" w:after="80"/>
      <w:ind w:left="200" w:right="200"/>
    </w:pPr>
    <w:r>
      <w:rPr>
        <w:b/>
        <w:bCs/>
        <w:color w:val="FFFFFF"/>
        <w:sz w:val="18"/>
        <w:szCs w:val="18"/>
      </w:rPr>
      <w:t>SIM &amp; USB Device Management System</w:t>
    </w:r>
    <w:r>
      <w:rPr>
        <w:color w:val="C5D5E8"/>
        <w:sz w:val="18"/>
        <w:szCs w:val="18"/>
      </w:rPr>
      <w:t xml:space="preserve">   |  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F09"/>
    <w:multiLevelType w:val="hybridMultilevel"/>
    <w:tmpl w:val="C38E9A94"/>
    <w:lvl w:ilvl="0" w:tplc="90FCB556">
      <w:start w:val="1"/>
      <w:numFmt w:val="bullet"/>
      <w:lvlText w:val="●"/>
      <w:lvlJc w:val="left"/>
      <w:pPr>
        <w:ind w:left="720" w:hanging="360"/>
      </w:pPr>
    </w:lvl>
    <w:lvl w:ilvl="1" w:tplc="53D8D91E">
      <w:start w:val="1"/>
      <w:numFmt w:val="bullet"/>
      <w:lvlText w:val="○"/>
      <w:lvlJc w:val="left"/>
      <w:pPr>
        <w:ind w:left="1440" w:hanging="360"/>
      </w:pPr>
    </w:lvl>
    <w:lvl w:ilvl="2" w:tplc="D82A6D98">
      <w:start w:val="1"/>
      <w:numFmt w:val="bullet"/>
      <w:lvlText w:val="■"/>
      <w:lvlJc w:val="left"/>
      <w:pPr>
        <w:ind w:left="2160" w:hanging="360"/>
      </w:pPr>
    </w:lvl>
    <w:lvl w:ilvl="3" w:tplc="DC86B750">
      <w:start w:val="1"/>
      <w:numFmt w:val="bullet"/>
      <w:lvlText w:val="●"/>
      <w:lvlJc w:val="left"/>
      <w:pPr>
        <w:ind w:left="2880" w:hanging="360"/>
      </w:pPr>
    </w:lvl>
    <w:lvl w:ilvl="4" w:tplc="1BAE27A6">
      <w:start w:val="1"/>
      <w:numFmt w:val="bullet"/>
      <w:lvlText w:val="○"/>
      <w:lvlJc w:val="left"/>
      <w:pPr>
        <w:ind w:left="3600" w:hanging="360"/>
      </w:pPr>
    </w:lvl>
    <w:lvl w:ilvl="5" w:tplc="55C6F4F4">
      <w:start w:val="1"/>
      <w:numFmt w:val="bullet"/>
      <w:lvlText w:val="■"/>
      <w:lvlJc w:val="left"/>
      <w:pPr>
        <w:ind w:left="4320" w:hanging="360"/>
      </w:pPr>
    </w:lvl>
    <w:lvl w:ilvl="6" w:tplc="E32EEB72">
      <w:start w:val="1"/>
      <w:numFmt w:val="bullet"/>
      <w:lvlText w:val="●"/>
      <w:lvlJc w:val="left"/>
      <w:pPr>
        <w:ind w:left="5040" w:hanging="360"/>
      </w:pPr>
    </w:lvl>
    <w:lvl w:ilvl="7" w:tplc="02F82F9A">
      <w:start w:val="1"/>
      <w:numFmt w:val="bullet"/>
      <w:lvlText w:val="●"/>
      <w:lvlJc w:val="left"/>
      <w:pPr>
        <w:ind w:left="5760" w:hanging="360"/>
      </w:pPr>
    </w:lvl>
    <w:lvl w:ilvl="8" w:tplc="A30EC4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665226"/>
    <w:multiLevelType w:val="hybridMultilevel"/>
    <w:tmpl w:val="854298AA"/>
    <w:lvl w:ilvl="0" w:tplc="1E3C635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49887ACE">
      <w:numFmt w:val="decimal"/>
      <w:lvlText w:val=""/>
      <w:lvlJc w:val="left"/>
    </w:lvl>
    <w:lvl w:ilvl="2" w:tplc="A01E1360">
      <w:numFmt w:val="decimal"/>
      <w:lvlText w:val=""/>
      <w:lvlJc w:val="left"/>
    </w:lvl>
    <w:lvl w:ilvl="3" w:tplc="A83EF0FC">
      <w:numFmt w:val="decimal"/>
      <w:lvlText w:val=""/>
      <w:lvlJc w:val="left"/>
    </w:lvl>
    <w:lvl w:ilvl="4" w:tplc="7ED4EF3C">
      <w:numFmt w:val="decimal"/>
      <w:lvlText w:val=""/>
      <w:lvlJc w:val="left"/>
    </w:lvl>
    <w:lvl w:ilvl="5" w:tplc="741847AC">
      <w:numFmt w:val="decimal"/>
      <w:lvlText w:val=""/>
      <w:lvlJc w:val="left"/>
    </w:lvl>
    <w:lvl w:ilvl="6" w:tplc="F514AD9A">
      <w:numFmt w:val="decimal"/>
      <w:lvlText w:val=""/>
      <w:lvlJc w:val="left"/>
    </w:lvl>
    <w:lvl w:ilvl="7" w:tplc="7644AC68">
      <w:numFmt w:val="decimal"/>
      <w:lvlText w:val=""/>
      <w:lvlJc w:val="left"/>
    </w:lvl>
    <w:lvl w:ilvl="8" w:tplc="A64063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43B"/>
    <w:rsid w:val="005A1CDF"/>
    <w:rsid w:val="007F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ED89"/>
  <w15:docId w15:val="{CF916270-36C7-4BB3-9E52-9B6E8A5C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8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D6DB5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A1C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1CD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3342</Words>
  <Characters>19053</Characters>
  <Application>Microsoft Office Word</Application>
  <DocSecurity>0</DocSecurity>
  <Lines>158</Lines>
  <Paragraphs>44</Paragraphs>
  <ScaleCrop>false</ScaleCrop>
  <Company/>
  <LinksUpToDate>false</LinksUpToDate>
  <CharactersWithSpaces>22351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Hassan Anwar Eldokany</cp:lastModifiedBy>
  <cp:revision>2</cp:revision>
  <dcterms:created xsi:type="dcterms:W3CDTF">2026-06-28T05:32:00Z</dcterms:created>
  <dcterms:modified xsi:type="dcterms:W3CDTF">2026-06-28T06:45:00Z</dcterms:modified>
</cp:coreProperties>
</file>