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81314">
      <w:pPr>
        <w:pStyle w:val="6"/>
      </w:pPr>
      <w:r>
        <w:rPr>
          <w:color w:val="1F4E79"/>
        </w:rPr>
        <w:t>SIMATS</w:t>
      </w:r>
      <w:r>
        <w:rPr>
          <w:color w:val="1F4E79"/>
          <w:spacing w:val="-9"/>
        </w:rPr>
        <w:t xml:space="preserve"> </w:t>
      </w:r>
      <w:r>
        <w:rPr>
          <w:color w:val="1F4E79"/>
        </w:rPr>
        <w:t>ENGINEERING</w:t>
      </w:r>
      <w:r>
        <w:rPr>
          <w:color w:val="1F4E79"/>
          <w:spacing w:val="-11"/>
        </w:rPr>
        <w:t xml:space="preserve"> </w:t>
      </w:r>
      <w:r>
        <w:rPr>
          <w:color w:val="1F4E79"/>
        </w:rPr>
        <w:t>(SAVEETHA</w:t>
      </w:r>
      <w:r>
        <w:rPr>
          <w:color w:val="1F4E79"/>
          <w:spacing w:val="-8"/>
        </w:rPr>
        <w:t xml:space="preserve"> </w:t>
      </w:r>
      <w:r>
        <w:rPr>
          <w:color w:val="1F4E79"/>
        </w:rPr>
        <w:t>SCHOOL</w:t>
      </w:r>
      <w:r>
        <w:rPr>
          <w:color w:val="1F4E79"/>
          <w:spacing w:val="-9"/>
        </w:rPr>
        <w:t xml:space="preserve"> </w:t>
      </w:r>
      <w:r>
        <w:rPr>
          <w:color w:val="1F4E79"/>
        </w:rPr>
        <w:t>OF</w:t>
      </w:r>
      <w:r>
        <w:rPr>
          <w:color w:val="1F4E79"/>
          <w:spacing w:val="-8"/>
        </w:rPr>
        <w:t xml:space="preserve"> </w:t>
      </w:r>
      <w:r>
        <w:rPr>
          <w:color w:val="1F4E79"/>
          <w:spacing w:val="-2"/>
        </w:rPr>
        <w:t>ENGINEERING)</w:t>
      </w:r>
    </w:p>
    <w:p w14:paraId="0E00519E">
      <w:pPr>
        <w:spacing w:before="0" w:line="253" w:lineRule="exact"/>
        <w:ind w:left="477" w:right="834" w:firstLine="0"/>
        <w:jc w:val="center"/>
        <w:rPr>
          <w:rFonts w:ascii="Arial"/>
          <w:b/>
          <w:sz w:val="22"/>
        </w:rPr>
      </w:pPr>
      <w:r>
        <w:rPr>
          <w:rFonts w:ascii="Arial"/>
          <w:b/>
          <w:color w:val="2D75B6"/>
          <w:sz w:val="22"/>
        </w:rPr>
        <w:t>Department</w:t>
      </w:r>
      <w:r>
        <w:rPr>
          <w:rFonts w:ascii="Arial"/>
          <w:b/>
          <w:color w:val="2D75B6"/>
          <w:spacing w:val="-9"/>
          <w:sz w:val="22"/>
        </w:rPr>
        <w:t xml:space="preserve"> </w:t>
      </w:r>
      <w:r>
        <w:rPr>
          <w:rFonts w:ascii="Arial"/>
          <w:b/>
          <w:color w:val="2D75B6"/>
          <w:sz w:val="22"/>
        </w:rPr>
        <w:t>of</w:t>
      </w:r>
      <w:r>
        <w:rPr>
          <w:rFonts w:ascii="Arial"/>
          <w:b/>
          <w:color w:val="2D75B6"/>
          <w:spacing w:val="-6"/>
          <w:sz w:val="22"/>
        </w:rPr>
        <w:t xml:space="preserve"> </w:t>
      </w:r>
      <w:r>
        <w:rPr>
          <w:rFonts w:ascii="Arial"/>
          <w:b/>
          <w:color w:val="2D75B6"/>
          <w:sz w:val="22"/>
        </w:rPr>
        <w:t>Artificial</w:t>
      </w:r>
      <w:r>
        <w:rPr>
          <w:rFonts w:ascii="Arial"/>
          <w:b/>
          <w:color w:val="2D75B6"/>
          <w:spacing w:val="-6"/>
          <w:sz w:val="22"/>
        </w:rPr>
        <w:t xml:space="preserve"> </w:t>
      </w:r>
      <w:r>
        <w:rPr>
          <w:rFonts w:ascii="Arial"/>
          <w:b/>
          <w:color w:val="2D75B6"/>
          <w:sz w:val="22"/>
        </w:rPr>
        <w:t>Intelligence</w:t>
      </w:r>
      <w:r>
        <w:rPr>
          <w:rFonts w:ascii="Arial"/>
          <w:b/>
          <w:color w:val="2D75B6"/>
          <w:spacing w:val="-6"/>
          <w:sz w:val="22"/>
        </w:rPr>
        <w:t xml:space="preserve"> </w:t>
      </w:r>
      <w:r>
        <w:rPr>
          <w:rFonts w:ascii="Arial"/>
          <w:b/>
          <w:color w:val="2D75B6"/>
          <w:sz w:val="22"/>
        </w:rPr>
        <w:t>and</w:t>
      </w:r>
      <w:r>
        <w:rPr>
          <w:rFonts w:ascii="Arial"/>
          <w:b/>
          <w:color w:val="2D75B6"/>
          <w:spacing w:val="-7"/>
          <w:sz w:val="22"/>
        </w:rPr>
        <w:t xml:space="preserve"> </w:t>
      </w:r>
      <w:r>
        <w:rPr>
          <w:rFonts w:ascii="Arial"/>
          <w:b/>
          <w:color w:val="2D75B6"/>
          <w:sz w:val="22"/>
        </w:rPr>
        <w:t>Data</w:t>
      </w:r>
      <w:r>
        <w:rPr>
          <w:rFonts w:ascii="Arial"/>
          <w:b/>
          <w:color w:val="2D75B6"/>
          <w:spacing w:val="-7"/>
          <w:sz w:val="22"/>
        </w:rPr>
        <w:t xml:space="preserve"> </w:t>
      </w:r>
      <w:r>
        <w:rPr>
          <w:rFonts w:ascii="Arial"/>
          <w:b/>
          <w:color w:val="2D75B6"/>
          <w:spacing w:val="-2"/>
          <w:sz w:val="22"/>
        </w:rPr>
        <w:t>Science</w:t>
      </w:r>
    </w:p>
    <w:p w14:paraId="4C36A9D6">
      <w:pPr>
        <w:spacing w:before="0" w:line="276" w:lineRule="exact"/>
        <w:ind w:left="477" w:right="838" w:firstLine="0"/>
        <w:jc w:val="center"/>
        <w:rPr>
          <w:rFonts w:ascii="Arial" w:hAnsi="Arial"/>
          <w:b/>
          <w:sz w:val="24"/>
        </w:rPr>
      </w:pPr>
      <w:r>
        <w:rPr>
          <w:rFonts w:ascii="Arial" w:hAnsi="Arial"/>
          <w:b/>
          <w:color w:val="C00000"/>
          <w:sz w:val="24"/>
        </w:rPr>
        <w:t>ASSESSMENT</w:t>
      </w:r>
      <w:r>
        <w:rPr>
          <w:rFonts w:ascii="Arial" w:hAnsi="Arial"/>
          <w:b/>
          <w:color w:val="C00000"/>
          <w:spacing w:val="-3"/>
          <w:sz w:val="24"/>
        </w:rPr>
        <w:t xml:space="preserve"> </w:t>
      </w:r>
      <w:r>
        <w:rPr>
          <w:rFonts w:ascii="Arial" w:hAnsi="Arial"/>
          <w:b/>
          <w:color w:val="C00000"/>
          <w:sz w:val="24"/>
        </w:rPr>
        <w:t>TOOL</w:t>
      </w:r>
      <w:r>
        <w:rPr>
          <w:rFonts w:ascii="Arial" w:hAnsi="Arial"/>
          <w:b/>
          <w:color w:val="C00000"/>
          <w:spacing w:val="-6"/>
          <w:sz w:val="24"/>
        </w:rPr>
        <w:t xml:space="preserve"> </w:t>
      </w:r>
      <w:r>
        <w:rPr>
          <w:rFonts w:ascii="Arial" w:hAnsi="Arial"/>
          <w:b/>
          <w:color w:val="C00000"/>
          <w:sz w:val="24"/>
        </w:rPr>
        <w:t>3</w:t>
      </w:r>
      <w:r>
        <w:rPr>
          <w:rFonts w:ascii="Arial" w:hAnsi="Arial"/>
          <w:b/>
          <w:color w:val="C00000"/>
          <w:spacing w:val="-4"/>
          <w:sz w:val="24"/>
        </w:rPr>
        <w:t xml:space="preserve"> </w:t>
      </w:r>
      <w:r>
        <w:rPr>
          <w:rFonts w:ascii="Arial" w:hAnsi="Arial"/>
          <w:b/>
          <w:color w:val="C00000"/>
          <w:sz w:val="24"/>
        </w:rPr>
        <w:t>–</w:t>
      </w:r>
      <w:r>
        <w:rPr>
          <w:rFonts w:ascii="Arial" w:hAnsi="Arial"/>
          <w:b/>
          <w:color w:val="C00000"/>
          <w:spacing w:val="-2"/>
          <w:sz w:val="24"/>
        </w:rPr>
        <w:t xml:space="preserve"> </w:t>
      </w:r>
      <w:r>
        <w:rPr>
          <w:rFonts w:ascii="Arial" w:hAnsi="Arial"/>
          <w:b/>
          <w:color w:val="C00000"/>
          <w:sz w:val="24"/>
        </w:rPr>
        <w:t>Comparative</w:t>
      </w:r>
      <w:r>
        <w:rPr>
          <w:rFonts w:ascii="Arial" w:hAnsi="Arial"/>
          <w:b/>
          <w:color w:val="C00000"/>
          <w:spacing w:val="-1"/>
          <w:sz w:val="24"/>
        </w:rPr>
        <w:t xml:space="preserve"> </w:t>
      </w:r>
      <w:r>
        <w:rPr>
          <w:rFonts w:ascii="Arial" w:hAnsi="Arial"/>
          <w:b/>
          <w:color w:val="C00000"/>
          <w:spacing w:val="-2"/>
          <w:sz w:val="24"/>
        </w:rPr>
        <w:t>Analysis</w:t>
      </w:r>
    </w:p>
    <w:p w14:paraId="58112EB3">
      <w:pPr>
        <w:pStyle w:val="5"/>
        <w:spacing w:before="75"/>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208915</wp:posOffset>
                </wp:positionV>
                <wp:extent cx="594360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5943600" cy="9525"/>
                        </a:xfrm>
                        <a:custGeom>
                          <a:avLst/>
                          <a:gdLst/>
                          <a:ahLst/>
                          <a:cxnLst/>
                          <a:rect l="l" t="t" r="r" b="b"/>
                          <a:pathLst>
                            <a:path w="5943600" h="9525">
                              <a:moveTo>
                                <a:pt x="5943600" y="9144"/>
                              </a:moveTo>
                              <a:lnTo>
                                <a:pt x="0" y="9144"/>
                              </a:lnTo>
                              <a:lnTo>
                                <a:pt x="0" y="0"/>
                              </a:lnTo>
                              <a:lnTo>
                                <a:pt x="5943600" y="0"/>
                              </a:lnTo>
                              <a:lnTo>
                                <a:pt x="5943600" y="9144"/>
                              </a:lnTo>
                              <a:close/>
                            </a:path>
                          </a:pathLst>
                        </a:custGeom>
                        <a:solidFill>
                          <a:srgbClr val="1F4E79"/>
                        </a:solidFill>
                      </wps:spPr>
                      <wps:bodyPr wrap="square" lIns="0" tIns="0" rIns="0" bIns="0" rtlCol="0">
                        <a:noAutofit/>
                      </wps:bodyPr>
                    </wps:wsp>
                  </a:graphicData>
                </a:graphic>
              </wp:anchor>
            </w:drawing>
          </mc:Choice>
          <mc:Fallback>
            <w:pict>
              <v:shape id="Graphic 1" o:spid="_x0000_s1026" o:spt="100" style="position:absolute;left:0pt;margin-left:72pt;margin-top:16.45pt;height:0.75pt;width:468pt;mso-position-horizontal-relative:page;mso-wrap-distance-bottom:0pt;mso-wrap-distance-top:0pt;z-index:-251657216;mso-width-relative:page;mso-height-relative:page;" fillcolor="#1F4E79" filled="t" stroked="f" coordsize="5943600,9525" o:gfxdata="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1AsZq1QAA&#10;AAoBAAAPAAAAAAAAAAEAIAAAACIAAABkcnMvZG93bnJldi54bWxQSwECFAAUAAAACACHTuJAB08w&#10;kSECAADfBAAADgAAAAAAAAABACAAAAAkAQAAZHJzL2Uyb0RvYy54bWxQSwUGAAAAAAYABgBZAQAA&#10;twUAAAAA&#10;" path="m5943600,9144l0,9144,0,0,5943600,0,5943600,9144xe">
                <v:fill on="t" focussize="0,0"/>
                <v:stroke on="f"/>
                <v:imagedata o:title=""/>
                <o:lock v:ext="edit" aspectratio="f"/>
                <v:textbox inset="0mm,0mm,0mm,0mm"/>
                <w10:wrap type="topAndBottom"/>
              </v:shape>
            </w:pict>
          </mc:Fallback>
        </mc:AlternateContent>
      </w:r>
    </w:p>
    <w:p w14:paraId="41455998">
      <w:pPr>
        <w:pStyle w:val="5"/>
        <w:spacing w:before="132"/>
        <w:rPr>
          <w:rFonts w:ascii="Arial"/>
          <w:b/>
          <w:sz w:val="20"/>
        </w:rPr>
      </w:pPr>
    </w:p>
    <w:tbl>
      <w:tblPr>
        <w:tblStyle w:val="4"/>
        <w:tblW w:w="0" w:type="auto"/>
        <w:tblInd w:w="245"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0"/>
        <w:gridCol w:w="3240"/>
        <w:gridCol w:w="1800"/>
        <w:gridCol w:w="3240"/>
      </w:tblGrid>
      <w:tr w14:paraId="096D47A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1800" w:type="dxa"/>
            <w:shd w:val="clear" w:color="auto" w:fill="D5E3EF"/>
          </w:tcPr>
          <w:p w14:paraId="02379BAC">
            <w:pPr>
              <w:pStyle w:val="9"/>
              <w:spacing w:before="70"/>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3C6A0DE4">
            <w:pPr>
              <w:pStyle w:val="9"/>
              <w:spacing w:before="70"/>
              <w:ind w:left="119"/>
              <w:rPr>
                <w:sz w:val="18"/>
              </w:rPr>
            </w:pPr>
            <w:r>
              <w:rPr>
                <w:spacing w:val="-4"/>
                <w:sz w:val="18"/>
              </w:rPr>
              <w:t>DSA03</w:t>
            </w:r>
          </w:p>
        </w:tc>
        <w:tc>
          <w:tcPr>
            <w:tcW w:w="1800" w:type="dxa"/>
            <w:shd w:val="clear" w:color="auto" w:fill="D5E3EF"/>
          </w:tcPr>
          <w:p w14:paraId="088BA1AD">
            <w:pPr>
              <w:pStyle w:val="9"/>
              <w:spacing w:before="70"/>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724E1316">
            <w:pPr>
              <w:pStyle w:val="9"/>
              <w:spacing w:before="70"/>
              <w:ind w:left="119"/>
              <w:rPr>
                <w:sz w:val="18"/>
              </w:rPr>
            </w:pPr>
            <w:r>
              <w:rPr>
                <w:sz w:val="18"/>
              </w:rPr>
              <w:t>Natural</w:t>
            </w:r>
            <w:r>
              <w:rPr>
                <w:spacing w:val="-7"/>
                <w:sz w:val="18"/>
              </w:rPr>
              <w:t xml:space="preserve"> </w:t>
            </w:r>
            <w:r>
              <w:rPr>
                <w:sz w:val="18"/>
              </w:rPr>
              <w:t>Language</w:t>
            </w:r>
            <w:r>
              <w:rPr>
                <w:spacing w:val="-1"/>
                <w:sz w:val="18"/>
              </w:rPr>
              <w:t xml:space="preserve"> </w:t>
            </w:r>
            <w:r>
              <w:rPr>
                <w:spacing w:val="-2"/>
                <w:sz w:val="18"/>
              </w:rPr>
              <w:t>Processing</w:t>
            </w:r>
          </w:p>
        </w:tc>
      </w:tr>
      <w:tr w14:paraId="4EC73AC5">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54" w:hRule="atLeast"/>
        </w:trPr>
        <w:tc>
          <w:tcPr>
            <w:tcW w:w="1800" w:type="dxa"/>
            <w:shd w:val="clear" w:color="auto" w:fill="D5E3EF"/>
          </w:tcPr>
          <w:p w14:paraId="3605DB33">
            <w:pPr>
              <w:pStyle w:val="9"/>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9622431">
            <w:pPr>
              <w:pStyle w:val="9"/>
              <w:spacing w:before="171"/>
              <w:ind w:left="119"/>
              <w:rPr>
                <w:sz w:val="18"/>
              </w:rPr>
            </w:pPr>
            <w:r>
              <w:rPr>
                <w:sz w:val="18"/>
              </w:rPr>
              <w:t>CO4</w:t>
            </w:r>
            <w:r>
              <w:rPr>
                <w:spacing w:val="-1"/>
                <w:sz w:val="18"/>
              </w:rPr>
              <w:t xml:space="preserve"> </w:t>
            </w:r>
            <w:r>
              <w:rPr>
                <w:sz w:val="18"/>
              </w:rPr>
              <w:t>–</w:t>
            </w:r>
            <w:r>
              <w:rPr>
                <w:spacing w:val="-2"/>
                <w:sz w:val="18"/>
              </w:rPr>
              <w:t xml:space="preserve"> Precision</w:t>
            </w:r>
          </w:p>
        </w:tc>
        <w:tc>
          <w:tcPr>
            <w:tcW w:w="1800" w:type="dxa"/>
            <w:shd w:val="clear" w:color="auto" w:fill="D5E3EF"/>
          </w:tcPr>
          <w:p w14:paraId="022D7583">
            <w:pPr>
              <w:pStyle w:val="9"/>
              <w:spacing w:before="171"/>
              <w:ind w:left="119"/>
              <w:rPr>
                <w:rFonts w:ascii="Arial"/>
                <w:b/>
                <w:sz w:val="18"/>
              </w:rPr>
            </w:pPr>
            <w:r>
              <w:rPr>
                <w:rFonts w:ascii="Arial"/>
                <w:b/>
                <w:color w:val="1F4E79"/>
                <w:spacing w:val="-2"/>
                <w:sz w:val="18"/>
              </w:rPr>
              <w:t>Assessment:</w:t>
            </w:r>
          </w:p>
        </w:tc>
        <w:tc>
          <w:tcPr>
            <w:tcW w:w="3240" w:type="dxa"/>
          </w:tcPr>
          <w:p w14:paraId="6C0727DD">
            <w:pPr>
              <w:pStyle w:val="9"/>
              <w:spacing w:before="68"/>
              <w:ind w:left="119"/>
              <w:rPr>
                <w:sz w:val="18"/>
              </w:rPr>
            </w:pPr>
            <w:r>
              <w:rPr>
                <w:sz w:val="18"/>
              </w:rPr>
              <w:t>Assessment</w:t>
            </w:r>
            <w:r>
              <w:rPr>
                <w:spacing w:val="-11"/>
                <w:sz w:val="18"/>
              </w:rPr>
              <w:t xml:space="preserve"> </w:t>
            </w:r>
            <w:r>
              <w:rPr>
                <w:sz w:val="18"/>
              </w:rPr>
              <w:t>Tool</w:t>
            </w:r>
            <w:r>
              <w:rPr>
                <w:spacing w:val="-9"/>
                <w:sz w:val="18"/>
              </w:rPr>
              <w:t xml:space="preserve"> </w:t>
            </w:r>
            <w:r>
              <w:rPr>
                <w:sz w:val="18"/>
              </w:rPr>
              <w:t>3</w:t>
            </w:r>
            <w:r>
              <w:rPr>
                <w:spacing w:val="-11"/>
                <w:sz w:val="18"/>
              </w:rPr>
              <w:t xml:space="preserve"> </w:t>
            </w:r>
            <w:r>
              <w:rPr>
                <w:sz w:val="18"/>
              </w:rPr>
              <w:t>–</w:t>
            </w:r>
            <w:r>
              <w:rPr>
                <w:spacing w:val="-9"/>
                <w:sz w:val="18"/>
              </w:rPr>
              <w:t xml:space="preserve"> </w:t>
            </w:r>
            <w:r>
              <w:rPr>
                <w:sz w:val="18"/>
              </w:rPr>
              <w:t xml:space="preserve">Comparative </w:t>
            </w:r>
            <w:r>
              <w:rPr>
                <w:spacing w:val="-2"/>
                <w:sz w:val="18"/>
              </w:rPr>
              <w:t>Analysis</w:t>
            </w:r>
          </w:p>
        </w:tc>
      </w:tr>
      <w:tr w14:paraId="1539C62F">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0" w:hRule="atLeast"/>
        </w:trPr>
        <w:tc>
          <w:tcPr>
            <w:tcW w:w="1800" w:type="dxa"/>
            <w:shd w:val="clear" w:color="auto" w:fill="D5E3EF"/>
          </w:tcPr>
          <w:p w14:paraId="3DB2E04F">
            <w:pPr>
              <w:pStyle w:val="9"/>
              <w:spacing w:before="80"/>
              <w:ind w:left="119"/>
              <w:rPr>
                <w:rFonts w:ascii="Arial"/>
                <w:b/>
                <w:sz w:val="18"/>
              </w:rPr>
            </w:pPr>
            <w:r>
              <w:rPr>
                <w:rFonts w:ascii="Arial"/>
                <w:b/>
                <w:color w:val="1F4E79"/>
                <w:spacing w:val="-2"/>
                <w:sz w:val="18"/>
              </w:rPr>
              <w:t>Weightage:</w:t>
            </w:r>
          </w:p>
        </w:tc>
        <w:tc>
          <w:tcPr>
            <w:tcW w:w="3240" w:type="dxa"/>
          </w:tcPr>
          <w:p w14:paraId="23759961">
            <w:pPr>
              <w:pStyle w:val="9"/>
              <w:spacing w:before="80"/>
              <w:ind w:left="119"/>
              <w:rPr>
                <w:sz w:val="18"/>
              </w:rPr>
            </w:pPr>
            <w:r>
              <w:rPr>
                <w:sz w:val="18"/>
              </w:rPr>
              <w:t>30%</w:t>
            </w:r>
            <w:r>
              <w:rPr>
                <w:spacing w:val="-2"/>
                <w:sz w:val="18"/>
              </w:rPr>
              <w:t xml:space="preserve"> </w:t>
            </w:r>
            <w:r>
              <w:rPr>
                <w:sz w:val="18"/>
              </w:rPr>
              <w:t>of</w:t>
            </w:r>
            <w:r>
              <w:rPr>
                <w:spacing w:val="-2"/>
                <w:sz w:val="18"/>
              </w:rPr>
              <w:t xml:space="preserve"> </w:t>
            </w:r>
            <w:r>
              <w:rPr>
                <w:spacing w:val="-5"/>
                <w:sz w:val="18"/>
              </w:rPr>
              <w:t>CIA</w:t>
            </w:r>
          </w:p>
        </w:tc>
        <w:tc>
          <w:tcPr>
            <w:tcW w:w="1800" w:type="dxa"/>
            <w:shd w:val="clear" w:color="auto" w:fill="D5E3EF"/>
          </w:tcPr>
          <w:p w14:paraId="3F63130F">
            <w:pPr>
              <w:pStyle w:val="9"/>
              <w:rPr>
                <w:rFonts w:ascii="Times New Roman"/>
                <w:sz w:val="18"/>
              </w:rPr>
            </w:pPr>
          </w:p>
        </w:tc>
        <w:tc>
          <w:tcPr>
            <w:tcW w:w="3240" w:type="dxa"/>
          </w:tcPr>
          <w:p w14:paraId="65818FF8">
            <w:pPr>
              <w:pStyle w:val="9"/>
              <w:rPr>
                <w:rFonts w:ascii="Times New Roman"/>
                <w:sz w:val="18"/>
              </w:rPr>
            </w:pPr>
          </w:p>
        </w:tc>
      </w:tr>
      <w:tr w14:paraId="541FBE0D">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600" w:hRule="atLeast"/>
        </w:trPr>
        <w:tc>
          <w:tcPr>
            <w:tcW w:w="1800" w:type="dxa"/>
            <w:shd w:val="clear" w:color="auto" w:fill="D5E3EF"/>
          </w:tcPr>
          <w:p w14:paraId="3E65DB7A">
            <w:pPr>
              <w:pStyle w:val="9"/>
              <w:spacing w:before="194"/>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1D23D165">
            <w:pPr>
              <w:pStyle w:val="9"/>
              <w:spacing w:before="70"/>
              <w:ind w:left="119" w:right="225"/>
              <w:rPr>
                <w:sz w:val="20"/>
              </w:rPr>
            </w:pPr>
            <w:r>
              <w:rPr>
                <w:sz w:val="20"/>
              </w:rPr>
              <w:t>Formulate</w:t>
            </w:r>
            <w:r>
              <w:rPr>
                <w:spacing w:val="-5"/>
                <w:sz w:val="20"/>
              </w:rPr>
              <w:t xml:space="preserve"> </w:t>
            </w:r>
            <w:r>
              <w:rPr>
                <w:sz w:val="20"/>
              </w:rPr>
              <w:t>context-free</w:t>
            </w:r>
            <w:r>
              <w:rPr>
                <w:spacing w:val="-7"/>
                <w:sz w:val="20"/>
              </w:rPr>
              <w:t xml:space="preserve"> </w:t>
            </w:r>
            <w:r>
              <w:rPr>
                <w:sz w:val="20"/>
              </w:rPr>
              <w:t>grammars,</w:t>
            </w:r>
            <w:r>
              <w:rPr>
                <w:spacing w:val="-8"/>
                <w:sz w:val="20"/>
              </w:rPr>
              <w:t xml:space="preserve"> </w:t>
            </w:r>
            <w:r>
              <w:rPr>
                <w:sz w:val="20"/>
              </w:rPr>
              <w:t>feature</w:t>
            </w:r>
            <w:r>
              <w:rPr>
                <w:spacing w:val="-5"/>
                <w:sz w:val="20"/>
              </w:rPr>
              <w:t xml:space="preserve"> </w:t>
            </w:r>
            <w:r>
              <w:rPr>
                <w:sz w:val="20"/>
              </w:rPr>
              <w:t>structures,</w:t>
            </w:r>
            <w:r>
              <w:rPr>
                <w:spacing w:val="-7"/>
                <w:sz w:val="20"/>
              </w:rPr>
              <w:t xml:space="preserve"> </w:t>
            </w:r>
            <w:r>
              <w:rPr>
                <w:sz w:val="20"/>
              </w:rPr>
              <w:t>probabilistic</w:t>
            </w:r>
            <w:r>
              <w:rPr>
                <w:spacing w:val="-5"/>
                <w:sz w:val="20"/>
              </w:rPr>
              <w:t xml:space="preserve"> </w:t>
            </w:r>
            <w:r>
              <w:rPr>
                <w:sz w:val="20"/>
              </w:rPr>
              <w:t>parsing</w:t>
            </w:r>
            <w:r>
              <w:rPr>
                <w:spacing w:val="-2"/>
                <w:sz w:val="20"/>
              </w:rPr>
              <w:t xml:space="preserve"> </w:t>
            </w:r>
            <w:r>
              <w:rPr>
                <w:sz w:val="20"/>
              </w:rPr>
              <w:t>techniques</w:t>
            </w:r>
            <w:r>
              <w:rPr>
                <w:spacing w:val="-6"/>
                <w:sz w:val="20"/>
              </w:rPr>
              <w:t xml:space="preserve"> </w:t>
            </w:r>
            <w:r>
              <w:rPr>
                <w:sz w:val="20"/>
              </w:rPr>
              <w:t>and to construct parsing frameworks. (BL-4)</w:t>
            </w:r>
          </w:p>
        </w:tc>
      </w:tr>
      <w:tr w14:paraId="52A80915">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0" w:hRule="atLeast"/>
        </w:trPr>
        <w:tc>
          <w:tcPr>
            <w:tcW w:w="1800" w:type="dxa"/>
            <w:shd w:val="clear" w:color="auto" w:fill="D5E3EF"/>
          </w:tcPr>
          <w:p w14:paraId="200B0463">
            <w:pPr>
              <w:pStyle w:val="9"/>
              <w:spacing w:before="79"/>
              <w:ind w:left="119"/>
              <w:rPr>
                <w:rFonts w:ascii="Arial"/>
                <w:b/>
                <w:sz w:val="18"/>
              </w:rPr>
            </w:pPr>
            <w:r>
              <w:rPr>
                <w:rFonts w:ascii="Arial"/>
                <w:b/>
                <w:color w:val="1F4E79"/>
                <w:sz w:val="18"/>
              </w:rPr>
              <w:t>Student</w:t>
            </w:r>
            <w:r>
              <w:rPr>
                <w:rFonts w:ascii="Arial"/>
                <w:b/>
                <w:color w:val="1F4E79"/>
                <w:spacing w:val="-3"/>
                <w:sz w:val="18"/>
              </w:rPr>
              <w:t xml:space="preserve"> </w:t>
            </w:r>
            <w:r>
              <w:rPr>
                <w:rFonts w:ascii="Arial"/>
                <w:b/>
                <w:color w:val="1F4E79"/>
                <w:spacing w:val="-2"/>
                <w:sz w:val="18"/>
              </w:rPr>
              <w:t>Name:</w:t>
            </w:r>
          </w:p>
        </w:tc>
        <w:tc>
          <w:tcPr>
            <w:tcW w:w="3240" w:type="dxa"/>
          </w:tcPr>
          <w:p w14:paraId="58BFF204">
            <w:pPr>
              <w:pStyle w:val="9"/>
              <w:spacing w:before="70"/>
              <w:ind w:left="119"/>
              <w:rPr>
                <w:sz w:val="20"/>
              </w:rPr>
            </w:pPr>
            <w:r>
              <w:rPr>
                <w:sz w:val="20"/>
              </w:rPr>
              <w:t>Mohamed</w:t>
            </w:r>
            <w:r>
              <w:rPr>
                <w:spacing w:val="-9"/>
                <w:sz w:val="20"/>
              </w:rPr>
              <w:t xml:space="preserve"> </w:t>
            </w:r>
            <w:r>
              <w:rPr>
                <w:sz w:val="20"/>
              </w:rPr>
              <w:t>Jameel</w:t>
            </w:r>
            <w:r>
              <w:rPr>
                <w:spacing w:val="-7"/>
                <w:sz w:val="20"/>
              </w:rPr>
              <w:t xml:space="preserve"> </w:t>
            </w:r>
            <w:r>
              <w:rPr>
                <w:spacing w:val="-10"/>
                <w:sz w:val="20"/>
              </w:rPr>
              <w:t>A</w:t>
            </w:r>
          </w:p>
        </w:tc>
        <w:tc>
          <w:tcPr>
            <w:tcW w:w="1800" w:type="dxa"/>
            <w:shd w:val="clear" w:color="auto" w:fill="D5E3EF"/>
          </w:tcPr>
          <w:p w14:paraId="353CA5CD">
            <w:pPr>
              <w:pStyle w:val="9"/>
              <w:spacing w:before="79"/>
              <w:ind w:left="119"/>
              <w:rPr>
                <w:rFonts w:ascii="Arial"/>
                <w:b/>
                <w:sz w:val="18"/>
              </w:rPr>
            </w:pPr>
            <w:r>
              <w:rPr>
                <w:rFonts w:ascii="Arial"/>
                <w:b/>
                <w:color w:val="1F4E79"/>
                <w:sz w:val="18"/>
              </w:rPr>
              <w:t>Reg.</w:t>
            </w:r>
            <w:r>
              <w:rPr>
                <w:rFonts w:ascii="Arial"/>
                <w:b/>
                <w:color w:val="1F4E79"/>
                <w:spacing w:val="-3"/>
                <w:sz w:val="18"/>
              </w:rPr>
              <w:t xml:space="preserve"> </w:t>
            </w:r>
            <w:r>
              <w:rPr>
                <w:rFonts w:ascii="Arial"/>
                <w:b/>
                <w:color w:val="1F4E79"/>
                <w:spacing w:val="-4"/>
                <w:sz w:val="18"/>
              </w:rPr>
              <w:t>No.:</w:t>
            </w:r>
          </w:p>
        </w:tc>
        <w:tc>
          <w:tcPr>
            <w:tcW w:w="3240" w:type="dxa"/>
          </w:tcPr>
          <w:p w14:paraId="1F2EC2D0">
            <w:pPr>
              <w:pStyle w:val="9"/>
              <w:spacing w:before="70"/>
              <w:ind w:left="119"/>
              <w:rPr>
                <w:sz w:val="20"/>
              </w:rPr>
            </w:pPr>
            <w:r>
              <w:rPr>
                <w:spacing w:val="-2"/>
                <w:sz w:val="20"/>
              </w:rPr>
              <w:t>192425057</w:t>
            </w:r>
          </w:p>
        </w:tc>
      </w:tr>
      <w:tr w14:paraId="40840A6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1800" w:type="dxa"/>
            <w:shd w:val="clear" w:color="auto" w:fill="D5E3EF"/>
          </w:tcPr>
          <w:p w14:paraId="2497F0AA">
            <w:pPr>
              <w:pStyle w:val="9"/>
              <w:spacing w:before="80"/>
              <w:ind w:left="119"/>
              <w:rPr>
                <w:rFonts w:ascii="Arial"/>
                <w:b/>
                <w:sz w:val="18"/>
              </w:rPr>
            </w:pPr>
            <w:r>
              <w:rPr>
                <w:rFonts w:ascii="Arial"/>
                <w:b/>
                <w:color w:val="1F4E79"/>
                <w:sz w:val="18"/>
              </w:rPr>
              <w:t>Section</w:t>
            </w:r>
            <w:r>
              <w:rPr>
                <w:rFonts w:ascii="Arial"/>
                <w:b/>
                <w:color w:val="1F4E79"/>
                <w:spacing w:val="-3"/>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DAC004E">
            <w:pPr>
              <w:pStyle w:val="9"/>
              <w:spacing w:before="69"/>
              <w:ind w:left="119"/>
              <w:rPr>
                <w:sz w:val="20"/>
              </w:rPr>
            </w:pPr>
            <w:r>
              <w:rPr>
                <w:spacing w:val="-4"/>
                <w:sz w:val="20"/>
              </w:rPr>
              <w:t>2024</w:t>
            </w:r>
          </w:p>
        </w:tc>
        <w:tc>
          <w:tcPr>
            <w:tcW w:w="1800" w:type="dxa"/>
            <w:shd w:val="clear" w:color="auto" w:fill="D5E3EF"/>
          </w:tcPr>
          <w:p w14:paraId="1C1D0C89">
            <w:pPr>
              <w:pStyle w:val="9"/>
              <w:spacing w:before="80"/>
              <w:ind w:left="119"/>
              <w:rPr>
                <w:rFonts w:ascii="Arial"/>
                <w:b/>
                <w:sz w:val="18"/>
              </w:rPr>
            </w:pPr>
            <w:r>
              <w:rPr>
                <w:rFonts w:ascii="Arial"/>
                <w:b/>
                <w:color w:val="1F4E79"/>
                <w:spacing w:val="-2"/>
                <w:sz w:val="18"/>
              </w:rPr>
              <w:t>Date:</w:t>
            </w:r>
          </w:p>
        </w:tc>
        <w:tc>
          <w:tcPr>
            <w:tcW w:w="3240" w:type="dxa"/>
          </w:tcPr>
          <w:p w14:paraId="57577039">
            <w:pPr>
              <w:pStyle w:val="9"/>
              <w:rPr>
                <w:rFonts w:ascii="Times New Roman"/>
                <w:sz w:val="18"/>
              </w:rPr>
            </w:pPr>
          </w:p>
        </w:tc>
      </w:tr>
    </w:tbl>
    <w:p w14:paraId="75341B15">
      <w:pPr>
        <w:pStyle w:val="5"/>
        <w:spacing w:before="26"/>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787400</wp:posOffset>
                </wp:positionH>
                <wp:positionV relativeFrom="paragraph">
                  <wp:posOffset>180975</wp:posOffset>
                </wp:positionV>
                <wp:extent cx="6400800" cy="843280"/>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6400800" cy="843280"/>
                        </a:xfrm>
                        <a:prstGeom prst="rect">
                          <a:avLst/>
                        </a:prstGeom>
                        <a:solidFill>
                          <a:srgbClr val="FFF8E6"/>
                        </a:solidFill>
                        <a:ln w="6096">
                          <a:solidFill>
                            <a:srgbClr val="1F4E79"/>
                          </a:solidFill>
                          <a:prstDash val="solid"/>
                        </a:ln>
                      </wps:spPr>
                      <wps:txbx>
                        <w:txbxContent>
                          <w:p w14:paraId="09AE239A">
                            <w:pPr>
                              <w:spacing w:before="100" w:line="229" w:lineRule="exact"/>
                              <w:ind w:left="195" w:right="0" w:firstLine="0"/>
                              <w:jc w:val="left"/>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3FB7563F">
                            <w:pPr>
                              <w:spacing w:before="0"/>
                              <w:ind w:left="195" w:right="240" w:firstLine="0"/>
                              <w:jc w:val="left"/>
                              <w:rPr>
                                <w:rFonts w:ascii="Arial"/>
                                <w:i/>
                                <w:color w:val="000000"/>
                                <w:sz w:val="18"/>
                              </w:rPr>
                            </w:pPr>
                            <w:r>
                              <w:rPr>
                                <w:rFonts w:ascii="Arial"/>
                                <w:i/>
                                <w:color w:val="000000"/>
                                <w:sz w:val="18"/>
                              </w:rPr>
                              <w:t>I Mohamed Jameel A/192425057 (Name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1"/>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2"/>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2"/>
                                <w:sz w:val="18"/>
                              </w:rPr>
                              <w:t xml:space="preserve"> </w:t>
                            </w:r>
                            <w:r>
                              <w:rPr>
                                <w:rFonts w:ascii="Arial"/>
                                <w:i/>
                                <w:color w:val="000000"/>
                                <w:sz w:val="18"/>
                              </w:rPr>
                              <w:t>integrity</w:t>
                            </w:r>
                            <w:r>
                              <w:rPr>
                                <w:rFonts w:ascii="Arial"/>
                                <w:i/>
                                <w:color w:val="000000"/>
                                <w:spacing w:val="-5"/>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7B5E197C">
                            <w:pPr>
                              <w:tabs>
                                <w:tab w:val="left" w:pos="4784"/>
                              </w:tabs>
                              <w:spacing w:before="59"/>
                              <w:ind w:left="195" w:right="0" w:firstLine="0"/>
                              <w:jc w:val="left"/>
                              <w:rPr>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1"/>
                                <w:sz w:val="18"/>
                              </w:rPr>
                              <w:t xml:space="preserve"> </w:t>
                            </w:r>
                            <w:r>
                              <w:rPr>
                                <w:rFonts w:ascii="Arial MT"/>
                                <w:color w:val="000000"/>
                                <w:sz w:val="18"/>
                              </w:rPr>
                              <w:t>Student:</w:t>
                            </w:r>
                            <w:r>
                              <w:rPr>
                                <w:rFonts w:ascii="Arial MT"/>
                                <w:color w:val="000000"/>
                                <w:spacing w:val="-1"/>
                                <w:sz w:val="18"/>
                              </w:rPr>
                              <w:t xml:space="preserve"> </w:t>
                            </w:r>
                            <w:r>
                              <w:rPr>
                                <w:color w:val="000000"/>
                                <w:sz w:val="18"/>
                                <w:u w:val="single"/>
                              </w:rPr>
                              <w:tab/>
                            </w:r>
                          </w:p>
                        </w:txbxContent>
                      </wps:txbx>
                      <wps:bodyPr wrap="square" lIns="0" tIns="0" rIns="0" bIns="0" rtlCol="0">
                        <a:noAutofit/>
                      </wps:bodyPr>
                    </wps:wsp>
                  </a:graphicData>
                </a:graphic>
              </wp:anchor>
            </w:drawing>
          </mc:Choice>
          <mc:Fallback>
            <w:pict>
              <v:shape id="Textbox 2" o:spid="_x0000_s1026" o:spt="202" type="#_x0000_t202" style="position:absolute;left:0pt;margin-left:62pt;margin-top:14.25pt;height:66.4pt;width:504pt;mso-position-horizontal-relative:page;mso-wrap-distance-bottom:0pt;mso-wrap-distance-top:0pt;z-index:-251657216;mso-width-relative:page;mso-height-relative:page;" fillcolor="#FFF8E6" filled="t" stroked="t" coordsize="21600,21600" o:gfxdata="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dYdSNsAAAALAQAADwAAAAAAAAABACAAAAAiAAAAZHJzL2Rvd25yZXYueG1sUEsB&#10;AhQAFAAAAAgAh07iQFONwfPyAQAACwQAAA4AAAAAAAAAAQAgAAAAKgEAAGRycy9lMm9Eb2MueG1s&#10;UEsFBgAAAAAGAAYAWQEAAI4FAAAAAA==&#10;">
                <v:fill on="t" focussize="0,0"/>
                <v:stroke weight="0.48pt" color="#1F4E79" joinstyle="round"/>
                <v:imagedata o:title=""/>
                <o:lock v:ext="edit" aspectratio="f"/>
                <v:textbox inset="0mm,0mm,0mm,0mm">
                  <w:txbxContent>
                    <w:p w14:paraId="09AE239A">
                      <w:pPr>
                        <w:spacing w:before="100" w:line="229" w:lineRule="exact"/>
                        <w:ind w:left="195" w:right="0" w:firstLine="0"/>
                        <w:jc w:val="left"/>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3FB7563F">
                      <w:pPr>
                        <w:spacing w:before="0"/>
                        <w:ind w:left="195" w:right="240" w:firstLine="0"/>
                        <w:jc w:val="left"/>
                        <w:rPr>
                          <w:rFonts w:ascii="Arial"/>
                          <w:i/>
                          <w:color w:val="000000"/>
                          <w:sz w:val="18"/>
                        </w:rPr>
                      </w:pPr>
                      <w:r>
                        <w:rPr>
                          <w:rFonts w:ascii="Arial"/>
                          <w:i/>
                          <w:color w:val="000000"/>
                          <w:sz w:val="18"/>
                        </w:rPr>
                        <w:t>I Mohamed Jameel A/192425057 (Name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1"/>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2"/>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2"/>
                          <w:sz w:val="18"/>
                        </w:rPr>
                        <w:t xml:space="preserve"> </w:t>
                      </w:r>
                      <w:r>
                        <w:rPr>
                          <w:rFonts w:ascii="Arial"/>
                          <w:i/>
                          <w:color w:val="000000"/>
                          <w:sz w:val="18"/>
                        </w:rPr>
                        <w:t>integrity</w:t>
                      </w:r>
                      <w:r>
                        <w:rPr>
                          <w:rFonts w:ascii="Arial"/>
                          <w:i/>
                          <w:color w:val="000000"/>
                          <w:spacing w:val="-5"/>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7B5E197C">
                      <w:pPr>
                        <w:tabs>
                          <w:tab w:val="left" w:pos="4784"/>
                        </w:tabs>
                        <w:spacing w:before="59"/>
                        <w:ind w:left="195" w:right="0" w:firstLine="0"/>
                        <w:jc w:val="left"/>
                        <w:rPr>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1"/>
                          <w:sz w:val="18"/>
                        </w:rPr>
                        <w:t xml:space="preserve"> </w:t>
                      </w:r>
                      <w:r>
                        <w:rPr>
                          <w:rFonts w:ascii="Arial MT"/>
                          <w:color w:val="000000"/>
                          <w:sz w:val="18"/>
                        </w:rPr>
                        <w:t>Student:</w:t>
                      </w:r>
                      <w:r>
                        <w:rPr>
                          <w:rFonts w:ascii="Arial MT"/>
                          <w:color w:val="000000"/>
                          <w:spacing w:val="-1"/>
                          <w:sz w:val="18"/>
                        </w:rPr>
                        <w:t xml:space="preserve"> </w:t>
                      </w:r>
                      <w:r>
                        <w:rPr>
                          <w:color w:val="000000"/>
                          <w:sz w:val="18"/>
                          <w:u w:val="single"/>
                        </w:rPr>
                        <w:tab/>
                      </w:r>
                    </w:p>
                  </w:txbxContent>
                </v:textbox>
                <w10:wrap type="topAndBottom"/>
              </v:shape>
            </w:pict>
          </mc:Fallback>
        </mc:AlternateContent>
      </w:r>
      <w:r>
        <w:rPr>
          <w:rFonts w:ascii="Arial"/>
          <w:b/>
          <w:sz w:val="20"/>
        </w:rPr>
        <mc:AlternateContent>
          <mc:Choice Requires="wps">
            <w:drawing>
              <wp:anchor distT="0" distB="0" distL="0" distR="0" simplePos="0" relativeHeight="251660288" behindDoc="1" locked="0" layoutInCell="1" allowOverlap="1">
                <wp:simplePos x="0" y="0"/>
                <wp:positionH relativeFrom="page">
                  <wp:posOffset>787400</wp:posOffset>
                </wp:positionH>
                <wp:positionV relativeFrom="paragraph">
                  <wp:posOffset>1208405</wp:posOffset>
                </wp:positionV>
                <wp:extent cx="6400800" cy="1129665"/>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6400800" cy="1129665"/>
                        </a:xfrm>
                        <a:prstGeom prst="rect">
                          <a:avLst/>
                        </a:prstGeom>
                        <a:solidFill>
                          <a:srgbClr val="FFF3CD"/>
                        </a:solidFill>
                        <a:ln w="6096">
                          <a:solidFill>
                            <a:srgbClr val="1F4E79"/>
                          </a:solidFill>
                          <a:prstDash val="solid"/>
                        </a:ln>
                      </wps:spPr>
                      <wps:txbx>
                        <w:txbxContent>
                          <w:p w14:paraId="3373235F">
                            <w:pPr>
                              <w:spacing w:before="80" w:line="229" w:lineRule="exact"/>
                              <w:ind w:left="195" w:right="0" w:firstLine="0"/>
                              <w:jc w:val="left"/>
                              <w:rPr>
                                <w:rFonts w:ascii="Arial"/>
                                <w:b/>
                                <w:color w:val="000000"/>
                                <w:sz w:val="20"/>
                              </w:rPr>
                            </w:pPr>
                            <w:r>
                              <w:rPr>
                                <w:rFonts w:ascii="Arial"/>
                                <w:b/>
                                <w:color w:val="C00000"/>
                                <w:spacing w:val="-2"/>
                                <w:sz w:val="20"/>
                              </w:rPr>
                              <w:t>Instructions</w:t>
                            </w:r>
                          </w:p>
                          <w:p w14:paraId="233BE69A">
                            <w:pPr>
                              <w:numPr>
                                <w:ilvl w:val="0"/>
                                <w:numId w:val="1"/>
                              </w:numPr>
                              <w:tabs>
                                <w:tab w:val="left" w:pos="915"/>
                              </w:tabs>
                              <w:spacing w:before="0" w:line="229" w:lineRule="exact"/>
                              <w:ind w:left="915" w:right="0" w:hanging="360"/>
                              <w:jc w:val="left"/>
                              <w:rPr>
                                <w:rFonts w:ascii="Arial MT"/>
                                <w:color w:val="000000"/>
                                <w:sz w:val="20"/>
                              </w:rPr>
                            </w:pPr>
                            <w:r>
                              <w:rPr>
                                <w:rFonts w:ascii="Arial MT"/>
                                <w:color w:val="000000"/>
                                <w:sz w:val="20"/>
                              </w:rPr>
                              <w:t>Read</w:t>
                            </w:r>
                            <w:r>
                              <w:rPr>
                                <w:rFonts w:ascii="Arial MT"/>
                                <w:color w:val="000000"/>
                                <w:spacing w:val="-8"/>
                                <w:sz w:val="20"/>
                              </w:rPr>
                              <w:t xml:space="preserve"> </w:t>
                            </w:r>
                            <w:r>
                              <w:rPr>
                                <w:rFonts w:ascii="Arial MT"/>
                                <w:color w:val="000000"/>
                                <w:sz w:val="20"/>
                              </w:rPr>
                              <w:t>each</w:t>
                            </w:r>
                            <w:r>
                              <w:rPr>
                                <w:rFonts w:ascii="Arial MT"/>
                                <w:color w:val="000000"/>
                                <w:spacing w:val="-7"/>
                                <w:sz w:val="20"/>
                              </w:rPr>
                              <w:t xml:space="preserve"> </w:t>
                            </w:r>
                            <w:r>
                              <w:rPr>
                                <w:rFonts w:ascii="Arial MT"/>
                                <w:color w:val="000000"/>
                                <w:sz w:val="20"/>
                              </w:rPr>
                              <w:t>scenario</w:t>
                            </w:r>
                            <w:r>
                              <w:rPr>
                                <w:rFonts w:ascii="Arial MT"/>
                                <w:color w:val="000000"/>
                                <w:spacing w:val="-7"/>
                                <w:sz w:val="20"/>
                              </w:rPr>
                              <w:t xml:space="preserve"> </w:t>
                            </w:r>
                            <w:r>
                              <w:rPr>
                                <w:rFonts w:ascii="Arial MT"/>
                                <w:color w:val="000000"/>
                                <w:sz w:val="20"/>
                              </w:rPr>
                              <w:t>carefully</w:t>
                            </w:r>
                            <w:r>
                              <w:rPr>
                                <w:rFonts w:ascii="Arial MT"/>
                                <w:color w:val="000000"/>
                                <w:spacing w:val="-7"/>
                                <w:sz w:val="20"/>
                              </w:rPr>
                              <w:t xml:space="preserve"> </w:t>
                            </w:r>
                            <w:r>
                              <w:rPr>
                                <w:rFonts w:ascii="Arial MT"/>
                                <w:color w:val="000000"/>
                                <w:sz w:val="20"/>
                              </w:rPr>
                              <w:t>before</w:t>
                            </w:r>
                            <w:r>
                              <w:rPr>
                                <w:rFonts w:ascii="Arial MT"/>
                                <w:color w:val="000000"/>
                                <w:spacing w:val="-7"/>
                                <w:sz w:val="20"/>
                              </w:rPr>
                              <w:t xml:space="preserve"> </w:t>
                            </w:r>
                            <w:r>
                              <w:rPr>
                                <w:rFonts w:ascii="Arial MT"/>
                                <w:color w:val="000000"/>
                                <w:spacing w:val="-2"/>
                                <w:sz w:val="20"/>
                              </w:rPr>
                              <w:t>answering.</w:t>
                            </w:r>
                          </w:p>
                          <w:p w14:paraId="3CC0407E">
                            <w:pPr>
                              <w:numPr>
                                <w:ilvl w:val="0"/>
                                <w:numId w:val="1"/>
                              </w:numPr>
                              <w:tabs>
                                <w:tab w:val="left" w:pos="915"/>
                              </w:tabs>
                              <w:spacing w:before="1"/>
                              <w:ind w:left="915" w:right="0" w:hanging="360"/>
                              <w:jc w:val="left"/>
                              <w:rPr>
                                <w:rFonts w:ascii="Arial MT"/>
                                <w:color w:val="000000"/>
                                <w:sz w:val="20"/>
                              </w:rPr>
                            </w:pPr>
                            <w:r>
                              <w:rPr>
                                <w:rFonts w:ascii="Arial MT"/>
                                <w:color w:val="000000"/>
                                <w:sz w:val="20"/>
                              </w:rPr>
                              <w:t>Identify</w:t>
                            </w:r>
                            <w:r>
                              <w:rPr>
                                <w:rFonts w:ascii="Arial MT"/>
                                <w:color w:val="000000"/>
                                <w:spacing w:val="-6"/>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NLP</w:t>
                            </w:r>
                            <w:r>
                              <w:rPr>
                                <w:rFonts w:ascii="Arial MT"/>
                                <w:color w:val="000000"/>
                                <w:spacing w:val="-4"/>
                                <w:sz w:val="20"/>
                              </w:rPr>
                              <w:t xml:space="preserve"> </w:t>
                            </w:r>
                            <w:r>
                              <w:rPr>
                                <w:rFonts w:ascii="Arial MT"/>
                                <w:color w:val="000000"/>
                                <w:sz w:val="20"/>
                              </w:rPr>
                              <w:t>techniques</w:t>
                            </w:r>
                            <w:r>
                              <w:rPr>
                                <w:rFonts w:ascii="Arial MT"/>
                                <w:color w:val="000000"/>
                                <w:spacing w:val="-6"/>
                                <w:sz w:val="20"/>
                              </w:rPr>
                              <w:t xml:space="preserve"> </w:t>
                            </w:r>
                            <w:r>
                              <w:rPr>
                                <w:rFonts w:ascii="Arial MT"/>
                                <w:color w:val="000000"/>
                                <w:sz w:val="20"/>
                              </w:rPr>
                              <w:t>being</w:t>
                            </w:r>
                            <w:r>
                              <w:rPr>
                                <w:rFonts w:ascii="Arial MT"/>
                                <w:color w:val="000000"/>
                                <w:spacing w:val="-6"/>
                                <w:sz w:val="20"/>
                              </w:rPr>
                              <w:t xml:space="preserve"> </w:t>
                            </w:r>
                            <w:r>
                              <w:rPr>
                                <w:rFonts w:ascii="Arial MT"/>
                                <w:color w:val="000000"/>
                                <w:sz w:val="20"/>
                              </w:rPr>
                              <w:t>compared</w:t>
                            </w:r>
                            <w:r>
                              <w:rPr>
                                <w:rFonts w:ascii="Arial MT"/>
                                <w:color w:val="000000"/>
                                <w:spacing w:val="-6"/>
                                <w:sz w:val="20"/>
                              </w:rPr>
                              <w:t xml:space="preserve"> </w:t>
                            </w:r>
                            <w:r>
                              <w:rPr>
                                <w:rFonts w:ascii="Arial MT"/>
                                <w:color w:val="000000"/>
                                <w:sz w:val="20"/>
                              </w:rPr>
                              <w:t>in</w:t>
                            </w:r>
                            <w:r>
                              <w:rPr>
                                <w:rFonts w:ascii="Arial MT"/>
                                <w:color w:val="000000"/>
                                <w:spacing w:val="-6"/>
                                <w:sz w:val="20"/>
                              </w:rPr>
                              <w:t xml:space="preserve"> </w:t>
                            </w:r>
                            <w:r>
                              <w:rPr>
                                <w:rFonts w:ascii="Arial MT"/>
                                <w:color w:val="000000"/>
                                <w:sz w:val="20"/>
                              </w:rPr>
                              <w:t>the</w:t>
                            </w:r>
                            <w:r>
                              <w:rPr>
                                <w:rFonts w:ascii="Arial MT"/>
                                <w:color w:val="000000"/>
                                <w:spacing w:val="-5"/>
                                <w:sz w:val="20"/>
                              </w:rPr>
                              <w:t xml:space="preserve"> </w:t>
                            </w:r>
                            <w:r>
                              <w:rPr>
                                <w:rFonts w:ascii="Arial MT"/>
                                <w:color w:val="000000"/>
                                <w:spacing w:val="-2"/>
                                <w:sz w:val="20"/>
                              </w:rPr>
                              <w:t>question.</w:t>
                            </w:r>
                          </w:p>
                          <w:p w14:paraId="633E0B01">
                            <w:pPr>
                              <w:numPr>
                                <w:ilvl w:val="0"/>
                                <w:numId w:val="1"/>
                              </w:numPr>
                              <w:tabs>
                                <w:tab w:val="left" w:pos="915"/>
                              </w:tabs>
                              <w:spacing w:before="0"/>
                              <w:ind w:left="915" w:right="0" w:hanging="360"/>
                              <w:jc w:val="left"/>
                              <w:rPr>
                                <w:rFonts w:ascii="Arial MT"/>
                                <w:color w:val="000000"/>
                                <w:sz w:val="20"/>
                              </w:rPr>
                            </w:pPr>
                            <w:r>
                              <w:rPr>
                                <w:rFonts w:ascii="Arial MT"/>
                                <w:color w:val="000000"/>
                                <w:sz w:val="20"/>
                              </w:rPr>
                              <w:t>Analyze</w:t>
                            </w:r>
                            <w:r>
                              <w:rPr>
                                <w:rFonts w:ascii="Arial MT"/>
                                <w:color w:val="000000"/>
                                <w:spacing w:val="-5"/>
                                <w:sz w:val="20"/>
                              </w:rPr>
                              <w:t xml:space="preserve"> </w:t>
                            </w:r>
                            <w:r>
                              <w:rPr>
                                <w:rFonts w:ascii="Arial MT"/>
                                <w:color w:val="000000"/>
                                <w:sz w:val="20"/>
                              </w:rPr>
                              <w:t>each</w:t>
                            </w:r>
                            <w:r>
                              <w:rPr>
                                <w:rFonts w:ascii="Arial MT"/>
                                <w:color w:val="000000"/>
                                <w:spacing w:val="-9"/>
                                <w:sz w:val="20"/>
                              </w:rPr>
                              <w:t xml:space="preserve"> </w:t>
                            </w:r>
                            <w:r>
                              <w:rPr>
                                <w:rFonts w:ascii="Arial MT"/>
                                <w:color w:val="000000"/>
                                <w:sz w:val="20"/>
                              </w:rPr>
                              <w:t>approach</w:t>
                            </w:r>
                            <w:r>
                              <w:rPr>
                                <w:rFonts w:ascii="Arial MT"/>
                                <w:color w:val="000000"/>
                                <w:spacing w:val="-7"/>
                                <w:sz w:val="20"/>
                              </w:rPr>
                              <w:t xml:space="preserve"> </w:t>
                            </w:r>
                            <w:r>
                              <w:rPr>
                                <w:rFonts w:ascii="Arial MT"/>
                                <w:color w:val="000000"/>
                                <w:sz w:val="20"/>
                              </w:rPr>
                              <w:t>based</w:t>
                            </w:r>
                            <w:r>
                              <w:rPr>
                                <w:rFonts w:ascii="Arial MT"/>
                                <w:color w:val="000000"/>
                                <w:spacing w:val="-8"/>
                                <w:sz w:val="20"/>
                              </w:rPr>
                              <w:t xml:space="preserve"> </w:t>
                            </w:r>
                            <w:r>
                              <w:rPr>
                                <w:rFonts w:ascii="Arial MT"/>
                                <w:color w:val="000000"/>
                                <w:sz w:val="20"/>
                              </w:rPr>
                              <w:t>on</w:t>
                            </w:r>
                            <w:r>
                              <w:rPr>
                                <w:rFonts w:ascii="Arial MT"/>
                                <w:color w:val="000000"/>
                                <w:spacing w:val="-7"/>
                                <w:sz w:val="20"/>
                              </w:rPr>
                              <w:t xml:space="preserve"> </w:t>
                            </w:r>
                            <w:r>
                              <w:rPr>
                                <w:rFonts w:ascii="Arial MT"/>
                                <w:color w:val="000000"/>
                                <w:sz w:val="20"/>
                              </w:rPr>
                              <w:t>its</w:t>
                            </w:r>
                            <w:r>
                              <w:rPr>
                                <w:rFonts w:ascii="Arial MT"/>
                                <w:color w:val="000000"/>
                                <w:spacing w:val="-8"/>
                                <w:sz w:val="20"/>
                              </w:rPr>
                              <w:t xml:space="preserve"> </w:t>
                            </w:r>
                            <w:r>
                              <w:rPr>
                                <w:rFonts w:ascii="Arial MT"/>
                                <w:color w:val="000000"/>
                                <w:sz w:val="20"/>
                              </w:rPr>
                              <w:t>working</w:t>
                            </w:r>
                            <w:r>
                              <w:rPr>
                                <w:rFonts w:ascii="Arial MT"/>
                                <w:color w:val="000000"/>
                                <w:spacing w:val="-5"/>
                                <w:sz w:val="20"/>
                              </w:rPr>
                              <w:t xml:space="preserve"> </w:t>
                            </w:r>
                            <w:r>
                              <w:rPr>
                                <w:rFonts w:ascii="Arial MT"/>
                                <w:color w:val="000000"/>
                                <w:sz w:val="20"/>
                              </w:rPr>
                              <w:t>principles,</w:t>
                            </w:r>
                            <w:r>
                              <w:rPr>
                                <w:rFonts w:ascii="Arial MT"/>
                                <w:color w:val="000000"/>
                                <w:spacing w:val="-9"/>
                                <w:sz w:val="20"/>
                              </w:rPr>
                              <w:t xml:space="preserve"> </w:t>
                            </w:r>
                            <w:r>
                              <w:rPr>
                                <w:rFonts w:ascii="Arial MT"/>
                                <w:color w:val="000000"/>
                                <w:sz w:val="20"/>
                              </w:rPr>
                              <w:t>advantages,</w:t>
                            </w:r>
                            <w:r>
                              <w:rPr>
                                <w:rFonts w:ascii="Arial MT"/>
                                <w:color w:val="000000"/>
                                <w:spacing w:val="-9"/>
                                <w:sz w:val="20"/>
                              </w:rPr>
                              <w:t xml:space="preserve"> </w:t>
                            </w:r>
                            <w:r>
                              <w:rPr>
                                <w:rFonts w:ascii="Arial MT"/>
                                <w:color w:val="000000"/>
                                <w:sz w:val="20"/>
                              </w:rPr>
                              <w:t>limitations,</w:t>
                            </w:r>
                            <w:r>
                              <w:rPr>
                                <w:rFonts w:ascii="Arial MT"/>
                                <w:color w:val="000000"/>
                                <w:spacing w:val="-6"/>
                                <w:sz w:val="20"/>
                              </w:rPr>
                              <w:t xml:space="preserve"> </w:t>
                            </w:r>
                            <w:r>
                              <w:rPr>
                                <w:rFonts w:ascii="Arial MT"/>
                                <w:color w:val="000000"/>
                                <w:sz w:val="20"/>
                              </w:rPr>
                              <w:t>and</w:t>
                            </w:r>
                            <w:r>
                              <w:rPr>
                                <w:rFonts w:ascii="Arial MT"/>
                                <w:color w:val="000000"/>
                                <w:spacing w:val="-8"/>
                                <w:sz w:val="20"/>
                              </w:rPr>
                              <w:t xml:space="preserve"> </w:t>
                            </w:r>
                            <w:r>
                              <w:rPr>
                                <w:rFonts w:ascii="Arial MT"/>
                                <w:color w:val="000000"/>
                                <w:spacing w:val="-2"/>
                                <w:sz w:val="20"/>
                              </w:rPr>
                              <w:t>applicability.</w:t>
                            </w:r>
                          </w:p>
                          <w:p w14:paraId="5CB057A0">
                            <w:pPr>
                              <w:numPr>
                                <w:ilvl w:val="0"/>
                                <w:numId w:val="1"/>
                              </w:numPr>
                              <w:tabs>
                                <w:tab w:val="left" w:pos="915"/>
                              </w:tabs>
                              <w:spacing w:before="1" w:line="229" w:lineRule="exact"/>
                              <w:ind w:left="915" w:right="0" w:hanging="360"/>
                              <w:jc w:val="left"/>
                              <w:rPr>
                                <w:rFonts w:ascii="Arial MT"/>
                                <w:color w:val="000000"/>
                                <w:sz w:val="20"/>
                              </w:rPr>
                            </w:pPr>
                            <w:r>
                              <w:rPr>
                                <w:rFonts w:ascii="Arial MT"/>
                                <w:color w:val="000000"/>
                                <w:sz w:val="20"/>
                              </w:rPr>
                              <w:t>Compare</w:t>
                            </w:r>
                            <w:r>
                              <w:rPr>
                                <w:rFonts w:ascii="Arial MT"/>
                                <w:color w:val="000000"/>
                                <w:spacing w:val="-9"/>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alternatives</w:t>
                            </w:r>
                            <w:r>
                              <w:rPr>
                                <w:rFonts w:ascii="Arial MT"/>
                                <w:color w:val="000000"/>
                                <w:spacing w:val="-8"/>
                                <w:sz w:val="20"/>
                              </w:rPr>
                              <w:t xml:space="preserve"> </w:t>
                            </w:r>
                            <w:r>
                              <w:rPr>
                                <w:rFonts w:ascii="Arial MT"/>
                                <w:color w:val="000000"/>
                                <w:sz w:val="20"/>
                              </w:rPr>
                              <w:t>using</w:t>
                            </w:r>
                            <w:r>
                              <w:rPr>
                                <w:rFonts w:ascii="Arial MT"/>
                                <w:color w:val="000000"/>
                                <w:spacing w:val="-8"/>
                                <w:sz w:val="20"/>
                              </w:rPr>
                              <w:t xml:space="preserve"> </w:t>
                            </w:r>
                            <w:r>
                              <w:rPr>
                                <w:rFonts w:ascii="Arial MT"/>
                                <w:color w:val="000000"/>
                                <w:sz w:val="20"/>
                              </w:rPr>
                              <w:t>technical</w:t>
                            </w:r>
                            <w:r>
                              <w:rPr>
                                <w:rFonts w:ascii="Arial MT"/>
                                <w:color w:val="000000"/>
                                <w:spacing w:val="-8"/>
                                <w:sz w:val="20"/>
                              </w:rPr>
                              <w:t xml:space="preserve"> </w:t>
                            </w:r>
                            <w:r>
                              <w:rPr>
                                <w:rFonts w:ascii="Arial MT"/>
                                <w:color w:val="000000"/>
                                <w:sz w:val="20"/>
                              </w:rPr>
                              <w:t>reasoning</w:t>
                            </w:r>
                            <w:r>
                              <w:rPr>
                                <w:rFonts w:ascii="Arial MT"/>
                                <w:color w:val="000000"/>
                                <w:spacing w:val="-8"/>
                                <w:sz w:val="20"/>
                              </w:rPr>
                              <w:t xml:space="preserve"> </w:t>
                            </w:r>
                            <w:r>
                              <w:rPr>
                                <w:rFonts w:ascii="Arial MT"/>
                                <w:color w:val="000000"/>
                                <w:sz w:val="20"/>
                              </w:rPr>
                              <w:t>rather</w:t>
                            </w:r>
                            <w:r>
                              <w:rPr>
                                <w:rFonts w:ascii="Arial MT"/>
                                <w:color w:val="000000"/>
                                <w:spacing w:val="-7"/>
                                <w:sz w:val="20"/>
                              </w:rPr>
                              <w:t xml:space="preserve"> </w:t>
                            </w:r>
                            <w:r>
                              <w:rPr>
                                <w:rFonts w:ascii="Arial MT"/>
                                <w:color w:val="000000"/>
                                <w:sz w:val="20"/>
                              </w:rPr>
                              <w:t>than</w:t>
                            </w:r>
                            <w:r>
                              <w:rPr>
                                <w:rFonts w:ascii="Arial MT"/>
                                <w:color w:val="000000"/>
                                <w:spacing w:val="-5"/>
                                <w:sz w:val="20"/>
                              </w:rPr>
                              <w:t xml:space="preserve"> </w:t>
                            </w:r>
                            <w:r>
                              <w:rPr>
                                <w:rFonts w:ascii="Arial MT"/>
                                <w:color w:val="000000"/>
                                <w:sz w:val="20"/>
                              </w:rPr>
                              <w:t>listing</w:t>
                            </w:r>
                            <w:r>
                              <w:rPr>
                                <w:rFonts w:ascii="Arial MT"/>
                                <w:color w:val="000000"/>
                                <w:spacing w:val="-8"/>
                                <w:sz w:val="20"/>
                              </w:rPr>
                              <w:t xml:space="preserve"> </w:t>
                            </w:r>
                            <w:r>
                              <w:rPr>
                                <w:rFonts w:ascii="Arial MT"/>
                                <w:color w:val="000000"/>
                                <w:spacing w:val="-2"/>
                                <w:sz w:val="20"/>
                              </w:rPr>
                              <w:t>definitions.</w:t>
                            </w:r>
                          </w:p>
                          <w:p w14:paraId="70FCC069">
                            <w:pPr>
                              <w:numPr>
                                <w:ilvl w:val="0"/>
                                <w:numId w:val="1"/>
                              </w:numPr>
                              <w:tabs>
                                <w:tab w:val="left" w:pos="915"/>
                              </w:tabs>
                              <w:spacing w:before="0" w:line="229" w:lineRule="exact"/>
                              <w:ind w:left="915" w:right="0" w:hanging="360"/>
                              <w:jc w:val="left"/>
                              <w:rPr>
                                <w:rFonts w:ascii="Arial MT"/>
                                <w:color w:val="000000"/>
                                <w:sz w:val="20"/>
                              </w:rPr>
                            </w:pPr>
                            <w:r>
                              <w:rPr>
                                <w:rFonts w:ascii="Arial MT"/>
                                <w:color w:val="000000"/>
                                <w:sz w:val="20"/>
                              </w:rPr>
                              <w:t>Support</w:t>
                            </w:r>
                            <w:r>
                              <w:rPr>
                                <w:rFonts w:ascii="Arial MT"/>
                                <w:color w:val="000000"/>
                                <w:spacing w:val="-7"/>
                                <w:sz w:val="20"/>
                              </w:rPr>
                              <w:t xml:space="preserve"> </w:t>
                            </w:r>
                            <w:r>
                              <w:rPr>
                                <w:rFonts w:ascii="Arial MT"/>
                                <w:color w:val="000000"/>
                                <w:sz w:val="20"/>
                              </w:rPr>
                              <w:t>your</w:t>
                            </w:r>
                            <w:r>
                              <w:rPr>
                                <w:rFonts w:ascii="Arial MT"/>
                                <w:color w:val="000000"/>
                                <w:spacing w:val="-7"/>
                                <w:sz w:val="20"/>
                              </w:rPr>
                              <w:t xml:space="preserve"> </w:t>
                            </w:r>
                            <w:r>
                              <w:rPr>
                                <w:rFonts w:ascii="Arial MT"/>
                                <w:color w:val="000000"/>
                                <w:sz w:val="20"/>
                              </w:rPr>
                              <w:t>analysis</w:t>
                            </w:r>
                            <w:r>
                              <w:rPr>
                                <w:rFonts w:ascii="Arial MT"/>
                                <w:color w:val="000000"/>
                                <w:spacing w:val="-7"/>
                                <w:sz w:val="20"/>
                              </w:rPr>
                              <w:t xml:space="preserve"> </w:t>
                            </w:r>
                            <w:r>
                              <w:rPr>
                                <w:rFonts w:ascii="Arial MT"/>
                                <w:color w:val="000000"/>
                                <w:sz w:val="20"/>
                              </w:rPr>
                              <w:t>with</w:t>
                            </w:r>
                            <w:r>
                              <w:rPr>
                                <w:rFonts w:ascii="Arial MT"/>
                                <w:color w:val="000000"/>
                                <w:spacing w:val="-3"/>
                                <w:sz w:val="20"/>
                              </w:rPr>
                              <w:t xml:space="preserve"> </w:t>
                            </w:r>
                            <w:r>
                              <w:rPr>
                                <w:rFonts w:ascii="Arial MT"/>
                                <w:color w:val="000000"/>
                                <w:sz w:val="20"/>
                              </w:rPr>
                              <w:t>examples</w:t>
                            </w:r>
                            <w:r>
                              <w:rPr>
                                <w:rFonts w:ascii="Arial MT"/>
                                <w:color w:val="000000"/>
                                <w:spacing w:val="-7"/>
                                <w:sz w:val="20"/>
                              </w:rPr>
                              <w:t xml:space="preserve"> </w:t>
                            </w:r>
                            <w:r>
                              <w:rPr>
                                <w:rFonts w:ascii="Arial MT"/>
                                <w:color w:val="000000"/>
                                <w:sz w:val="20"/>
                              </w:rPr>
                              <w:t>from</w:t>
                            </w:r>
                            <w:r>
                              <w:rPr>
                                <w:rFonts w:ascii="Arial MT"/>
                                <w:color w:val="000000"/>
                                <w:spacing w:val="-7"/>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3"/>
                                <w:sz w:val="20"/>
                              </w:rPr>
                              <w:t xml:space="preserve"> </w:t>
                            </w:r>
                            <w:r>
                              <w:rPr>
                                <w:rFonts w:ascii="Arial MT"/>
                                <w:color w:val="000000"/>
                                <w:spacing w:val="-2"/>
                                <w:sz w:val="20"/>
                              </w:rPr>
                              <w:t>scenario.</w:t>
                            </w:r>
                          </w:p>
                          <w:p w14:paraId="440E9FFB">
                            <w:pPr>
                              <w:numPr>
                                <w:ilvl w:val="0"/>
                                <w:numId w:val="1"/>
                              </w:numPr>
                              <w:tabs>
                                <w:tab w:val="left" w:pos="915"/>
                              </w:tabs>
                              <w:spacing w:before="0"/>
                              <w:ind w:left="915" w:right="0" w:hanging="360"/>
                              <w:jc w:val="left"/>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id="Textbox 3" o:spid="_x0000_s1026" o:spt="202" type="#_x0000_t202" style="position:absolute;left:0pt;margin-left:62pt;margin-top:95.15pt;height:88.95pt;width:504pt;mso-position-horizontal-relative:page;mso-wrap-distance-bottom:0pt;mso-wrap-distance-top:0pt;z-index:-251656192;mso-width-relative:page;mso-height-relative:page;" fillcolor="#FFF3CD" filled="t" stroked="t" coordsize="21600,21600" o:gfxdata="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TZ1doAAAAMAQAADwAAAAAAAAABACAAAAAiAAAAZHJzL2Rvd25yZXYueG1sUEsBAhQA&#10;FAAAAAgAh07iQGOP5dXwAQAADAQAAA4AAAAAAAAAAQAgAAAAKQEAAGRycy9lMm9Eb2MueG1sUEsF&#10;BgAAAAAGAAYAWQEAAIsFAAAAAA==&#10;">
                <v:fill on="t" focussize="0,0"/>
                <v:stroke weight="0.48pt" color="#1F4E79" joinstyle="round"/>
                <v:imagedata o:title=""/>
                <o:lock v:ext="edit" aspectratio="f"/>
                <v:textbox inset="0mm,0mm,0mm,0mm">
                  <w:txbxContent>
                    <w:p w14:paraId="3373235F">
                      <w:pPr>
                        <w:spacing w:before="80" w:line="229" w:lineRule="exact"/>
                        <w:ind w:left="195" w:right="0" w:firstLine="0"/>
                        <w:jc w:val="left"/>
                        <w:rPr>
                          <w:rFonts w:ascii="Arial"/>
                          <w:b/>
                          <w:color w:val="000000"/>
                          <w:sz w:val="20"/>
                        </w:rPr>
                      </w:pPr>
                      <w:r>
                        <w:rPr>
                          <w:rFonts w:ascii="Arial"/>
                          <w:b/>
                          <w:color w:val="C00000"/>
                          <w:spacing w:val="-2"/>
                          <w:sz w:val="20"/>
                        </w:rPr>
                        <w:t>Instructions</w:t>
                      </w:r>
                    </w:p>
                    <w:p w14:paraId="233BE69A">
                      <w:pPr>
                        <w:numPr>
                          <w:ilvl w:val="0"/>
                          <w:numId w:val="1"/>
                        </w:numPr>
                        <w:tabs>
                          <w:tab w:val="left" w:pos="915"/>
                        </w:tabs>
                        <w:spacing w:before="0" w:line="229" w:lineRule="exact"/>
                        <w:ind w:left="915" w:right="0" w:hanging="360"/>
                        <w:jc w:val="left"/>
                        <w:rPr>
                          <w:rFonts w:ascii="Arial MT"/>
                          <w:color w:val="000000"/>
                          <w:sz w:val="20"/>
                        </w:rPr>
                      </w:pPr>
                      <w:r>
                        <w:rPr>
                          <w:rFonts w:ascii="Arial MT"/>
                          <w:color w:val="000000"/>
                          <w:sz w:val="20"/>
                        </w:rPr>
                        <w:t>Read</w:t>
                      </w:r>
                      <w:r>
                        <w:rPr>
                          <w:rFonts w:ascii="Arial MT"/>
                          <w:color w:val="000000"/>
                          <w:spacing w:val="-8"/>
                          <w:sz w:val="20"/>
                        </w:rPr>
                        <w:t xml:space="preserve"> </w:t>
                      </w:r>
                      <w:r>
                        <w:rPr>
                          <w:rFonts w:ascii="Arial MT"/>
                          <w:color w:val="000000"/>
                          <w:sz w:val="20"/>
                        </w:rPr>
                        <w:t>each</w:t>
                      </w:r>
                      <w:r>
                        <w:rPr>
                          <w:rFonts w:ascii="Arial MT"/>
                          <w:color w:val="000000"/>
                          <w:spacing w:val="-7"/>
                          <w:sz w:val="20"/>
                        </w:rPr>
                        <w:t xml:space="preserve"> </w:t>
                      </w:r>
                      <w:r>
                        <w:rPr>
                          <w:rFonts w:ascii="Arial MT"/>
                          <w:color w:val="000000"/>
                          <w:sz w:val="20"/>
                        </w:rPr>
                        <w:t>scenario</w:t>
                      </w:r>
                      <w:r>
                        <w:rPr>
                          <w:rFonts w:ascii="Arial MT"/>
                          <w:color w:val="000000"/>
                          <w:spacing w:val="-7"/>
                          <w:sz w:val="20"/>
                        </w:rPr>
                        <w:t xml:space="preserve"> </w:t>
                      </w:r>
                      <w:r>
                        <w:rPr>
                          <w:rFonts w:ascii="Arial MT"/>
                          <w:color w:val="000000"/>
                          <w:sz w:val="20"/>
                        </w:rPr>
                        <w:t>carefully</w:t>
                      </w:r>
                      <w:r>
                        <w:rPr>
                          <w:rFonts w:ascii="Arial MT"/>
                          <w:color w:val="000000"/>
                          <w:spacing w:val="-7"/>
                          <w:sz w:val="20"/>
                        </w:rPr>
                        <w:t xml:space="preserve"> </w:t>
                      </w:r>
                      <w:r>
                        <w:rPr>
                          <w:rFonts w:ascii="Arial MT"/>
                          <w:color w:val="000000"/>
                          <w:sz w:val="20"/>
                        </w:rPr>
                        <w:t>before</w:t>
                      </w:r>
                      <w:r>
                        <w:rPr>
                          <w:rFonts w:ascii="Arial MT"/>
                          <w:color w:val="000000"/>
                          <w:spacing w:val="-7"/>
                          <w:sz w:val="20"/>
                        </w:rPr>
                        <w:t xml:space="preserve"> </w:t>
                      </w:r>
                      <w:r>
                        <w:rPr>
                          <w:rFonts w:ascii="Arial MT"/>
                          <w:color w:val="000000"/>
                          <w:spacing w:val="-2"/>
                          <w:sz w:val="20"/>
                        </w:rPr>
                        <w:t>answering.</w:t>
                      </w:r>
                    </w:p>
                    <w:p w14:paraId="3CC0407E">
                      <w:pPr>
                        <w:numPr>
                          <w:ilvl w:val="0"/>
                          <w:numId w:val="1"/>
                        </w:numPr>
                        <w:tabs>
                          <w:tab w:val="left" w:pos="915"/>
                        </w:tabs>
                        <w:spacing w:before="1"/>
                        <w:ind w:left="915" w:right="0" w:hanging="360"/>
                        <w:jc w:val="left"/>
                        <w:rPr>
                          <w:rFonts w:ascii="Arial MT"/>
                          <w:color w:val="000000"/>
                          <w:sz w:val="20"/>
                        </w:rPr>
                      </w:pPr>
                      <w:r>
                        <w:rPr>
                          <w:rFonts w:ascii="Arial MT"/>
                          <w:color w:val="000000"/>
                          <w:sz w:val="20"/>
                        </w:rPr>
                        <w:t>Identify</w:t>
                      </w:r>
                      <w:r>
                        <w:rPr>
                          <w:rFonts w:ascii="Arial MT"/>
                          <w:color w:val="000000"/>
                          <w:spacing w:val="-6"/>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NLP</w:t>
                      </w:r>
                      <w:r>
                        <w:rPr>
                          <w:rFonts w:ascii="Arial MT"/>
                          <w:color w:val="000000"/>
                          <w:spacing w:val="-4"/>
                          <w:sz w:val="20"/>
                        </w:rPr>
                        <w:t xml:space="preserve"> </w:t>
                      </w:r>
                      <w:r>
                        <w:rPr>
                          <w:rFonts w:ascii="Arial MT"/>
                          <w:color w:val="000000"/>
                          <w:sz w:val="20"/>
                        </w:rPr>
                        <w:t>techniques</w:t>
                      </w:r>
                      <w:r>
                        <w:rPr>
                          <w:rFonts w:ascii="Arial MT"/>
                          <w:color w:val="000000"/>
                          <w:spacing w:val="-6"/>
                          <w:sz w:val="20"/>
                        </w:rPr>
                        <w:t xml:space="preserve"> </w:t>
                      </w:r>
                      <w:r>
                        <w:rPr>
                          <w:rFonts w:ascii="Arial MT"/>
                          <w:color w:val="000000"/>
                          <w:sz w:val="20"/>
                        </w:rPr>
                        <w:t>being</w:t>
                      </w:r>
                      <w:r>
                        <w:rPr>
                          <w:rFonts w:ascii="Arial MT"/>
                          <w:color w:val="000000"/>
                          <w:spacing w:val="-6"/>
                          <w:sz w:val="20"/>
                        </w:rPr>
                        <w:t xml:space="preserve"> </w:t>
                      </w:r>
                      <w:r>
                        <w:rPr>
                          <w:rFonts w:ascii="Arial MT"/>
                          <w:color w:val="000000"/>
                          <w:sz w:val="20"/>
                        </w:rPr>
                        <w:t>compared</w:t>
                      </w:r>
                      <w:r>
                        <w:rPr>
                          <w:rFonts w:ascii="Arial MT"/>
                          <w:color w:val="000000"/>
                          <w:spacing w:val="-6"/>
                          <w:sz w:val="20"/>
                        </w:rPr>
                        <w:t xml:space="preserve"> </w:t>
                      </w:r>
                      <w:r>
                        <w:rPr>
                          <w:rFonts w:ascii="Arial MT"/>
                          <w:color w:val="000000"/>
                          <w:sz w:val="20"/>
                        </w:rPr>
                        <w:t>in</w:t>
                      </w:r>
                      <w:r>
                        <w:rPr>
                          <w:rFonts w:ascii="Arial MT"/>
                          <w:color w:val="000000"/>
                          <w:spacing w:val="-6"/>
                          <w:sz w:val="20"/>
                        </w:rPr>
                        <w:t xml:space="preserve"> </w:t>
                      </w:r>
                      <w:r>
                        <w:rPr>
                          <w:rFonts w:ascii="Arial MT"/>
                          <w:color w:val="000000"/>
                          <w:sz w:val="20"/>
                        </w:rPr>
                        <w:t>the</w:t>
                      </w:r>
                      <w:r>
                        <w:rPr>
                          <w:rFonts w:ascii="Arial MT"/>
                          <w:color w:val="000000"/>
                          <w:spacing w:val="-5"/>
                          <w:sz w:val="20"/>
                        </w:rPr>
                        <w:t xml:space="preserve"> </w:t>
                      </w:r>
                      <w:r>
                        <w:rPr>
                          <w:rFonts w:ascii="Arial MT"/>
                          <w:color w:val="000000"/>
                          <w:spacing w:val="-2"/>
                          <w:sz w:val="20"/>
                        </w:rPr>
                        <w:t>question.</w:t>
                      </w:r>
                    </w:p>
                    <w:p w14:paraId="633E0B01">
                      <w:pPr>
                        <w:numPr>
                          <w:ilvl w:val="0"/>
                          <w:numId w:val="1"/>
                        </w:numPr>
                        <w:tabs>
                          <w:tab w:val="left" w:pos="915"/>
                        </w:tabs>
                        <w:spacing w:before="0"/>
                        <w:ind w:left="915" w:right="0" w:hanging="360"/>
                        <w:jc w:val="left"/>
                        <w:rPr>
                          <w:rFonts w:ascii="Arial MT"/>
                          <w:color w:val="000000"/>
                          <w:sz w:val="20"/>
                        </w:rPr>
                      </w:pPr>
                      <w:r>
                        <w:rPr>
                          <w:rFonts w:ascii="Arial MT"/>
                          <w:color w:val="000000"/>
                          <w:sz w:val="20"/>
                        </w:rPr>
                        <w:t>Analyze</w:t>
                      </w:r>
                      <w:r>
                        <w:rPr>
                          <w:rFonts w:ascii="Arial MT"/>
                          <w:color w:val="000000"/>
                          <w:spacing w:val="-5"/>
                          <w:sz w:val="20"/>
                        </w:rPr>
                        <w:t xml:space="preserve"> </w:t>
                      </w:r>
                      <w:r>
                        <w:rPr>
                          <w:rFonts w:ascii="Arial MT"/>
                          <w:color w:val="000000"/>
                          <w:sz w:val="20"/>
                        </w:rPr>
                        <w:t>each</w:t>
                      </w:r>
                      <w:r>
                        <w:rPr>
                          <w:rFonts w:ascii="Arial MT"/>
                          <w:color w:val="000000"/>
                          <w:spacing w:val="-9"/>
                          <w:sz w:val="20"/>
                        </w:rPr>
                        <w:t xml:space="preserve"> </w:t>
                      </w:r>
                      <w:r>
                        <w:rPr>
                          <w:rFonts w:ascii="Arial MT"/>
                          <w:color w:val="000000"/>
                          <w:sz w:val="20"/>
                        </w:rPr>
                        <w:t>approach</w:t>
                      </w:r>
                      <w:r>
                        <w:rPr>
                          <w:rFonts w:ascii="Arial MT"/>
                          <w:color w:val="000000"/>
                          <w:spacing w:val="-7"/>
                          <w:sz w:val="20"/>
                        </w:rPr>
                        <w:t xml:space="preserve"> </w:t>
                      </w:r>
                      <w:r>
                        <w:rPr>
                          <w:rFonts w:ascii="Arial MT"/>
                          <w:color w:val="000000"/>
                          <w:sz w:val="20"/>
                        </w:rPr>
                        <w:t>based</w:t>
                      </w:r>
                      <w:r>
                        <w:rPr>
                          <w:rFonts w:ascii="Arial MT"/>
                          <w:color w:val="000000"/>
                          <w:spacing w:val="-8"/>
                          <w:sz w:val="20"/>
                        </w:rPr>
                        <w:t xml:space="preserve"> </w:t>
                      </w:r>
                      <w:r>
                        <w:rPr>
                          <w:rFonts w:ascii="Arial MT"/>
                          <w:color w:val="000000"/>
                          <w:sz w:val="20"/>
                        </w:rPr>
                        <w:t>on</w:t>
                      </w:r>
                      <w:r>
                        <w:rPr>
                          <w:rFonts w:ascii="Arial MT"/>
                          <w:color w:val="000000"/>
                          <w:spacing w:val="-7"/>
                          <w:sz w:val="20"/>
                        </w:rPr>
                        <w:t xml:space="preserve"> </w:t>
                      </w:r>
                      <w:r>
                        <w:rPr>
                          <w:rFonts w:ascii="Arial MT"/>
                          <w:color w:val="000000"/>
                          <w:sz w:val="20"/>
                        </w:rPr>
                        <w:t>its</w:t>
                      </w:r>
                      <w:r>
                        <w:rPr>
                          <w:rFonts w:ascii="Arial MT"/>
                          <w:color w:val="000000"/>
                          <w:spacing w:val="-8"/>
                          <w:sz w:val="20"/>
                        </w:rPr>
                        <w:t xml:space="preserve"> </w:t>
                      </w:r>
                      <w:r>
                        <w:rPr>
                          <w:rFonts w:ascii="Arial MT"/>
                          <w:color w:val="000000"/>
                          <w:sz w:val="20"/>
                        </w:rPr>
                        <w:t>working</w:t>
                      </w:r>
                      <w:r>
                        <w:rPr>
                          <w:rFonts w:ascii="Arial MT"/>
                          <w:color w:val="000000"/>
                          <w:spacing w:val="-5"/>
                          <w:sz w:val="20"/>
                        </w:rPr>
                        <w:t xml:space="preserve"> </w:t>
                      </w:r>
                      <w:r>
                        <w:rPr>
                          <w:rFonts w:ascii="Arial MT"/>
                          <w:color w:val="000000"/>
                          <w:sz w:val="20"/>
                        </w:rPr>
                        <w:t>principles,</w:t>
                      </w:r>
                      <w:r>
                        <w:rPr>
                          <w:rFonts w:ascii="Arial MT"/>
                          <w:color w:val="000000"/>
                          <w:spacing w:val="-9"/>
                          <w:sz w:val="20"/>
                        </w:rPr>
                        <w:t xml:space="preserve"> </w:t>
                      </w:r>
                      <w:r>
                        <w:rPr>
                          <w:rFonts w:ascii="Arial MT"/>
                          <w:color w:val="000000"/>
                          <w:sz w:val="20"/>
                        </w:rPr>
                        <w:t>advantages,</w:t>
                      </w:r>
                      <w:r>
                        <w:rPr>
                          <w:rFonts w:ascii="Arial MT"/>
                          <w:color w:val="000000"/>
                          <w:spacing w:val="-9"/>
                          <w:sz w:val="20"/>
                        </w:rPr>
                        <w:t xml:space="preserve"> </w:t>
                      </w:r>
                      <w:r>
                        <w:rPr>
                          <w:rFonts w:ascii="Arial MT"/>
                          <w:color w:val="000000"/>
                          <w:sz w:val="20"/>
                        </w:rPr>
                        <w:t>limitations,</w:t>
                      </w:r>
                      <w:r>
                        <w:rPr>
                          <w:rFonts w:ascii="Arial MT"/>
                          <w:color w:val="000000"/>
                          <w:spacing w:val="-6"/>
                          <w:sz w:val="20"/>
                        </w:rPr>
                        <w:t xml:space="preserve"> </w:t>
                      </w:r>
                      <w:r>
                        <w:rPr>
                          <w:rFonts w:ascii="Arial MT"/>
                          <w:color w:val="000000"/>
                          <w:sz w:val="20"/>
                        </w:rPr>
                        <w:t>and</w:t>
                      </w:r>
                      <w:r>
                        <w:rPr>
                          <w:rFonts w:ascii="Arial MT"/>
                          <w:color w:val="000000"/>
                          <w:spacing w:val="-8"/>
                          <w:sz w:val="20"/>
                        </w:rPr>
                        <w:t xml:space="preserve"> </w:t>
                      </w:r>
                      <w:r>
                        <w:rPr>
                          <w:rFonts w:ascii="Arial MT"/>
                          <w:color w:val="000000"/>
                          <w:spacing w:val="-2"/>
                          <w:sz w:val="20"/>
                        </w:rPr>
                        <w:t>applicability.</w:t>
                      </w:r>
                    </w:p>
                    <w:p w14:paraId="5CB057A0">
                      <w:pPr>
                        <w:numPr>
                          <w:ilvl w:val="0"/>
                          <w:numId w:val="1"/>
                        </w:numPr>
                        <w:tabs>
                          <w:tab w:val="left" w:pos="915"/>
                        </w:tabs>
                        <w:spacing w:before="1" w:line="229" w:lineRule="exact"/>
                        <w:ind w:left="915" w:right="0" w:hanging="360"/>
                        <w:jc w:val="left"/>
                        <w:rPr>
                          <w:rFonts w:ascii="Arial MT"/>
                          <w:color w:val="000000"/>
                          <w:sz w:val="20"/>
                        </w:rPr>
                      </w:pPr>
                      <w:r>
                        <w:rPr>
                          <w:rFonts w:ascii="Arial MT"/>
                          <w:color w:val="000000"/>
                          <w:sz w:val="20"/>
                        </w:rPr>
                        <w:t>Compare</w:t>
                      </w:r>
                      <w:r>
                        <w:rPr>
                          <w:rFonts w:ascii="Arial MT"/>
                          <w:color w:val="000000"/>
                          <w:spacing w:val="-9"/>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alternatives</w:t>
                      </w:r>
                      <w:r>
                        <w:rPr>
                          <w:rFonts w:ascii="Arial MT"/>
                          <w:color w:val="000000"/>
                          <w:spacing w:val="-8"/>
                          <w:sz w:val="20"/>
                        </w:rPr>
                        <w:t xml:space="preserve"> </w:t>
                      </w:r>
                      <w:r>
                        <w:rPr>
                          <w:rFonts w:ascii="Arial MT"/>
                          <w:color w:val="000000"/>
                          <w:sz w:val="20"/>
                        </w:rPr>
                        <w:t>using</w:t>
                      </w:r>
                      <w:r>
                        <w:rPr>
                          <w:rFonts w:ascii="Arial MT"/>
                          <w:color w:val="000000"/>
                          <w:spacing w:val="-8"/>
                          <w:sz w:val="20"/>
                        </w:rPr>
                        <w:t xml:space="preserve"> </w:t>
                      </w:r>
                      <w:r>
                        <w:rPr>
                          <w:rFonts w:ascii="Arial MT"/>
                          <w:color w:val="000000"/>
                          <w:sz w:val="20"/>
                        </w:rPr>
                        <w:t>technical</w:t>
                      </w:r>
                      <w:r>
                        <w:rPr>
                          <w:rFonts w:ascii="Arial MT"/>
                          <w:color w:val="000000"/>
                          <w:spacing w:val="-8"/>
                          <w:sz w:val="20"/>
                        </w:rPr>
                        <w:t xml:space="preserve"> </w:t>
                      </w:r>
                      <w:r>
                        <w:rPr>
                          <w:rFonts w:ascii="Arial MT"/>
                          <w:color w:val="000000"/>
                          <w:sz w:val="20"/>
                        </w:rPr>
                        <w:t>reasoning</w:t>
                      </w:r>
                      <w:r>
                        <w:rPr>
                          <w:rFonts w:ascii="Arial MT"/>
                          <w:color w:val="000000"/>
                          <w:spacing w:val="-8"/>
                          <w:sz w:val="20"/>
                        </w:rPr>
                        <w:t xml:space="preserve"> </w:t>
                      </w:r>
                      <w:r>
                        <w:rPr>
                          <w:rFonts w:ascii="Arial MT"/>
                          <w:color w:val="000000"/>
                          <w:sz w:val="20"/>
                        </w:rPr>
                        <w:t>rather</w:t>
                      </w:r>
                      <w:r>
                        <w:rPr>
                          <w:rFonts w:ascii="Arial MT"/>
                          <w:color w:val="000000"/>
                          <w:spacing w:val="-7"/>
                          <w:sz w:val="20"/>
                        </w:rPr>
                        <w:t xml:space="preserve"> </w:t>
                      </w:r>
                      <w:r>
                        <w:rPr>
                          <w:rFonts w:ascii="Arial MT"/>
                          <w:color w:val="000000"/>
                          <w:sz w:val="20"/>
                        </w:rPr>
                        <w:t>than</w:t>
                      </w:r>
                      <w:r>
                        <w:rPr>
                          <w:rFonts w:ascii="Arial MT"/>
                          <w:color w:val="000000"/>
                          <w:spacing w:val="-5"/>
                          <w:sz w:val="20"/>
                        </w:rPr>
                        <w:t xml:space="preserve"> </w:t>
                      </w:r>
                      <w:r>
                        <w:rPr>
                          <w:rFonts w:ascii="Arial MT"/>
                          <w:color w:val="000000"/>
                          <w:sz w:val="20"/>
                        </w:rPr>
                        <w:t>listing</w:t>
                      </w:r>
                      <w:r>
                        <w:rPr>
                          <w:rFonts w:ascii="Arial MT"/>
                          <w:color w:val="000000"/>
                          <w:spacing w:val="-8"/>
                          <w:sz w:val="20"/>
                        </w:rPr>
                        <w:t xml:space="preserve"> </w:t>
                      </w:r>
                      <w:r>
                        <w:rPr>
                          <w:rFonts w:ascii="Arial MT"/>
                          <w:color w:val="000000"/>
                          <w:spacing w:val="-2"/>
                          <w:sz w:val="20"/>
                        </w:rPr>
                        <w:t>definitions.</w:t>
                      </w:r>
                    </w:p>
                    <w:p w14:paraId="70FCC069">
                      <w:pPr>
                        <w:numPr>
                          <w:ilvl w:val="0"/>
                          <w:numId w:val="1"/>
                        </w:numPr>
                        <w:tabs>
                          <w:tab w:val="left" w:pos="915"/>
                        </w:tabs>
                        <w:spacing w:before="0" w:line="229" w:lineRule="exact"/>
                        <w:ind w:left="915" w:right="0" w:hanging="360"/>
                        <w:jc w:val="left"/>
                        <w:rPr>
                          <w:rFonts w:ascii="Arial MT"/>
                          <w:color w:val="000000"/>
                          <w:sz w:val="20"/>
                        </w:rPr>
                      </w:pPr>
                      <w:r>
                        <w:rPr>
                          <w:rFonts w:ascii="Arial MT"/>
                          <w:color w:val="000000"/>
                          <w:sz w:val="20"/>
                        </w:rPr>
                        <w:t>Support</w:t>
                      </w:r>
                      <w:r>
                        <w:rPr>
                          <w:rFonts w:ascii="Arial MT"/>
                          <w:color w:val="000000"/>
                          <w:spacing w:val="-7"/>
                          <w:sz w:val="20"/>
                        </w:rPr>
                        <w:t xml:space="preserve"> </w:t>
                      </w:r>
                      <w:r>
                        <w:rPr>
                          <w:rFonts w:ascii="Arial MT"/>
                          <w:color w:val="000000"/>
                          <w:sz w:val="20"/>
                        </w:rPr>
                        <w:t>your</w:t>
                      </w:r>
                      <w:r>
                        <w:rPr>
                          <w:rFonts w:ascii="Arial MT"/>
                          <w:color w:val="000000"/>
                          <w:spacing w:val="-7"/>
                          <w:sz w:val="20"/>
                        </w:rPr>
                        <w:t xml:space="preserve"> </w:t>
                      </w:r>
                      <w:r>
                        <w:rPr>
                          <w:rFonts w:ascii="Arial MT"/>
                          <w:color w:val="000000"/>
                          <w:sz w:val="20"/>
                        </w:rPr>
                        <w:t>analysis</w:t>
                      </w:r>
                      <w:r>
                        <w:rPr>
                          <w:rFonts w:ascii="Arial MT"/>
                          <w:color w:val="000000"/>
                          <w:spacing w:val="-7"/>
                          <w:sz w:val="20"/>
                        </w:rPr>
                        <w:t xml:space="preserve"> </w:t>
                      </w:r>
                      <w:r>
                        <w:rPr>
                          <w:rFonts w:ascii="Arial MT"/>
                          <w:color w:val="000000"/>
                          <w:sz w:val="20"/>
                        </w:rPr>
                        <w:t>with</w:t>
                      </w:r>
                      <w:r>
                        <w:rPr>
                          <w:rFonts w:ascii="Arial MT"/>
                          <w:color w:val="000000"/>
                          <w:spacing w:val="-3"/>
                          <w:sz w:val="20"/>
                        </w:rPr>
                        <w:t xml:space="preserve"> </w:t>
                      </w:r>
                      <w:r>
                        <w:rPr>
                          <w:rFonts w:ascii="Arial MT"/>
                          <w:color w:val="000000"/>
                          <w:sz w:val="20"/>
                        </w:rPr>
                        <w:t>examples</w:t>
                      </w:r>
                      <w:r>
                        <w:rPr>
                          <w:rFonts w:ascii="Arial MT"/>
                          <w:color w:val="000000"/>
                          <w:spacing w:val="-7"/>
                          <w:sz w:val="20"/>
                        </w:rPr>
                        <w:t xml:space="preserve"> </w:t>
                      </w:r>
                      <w:r>
                        <w:rPr>
                          <w:rFonts w:ascii="Arial MT"/>
                          <w:color w:val="000000"/>
                          <w:sz w:val="20"/>
                        </w:rPr>
                        <w:t>from</w:t>
                      </w:r>
                      <w:r>
                        <w:rPr>
                          <w:rFonts w:ascii="Arial MT"/>
                          <w:color w:val="000000"/>
                          <w:spacing w:val="-7"/>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3"/>
                          <w:sz w:val="20"/>
                        </w:rPr>
                        <w:t xml:space="preserve"> </w:t>
                      </w:r>
                      <w:r>
                        <w:rPr>
                          <w:rFonts w:ascii="Arial MT"/>
                          <w:color w:val="000000"/>
                          <w:spacing w:val="-2"/>
                          <w:sz w:val="20"/>
                        </w:rPr>
                        <w:t>scenario.</w:t>
                      </w:r>
                    </w:p>
                    <w:p w14:paraId="440E9FFB">
                      <w:pPr>
                        <w:numPr>
                          <w:ilvl w:val="0"/>
                          <w:numId w:val="1"/>
                        </w:numPr>
                        <w:tabs>
                          <w:tab w:val="left" w:pos="915"/>
                        </w:tabs>
                        <w:spacing w:before="0"/>
                        <w:ind w:left="915" w:right="0" w:hanging="360"/>
                        <w:jc w:val="left"/>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v:textbox>
                <w10:wrap type="topAndBottom"/>
              </v:shape>
            </w:pict>
          </mc:Fallback>
        </mc:AlternateContent>
      </w:r>
    </w:p>
    <w:p w14:paraId="6ACA1E0B">
      <w:pPr>
        <w:pStyle w:val="5"/>
        <w:spacing w:before="31"/>
        <w:rPr>
          <w:rFonts w:ascii="Arial"/>
          <w:b/>
          <w:sz w:val="20"/>
        </w:rPr>
      </w:pPr>
    </w:p>
    <w:p w14:paraId="7490C20F">
      <w:pPr>
        <w:pStyle w:val="5"/>
        <w:spacing w:before="50"/>
        <w:rPr>
          <w:rFonts w:ascii="Arial"/>
          <w:b/>
          <w:sz w:val="20"/>
        </w:rPr>
      </w:pPr>
    </w:p>
    <w:tbl>
      <w:tblPr>
        <w:tblStyle w:val="4"/>
        <w:tblW w:w="0" w:type="auto"/>
        <w:tblInd w:w="247"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114"/>
        <w:gridCol w:w="5812"/>
        <w:gridCol w:w="1134"/>
      </w:tblGrid>
      <w:tr w14:paraId="38B1D4E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637" w:hRule="atLeast"/>
        </w:trPr>
        <w:tc>
          <w:tcPr>
            <w:tcW w:w="3114" w:type="dxa"/>
            <w:tcBorders>
              <w:top w:val="nil"/>
              <w:left w:val="nil"/>
              <w:bottom w:val="nil"/>
              <w:right w:val="nil"/>
            </w:tcBorders>
            <w:shd w:val="clear" w:color="auto" w:fill="1F4E79"/>
          </w:tcPr>
          <w:p w14:paraId="5E67262D">
            <w:pPr>
              <w:pStyle w:val="9"/>
              <w:spacing w:before="90"/>
              <w:ind w:left="8"/>
              <w:jc w:val="center"/>
              <w:rPr>
                <w:rFonts w:ascii="Arial"/>
                <w:b/>
                <w:sz w:val="20"/>
              </w:rPr>
            </w:pPr>
            <w:r>
              <w:rPr>
                <w:rFonts w:ascii="Arial"/>
                <w:b/>
                <w:color w:val="FFFFFF"/>
                <w:sz w:val="20"/>
              </w:rPr>
              <w:t>Section</w:t>
            </w:r>
            <w:r>
              <w:rPr>
                <w:rFonts w:ascii="Arial"/>
                <w:b/>
                <w:color w:val="FFFFFF"/>
                <w:spacing w:val="-5"/>
                <w:sz w:val="20"/>
              </w:rPr>
              <w:t xml:space="preserve"> </w:t>
            </w:r>
            <w:r>
              <w:rPr>
                <w:rFonts w:ascii="Arial"/>
                <w:b/>
                <w:color w:val="FFFFFF"/>
                <w:sz w:val="20"/>
              </w:rPr>
              <w:t>/</w:t>
            </w:r>
            <w:r>
              <w:rPr>
                <w:rFonts w:ascii="Arial"/>
                <w:b/>
                <w:color w:val="FFFFFF"/>
                <w:spacing w:val="-3"/>
                <w:sz w:val="20"/>
              </w:rPr>
              <w:t xml:space="preserve"> </w:t>
            </w:r>
            <w:r>
              <w:rPr>
                <w:rFonts w:ascii="Arial"/>
                <w:b/>
                <w:color w:val="FFFFFF"/>
                <w:spacing w:val="-4"/>
                <w:sz w:val="20"/>
              </w:rPr>
              <w:t>Topic</w:t>
            </w:r>
          </w:p>
        </w:tc>
        <w:tc>
          <w:tcPr>
            <w:tcW w:w="5812" w:type="dxa"/>
            <w:tcBorders>
              <w:top w:val="nil"/>
              <w:left w:val="nil"/>
              <w:bottom w:val="nil"/>
              <w:right w:val="nil"/>
            </w:tcBorders>
            <w:shd w:val="clear" w:color="auto" w:fill="1F4E79"/>
          </w:tcPr>
          <w:p w14:paraId="390CB7D8">
            <w:pPr>
              <w:pStyle w:val="9"/>
              <w:spacing w:before="90"/>
              <w:ind w:left="5"/>
              <w:jc w:val="center"/>
              <w:rPr>
                <w:rFonts w:ascii="Arial"/>
                <w:b/>
                <w:sz w:val="20"/>
              </w:rPr>
            </w:pPr>
            <w:r>
              <w:rPr>
                <w:rFonts w:ascii="Arial"/>
                <w:b/>
                <w:color w:val="FFFFFF"/>
                <w:spacing w:val="-4"/>
                <w:sz w:val="20"/>
              </w:rPr>
              <w:t>Focus</w:t>
            </w:r>
          </w:p>
        </w:tc>
        <w:tc>
          <w:tcPr>
            <w:tcW w:w="1134" w:type="dxa"/>
            <w:tcBorders>
              <w:top w:val="nil"/>
              <w:left w:val="nil"/>
              <w:bottom w:val="nil"/>
              <w:right w:val="nil"/>
            </w:tcBorders>
            <w:shd w:val="clear" w:color="auto" w:fill="1F4E79"/>
          </w:tcPr>
          <w:p w14:paraId="6B115824">
            <w:pPr>
              <w:pStyle w:val="9"/>
              <w:spacing w:before="90"/>
              <w:ind w:left="409" w:right="127" w:hanging="272"/>
              <w:rPr>
                <w:rFonts w:ascii="Arial"/>
                <w:b/>
                <w:sz w:val="20"/>
              </w:rPr>
            </w:pPr>
            <w:r>
              <w:rPr>
                <w:rFonts w:ascii="Arial"/>
                <w:b/>
                <w:color w:val="FFFFFF"/>
                <w:spacing w:val="-2"/>
                <w:sz w:val="20"/>
              </w:rPr>
              <w:t xml:space="preserve">Question </w:t>
            </w:r>
            <w:r>
              <w:rPr>
                <w:rFonts w:ascii="Arial"/>
                <w:b/>
                <w:color w:val="FFFFFF"/>
                <w:spacing w:val="-4"/>
                <w:sz w:val="20"/>
              </w:rPr>
              <w:t>No.</w:t>
            </w:r>
          </w:p>
        </w:tc>
      </w:tr>
      <w:tr w14:paraId="1D5BFAA9">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1061" w:hRule="atLeast"/>
        </w:trPr>
        <w:tc>
          <w:tcPr>
            <w:tcW w:w="3114" w:type="dxa"/>
            <w:tcBorders>
              <w:top w:val="nil"/>
            </w:tcBorders>
            <w:shd w:val="clear" w:color="auto" w:fill="D5E3EF"/>
          </w:tcPr>
          <w:p w14:paraId="284905CD">
            <w:pPr>
              <w:pStyle w:val="9"/>
              <w:spacing w:before="71"/>
              <w:ind w:left="119" w:right="36"/>
              <w:rPr>
                <w:sz w:val="20"/>
              </w:rPr>
            </w:pPr>
            <w:r>
              <w:rPr>
                <w:sz w:val="20"/>
              </w:rPr>
              <w:t>Representing Meaning &amp; Meaning</w:t>
            </w:r>
            <w:r>
              <w:rPr>
                <w:spacing w:val="-14"/>
                <w:sz w:val="20"/>
              </w:rPr>
              <w:t xml:space="preserve"> </w:t>
            </w:r>
            <w:r>
              <w:rPr>
                <w:sz w:val="20"/>
              </w:rPr>
              <w:t>Structure</w:t>
            </w:r>
            <w:r>
              <w:rPr>
                <w:spacing w:val="-12"/>
                <w:sz w:val="20"/>
              </w:rPr>
              <w:t xml:space="preserve"> </w:t>
            </w:r>
            <w:r>
              <w:rPr>
                <w:sz w:val="20"/>
              </w:rPr>
              <w:t>of</w:t>
            </w:r>
            <w:r>
              <w:rPr>
                <w:spacing w:val="-13"/>
                <w:sz w:val="20"/>
              </w:rPr>
              <w:t xml:space="preserve"> </w:t>
            </w:r>
            <w:r>
              <w:rPr>
                <w:sz w:val="20"/>
              </w:rPr>
              <w:t>Language</w:t>
            </w:r>
          </w:p>
        </w:tc>
        <w:tc>
          <w:tcPr>
            <w:tcW w:w="5812" w:type="dxa"/>
            <w:tcBorders>
              <w:top w:val="nil"/>
            </w:tcBorders>
          </w:tcPr>
          <w:p w14:paraId="7C72BCF1">
            <w:pPr>
              <w:pStyle w:val="9"/>
              <w:spacing w:before="71"/>
              <w:ind w:left="118" w:right="108"/>
              <w:jc w:val="both"/>
              <w:rPr>
                <w:sz w:val="20"/>
              </w:rPr>
            </w:pPr>
            <w:r>
              <w:rPr>
                <w:sz w:val="20"/>
              </w:rPr>
              <w:t>Analyze sentence representations, compare structural representations of language, and evaluate how different parsing approaches capture meaning</w:t>
            </w:r>
            <w:r>
              <w:rPr>
                <w:spacing w:val="-2"/>
                <w:sz w:val="20"/>
              </w:rPr>
              <w:t xml:space="preserve"> </w:t>
            </w:r>
            <w:r>
              <w:rPr>
                <w:sz w:val="20"/>
              </w:rPr>
              <w:t>and relationships</w:t>
            </w:r>
            <w:r>
              <w:rPr>
                <w:spacing w:val="-3"/>
                <w:sz w:val="20"/>
              </w:rPr>
              <w:t xml:space="preserve"> </w:t>
            </w:r>
            <w:r>
              <w:rPr>
                <w:sz w:val="20"/>
              </w:rPr>
              <w:t xml:space="preserve">among </w:t>
            </w:r>
            <w:r>
              <w:rPr>
                <w:spacing w:val="-2"/>
                <w:sz w:val="20"/>
              </w:rPr>
              <w:t>words.</w:t>
            </w:r>
          </w:p>
        </w:tc>
        <w:tc>
          <w:tcPr>
            <w:tcW w:w="1134" w:type="dxa"/>
            <w:tcBorders>
              <w:top w:val="nil"/>
            </w:tcBorders>
          </w:tcPr>
          <w:p w14:paraId="01FFFFF3">
            <w:pPr>
              <w:pStyle w:val="9"/>
              <w:spacing w:before="71"/>
              <w:ind w:left="10"/>
              <w:jc w:val="center"/>
              <w:rPr>
                <w:sz w:val="20"/>
              </w:rPr>
            </w:pPr>
            <w:r>
              <w:rPr>
                <w:spacing w:val="-5"/>
                <w:sz w:val="20"/>
              </w:rPr>
              <w:t>Q1</w:t>
            </w:r>
          </w:p>
        </w:tc>
      </w:tr>
      <w:tr w14:paraId="4BC06E6F">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0" w:hRule="atLeast"/>
        </w:trPr>
        <w:tc>
          <w:tcPr>
            <w:tcW w:w="3114" w:type="dxa"/>
            <w:shd w:val="clear" w:color="auto" w:fill="EBF3FA"/>
          </w:tcPr>
          <w:p w14:paraId="2E7722B4">
            <w:pPr>
              <w:pStyle w:val="9"/>
              <w:spacing w:before="69"/>
              <w:ind w:left="119" w:right="833"/>
              <w:rPr>
                <w:sz w:val="20"/>
              </w:rPr>
            </w:pPr>
            <w:r>
              <w:rPr>
                <w:sz w:val="20"/>
              </w:rPr>
              <w:t>Syntax-Driven</w:t>
            </w:r>
            <w:r>
              <w:rPr>
                <w:spacing w:val="-14"/>
                <w:sz w:val="20"/>
              </w:rPr>
              <w:t xml:space="preserve"> </w:t>
            </w:r>
            <w:r>
              <w:rPr>
                <w:sz w:val="20"/>
              </w:rPr>
              <w:t xml:space="preserve">Semantic </w:t>
            </w:r>
            <w:r>
              <w:rPr>
                <w:spacing w:val="-2"/>
                <w:sz w:val="20"/>
              </w:rPr>
              <w:t>Analysis</w:t>
            </w:r>
          </w:p>
        </w:tc>
        <w:tc>
          <w:tcPr>
            <w:tcW w:w="5812" w:type="dxa"/>
            <w:shd w:val="clear" w:color="auto" w:fill="F7FAFF"/>
          </w:tcPr>
          <w:p w14:paraId="3DE62DB2">
            <w:pPr>
              <w:pStyle w:val="9"/>
              <w:spacing w:before="69"/>
              <w:ind w:left="118" w:right="109"/>
              <w:jc w:val="both"/>
              <w:rPr>
                <w:sz w:val="20"/>
              </w:rPr>
            </w:pPr>
            <w:r>
              <w:rPr>
                <w:sz w:val="20"/>
              </w:rPr>
              <w:t>Analyze parsing strategies for incomplete and ambiguous inputs, evaluate parsing efficiency, and determine suitable methods for real-time language understanding.</w:t>
            </w:r>
          </w:p>
        </w:tc>
        <w:tc>
          <w:tcPr>
            <w:tcW w:w="1134" w:type="dxa"/>
          </w:tcPr>
          <w:p w14:paraId="4DDCC98C">
            <w:pPr>
              <w:pStyle w:val="9"/>
              <w:spacing w:before="69"/>
              <w:ind w:left="10"/>
              <w:jc w:val="center"/>
              <w:rPr>
                <w:sz w:val="20"/>
              </w:rPr>
            </w:pPr>
            <w:r>
              <w:rPr>
                <w:spacing w:val="-5"/>
                <w:sz w:val="20"/>
              </w:rPr>
              <w:t>Q2</w:t>
            </w:r>
          </w:p>
        </w:tc>
      </w:tr>
      <w:tr w14:paraId="085AC5C4">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0" w:hRule="atLeast"/>
        </w:trPr>
        <w:tc>
          <w:tcPr>
            <w:tcW w:w="3114" w:type="dxa"/>
            <w:shd w:val="clear" w:color="auto" w:fill="D5E3EF"/>
          </w:tcPr>
          <w:p w14:paraId="6EA2DC18">
            <w:pPr>
              <w:pStyle w:val="9"/>
              <w:spacing w:before="69"/>
              <w:ind w:left="119" w:right="36"/>
              <w:rPr>
                <w:sz w:val="20"/>
              </w:rPr>
            </w:pPr>
            <w:r>
              <w:rPr>
                <w:sz w:val="20"/>
              </w:rPr>
              <w:t>Lexemes</w:t>
            </w:r>
            <w:r>
              <w:rPr>
                <w:spacing w:val="-12"/>
                <w:sz w:val="20"/>
              </w:rPr>
              <w:t xml:space="preserve"> </w:t>
            </w:r>
            <w:r>
              <w:rPr>
                <w:sz w:val="20"/>
              </w:rPr>
              <w:t>and</w:t>
            </w:r>
            <w:r>
              <w:rPr>
                <w:spacing w:val="-9"/>
                <w:sz w:val="20"/>
              </w:rPr>
              <w:t xml:space="preserve"> </w:t>
            </w:r>
            <w:r>
              <w:rPr>
                <w:sz w:val="20"/>
              </w:rPr>
              <w:t>Their</w:t>
            </w:r>
            <w:r>
              <w:rPr>
                <w:spacing w:val="-10"/>
                <w:sz w:val="20"/>
              </w:rPr>
              <w:t xml:space="preserve"> </w:t>
            </w:r>
            <w:r>
              <w:rPr>
                <w:sz w:val="20"/>
              </w:rPr>
              <w:t>Senses</w:t>
            </w:r>
            <w:r>
              <w:rPr>
                <w:spacing w:val="-10"/>
                <w:sz w:val="20"/>
              </w:rPr>
              <w:t xml:space="preserve"> </w:t>
            </w:r>
            <w:r>
              <w:rPr>
                <w:sz w:val="20"/>
              </w:rPr>
              <w:t>&amp; Word Sense Disambiguation</w:t>
            </w:r>
          </w:p>
        </w:tc>
        <w:tc>
          <w:tcPr>
            <w:tcW w:w="5812" w:type="dxa"/>
          </w:tcPr>
          <w:p w14:paraId="36786118">
            <w:pPr>
              <w:pStyle w:val="9"/>
              <w:spacing w:before="69"/>
              <w:ind w:left="118" w:right="108"/>
              <w:jc w:val="both"/>
              <w:rPr>
                <w:sz w:val="20"/>
              </w:rPr>
            </w:pPr>
            <w:r>
              <w:rPr>
                <w:sz w:val="20"/>
              </w:rPr>
              <w:t>Analyze ambiguity in natural language sentences, evaluate ambiguity resolution techniques, and determine the most effective approach for selecting intended meanings.</w:t>
            </w:r>
          </w:p>
        </w:tc>
        <w:tc>
          <w:tcPr>
            <w:tcW w:w="1134" w:type="dxa"/>
          </w:tcPr>
          <w:p w14:paraId="269F2D42">
            <w:pPr>
              <w:pStyle w:val="9"/>
              <w:spacing w:before="69"/>
              <w:ind w:left="10"/>
              <w:jc w:val="center"/>
              <w:rPr>
                <w:sz w:val="20"/>
              </w:rPr>
            </w:pPr>
            <w:r>
              <w:rPr>
                <w:spacing w:val="-5"/>
                <w:sz w:val="20"/>
              </w:rPr>
              <w:t>Q3</w:t>
            </w:r>
          </w:p>
        </w:tc>
      </w:tr>
      <w:tr w14:paraId="68EF89DC">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0" w:hRule="atLeast"/>
        </w:trPr>
        <w:tc>
          <w:tcPr>
            <w:tcW w:w="3114" w:type="dxa"/>
            <w:shd w:val="clear" w:color="auto" w:fill="D5E3EF"/>
          </w:tcPr>
          <w:p w14:paraId="0FE61C7A">
            <w:pPr>
              <w:pStyle w:val="9"/>
              <w:spacing w:before="69"/>
              <w:ind w:left="119" w:right="599"/>
              <w:rPr>
                <w:sz w:val="20"/>
              </w:rPr>
            </w:pPr>
            <w:r>
              <w:rPr>
                <w:sz w:val="20"/>
              </w:rPr>
              <w:t>Representing</w:t>
            </w:r>
            <w:r>
              <w:rPr>
                <w:spacing w:val="-14"/>
                <w:sz w:val="20"/>
              </w:rPr>
              <w:t xml:space="preserve"> </w:t>
            </w:r>
            <w:r>
              <w:rPr>
                <w:sz w:val="20"/>
              </w:rPr>
              <w:t>Linguistically Relevant Concepts</w:t>
            </w:r>
          </w:p>
        </w:tc>
        <w:tc>
          <w:tcPr>
            <w:tcW w:w="5812" w:type="dxa"/>
          </w:tcPr>
          <w:p w14:paraId="4048EE90">
            <w:pPr>
              <w:pStyle w:val="9"/>
              <w:spacing w:before="69"/>
              <w:ind w:left="118" w:right="107"/>
              <w:jc w:val="both"/>
              <w:rPr>
                <w:sz w:val="20"/>
              </w:rPr>
            </w:pPr>
            <w:r>
              <w:rPr>
                <w:sz w:val="20"/>
              </w:rPr>
              <w:t>Analyze grammatical constraints, agreement features, argument</w:t>
            </w:r>
            <w:r>
              <w:rPr>
                <w:spacing w:val="-6"/>
                <w:sz w:val="20"/>
              </w:rPr>
              <w:t xml:space="preserve"> </w:t>
            </w:r>
            <w:r>
              <w:rPr>
                <w:sz w:val="20"/>
              </w:rPr>
              <w:t>structures,</w:t>
            </w:r>
            <w:r>
              <w:rPr>
                <w:spacing w:val="-4"/>
                <w:sz w:val="20"/>
              </w:rPr>
              <w:t xml:space="preserve"> </w:t>
            </w:r>
            <w:r>
              <w:rPr>
                <w:sz w:val="20"/>
              </w:rPr>
              <w:t>and</w:t>
            </w:r>
            <w:r>
              <w:rPr>
                <w:spacing w:val="-4"/>
                <w:sz w:val="20"/>
              </w:rPr>
              <w:t xml:space="preserve"> </w:t>
            </w:r>
            <w:r>
              <w:rPr>
                <w:sz w:val="20"/>
              </w:rPr>
              <w:t>linguistic</w:t>
            </w:r>
            <w:r>
              <w:rPr>
                <w:spacing w:val="-5"/>
                <w:sz w:val="20"/>
              </w:rPr>
              <w:t xml:space="preserve"> </w:t>
            </w:r>
            <w:r>
              <w:rPr>
                <w:sz w:val="20"/>
              </w:rPr>
              <w:t>representations</w:t>
            </w:r>
            <w:r>
              <w:rPr>
                <w:spacing w:val="-3"/>
                <w:sz w:val="20"/>
              </w:rPr>
              <w:t xml:space="preserve"> </w:t>
            </w:r>
            <w:r>
              <w:rPr>
                <w:sz w:val="20"/>
              </w:rPr>
              <w:t>required</w:t>
            </w:r>
            <w:r>
              <w:rPr>
                <w:spacing w:val="-4"/>
                <w:sz w:val="20"/>
              </w:rPr>
              <w:t xml:space="preserve"> </w:t>
            </w:r>
            <w:r>
              <w:rPr>
                <w:sz w:val="20"/>
              </w:rPr>
              <w:t>for accurate language processing.</w:t>
            </w:r>
          </w:p>
        </w:tc>
        <w:tc>
          <w:tcPr>
            <w:tcW w:w="1134" w:type="dxa"/>
          </w:tcPr>
          <w:p w14:paraId="46F4B4E6">
            <w:pPr>
              <w:pStyle w:val="9"/>
              <w:spacing w:before="69"/>
              <w:ind w:left="10"/>
              <w:jc w:val="center"/>
              <w:rPr>
                <w:sz w:val="20"/>
              </w:rPr>
            </w:pPr>
            <w:r>
              <w:rPr>
                <w:spacing w:val="-5"/>
                <w:sz w:val="20"/>
              </w:rPr>
              <w:t>Q4</w:t>
            </w:r>
          </w:p>
        </w:tc>
      </w:tr>
      <w:tr w14:paraId="11BEBEC6">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8" w:hRule="atLeast"/>
        </w:trPr>
        <w:tc>
          <w:tcPr>
            <w:tcW w:w="3114" w:type="dxa"/>
            <w:shd w:val="clear" w:color="auto" w:fill="D5E3EF"/>
          </w:tcPr>
          <w:p w14:paraId="1CD32348">
            <w:pPr>
              <w:pStyle w:val="9"/>
              <w:spacing w:before="69"/>
              <w:ind w:right="96"/>
              <w:jc w:val="center"/>
              <w:rPr>
                <w:sz w:val="20"/>
              </w:rPr>
            </w:pPr>
            <w:r>
              <w:rPr>
                <w:sz w:val="20"/>
              </w:rPr>
              <w:t>Information</w:t>
            </w:r>
            <w:r>
              <w:rPr>
                <w:spacing w:val="-8"/>
                <w:sz w:val="20"/>
              </w:rPr>
              <w:t xml:space="preserve"> </w:t>
            </w:r>
            <w:r>
              <w:rPr>
                <w:sz w:val="20"/>
              </w:rPr>
              <w:t>Retrieval</w:t>
            </w:r>
            <w:r>
              <w:rPr>
                <w:spacing w:val="-8"/>
                <w:sz w:val="20"/>
              </w:rPr>
              <w:t xml:space="preserve"> </w:t>
            </w:r>
            <w:r>
              <w:rPr>
                <w:sz w:val="20"/>
              </w:rPr>
              <w:t>&amp;</w:t>
            </w:r>
            <w:r>
              <w:rPr>
                <w:spacing w:val="-10"/>
                <w:sz w:val="20"/>
              </w:rPr>
              <w:t xml:space="preserve"> </w:t>
            </w:r>
            <w:r>
              <w:rPr>
                <w:spacing w:val="-2"/>
                <w:sz w:val="20"/>
              </w:rPr>
              <w:t>Syntax-</w:t>
            </w:r>
          </w:p>
        </w:tc>
        <w:tc>
          <w:tcPr>
            <w:tcW w:w="5812" w:type="dxa"/>
          </w:tcPr>
          <w:p w14:paraId="6CE6DA12">
            <w:pPr>
              <w:pStyle w:val="9"/>
              <w:spacing w:before="69"/>
              <w:ind w:left="8"/>
              <w:jc w:val="center"/>
              <w:rPr>
                <w:sz w:val="20"/>
              </w:rPr>
            </w:pPr>
            <w:r>
              <w:rPr>
                <w:sz w:val="20"/>
              </w:rPr>
              <w:t>Analyze</w:t>
            </w:r>
            <w:r>
              <w:rPr>
                <w:spacing w:val="20"/>
                <w:sz w:val="20"/>
              </w:rPr>
              <w:t xml:space="preserve"> </w:t>
            </w:r>
            <w:r>
              <w:rPr>
                <w:sz w:val="20"/>
              </w:rPr>
              <w:t>large-scale</w:t>
            </w:r>
            <w:r>
              <w:rPr>
                <w:spacing w:val="19"/>
                <w:sz w:val="20"/>
              </w:rPr>
              <w:t xml:space="preserve"> </w:t>
            </w:r>
            <w:r>
              <w:rPr>
                <w:sz w:val="20"/>
              </w:rPr>
              <w:t>parsing</w:t>
            </w:r>
            <w:r>
              <w:rPr>
                <w:spacing w:val="21"/>
                <w:sz w:val="20"/>
              </w:rPr>
              <w:t xml:space="preserve"> </w:t>
            </w:r>
            <w:r>
              <w:rPr>
                <w:sz w:val="20"/>
              </w:rPr>
              <w:t>strategies,</w:t>
            </w:r>
            <w:r>
              <w:rPr>
                <w:spacing w:val="18"/>
                <w:sz w:val="20"/>
              </w:rPr>
              <w:t xml:space="preserve"> </w:t>
            </w:r>
            <w:r>
              <w:rPr>
                <w:sz w:val="20"/>
              </w:rPr>
              <w:t>evaluate</w:t>
            </w:r>
            <w:r>
              <w:rPr>
                <w:spacing w:val="19"/>
                <w:sz w:val="20"/>
              </w:rPr>
              <w:t xml:space="preserve"> </w:t>
            </w:r>
            <w:r>
              <w:rPr>
                <w:spacing w:val="-2"/>
                <w:sz w:val="20"/>
              </w:rPr>
              <w:t>performance</w:t>
            </w:r>
          </w:p>
        </w:tc>
        <w:tc>
          <w:tcPr>
            <w:tcW w:w="1134" w:type="dxa"/>
          </w:tcPr>
          <w:p w14:paraId="4D4B9435">
            <w:pPr>
              <w:pStyle w:val="9"/>
              <w:spacing w:before="69"/>
              <w:ind w:left="10"/>
              <w:jc w:val="center"/>
              <w:rPr>
                <w:sz w:val="20"/>
              </w:rPr>
            </w:pPr>
            <w:r>
              <w:rPr>
                <w:spacing w:val="-5"/>
                <w:sz w:val="20"/>
              </w:rPr>
              <w:t>Q5</w:t>
            </w:r>
          </w:p>
        </w:tc>
      </w:tr>
    </w:tbl>
    <w:p w14:paraId="203D11A6">
      <w:pPr>
        <w:pStyle w:val="9"/>
        <w:spacing w:after="0"/>
        <w:jc w:val="center"/>
        <w:rPr>
          <w:sz w:val="20"/>
        </w:rPr>
        <w:sectPr>
          <w:type w:val="continuous"/>
          <w:pgSz w:w="12240" w:h="15840"/>
          <w:pgMar w:top="1360" w:right="720" w:bottom="1307" w:left="1080" w:header="720" w:footer="720" w:gutter="0"/>
          <w:cols w:space="720" w:num="1"/>
        </w:sectPr>
      </w:pPr>
    </w:p>
    <w:tbl>
      <w:tblPr>
        <w:tblStyle w:val="4"/>
        <w:tblW w:w="0" w:type="auto"/>
        <w:tblInd w:w="245"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114"/>
        <w:gridCol w:w="5812"/>
        <w:gridCol w:w="1134"/>
      </w:tblGrid>
      <w:tr w14:paraId="1B163369">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600" w:hRule="atLeast"/>
        </w:trPr>
        <w:tc>
          <w:tcPr>
            <w:tcW w:w="3114" w:type="dxa"/>
            <w:shd w:val="clear" w:color="auto" w:fill="D5E3EF"/>
          </w:tcPr>
          <w:p w14:paraId="64F9C10F">
            <w:pPr>
              <w:pStyle w:val="9"/>
              <w:spacing w:before="70"/>
              <w:ind w:left="119"/>
              <w:rPr>
                <w:sz w:val="20"/>
              </w:rPr>
            </w:pPr>
            <w:r>
              <w:rPr>
                <w:sz w:val="20"/>
              </w:rPr>
              <w:t>Driven</w:t>
            </w:r>
            <w:r>
              <w:rPr>
                <w:spacing w:val="-9"/>
                <w:sz w:val="20"/>
              </w:rPr>
              <w:t xml:space="preserve"> </w:t>
            </w:r>
            <w:r>
              <w:rPr>
                <w:sz w:val="20"/>
              </w:rPr>
              <w:t>Semantic</w:t>
            </w:r>
            <w:r>
              <w:rPr>
                <w:spacing w:val="-9"/>
                <w:sz w:val="20"/>
              </w:rPr>
              <w:t xml:space="preserve"> </w:t>
            </w:r>
            <w:r>
              <w:rPr>
                <w:spacing w:val="-2"/>
                <w:sz w:val="20"/>
              </w:rPr>
              <w:t>Analysis</w:t>
            </w:r>
          </w:p>
        </w:tc>
        <w:tc>
          <w:tcPr>
            <w:tcW w:w="5812" w:type="dxa"/>
          </w:tcPr>
          <w:p w14:paraId="3A968170">
            <w:pPr>
              <w:pStyle w:val="9"/>
              <w:spacing w:before="70"/>
              <w:ind w:left="118"/>
              <w:rPr>
                <w:sz w:val="20"/>
              </w:rPr>
            </w:pPr>
            <w:r>
              <w:rPr>
                <w:sz w:val="20"/>
              </w:rPr>
              <w:t>trade-offs,</w:t>
            </w:r>
            <w:r>
              <w:rPr>
                <w:spacing w:val="40"/>
                <w:sz w:val="20"/>
              </w:rPr>
              <w:t xml:space="preserve"> </w:t>
            </w:r>
            <w:r>
              <w:rPr>
                <w:sz w:val="20"/>
              </w:rPr>
              <w:t>and</w:t>
            </w:r>
            <w:r>
              <w:rPr>
                <w:spacing w:val="80"/>
                <w:sz w:val="20"/>
              </w:rPr>
              <w:t xml:space="preserve"> </w:t>
            </w:r>
            <w:r>
              <w:rPr>
                <w:sz w:val="20"/>
              </w:rPr>
              <w:t>justify</w:t>
            </w:r>
            <w:r>
              <w:rPr>
                <w:spacing w:val="80"/>
                <w:sz w:val="20"/>
              </w:rPr>
              <w:t xml:space="preserve"> </w:t>
            </w:r>
            <w:r>
              <w:rPr>
                <w:sz w:val="20"/>
              </w:rPr>
              <w:t>efficient</w:t>
            </w:r>
            <w:r>
              <w:rPr>
                <w:spacing w:val="80"/>
                <w:sz w:val="20"/>
              </w:rPr>
              <w:t xml:space="preserve"> </w:t>
            </w:r>
            <w:r>
              <w:rPr>
                <w:sz w:val="20"/>
              </w:rPr>
              <w:t>approaches</w:t>
            </w:r>
            <w:r>
              <w:rPr>
                <w:spacing w:val="80"/>
                <w:sz w:val="20"/>
              </w:rPr>
              <w:t xml:space="preserve"> </w:t>
            </w:r>
            <w:r>
              <w:rPr>
                <w:sz w:val="20"/>
              </w:rPr>
              <w:t>for</w:t>
            </w:r>
            <w:r>
              <w:rPr>
                <w:spacing w:val="80"/>
                <w:sz w:val="20"/>
              </w:rPr>
              <w:t xml:space="preserve"> </w:t>
            </w:r>
            <w:r>
              <w:rPr>
                <w:sz w:val="20"/>
              </w:rPr>
              <w:t>processing massive linguistic datasets.</w:t>
            </w:r>
          </w:p>
        </w:tc>
        <w:tc>
          <w:tcPr>
            <w:tcW w:w="1134" w:type="dxa"/>
          </w:tcPr>
          <w:p w14:paraId="0B06A8ED">
            <w:pPr>
              <w:pStyle w:val="9"/>
              <w:rPr>
                <w:rFonts w:ascii="Times New Roman"/>
                <w:sz w:val="18"/>
              </w:rPr>
            </w:pPr>
          </w:p>
        </w:tc>
      </w:tr>
    </w:tbl>
    <w:p w14:paraId="6662C607">
      <w:pPr>
        <w:pStyle w:val="9"/>
        <w:spacing w:after="0"/>
        <w:rPr>
          <w:rFonts w:ascii="Times New Roman"/>
          <w:sz w:val="18"/>
        </w:rPr>
        <w:sectPr>
          <w:type w:val="continuous"/>
          <w:pgSz w:w="12240" w:h="15840"/>
          <w:pgMar w:top="1420" w:right="720" w:bottom="280" w:left="1080" w:header="720" w:footer="720" w:gutter="0"/>
          <w:cols w:space="720" w:num="1"/>
        </w:sectPr>
      </w:pPr>
    </w:p>
    <w:p w14:paraId="446190E8">
      <w:pPr>
        <w:spacing w:before="68"/>
        <w:ind w:left="360" w:right="0" w:firstLine="0"/>
        <w:jc w:val="left"/>
        <w:rPr>
          <w:rFonts w:ascii="Arial" w:hAnsi="Arial"/>
          <w:b/>
          <w:sz w:val="22"/>
        </w:rPr>
      </w:pPr>
      <w:r>
        <w:rPr>
          <w:rFonts w:ascii="Arial" w:hAnsi="Arial"/>
          <w:b/>
          <w:sz w:val="22"/>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215900</wp:posOffset>
                </wp:positionV>
                <wp:extent cx="5943600" cy="6350"/>
                <wp:effectExtent l="0" t="0" r="0" b="0"/>
                <wp:wrapTopAndBottom/>
                <wp:docPr id="4" name="Graphic 4"/>
                <wp:cNvGraphicFramePr/>
                <a:graphic xmlns:a="http://schemas.openxmlformats.org/drawingml/2006/main">
                  <a:graphicData uri="http://schemas.microsoft.com/office/word/2010/wordprocessingShape">
                    <wps:wsp>
                      <wps:cNvSpPr/>
                      <wps:spPr>
                        <a:xfrm>
                          <a:off x="0" y="0"/>
                          <a:ext cx="5943600" cy="6350"/>
                        </a:xfrm>
                        <a:custGeom>
                          <a:avLst/>
                          <a:gdLst/>
                          <a:ahLst/>
                          <a:cxnLst/>
                          <a:rect l="l" t="t" r="r" b="b"/>
                          <a:pathLst>
                            <a:path w="5943600" h="6350">
                              <a:moveTo>
                                <a:pt x="5943600" y="6096"/>
                              </a:moveTo>
                              <a:lnTo>
                                <a:pt x="0" y="6096"/>
                              </a:lnTo>
                              <a:lnTo>
                                <a:pt x="0" y="0"/>
                              </a:lnTo>
                              <a:lnTo>
                                <a:pt x="5943600" y="0"/>
                              </a:lnTo>
                              <a:lnTo>
                                <a:pt x="5943600" y="6096"/>
                              </a:lnTo>
                              <a:close/>
                            </a:path>
                          </a:pathLst>
                        </a:custGeom>
                        <a:solidFill>
                          <a:srgbClr val="C00000"/>
                        </a:solidFill>
                      </wps:spPr>
                      <wps:bodyPr wrap="square" lIns="0" tIns="0" rIns="0" bIns="0" rtlCol="0">
                        <a:noAutofit/>
                      </wps:bodyPr>
                    </wps:wsp>
                  </a:graphicData>
                </a:graphic>
              </wp:anchor>
            </w:drawing>
          </mc:Choice>
          <mc:Fallback>
            <w:pict>
              <v:shape id="Graphic 4" o:spid="_x0000_s1026" o:spt="100" style="position:absolute;left:0pt;margin-left:72pt;margin-top:17pt;height:0.5pt;width:468pt;mso-position-horizontal-relative:page;mso-wrap-distance-bottom:0pt;mso-wrap-distance-top:0pt;z-index:-251656192;mso-width-relative:page;mso-height-relative:page;" fillcolor="#C00000" filled="t" stroked="f" coordsize="5943600,6350" o:gfxdata="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z/y7LVAAAACgEA&#10;AA8AAAAAAAAAAQAgAAAAIgAAAGRycy9kb3ducmV2LnhtbFBLAQIUABQAAAAIAIdO4kA9/WKqHQIA&#10;AN8EAAAOAAAAAAAAAAEAIAAAACQBAABkcnMvZTJvRG9jLnhtbFBLBQYAAAAABgAGAFkBAACzBQAA&#10;AAA=&#10;" path="m5943600,6096l0,6096,0,0,5943600,0,5943600,6096xe">
                <v:fill on="t" focussize="0,0"/>
                <v:stroke on="f"/>
                <v:imagedata o:title=""/>
                <o:lock v:ext="edit" aspectratio="f"/>
                <v:textbox inset="0mm,0mm,0mm,0mm"/>
                <w10:wrap type="topAndBottom"/>
              </v:shape>
            </w:pict>
          </mc:Fallback>
        </mc:AlternateContent>
      </w:r>
      <w:r>
        <w:rPr>
          <w:rFonts w:ascii="Arial" w:hAnsi="Arial"/>
          <w:b/>
          <w:color w:val="C00000"/>
          <w:sz w:val="22"/>
        </w:rPr>
        <w:t>Annexure</w:t>
      </w:r>
      <w:r>
        <w:rPr>
          <w:rFonts w:ascii="Arial" w:hAnsi="Arial"/>
          <w:b/>
          <w:color w:val="C00000"/>
          <w:spacing w:val="-7"/>
          <w:sz w:val="22"/>
        </w:rPr>
        <w:t xml:space="preserve"> </w:t>
      </w:r>
      <w:r>
        <w:rPr>
          <w:rFonts w:ascii="Arial" w:hAnsi="Arial"/>
          <w:b/>
          <w:color w:val="C00000"/>
          <w:sz w:val="22"/>
        </w:rPr>
        <w:t>A</w:t>
      </w:r>
      <w:r>
        <w:rPr>
          <w:rFonts w:ascii="Arial" w:hAnsi="Arial"/>
          <w:b/>
          <w:color w:val="C00000"/>
          <w:spacing w:val="-4"/>
          <w:sz w:val="22"/>
        </w:rPr>
        <w:t xml:space="preserve"> </w:t>
      </w:r>
      <w:r>
        <w:rPr>
          <w:rFonts w:ascii="Arial" w:hAnsi="Arial"/>
          <w:b/>
          <w:color w:val="C00000"/>
          <w:sz w:val="22"/>
        </w:rPr>
        <w:t>–</w:t>
      </w:r>
      <w:r>
        <w:rPr>
          <w:rFonts w:ascii="Arial" w:hAnsi="Arial"/>
          <w:b/>
          <w:color w:val="C00000"/>
          <w:spacing w:val="-6"/>
          <w:sz w:val="22"/>
        </w:rPr>
        <w:t xml:space="preserve"> </w:t>
      </w:r>
      <w:r>
        <w:rPr>
          <w:rFonts w:ascii="Arial" w:hAnsi="Arial"/>
          <w:b/>
          <w:color w:val="C00000"/>
          <w:sz w:val="22"/>
        </w:rPr>
        <w:t>Comparative</w:t>
      </w:r>
      <w:r>
        <w:rPr>
          <w:rFonts w:ascii="Arial" w:hAnsi="Arial"/>
          <w:b/>
          <w:color w:val="C00000"/>
          <w:spacing w:val="-4"/>
          <w:sz w:val="22"/>
        </w:rPr>
        <w:t xml:space="preserve"> </w:t>
      </w:r>
      <w:r>
        <w:rPr>
          <w:rFonts w:ascii="Arial" w:hAnsi="Arial"/>
          <w:b/>
          <w:color w:val="C00000"/>
          <w:spacing w:val="-2"/>
          <w:sz w:val="22"/>
        </w:rPr>
        <w:t>Analysis</w:t>
      </w:r>
    </w:p>
    <w:p w14:paraId="007AB67C">
      <w:pPr>
        <w:pStyle w:val="5"/>
        <w:spacing w:before="4"/>
        <w:rPr>
          <w:rFonts w:ascii="Arial"/>
          <w:b/>
        </w:rPr>
      </w:pPr>
    </w:p>
    <w:p w14:paraId="788DF4D2">
      <w:pPr>
        <w:pStyle w:val="8"/>
        <w:numPr>
          <w:ilvl w:val="0"/>
          <w:numId w:val="2"/>
        </w:numPr>
        <w:tabs>
          <w:tab w:val="left" w:pos="602"/>
        </w:tabs>
        <w:spacing w:before="0" w:after="0" w:line="240" w:lineRule="auto"/>
        <w:ind w:left="360" w:right="718" w:firstLine="0"/>
        <w:jc w:val="both"/>
        <w:rPr>
          <w:sz w:val="24"/>
        </w:rPr>
      </w:pPr>
      <w:r>
        <w:rPr>
          <w:sz w:val="24"/>
        </w:rPr>
        <w:t>A</w:t>
      </w:r>
      <w:r>
        <w:rPr>
          <w:spacing w:val="-1"/>
          <w:sz w:val="24"/>
        </w:rPr>
        <w:t xml:space="preserve"> </w:t>
      </w:r>
      <w:r>
        <w:rPr>
          <w:sz w:val="24"/>
        </w:rPr>
        <w:t>conversational AI</w:t>
      </w:r>
      <w:r>
        <w:rPr>
          <w:spacing w:val="-1"/>
          <w:sz w:val="24"/>
        </w:rPr>
        <w:t xml:space="preserve"> </w:t>
      </w:r>
      <w:r>
        <w:rPr>
          <w:sz w:val="24"/>
        </w:rPr>
        <w:t>system must</w:t>
      </w:r>
      <w:r>
        <w:rPr>
          <w:spacing w:val="-4"/>
          <w:sz w:val="24"/>
        </w:rPr>
        <w:t xml:space="preserve"> </w:t>
      </w:r>
      <w:r>
        <w:rPr>
          <w:sz w:val="24"/>
        </w:rPr>
        <w:t>identify</w:t>
      </w:r>
      <w:r>
        <w:rPr>
          <w:spacing w:val="-2"/>
          <w:sz w:val="24"/>
        </w:rPr>
        <w:t xml:space="preserve"> </w:t>
      </w:r>
      <w:r>
        <w:rPr>
          <w:sz w:val="24"/>
        </w:rPr>
        <w:t>grammatical relationships</w:t>
      </w:r>
      <w:r>
        <w:rPr>
          <w:spacing w:val="-2"/>
          <w:sz w:val="24"/>
        </w:rPr>
        <w:t xml:space="preserve"> </w:t>
      </w:r>
      <w:r>
        <w:rPr>
          <w:sz w:val="24"/>
        </w:rPr>
        <w:t>in</w:t>
      </w:r>
      <w:r>
        <w:rPr>
          <w:spacing w:val="-2"/>
          <w:sz w:val="24"/>
        </w:rPr>
        <w:t xml:space="preserve"> </w:t>
      </w:r>
      <w:r>
        <w:rPr>
          <w:sz w:val="24"/>
        </w:rPr>
        <w:t>user</w:t>
      </w:r>
      <w:r>
        <w:rPr>
          <w:spacing w:val="-1"/>
          <w:sz w:val="24"/>
        </w:rPr>
        <w:t xml:space="preserve"> </w:t>
      </w:r>
      <w:r>
        <w:rPr>
          <w:sz w:val="24"/>
        </w:rPr>
        <w:t>queries containing long-distance</w:t>
      </w:r>
      <w:r>
        <w:rPr>
          <w:spacing w:val="-2"/>
          <w:sz w:val="24"/>
        </w:rPr>
        <w:t xml:space="preserve"> </w:t>
      </w:r>
      <w:r>
        <w:rPr>
          <w:sz w:val="24"/>
        </w:rPr>
        <w:t>dependencies.</w:t>
      </w:r>
      <w:r>
        <w:rPr>
          <w:spacing w:val="-1"/>
          <w:sz w:val="24"/>
        </w:rPr>
        <w:t xml:space="preserve"> </w:t>
      </w:r>
      <w:r>
        <w:rPr>
          <w:sz w:val="24"/>
        </w:rPr>
        <w:t>The</w:t>
      </w:r>
      <w:r>
        <w:rPr>
          <w:spacing w:val="-2"/>
          <w:sz w:val="24"/>
        </w:rPr>
        <w:t xml:space="preserve"> </w:t>
      </w:r>
      <w:r>
        <w:rPr>
          <w:sz w:val="24"/>
        </w:rPr>
        <w:t>developers are comparing</w:t>
      </w:r>
      <w:r>
        <w:rPr>
          <w:spacing w:val="-1"/>
          <w:sz w:val="24"/>
        </w:rPr>
        <w:t xml:space="preserve"> </w:t>
      </w:r>
      <w:r>
        <w:rPr>
          <w:sz w:val="24"/>
        </w:rPr>
        <w:t>constituency</w:t>
      </w:r>
      <w:r>
        <w:rPr>
          <w:spacing w:val="-3"/>
          <w:sz w:val="24"/>
        </w:rPr>
        <w:t xml:space="preserve"> </w:t>
      </w:r>
      <w:r>
        <w:rPr>
          <w:sz w:val="24"/>
        </w:rPr>
        <w:t>parsing</w:t>
      </w:r>
      <w:r>
        <w:rPr>
          <w:spacing w:val="-1"/>
          <w:sz w:val="24"/>
        </w:rPr>
        <w:t xml:space="preserve"> </w:t>
      </w:r>
      <w:r>
        <w:rPr>
          <w:sz w:val="24"/>
        </w:rPr>
        <w:t>and</w:t>
      </w:r>
      <w:r>
        <w:rPr>
          <w:spacing w:val="-1"/>
          <w:sz w:val="24"/>
        </w:rPr>
        <w:t xml:space="preserve"> </w:t>
      </w:r>
      <w:r>
        <w:rPr>
          <w:sz w:val="24"/>
        </w:rPr>
        <w:t xml:space="preserve">dependency </w:t>
      </w:r>
      <w:r>
        <w:rPr>
          <w:spacing w:val="-2"/>
          <w:sz w:val="24"/>
        </w:rPr>
        <w:t>parsing.</w:t>
      </w:r>
    </w:p>
    <w:p w14:paraId="0D1DF2A0">
      <w:pPr>
        <w:pStyle w:val="5"/>
        <w:spacing w:before="5"/>
      </w:pPr>
    </w:p>
    <w:p w14:paraId="2BDFC3C5">
      <w:pPr>
        <w:pStyle w:val="5"/>
        <w:ind w:left="360" w:right="718"/>
        <w:jc w:val="both"/>
      </w:pPr>
      <w:r>
        <w:t>Analyze how the two representations differ in capturing hierarchical and word-to-word relationships,</w:t>
      </w:r>
      <w:r>
        <w:rPr>
          <w:spacing w:val="-2"/>
        </w:rPr>
        <w:t xml:space="preserve"> </w:t>
      </w:r>
      <w:r>
        <w:t>and</w:t>
      </w:r>
      <w:r>
        <w:rPr>
          <w:spacing w:val="-2"/>
        </w:rPr>
        <w:t xml:space="preserve"> </w:t>
      </w:r>
      <w:r>
        <w:t>justify</w:t>
      </w:r>
      <w:r>
        <w:rPr>
          <w:spacing w:val="-2"/>
        </w:rPr>
        <w:t xml:space="preserve"> </w:t>
      </w:r>
      <w:r>
        <w:t>which approach</w:t>
      </w:r>
      <w:r>
        <w:rPr>
          <w:spacing w:val="-2"/>
        </w:rPr>
        <w:t xml:space="preserve"> </w:t>
      </w:r>
      <w:r>
        <w:t>is</w:t>
      </w:r>
      <w:r>
        <w:rPr>
          <w:spacing w:val="-2"/>
        </w:rPr>
        <w:t xml:space="preserve"> </w:t>
      </w:r>
      <w:r>
        <w:t>more</w:t>
      </w:r>
      <w:r>
        <w:rPr>
          <w:spacing w:val="-1"/>
        </w:rPr>
        <w:t xml:space="preserve"> </w:t>
      </w:r>
      <w:r>
        <w:t>suitable</w:t>
      </w:r>
      <w:r>
        <w:rPr>
          <w:spacing w:val="-3"/>
        </w:rPr>
        <w:t xml:space="preserve"> </w:t>
      </w:r>
      <w:r>
        <w:t>for</w:t>
      </w:r>
      <w:r>
        <w:rPr>
          <w:spacing w:val="-3"/>
        </w:rPr>
        <w:t xml:space="preserve"> </w:t>
      </w:r>
      <w:r>
        <w:t>extracting</w:t>
      </w:r>
      <w:r>
        <w:rPr>
          <w:spacing w:val="-2"/>
        </w:rPr>
        <w:t xml:space="preserve"> </w:t>
      </w:r>
      <w:r>
        <w:t>meaningful relationships from conversational text.</w:t>
      </w:r>
    </w:p>
    <w:p w14:paraId="03B429AE">
      <w:pPr>
        <w:pStyle w:val="5"/>
        <w:spacing w:before="5"/>
      </w:pPr>
    </w:p>
    <w:p w14:paraId="3503BC21">
      <w:pPr>
        <w:pStyle w:val="8"/>
        <w:numPr>
          <w:ilvl w:val="0"/>
          <w:numId w:val="2"/>
        </w:numPr>
        <w:tabs>
          <w:tab w:val="left" w:pos="638"/>
        </w:tabs>
        <w:spacing w:before="0" w:after="0" w:line="240" w:lineRule="auto"/>
        <w:ind w:left="360" w:right="720" w:firstLine="0"/>
        <w:jc w:val="both"/>
        <w:rPr>
          <w:sz w:val="24"/>
        </w:rPr>
      </w:pPr>
      <w:r>
        <w:rPr>
          <w:sz w:val="24"/>
        </w:rPr>
        <w:t>An NLP system processes partially typed search queries such as “best hotels near…” and “book a flight from Chennai to…”. The system currently uses conventional top-down parsing, while the developers are considering Earley parsing.</w:t>
      </w:r>
    </w:p>
    <w:p w14:paraId="1F2C8757">
      <w:pPr>
        <w:pStyle w:val="5"/>
        <w:spacing w:before="3"/>
      </w:pPr>
    </w:p>
    <w:p w14:paraId="23C05F01">
      <w:pPr>
        <w:pStyle w:val="5"/>
        <w:ind w:left="360" w:right="718"/>
        <w:jc w:val="both"/>
      </w:pPr>
      <w:r>
        <w:t>Analyze how the two approaches behave when input is incomplete or ambiguous, and justify which parsing strategy is more appropriate for interactive NLP applications.</w:t>
      </w:r>
    </w:p>
    <w:p w14:paraId="1889DD31">
      <w:pPr>
        <w:pStyle w:val="5"/>
        <w:spacing w:before="4"/>
      </w:pPr>
    </w:p>
    <w:p w14:paraId="27920889">
      <w:pPr>
        <w:pStyle w:val="8"/>
        <w:numPr>
          <w:ilvl w:val="0"/>
          <w:numId w:val="2"/>
        </w:numPr>
        <w:tabs>
          <w:tab w:val="left" w:pos="612"/>
        </w:tabs>
        <w:spacing w:before="1" w:after="0" w:line="240" w:lineRule="auto"/>
        <w:ind w:left="360" w:right="718" w:firstLine="0"/>
        <w:jc w:val="both"/>
        <w:rPr>
          <w:sz w:val="24"/>
        </w:rPr>
      </w:pPr>
      <w:r>
        <w:rPr>
          <w:sz w:val="24"/>
        </w:rPr>
        <w:t xml:space="preserve">A grammar-checking system must distinguish between multiple interpretations of structurally ambiguous sentences. The developers are comparing CFG, PCFG, and neural constituency </w:t>
      </w:r>
      <w:r>
        <w:rPr>
          <w:spacing w:val="-2"/>
          <w:sz w:val="24"/>
        </w:rPr>
        <w:t>parsers.</w:t>
      </w:r>
    </w:p>
    <w:p w14:paraId="1D3E59C9">
      <w:pPr>
        <w:pStyle w:val="5"/>
        <w:spacing w:before="4"/>
      </w:pPr>
    </w:p>
    <w:p w14:paraId="3FC457E9">
      <w:pPr>
        <w:pStyle w:val="5"/>
        <w:spacing w:before="1"/>
        <w:ind w:left="360" w:right="720"/>
        <w:jc w:val="both"/>
      </w:pPr>
      <w:r>
        <w:t>Analyze how each approach represents and resolves syntactic ambiguity, and justify which approach would provide the best balance between interpretability and practical accuracy.</w:t>
      </w:r>
    </w:p>
    <w:p w14:paraId="37E504CF">
      <w:pPr>
        <w:pStyle w:val="5"/>
        <w:spacing w:before="2"/>
      </w:pPr>
    </w:p>
    <w:p w14:paraId="77EA965B">
      <w:pPr>
        <w:pStyle w:val="8"/>
        <w:numPr>
          <w:ilvl w:val="0"/>
          <w:numId w:val="2"/>
        </w:numPr>
        <w:tabs>
          <w:tab w:val="left" w:pos="676"/>
        </w:tabs>
        <w:spacing w:before="0" w:after="0" w:line="240" w:lineRule="auto"/>
        <w:ind w:left="360" w:right="718" w:firstLine="0"/>
        <w:jc w:val="both"/>
        <w:rPr>
          <w:sz w:val="24"/>
        </w:rPr>
      </w:pPr>
      <w:r>
        <w:rPr>
          <w:sz w:val="24"/>
        </w:rPr>
        <w:t>A multilingual NLP system must process sentences in which grammatical information depends on number, gender, tense, and person. The developers are considering feature structures and traditional context-free grammar rules.</w:t>
      </w:r>
    </w:p>
    <w:p w14:paraId="0F7E5812">
      <w:pPr>
        <w:pStyle w:val="5"/>
        <w:spacing w:before="5"/>
      </w:pPr>
    </w:p>
    <w:p w14:paraId="55A8314A">
      <w:pPr>
        <w:pStyle w:val="5"/>
        <w:ind w:left="360" w:right="720"/>
        <w:jc w:val="both"/>
      </w:pPr>
      <w:r>
        <w:t>Analyze</w:t>
      </w:r>
      <w:r>
        <w:rPr>
          <w:spacing w:val="-1"/>
        </w:rPr>
        <w:t xml:space="preserve"> </w:t>
      </w:r>
      <w:r>
        <w:t>how feature</w:t>
      </w:r>
      <w:r>
        <w:rPr>
          <w:spacing w:val="-1"/>
        </w:rPr>
        <w:t xml:space="preserve"> </w:t>
      </w:r>
      <w:r>
        <w:t>structures extend</w:t>
      </w:r>
      <w:r>
        <w:rPr>
          <w:spacing w:val="-2"/>
        </w:rPr>
        <w:t xml:space="preserve"> </w:t>
      </w:r>
      <w:r>
        <w:t>basic</w:t>
      </w:r>
      <w:r>
        <w:rPr>
          <w:spacing w:val="-1"/>
        </w:rPr>
        <w:t xml:space="preserve"> </w:t>
      </w:r>
      <w:r>
        <w:t>grammar representations and justify their</w:t>
      </w:r>
      <w:r>
        <w:rPr>
          <w:spacing w:val="-3"/>
        </w:rPr>
        <w:t xml:space="preserve"> </w:t>
      </w:r>
      <w:r>
        <w:t>usefulness for enforcing grammatical constraints in multilingual systems.</w:t>
      </w:r>
    </w:p>
    <w:p w14:paraId="5158A61D">
      <w:pPr>
        <w:pStyle w:val="5"/>
        <w:spacing w:before="5"/>
      </w:pPr>
    </w:p>
    <w:p w14:paraId="1F1792BE">
      <w:pPr>
        <w:pStyle w:val="8"/>
        <w:numPr>
          <w:ilvl w:val="0"/>
          <w:numId w:val="2"/>
        </w:numPr>
        <w:tabs>
          <w:tab w:val="left" w:pos="691"/>
        </w:tabs>
        <w:spacing w:before="0" w:after="0" w:line="240" w:lineRule="auto"/>
        <w:ind w:left="360" w:right="719" w:firstLine="0"/>
        <w:jc w:val="both"/>
        <w:rPr>
          <w:sz w:val="24"/>
        </w:rPr>
      </w:pPr>
      <w:r>
        <w:rPr>
          <w:sz w:val="24"/>
        </w:rPr>
        <w:t>A voice assistant must interpret commands containing verbs with different argument requirements, such as “give the book to John,” “sleep,” and “put the file on the desk.” The developers are considering subcategorization frames.</w:t>
      </w:r>
    </w:p>
    <w:p w14:paraId="17AAACE9">
      <w:pPr>
        <w:pStyle w:val="5"/>
        <w:spacing w:before="2"/>
      </w:pPr>
    </w:p>
    <w:p w14:paraId="5125D103">
      <w:pPr>
        <w:pStyle w:val="5"/>
        <w:ind w:left="360" w:right="718"/>
        <w:jc w:val="both"/>
      </w:pPr>
      <w:r>
        <w:t>Analyze how subcategorization</w:t>
      </w:r>
      <w:r>
        <w:rPr>
          <w:spacing w:val="-2"/>
        </w:rPr>
        <w:t xml:space="preserve"> </w:t>
      </w:r>
      <w:r>
        <w:t>information helps determine valid sentence structures and justify its importance in semantic and syntactic analysis.</w:t>
      </w:r>
    </w:p>
    <w:p w14:paraId="71F49391">
      <w:pPr>
        <w:pStyle w:val="5"/>
        <w:spacing w:after="0"/>
        <w:jc w:val="both"/>
        <w:sectPr>
          <w:pgSz w:w="12240" w:h="15840"/>
          <w:pgMar w:top="1680" w:right="720" w:bottom="280" w:left="1080" w:header="720" w:footer="720" w:gutter="0"/>
          <w:cols w:space="720" w:num="1"/>
        </w:sectPr>
      </w:pPr>
    </w:p>
    <w:p w14:paraId="2921FA14">
      <w:pPr>
        <w:spacing w:before="78"/>
        <w:ind w:left="360" w:right="0" w:firstLine="0"/>
        <w:jc w:val="left"/>
        <w:rPr>
          <w:rFonts w:ascii="Arial"/>
          <w:b/>
          <w:sz w:val="22"/>
        </w:rPr>
      </w:pPr>
      <w:r>
        <w:rPr>
          <w:rFonts w:ascii="Arial"/>
          <w:b/>
          <w:color w:val="1F4E79"/>
          <w:sz w:val="22"/>
        </w:rPr>
        <w:t>Rubrics</w:t>
      </w:r>
      <w:r>
        <w:rPr>
          <w:rFonts w:ascii="Arial"/>
          <w:b/>
          <w:color w:val="1F4E79"/>
          <w:spacing w:val="-5"/>
          <w:sz w:val="22"/>
        </w:rPr>
        <w:t xml:space="preserve"> </w:t>
      </w:r>
      <w:r>
        <w:rPr>
          <w:rFonts w:ascii="Arial"/>
          <w:b/>
          <w:color w:val="1F4E79"/>
          <w:sz w:val="22"/>
        </w:rPr>
        <w:t>for</w:t>
      </w:r>
      <w:r>
        <w:rPr>
          <w:rFonts w:ascii="Arial"/>
          <w:b/>
          <w:color w:val="1F4E79"/>
          <w:spacing w:val="-6"/>
          <w:sz w:val="22"/>
        </w:rPr>
        <w:t xml:space="preserve"> </w:t>
      </w:r>
      <w:r>
        <w:rPr>
          <w:rFonts w:ascii="Arial"/>
          <w:b/>
          <w:color w:val="1F4E79"/>
          <w:spacing w:val="-2"/>
          <w:sz w:val="22"/>
        </w:rPr>
        <w:t>Calculation</w:t>
      </w:r>
    </w:p>
    <w:p w14:paraId="4087B28A">
      <w:pPr>
        <w:pStyle w:val="5"/>
        <w:spacing w:before="75"/>
        <w:rPr>
          <w:rFonts w:ascii="Arial"/>
          <w:b/>
          <w:sz w:val="20"/>
        </w:rPr>
      </w:pPr>
    </w:p>
    <w:tbl>
      <w:tblPr>
        <w:tblStyle w:val="4"/>
        <w:tblW w:w="0" w:type="auto"/>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2"/>
        <w:gridCol w:w="1462"/>
        <w:gridCol w:w="1927"/>
        <w:gridCol w:w="1687"/>
        <w:gridCol w:w="1759"/>
        <w:gridCol w:w="1685"/>
      </w:tblGrid>
      <w:tr w14:paraId="5C34F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572" w:type="dxa"/>
          </w:tcPr>
          <w:p w14:paraId="7D26E8DA">
            <w:pPr>
              <w:pStyle w:val="9"/>
              <w:spacing w:line="274" w:lineRule="exact"/>
              <w:ind w:left="371"/>
              <w:rPr>
                <w:rFonts w:ascii="Times New Roman"/>
                <w:b/>
                <w:sz w:val="24"/>
              </w:rPr>
            </w:pPr>
            <w:r>
              <w:rPr>
                <w:rFonts w:ascii="Times New Roman"/>
                <w:b/>
                <w:spacing w:val="-2"/>
                <w:sz w:val="24"/>
              </w:rPr>
              <w:t>Criteria</w:t>
            </w:r>
          </w:p>
        </w:tc>
        <w:tc>
          <w:tcPr>
            <w:tcW w:w="1462" w:type="dxa"/>
          </w:tcPr>
          <w:p w14:paraId="1E641CD6">
            <w:pPr>
              <w:pStyle w:val="9"/>
              <w:spacing w:line="276" w:lineRule="exact"/>
              <w:ind w:left="529" w:hanging="346"/>
              <w:rPr>
                <w:rFonts w:ascii="Times New Roman"/>
                <w:b/>
                <w:sz w:val="24"/>
              </w:rPr>
            </w:pPr>
            <w:r>
              <w:rPr>
                <w:rFonts w:ascii="Times New Roman"/>
                <w:b/>
                <w:spacing w:val="-2"/>
                <w:sz w:val="24"/>
              </w:rPr>
              <w:t xml:space="preserve">Weightage </w:t>
            </w:r>
            <w:r>
              <w:rPr>
                <w:rFonts w:ascii="Times New Roman"/>
                <w:b/>
                <w:spacing w:val="-4"/>
                <w:sz w:val="24"/>
              </w:rPr>
              <w:t>(%)</w:t>
            </w:r>
          </w:p>
        </w:tc>
        <w:tc>
          <w:tcPr>
            <w:tcW w:w="1927" w:type="dxa"/>
          </w:tcPr>
          <w:p w14:paraId="767342DF">
            <w:pPr>
              <w:pStyle w:val="9"/>
              <w:spacing w:line="276" w:lineRule="exact"/>
              <w:ind w:left="315" w:firstLine="276"/>
              <w:rPr>
                <w:rFonts w:ascii="Times New Roman"/>
                <w:b/>
                <w:sz w:val="24"/>
              </w:rPr>
            </w:pPr>
            <w:r>
              <w:rPr>
                <w:rFonts w:ascii="Times New Roman"/>
                <w:b/>
                <w:sz w:val="24"/>
              </w:rPr>
              <w:t xml:space="preserve">Level 4 </w:t>
            </w:r>
            <w:r>
              <w:rPr>
                <w:rFonts w:ascii="Times New Roman"/>
                <w:b/>
                <w:spacing w:val="-2"/>
                <w:sz w:val="24"/>
              </w:rPr>
              <w:t>(Exemplary)</w:t>
            </w:r>
          </w:p>
        </w:tc>
        <w:tc>
          <w:tcPr>
            <w:tcW w:w="1687" w:type="dxa"/>
          </w:tcPr>
          <w:p w14:paraId="5679924E">
            <w:pPr>
              <w:pStyle w:val="9"/>
              <w:spacing w:line="276" w:lineRule="exact"/>
              <w:ind w:left="256" w:firstLine="216"/>
              <w:rPr>
                <w:rFonts w:ascii="Times New Roman"/>
                <w:b/>
                <w:sz w:val="24"/>
              </w:rPr>
            </w:pPr>
            <w:r>
              <w:rPr>
                <w:rFonts w:ascii="Times New Roman"/>
                <w:b/>
                <w:sz w:val="24"/>
              </w:rPr>
              <w:t xml:space="preserve">Level 3 </w:t>
            </w:r>
            <w:r>
              <w:rPr>
                <w:rFonts w:ascii="Times New Roman"/>
                <w:b/>
                <w:spacing w:val="-2"/>
                <w:sz w:val="24"/>
              </w:rPr>
              <w:t>(Proficient)</w:t>
            </w:r>
          </w:p>
        </w:tc>
        <w:tc>
          <w:tcPr>
            <w:tcW w:w="1759" w:type="dxa"/>
          </w:tcPr>
          <w:p w14:paraId="56DB0504">
            <w:pPr>
              <w:pStyle w:val="9"/>
              <w:spacing w:line="276" w:lineRule="exact"/>
              <w:ind w:left="225" w:firstLine="283"/>
              <w:rPr>
                <w:rFonts w:ascii="Times New Roman"/>
                <w:b/>
                <w:sz w:val="24"/>
              </w:rPr>
            </w:pPr>
            <w:r>
              <w:rPr>
                <w:rFonts w:ascii="Times New Roman"/>
                <w:b/>
                <w:sz w:val="24"/>
              </w:rPr>
              <w:t xml:space="preserve">Level 2 </w:t>
            </w:r>
            <w:r>
              <w:rPr>
                <w:rFonts w:ascii="Times New Roman"/>
                <w:b/>
                <w:spacing w:val="-2"/>
                <w:sz w:val="24"/>
              </w:rPr>
              <w:t>(Developing)</w:t>
            </w:r>
          </w:p>
        </w:tc>
        <w:tc>
          <w:tcPr>
            <w:tcW w:w="1685" w:type="dxa"/>
          </w:tcPr>
          <w:p w14:paraId="472B9477">
            <w:pPr>
              <w:pStyle w:val="9"/>
              <w:spacing w:line="276" w:lineRule="exact"/>
              <w:ind w:left="242" w:right="140" w:firstLine="230"/>
              <w:rPr>
                <w:rFonts w:ascii="Times New Roman"/>
                <w:b/>
                <w:sz w:val="24"/>
              </w:rPr>
            </w:pPr>
            <w:r>
              <w:rPr>
                <w:rFonts w:ascii="Times New Roman"/>
                <w:b/>
                <w:sz w:val="24"/>
              </w:rPr>
              <w:t xml:space="preserve">Level 1 </w:t>
            </w:r>
            <w:r>
              <w:rPr>
                <w:rFonts w:ascii="Times New Roman"/>
                <w:b/>
                <w:spacing w:val="-2"/>
                <w:sz w:val="24"/>
              </w:rPr>
              <w:t>(Beginning)</w:t>
            </w:r>
          </w:p>
        </w:tc>
      </w:tr>
      <w:tr w14:paraId="44EF8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1572" w:type="dxa"/>
          </w:tcPr>
          <w:p w14:paraId="6532998B">
            <w:pPr>
              <w:pStyle w:val="9"/>
              <w:ind w:left="517" w:right="352" w:hanging="156"/>
              <w:rPr>
                <w:rFonts w:ascii="Times New Roman"/>
                <w:sz w:val="24"/>
              </w:rPr>
            </w:pPr>
            <w:r>
              <w:rPr>
                <w:rFonts w:ascii="Times New Roman"/>
                <w:sz w:val="24"/>
              </w:rPr>
              <w:t>Scope</w:t>
            </w:r>
            <w:r>
              <w:rPr>
                <w:rFonts w:ascii="Times New Roman"/>
                <w:spacing w:val="-15"/>
                <w:sz w:val="24"/>
              </w:rPr>
              <w:t xml:space="preserve"> </w:t>
            </w:r>
            <w:r>
              <w:rPr>
                <w:rFonts w:ascii="Times New Roman"/>
                <w:sz w:val="24"/>
              </w:rPr>
              <w:t xml:space="preserve">of </w:t>
            </w:r>
            <w:r>
              <w:rPr>
                <w:rFonts w:ascii="Times New Roman"/>
                <w:spacing w:val="-2"/>
                <w:sz w:val="24"/>
              </w:rPr>
              <w:t>Items</w:t>
            </w:r>
          </w:p>
        </w:tc>
        <w:tc>
          <w:tcPr>
            <w:tcW w:w="1462" w:type="dxa"/>
          </w:tcPr>
          <w:p w14:paraId="359A79BB">
            <w:pPr>
              <w:pStyle w:val="9"/>
              <w:spacing w:line="274" w:lineRule="exact"/>
              <w:ind w:left="9"/>
              <w:jc w:val="center"/>
              <w:rPr>
                <w:rFonts w:ascii="Times New Roman"/>
                <w:sz w:val="24"/>
              </w:rPr>
            </w:pPr>
            <w:r>
              <w:rPr>
                <w:rFonts w:ascii="Times New Roman"/>
                <w:spacing w:val="-5"/>
                <w:sz w:val="24"/>
              </w:rPr>
              <w:t>20%</w:t>
            </w:r>
          </w:p>
        </w:tc>
        <w:tc>
          <w:tcPr>
            <w:tcW w:w="1927" w:type="dxa"/>
          </w:tcPr>
          <w:p w14:paraId="06A4E1D2">
            <w:pPr>
              <w:pStyle w:val="9"/>
              <w:spacing w:line="276" w:lineRule="exact"/>
              <w:ind w:left="183" w:right="172" w:hanging="1"/>
              <w:jc w:val="center"/>
              <w:rPr>
                <w:rFonts w:ascii="Times New Roman"/>
                <w:sz w:val="24"/>
              </w:rPr>
            </w:pPr>
            <w:r>
              <w:rPr>
                <w:rFonts w:ascii="Times New Roman"/>
                <w:sz w:val="24"/>
              </w:rPr>
              <w:t>Selects highly relevant items with</w:t>
            </w:r>
            <w:r>
              <w:rPr>
                <w:rFonts w:ascii="Times New Roman"/>
                <w:spacing w:val="-15"/>
                <w:sz w:val="24"/>
              </w:rPr>
              <w:t xml:space="preserve"> </w:t>
            </w:r>
            <w:r>
              <w:rPr>
                <w:rFonts w:ascii="Times New Roman"/>
                <w:sz w:val="24"/>
              </w:rPr>
              <w:t>clear</w:t>
            </w:r>
            <w:r>
              <w:rPr>
                <w:rFonts w:ascii="Times New Roman"/>
                <w:spacing w:val="-15"/>
                <w:sz w:val="24"/>
              </w:rPr>
              <w:t xml:space="preserve"> </w:t>
            </w:r>
            <w:r>
              <w:rPr>
                <w:rFonts w:ascii="Times New Roman"/>
                <w:sz w:val="24"/>
              </w:rPr>
              <w:t>scope and</w:t>
            </w:r>
            <w:r>
              <w:rPr>
                <w:rFonts w:ascii="Times New Roman"/>
                <w:spacing w:val="-2"/>
                <w:sz w:val="24"/>
              </w:rPr>
              <w:t xml:space="preserve"> justification</w:t>
            </w:r>
          </w:p>
        </w:tc>
        <w:tc>
          <w:tcPr>
            <w:tcW w:w="1687" w:type="dxa"/>
          </w:tcPr>
          <w:p w14:paraId="005E5924">
            <w:pPr>
              <w:pStyle w:val="9"/>
              <w:spacing w:line="276" w:lineRule="exact"/>
              <w:ind w:left="296" w:right="285" w:hanging="2"/>
              <w:jc w:val="center"/>
              <w:rPr>
                <w:rFonts w:ascii="Times New Roman"/>
                <w:sz w:val="24"/>
              </w:rPr>
            </w:pPr>
            <w:r>
              <w:rPr>
                <w:rFonts w:ascii="Times New Roman"/>
                <w:spacing w:val="-2"/>
                <w:sz w:val="24"/>
              </w:rPr>
              <w:t xml:space="preserve">Selects appropriate </w:t>
            </w:r>
            <w:r>
              <w:rPr>
                <w:rFonts w:ascii="Times New Roman"/>
                <w:sz w:val="24"/>
              </w:rPr>
              <w:t>items with minor</w:t>
            </w:r>
            <w:r>
              <w:rPr>
                <w:rFonts w:ascii="Times New Roman"/>
                <w:spacing w:val="-1"/>
                <w:sz w:val="24"/>
              </w:rPr>
              <w:t xml:space="preserve"> </w:t>
            </w:r>
            <w:r>
              <w:rPr>
                <w:rFonts w:ascii="Times New Roman"/>
                <w:spacing w:val="-4"/>
                <w:sz w:val="24"/>
              </w:rPr>
              <w:t>gaps</w:t>
            </w:r>
          </w:p>
        </w:tc>
        <w:tc>
          <w:tcPr>
            <w:tcW w:w="1759" w:type="dxa"/>
          </w:tcPr>
          <w:p w14:paraId="18706BAC">
            <w:pPr>
              <w:pStyle w:val="9"/>
              <w:spacing w:line="276" w:lineRule="exact"/>
              <w:ind w:left="140" w:right="127"/>
              <w:jc w:val="center"/>
              <w:rPr>
                <w:rFonts w:ascii="Times New Roman"/>
                <w:sz w:val="24"/>
              </w:rPr>
            </w:pPr>
            <w:r>
              <w:rPr>
                <w:rFonts w:ascii="Times New Roman"/>
                <w:sz w:val="24"/>
              </w:rPr>
              <w:t>Selection</w:t>
            </w:r>
            <w:r>
              <w:rPr>
                <w:rFonts w:ascii="Times New Roman"/>
                <w:spacing w:val="-15"/>
                <w:sz w:val="24"/>
              </w:rPr>
              <w:t xml:space="preserve"> </w:t>
            </w:r>
            <w:r>
              <w:rPr>
                <w:rFonts w:ascii="Times New Roman"/>
                <w:sz w:val="24"/>
              </w:rPr>
              <w:t xml:space="preserve">is limited or </w:t>
            </w:r>
            <w:r>
              <w:rPr>
                <w:rFonts w:ascii="Times New Roman"/>
                <w:spacing w:val="-2"/>
                <w:sz w:val="24"/>
              </w:rPr>
              <w:t>partially relevant</w:t>
            </w:r>
          </w:p>
        </w:tc>
        <w:tc>
          <w:tcPr>
            <w:tcW w:w="1685" w:type="dxa"/>
          </w:tcPr>
          <w:p w14:paraId="019A6ACD">
            <w:pPr>
              <w:pStyle w:val="9"/>
              <w:ind w:left="174" w:right="164" w:hanging="4"/>
              <w:jc w:val="center"/>
              <w:rPr>
                <w:rFonts w:ascii="Times New Roman"/>
                <w:sz w:val="24"/>
              </w:rPr>
            </w:pPr>
            <w:r>
              <w:rPr>
                <w:rFonts w:ascii="Times New Roman"/>
                <w:sz w:val="24"/>
              </w:rPr>
              <w:t>Items are unclear</w:t>
            </w:r>
            <w:r>
              <w:rPr>
                <w:rFonts w:ascii="Times New Roman"/>
                <w:spacing w:val="-15"/>
                <w:sz w:val="24"/>
              </w:rPr>
              <w:t xml:space="preserve"> </w:t>
            </w:r>
            <w:r>
              <w:rPr>
                <w:rFonts w:ascii="Times New Roman"/>
                <w:sz w:val="24"/>
              </w:rPr>
              <w:t>or</w:t>
            </w:r>
            <w:r>
              <w:rPr>
                <w:rFonts w:ascii="Times New Roman"/>
                <w:spacing w:val="-15"/>
                <w:sz w:val="24"/>
              </w:rPr>
              <w:t xml:space="preserve"> </w:t>
            </w:r>
            <w:r>
              <w:rPr>
                <w:rFonts w:ascii="Times New Roman"/>
                <w:sz w:val="24"/>
              </w:rPr>
              <w:t xml:space="preserve">not </w:t>
            </w:r>
            <w:r>
              <w:rPr>
                <w:rFonts w:ascii="Times New Roman"/>
                <w:spacing w:val="-2"/>
                <w:sz w:val="24"/>
              </w:rPr>
              <w:t>relevant</w:t>
            </w:r>
          </w:p>
        </w:tc>
      </w:tr>
      <w:tr w14:paraId="0F62D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1572" w:type="dxa"/>
          </w:tcPr>
          <w:p w14:paraId="3A984186">
            <w:pPr>
              <w:pStyle w:val="9"/>
              <w:spacing w:before="2" w:line="237" w:lineRule="auto"/>
              <w:ind w:left="491" w:hanging="293"/>
              <w:rPr>
                <w:rFonts w:ascii="Times New Roman"/>
                <w:sz w:val="24"/>
              </w:rPr>
            </w:pPr>
            <w:r>
              <w:rPr>
                <w:rFonts w:ascii="Times New Roman"/>
                <w:spacing w:val="-2"/>
                <w:sz w:val="24"/>
              </w:rPr>
              <w:t xml:space="preserve">Comparison </w:t>
            </w:r>
            <w:r>
              <w:rPr>
                <w:rFonts w:ascii="Times New Roman"/>
                <w:spacing w:val="-4"/>
                <w:sz w:val="24"/>
              </w:rPr>
              <w:t>Depth</w:t>
            </w:r>
          </w:p>
        </w:tc>
        <w:tc>
          <w:tcPr>
            <w:tcW w:w="1462" w:type="dxa"/>
          </w:tcPr>
          <w:p w14:paraId="537E607A">
            <w:pPr>
              <w:pStyle w:val="9"/>
              <w:ind w:left="9"/>
              <w:jc w:val="center"/>
              <w:rPr>
                <w:rFonts w:ascii="Times New Roman"/>
                <w:sz w:val="24"/>
              </w:rPr>
            </w:pPr>
            <w:r>
              <w:rPr>
                <w:rFonts w:ascii="Times New Roman"/>
                <w:spacing w:val="-5"/>
                <w:sz w:val="24"/>
              </w:rPr>
              <w:t>25%</w:t>
            </w:r>
          </w:p>
        </w:tc>
        <w:tc>
          <w:tcPr>
            <w:tcW w:w="1927" w:type="dxa"/>
          </w:tcPr>
          <w:p w14:paraId="4E440925">
            <w:pPr>
              <w:pStyle w:val="9"/>
              <w:ind w:left="133" w:right="123"/>
              <w:jc w:val="center"/>
              <w:rPr>
                <w:rFonts w:ascii="Times New Roman"/>
                <w:sz w:val="24"/>
              </w:rPr>
            </w:pPr>
            <w:r>
              <w:rPr>
                <w:rFonts w:ascii="Times New Roman"/>
                <w:sz w:val="24"/>
              </w:rPr>
              <w:t>Provides</w:t>
            </w:r>
            <w:r>
              <w:rPr>
                <w:rFonts w:ascii="Times New Roman"/>
                <w:spacing w:val="-15"/>
                <w:sz w:val="24"/>
              </w:rPr>
              <w:t xml:space="preserve"> </w:t>
            </w:r>
            <w:r>
              <w:rPr>
                <w:rFonts w:ascii="Times New Roman"/>
                <w:sz w:val="24"/>
              </w:rPr>
              <w:t xml:space="preserve">detailed </w:t>
            </w:r>
            <w:r>
              <w:rPr>
                <w:rFonts w:ascii="Times New Roman"/>
                <w:spacing w:val="-4"/>
                <w:sz w:val="24"/>
              </w:rPr>
              <w:t xml:space="preserve">and </w:t>
            </w:r>
            <w:r>
              <w:rPr>
                <w:rFonts w:ascii="Times New Roman"/>
                <w:spacing w:val="-2"/>
                <w:sz w:val="24"/>
              </w:rPr>
              <w:t xml:space="preserve">comprehensive comparison </w:t>
            </w:r>
            <w:r>
              <w:rPr>
                <w:rFonts w:ascii="Times New Roman"/>
                <w:sz w:val="24"/>
              </w:rPr>
              <w:t>across multiple</w:t>
            </w:r>
          </w:p>
          <w:p w14:paraId="3A567C7E">
            <w:pPr>
              <w:pStyle w:val="9"/>
              <w:spacing w:line="256" w:lineRule="exact"/>
              <w:ind w:left="8"/>
              <w:jc w:val="center"/>
              <w:rPr>
                <w:rFonts w:ascii="Times New Roman"/>
                <w:sz w:val="24"/>
              </w:rPr>
            </w:pPr>
            <w:r>
              <w:rPr>
                <w:rFonts w:ascii="Times New Roman"/>
                <w:spacing w:val="-2"/>
                <w:sz w:val="24"/>
              </w:rPr>
              <w:t>aspects</w:t>
            </w:r>
          </w:p>
        </w:tc>
        <w:tc>
          <w:tcPr>
            <w:tcW w:w="1687" w:type="dxa"/>
          </w:tcPr>
          <w:p w14:paraId="79626929">
            <w:pPr>
              <w:pStyle w:val="9"/>
              <w:ind w:left="282" w:right="274" w:hanging="1"/>
              <w:jc w:val="center"/>
              <w:rPr>
                <w:rFonts w:ascii="Times New Roman"/>
                <w:sz w:val="24"/>
              </w:rPr>
            </w:pPr>
            <w:r>
              <w:rPr>
                <w:rFonts w:ascii="Times New Roman"/>
                <w:spacing w:val="-2"/>
                <w:sz w:val="24"/>
              </w:rPr>
              <w:t xml:space="preserve">Provides adequate comparison </w:t>
            </w:r>
            <w:r>
              <w:rPr>
                <w:rFonts w:ascii="Times New Roman"/>
                <w:sz w:val="24"/>
              </w:rPr>
              <w:t xml:space="preserve">with some </w:t>
            </w:r>
            <w:r>
              <w:rPr>
                <w:rFonts w:ascii="Times New Roman"/>
                <w:spacing w:val="-4"/>
                <w:sz w:val="24"/>
              </w:rPr>
              <w:t>depth</w:t>
            </w:r>
          </w:p>
        </w:tc>
        <w:tc>
          <w:tcPr>
            <w:tcW w:w="1759" w:type="dxa"/>
          </w:tcPr>
          <w:p w14:paraId="331F33F3">
            <w:pPr>
              <w:pStyle w:val="9"/>
              <w:ind w:left="136" w:right="127"/>
              <w:jc w:val="center"/>
              <w:rPr>
                <w:rFonts w:ascii="Times New Roman"/>
                <w:sz w:val="24"/>
              </w:rPr>
            </w:pPr>
            <w:r>
              <w:rPr>
                <w:rFonts w:ascii="Times New Roman"/>
                <w:spacing w:val="-2"/>
                <w:sz w:val="24"/>
              </w:rPr>
              <w:t xml:space="preserve">Limited comparison </w:t>
            </w:r>
            <w:r>
              <w:rPr>
                <w:rFonts w:ascii="Times New Roman"/>
                <w:sz w:val="24"/>
              </w:rPr>
              <w:t xml:space="preserve">with few </w:t>
            </w:r>
            <w:r>
              <w:rPr>
                <w:rFonts w:ascii="Times New Roman"/>
                <w:spacing w:val="-2"/>
                <w:sz w:val="24"/>
              </w:rPr>
              <w:t>aspects</w:t>
            </w:r>
          </w:p>
        </w:tc>
        <w:tc>
          <w:tcPr>
            <w:tcW w:w="1685" w:type="dxa"/>
          </w:tcPr>
          <w:p w14:paraId="26349628">
            <w:pPr>
              <w:pStyle w:val="9"/>
              <w:ind w:left="100" w:right="89"/>
              <w:jc w:val="center"/>
              <w:rPr>
                <w:rFonts w:ascii="Times New Roman"/>
                <w:sz w:val="24"/>
              </w:rPr>
            </w:pPr>
            <w:r>
              <w:rPr>
                <w:rFonts w:ascii="Times New Roman"/>
                <w:sz w:val="24"/>
              </w:rPr>
              <w:t>Very</w:t>
            </w:r>
            <w:r>
              <w:rPr>
                <w:rFonts w:ascii="Times New Roman"/>
                <w:spacing w:val="-15"/>
                <w:sz w:val="24"/>
              </w:rPr>
              <w:t xml:space="preserve"> </w:t>
            </w:r>
            <w:r>
              <w:rPr>
                <w:rFonts w:ascii="Times New Roman"/>
                <w:sz w:val="24"/>
              </w:rPr>
              <w:t xml:space="preserve">minimal or no </w:t>
            </w:r>
            <w:r>
              <w:rPr>
                <w:rFonts w:ascii="Times New Roman"/>
                <w:spacing w:val="-2"/>
                <w:sz w:val="24"/>
              </w:rPr>
              <w:t>comparison</w:t>
            </w:r>
          </w:p>
        </w:tc>
      </w:tr>
      <w:tr w14:paraId="660B3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0" w:hRule="atLeast"/>
        </w:trPr>
        <w:tc>
          <w:tcPr>
            <w:tcW w:w="1572" w:type="dxa"/>
          </w:tcPr>
          <w:p w14:paraId="6F239ACE">
            <w:pPr>
              <w:pStyle w:val="9"/>
              <w:spacing w:before="1" w:line="237" w:lineRule="auto"/>
              <w:ind w:left="337" w:right="328" w:firstLine="129"/>
              <w:rPr>
                <w:rFonts w:ascii="Times New Roman"/>
                <w:sz w:val="24"/>
              </w:rPr>
            </w:pPr>
            <w:r>
              <w:rPr>
                <w:rFonts w:ascii="Times New Roman"/>
                <w:sz w:val="24"/>
              </w:rPr>
              <w:t xml:space="preserve">Use of </w:t>
            </w:r>
            <w:r>
              <w:rPr>
                <w:rFonts w:ascii="Times New Roman"/>
                <w:spacing w:val="-2"/>
                <w:sz w:val="24"/>
              </w:rPr>
              <w:t>Evidence</w:t>
            </w:r>
          </w:p>
        </w:tc>
        <w:tc>
          <w:tcPr>
            <w:tcW w:w="1462" w:type="dxa"/>
          </w:tcPr>
          <w:p w14:paraId="11A69211">
            <w:pPr>
              <w:pStyle w:val="9"/>
              <w:spacing w:line="275" w:lineRule="exact"/>
              <w:ind w:left="9"/>
              <w:jc w:val="center"/>
              <w:rPr>
                <w:rFonts w:ascii="Times New Roman"/>
                <w:sz w:val="24"/>
              </w:rPr>
            </w:pPr>
            <w:r>
              <w:rPr>
                <w:rFonts w:ascii="Times New Roman"/>
                <w:spacing w:val="-5"/>
                <w:sz w:val="24"/>
              </w:rPr>
              <w:t>20%</w:t>
            </w:r>
          </w:p>
        </w:tc>
        <w:tc>
          <w:tcPr>
            <w:tcW w:w="1927" w:type="dxa"/>
          </w:tcPr>
          <w:p w14:paraId="1BF4E9BD">
            <w:pPr>
              <w:pStyle w:val="9"/>
              <w:ind w:left="159" w:right="149" w:firstLine="2"/>
              <w:jc w:val="center"/>
              <w:rPr>
                <w:rFonts w:ascii="Times New Roman"/>
                <w:sz w:val="24"/>
              </w:rPr>
            </w:pPr>
            <w:r>
              <w:rPr>
                <w:rFonts w:ascii="Times New Roman"/>
                <w:spacing w:val="-2"/>
                <w:sz w:val="24"/>
              </w:rPr>
              <w:t xml:space="preserve">Supports </w:t>
            </w:r>
            <w:r>
              <w:rPr>
                <w:rFonts w:ascii="Times New Roman"/>
                <w:sz w:val="24"/>
              </w:rPr>
              <w:t>comparison</w:t>
            </w:r>
            <w:r>
              <w:rPr>
                <w:rFonts w:ascii="Times New Roman"/>
                <w:spacing w:val="-15"/>
                <w:sz w:val="24"/>
              </w:rPr>
              <w:t xml:space="preserve"> </w:t>
            </w:r>
            <w:r>
              <w:rPr>
                <w:rFonts w:ascii="Times New Roman"/>
                <w:sz w:val="24"/>
              </w:rPr>
              <w:t>with accurate data, examples, or</w:t>
            </w:r>
          </w:p>
          <w:p w14:paraId="476C09B3">
            <w:pPr>
              <w:pStyle w:val="9"/>
              <w:spacing w:line="257" w:lineRule="exact"/>
              <w:ind w:left="5"/>
              <w:jc w:val="center"/>
              <w:rPr>
                <w:rFonts w:ascii="Times New Roman"/>
                <w:sz w:val="24"/>
              </w:rPr>
            </w:pPr>
            <w:r>
              <w:rPr>
                <w:rFonts w:ascii="Times New Roman"/>
                <w:spacing w:val="-2"/>
                <w:sz w:val="24"/>
              </w:rPr>
              <w:t>references</w:t>
            </w:r>
          </w:p>
        </w:tc>
        <w:tc>
          <w:tcPr>
            <w:tcW w:w="1687" w:type="dxa"/>
          </w:tcPr>
          <w:p w14:paraId="6E3C726C">
            <w:pPr>
              <w:pStyle w:val="9"/>
              <w:ind w:left="174" w:right="161" w:hanging="2"/>
              <w:jc w:val="center"/>
              <w:rPr>
                <w:rFonts w:ascii="Times New Roman"/>
                <w:sz w:val="24"/>
              </w:rPr>
            </w:pPr>
            <w:r>
              <w:rPr>
                <w:rFonts w:ascii="Times New Roman"/>
                <w:sz w:val="24"/>
              </w:rPr>
              <w:t xml:space="preserve">Uses some </w:t>
            </w:r>
            <w:r>
              <w:rPr>
                <w:rFonts w:ascii="Times New Roman"/>
                <w:spacing w:val="-2"/>
                <w:sz w:val="24"/>
              </w:rPr>
              <w:t xml:space="preserve">supporting </w:t>
            </w:r>
            <w:r>
              <w:rPr>
                <w:rFonts w:ascii="Times New Roman"/>
                <w:sz w:val="24"/>
              </w:rPr>
              <w:t>evidence</w:t>
            </w:r>
            <w:r>
              <w:rPr>
                <w:rFonts w:ascii="Times New Roman"/>
                <w:spacing w:val="-15"/>
                <w:sz w:val="24"/>
              </w:rPr>
              <w:t xml:space="preserve"> </w:t>
            </w:r>
            <w:r>
              <w:rPr>
                <w:rFonts w:ascii="Times New Roman"/>
                <w:sz w:val="24"/>
              </w:rPr>
              <w:t>with minor gaps</w:t>
            </w:r>
          </w:p>
        </w:tc>
        <w:tc>
          <w:tcPr>
            <w:tcW w:w="1759" w:type="dxa"/>
          </w:tcPr>
          <w:p w14:paraId="453786C0">
            <w:pPr>
              <w:pStyle w:val="9"/>
              <w:ind w:left="366" w:right="353" w:hanging="5"/>
              <w:jc w:val="center"/>
              <w:rPr>
                <w:rFonts w:ascii="Times New Roman"/>
                <w:sz w:val="24"/>
              </w:rPr>
            </w:pPr>
            <w:r>
              <w:rPr>
                <w:rFonts w:ascii="Times New Roman"/>
                <w:sz w:val="24"/>
              </w:rPr>
              <w:t>Limited</w:t>
            </w:r>
            <w:r>
              <w:rPr>
                <w:rFonts w:ascii="Times New Roman"/>
                <w:spacing w:val="-15"/>
                <w:sz w:val="24"/>
              </w:rPr>
              <w:t xml:space="preserve"> </w:t>
            </w:r>
            <w:r>
              <w:rPr>
                <w:rFonts w:ascii="Times New Roman"/>
                <w:sz w:val="24"/>
              </w:rPr>
              <w:t xml:space="preserve">or </w:t>
            </w:r>
            <w:r>
              <w:rPr>
                <w:rFonts w:ascii="Times New Roman"/>
                <w:spacing w:val="-4"/>
                <w:sz w:val="24"/>
              </w:rPr>
              <w:t xml:space="preserve">weak </w:t>
            </w:r>
            <w:r>
              <w:rPr>
                <w:rFonts w:ascii="Times New Roman"/>
                <w:spacing w:val="-2"/>
                <w:sz w:val="24"/>
              </w:rPr>
              <w:t>supporting evidence</w:t>
            </w:r>
          </w:p>
        </w:tc>
        <w:tc>
          <w:tcPr>
            <w:tcW w:w="1685" w:type="dxa"/>
          </w:tcPr>
          <w:p w14:paraId="2ABE2BF7">
            <w:pPr>
              <w:pStyle w:val="9"/>
              <w:ind w:left="414" w:right="140" w:hanging="264"/>
              <w:rPr>
                <w:rFonts w:ascii="Times New Roman"/>
                <w:sz w:val="24"/>
              </w:rPr>
            </w:pPr>
            <w:r>
              <w:rPr>
                <w:rFonts w:ascii="Times New Roman"/>
                <w:sz w:val="24"/>
              </w:rPr>
              <w:t>No</w:t>
            </w:r>
            <w:r>
              <w:rPr>
                <w:rFonts w:ascii="Times New Roman"/>
                <w:spacing w:val="-15"/>
                <w:sz w:val="24"/>
              </w:rPr>
              <w:t xml:space="preserve"> </w:t>
            </w:r>
            <w:r>
              <w:rPr>
                <w:rFonts w:ascii="Times New Roman"/>
                <w:sz w:val="24"/>
              </w:rPr>
              <w:t xml:space="preserve">supporting </w:t>
            </w:r>
            <w:r>
              <w:rPr>
                <w:rFonts w:ascii="Times New Roman"/>
                <w:spacing w:val="-2"/>
                <w:sz w:val="24"/>
              </w:rPr>
              <w:t>evidence provided</w:t>
            </w:r>
          </w:p>
        </w:tc>
      </w:tr>
      <w:tr w14:paraId="40517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1572" w:type="dxa"/>
          </w:tcPr>
          <w:p w14:paraId="7EA54F1D">
            <w:pPr>
              <w:pStyle w:val="9"/>
              <w:ind w:left="345" w:right="333" w:firstLine="81"/>
              <w:rPr>
                <w:rFonts w:ascii="Times New Roman"/>
                <w:sz w:val="24"/>
              </w:rPr>
            </w:pPr>
            <w:r>
              <w:rPr>
                <w:rFonts w:ascii="Times New Roman"/>
                <w:spacing w:val="-2"/>
                <w:sz w:val="24"/>
              </w:rPr>
              <w:t>Critical Thinking</w:t>
            </w:r>
          </w:p>
        </w:tc>
        <w:tc>
          <w:tcPr>
            <w:tcW w:w="1462" w:type="dxa"/>
          </w:tcPr>
          <w:p w14:paraId="455FA4E9">
            <w:pPr>
              <w:pStyle w:val="9"/>
              <w:spacing w:line="275" w:lineRule="exact"/>
              <w:ind w:left="9"/>
              <w:jc w:val="center"/>
              <w:rPr>
                <w:rFonts w:ascii="Times New Roman"/>
                <w:sz w:val="24"/>
              </w:rPr>
            </w:pPr>
            <w:r>
              <w:rPr>
                <w:rFonts w:ascii="Times New Roman"/>
                <w:spacing w:val="-5"/>
                <w:sz w:val="24"/>
              </w:rPr>
              <w:t>20%</w:t>
            </w:r>
          </w:p>
        </w:tc>
        <w:tc>
          <w:tcPr>
            <w:tcW w:w="1927" w:type="dxa"/>
          </w:tcPr>
          <w:p w14:paraId="19D2E423">
            <w:pPr>
              <w:pStyle w:val="9"/>
              <w:spacing w:line="276" w:lineRule="exact"/>
              <w:ind w:left="291" w:right="283" w:hanging="3"/>
              <w:jc w:val="center"/>
              <w:rPr>
                <w:rFonts w:ascii="Times New Roman"/>
                <w:sz w:val="24"/>
              </w:rPr>
            </w:pPr>
            <w:r>
              <w:rPr>
                <w:rFonts w:ascii="Times New Roman"/>
                <w:spacing w:val="-2"/>
                <w:sz w:val="24"/>
              </w:rPr>
              <w:t xml:space="preserve">Demonstrates </w:t>
            </w:r>
            <w:r>
              <w:rPr>
                <w:rFonts w:ascii="Times New Roman"/>
                <w:sz w:val="24"/>
              </w:rPr>
              <w:t>strong</w:t>
            </w:r>
            <w:r>
              <w:rPr>
                <w:rFonts w:ascii="Times New Roman"/>
                <w:spacing w:val="-15"/>
                <w:sz w:val="24"/>
              </w:rPr>
              <w:t xml:space="preserve"> </w:t>
            </w:r>
            <w:r>
              <w:rPr>
                <w:rFonts w:ascii="Times New Roman"/>
                <w:sz w:val="24"/>
              </w:rPr>
              <w:t xml:space="preserve">critical thinking with </w:t>
            </w:r>
            <w:r>
              <w:rPr>
                <w:rFonts w:ascii="Times New Roman"/>
                <w:spacing w:val="-2"/>
                <w:sz w:val="24"/>
              </w:rPr>
              <w:t xml:space="preserve">clear interpretation </w:t>
            </w:r>
            <w:r>
              <w:rPr>
                <w:rFonts w:ascii="Times New Roman"/>
                <w:sz w:val="24"/>
              </w:rPr>
              <w:t>and</w:t>
            </w:r>
            <w:r>
              <w:rPr>
                <w:rFonts w:ascii="Times New Roman"/>
                <w:spacing w:val="-1"/>
                <w:sz w:val="24"/>
              </w:rPr>
              <w:t xml:space="preserve"> </w:t>
            </w:r>
            <w:r>
              <w:rPr>
                <w:rFonts w:ascii="Times New Roman"/>
                <w:spacing w:val="-2"/>
                <w:sz w:val="24"/>
              </w:rPr>
              <w:t>reasoning</w:t>
            </w:r>
          </w:p>
        </w:tc>
        <w:tc>
          <w:tcPr>
            <w:tcW w:w="1687" w:type="dxa"/>
          </w:tcPr>
          <w:p w14:paraId="586E9881">
            <w:pPr>
              <w:pStyle w:val="9"/>
              <w:ind w:left="196" w:right="185" w:hanging="1"/>
              <w:jc w:val="center"/>
              <w:rPr>
                <w:rFonts w:ascii="Times New Roman"/>
                <w:sz w:val="24"/>
              </w:rPr>
            </w:pPr>
            <w:r>
              <w:rPr>
                <w:rFonts w:ascii="Times New Roman"/>
                <w:spacing w:val="-2"/>
                <w:sz w:val="24"/>
              </w:rPr>
              <w:t xml:space="preserve">Shows reasonable interpretation </w:t>
            </w:r>
            <w:r>
              <w:rPr>
                <w:rFonts w:ascii="Times New Roman"/>
                <w:sz w:val="24"/>
              </w:rPr>
              <w:t xml:space="preserve">with minor </w:t>
            </w:r>
            <w:r>
              <w:rPr>
                <w:rFonts w:ascii="Times New Roman"/>
                <w:spacing w:val="-4"/>
                <w:sz w:val="24"/>
              </w:rPr>
              <w:t>gaps</w:t>
            </w:r>
          </w:p>
        </w:tc>
        <w:tc>
          <w:tcPr>
            <w:tcW w:w="1759" w:type="dxa"/>
          </w:tcPr>
          <w:p w14:paraId="200BF444">
            <w:pPr>
              <w:pStyle w:val="9"/>
              <w:ind w:left="198" w:right="188" w:hanging="1"/>
              <w:jc w:val="center"/>
              <w:rPr>
                <w:rFonts w:ascii="Times New Roman"/>
                <w:sz w:val="24"/>
              </w:rPr>
            </w:pPr>
            <w:r>
              <w:rPr>
                <w:rFonts w:ascii="Times New Roman"/>
                <w:spacing w:val="-2"/>
                <w:sz w:val="24"/>
              </w:rPr>
              <w:t xml:space="preserve">Basic interpretation; </w:t>
            </w:r>
            <w:r>
              <w:rPr>
                <w:rFonts w:ascii="Times New Roman"/>
                <w:sz w:val="24"/>
              </w:rPr>
              <w:t>lacks depth</w:t>
            </w:r>
          </w:p>
        </w:tc>
        <w:tc>
          <w:tcPr>
            <w:tcW w:w="1685" w:type="dxa"/>
          </w:tcPr>
          <w:p w14:paraId="4BBBE474">
            <w:pPr>
              <w:pStyle w:val="9"/>
              <w:ind w:left="196" w:right="104" w:hanging="77"/>
              <w:rPr>
                <w:rFonts w:ascii="Times New Roman"/>
                <w:sz w:val="24"/>
              </w:rPr>
            </w:pPr>
            <w:r>
              <w:rPr>
                <w:rFonts w:ascii="Times New Roman"/>
                <w:sz w:val="24"/>
              </w:rPr>
              <w:t>No</w:t>
            </w:r>
            <w:r>
              <w:rPr>
                <w:rFonts w:ascii="Times New Roman"/>
                <w:spacing w:val="-15"/>
                <w:sz w:val="24"/>
              </w:rPr>
              <w:t xml:space="preserve"> </w:t>
            </w:r>
            <w:r>
              <w:rPr>
                <w:rFonts w:ascii="Times New Roman"/>
                <w:sz w:val="24"/>
              </w:rPr>
              <w:t xml:space="preserve">meaningful </w:t>
            </w:r>
            <w:r>
              <w:rPr>
                <w:rFonts w:ascii="Times New Roman"/>
                <w:spacing w:val="-2"/>
                <w:sz w:val="24"/>
              </w:rPr>
              <w:t>interpretation</w:t>
            </w:r>
          </w:p>
        </w:tc>
      </w:tr>
      <w:tr w14:paraId="137D4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1572" w:type="dxa"/>
          </w:tcPr>
          <w:p w14:paraId="7302F806">
            <w:pPr>
              <w:pStyle w:val="9"/>
              <w:ind w:left="191" w:firstLine="132"/>
              <w:rPr>
                <w:rFonts w:ascii="Times New Roman"/>
                <w:sz w:val="24"/>
              </w:rPr>
            </w:pPr>
            <w:r>
              <w:rPr>
                <w:rFonts w:ascii="Times New Roman"/>
                <w:sz w:val="24"/>
              </w:rPr>
              <w:t xml:space="preserve">Clarity of </w:t>
            </w:r>
            <w:r>
              <w:rPr>
                <w:rFonts w:ascii="Times New Roman"/>
                <w:spacing w:val="-2"/>
                <w:sz w:val="24"/>
              </w:rPr>
              <w:t>Presentation</w:t>
            </w:r>
          </w:p>
        </w:tc>
        <w:tc>
          <w:tcPr>
            <w:tcW w:w="1462" w:type="dxa"/>
          </w:tcPr>
          <w:p w14:paraId="21E5E387">
            <w:pPr>
              <w:pStyle w:val="9"/>
              <w:spacing w:line="275" w:lineRule="exact"/>
              <w:ind w:left="9"/>
              <w:jc w:val="center"/>
              <w:rPr>
                <w:rFonts w:ascii="Times New Roman"/>
                <w:sz w:val="24"/>
              </w:rPr>
            </w:pPr>
            <w:r>
              <w:rPr>
                <w:rFonts w:ascii="Times New Roman"/>
                <w:spacing w:val="-5"/>
                <w:sz w:val="24"/>
              </w:rPr>
              <w:t>15%</w:t>
            </w:r>
          </w:p>
        </w:tc>
        <w:tc>
          <w:tcPr>
            <w:tcW w:w="1927" w:type="dxa"/>
          </w:tcPr>
          <w:p w14:paraId="3BD5FDC8">
            <w:pPr>
              <w:pStyle w:val="9"/>
              <w:spacing w:line="276" w:lineRule="exact"/>
              <w:ind w:left="186" w:right="175"/>
              <w:jc w:val="center"/>
              <w:rPr>
                <w:rFonts w:ascii="Times New Roman"/>
                <w:sz w:val="24"/>
              </w:rPr>
            </w:pPr>
            <w:r>
              <w:rPr>
                <w:rFonts w:ascii="Times New Roman"/>
                <w:spacing w:val="-2"/>
                <w:sz w:val="24"/>
              </w:rPr>
              <w:t xml:space="preserve">Well-organized, </w:t>
            </w:r>
            <w:r>
              <w:rPr>
                <w:rFonts w:ascii="Times New Roman"/>
                <w:sz w:val="24"/>
              </w:rPr>
              <w:t xml:space="preserve">clear, and </w:t>
            </w:r>
            <w:r>
              <w:rPr>
                <w:rFonts w:ascii="Times New Roman"/>
                <w:spacing w:val="-2"/>
                <w:sz w:val="24"/>
              </w:rPr>
              <w:t>logically structured presentation</w:t>
            </w:r>
          </w:p>
        </w:tc>
        <w:tc>
          <w:tcPr>
            <w:tcW w:w="1687" w:type="dxa"/>
          </w:tcPr>
          <w:p w14:paraId="23228B7C">
            <w:pPr>
              <w:pStyle w:val="9"/>
              <w:ind w:left="239" w:right="228" w:firstLine="129"/>
              <w:jc w:val="both"/>
              <w:rPr>
                <w:rFonts w:ascii="Times New Roman"/>
                <w:sz w:val="24"/>
              </w:rPr>
            </w:pPr>
            <w:r>
              <w:rPr>
                <w:rFonts w:ascii="Times New Roman"/>
                <w:spacing w:val="-2"/>
                <w:sz w:val="24"/>
              </w:rPr>
              <w:t xml:space="preserve">Generally </w:t>
            </w:r>
            <w:r>
              <w:rPr>
                <w:rFonts w:ascii="Times New Roman"/>
                <w:sz w:val="24"/>
              </w:rPr>
              <w:t>clear with minor</w:t>
            </w:r>
            <w:r>
              <w:rPr>
                <w:rFonts w:ascii="Times New Roman"/>
                <w:spacing w:val="-1"/>
                <w:sz w:val="24"/>
              </w:rPr>
              <w:t xml:space="preserve"> </w:t>
            </w:r>
            <w:r>
              <w:rPr>
                <w:rFonts w:ascii="Times New Roman"/>
                <w:spacing w:val="-2"/>
                <w:sz w:val="24"/>
              </w:rPr>
              <w:t>issues</w:t>
            </w:r>
          </w:p>
        </w:tc>
        <w:tc>
          <w:tcPr>
            <w:tcW w:w="1759" w:type="dxa"/>
          </w:tcPr>
          <w:p w14:paraId="495D581C">
            <w:pPr>
              <w:pStyle w:val="9"/>
              <w:ind w:left="136" w:right="128"/>
              <w:jc w:val="center"/>
              <w:rPr>
                <w:rFonts w:ascii="Times New Roman"/>
                <w:sz w:val="24"/>
              </w:rPr>
            </w:pPr>
            <w:r>
              <w:rPr>
                <w:rFonts w:ascii="Times New Roman"/>
                <w:spacing w:val="-2"/>
                <w:sz w:val="24"/>
              </w:rPr>
              <w:t xml:space="preserve">Somewhat </w:t>
            </w:r>
            <w:r>
              <w:rPr>
                <w:rFonts w:ascii="Times New Roman"/>
                <w:sz w:val="24"/>
              </w:rPr>
              <w:t xml:space="preserve">unclear or </w:t>
            </w:r>
            <w:r>
              <w:rPr>
                <w:rFonts w:ascii="Times New Roman"/>
                <w:spacing w:val="-2"/>
                <w:sz w:val="24"/>
              </w:rPr>
              <w:t>poorly structured</w:t>
            </w:r>
          </w:p>
        </w:tc>
        <w:tc>
          <w:tcPr>
            <w:tcW w:w="1685" w:type="dxa"/>
          </w:tcPr>
          <w:p w14:paraId="2073271F">
            <w:pPr>
              <w:pStyle w:val="9"/>
              <w:ind w:left="129" w:right="118" w:hanging="3"/>
              <w:jc w:val="center"/>
              <w:rPr>
                <w:rFonts w:ascii="Times New Roman"/>
                <w:sz w:val="24"/>
              </w:rPr>
            </w:pPr>
            <w:r>
              <w:rPr>
                <w:rFonts w:ascii="Times New Roman"/>
                <w:spacing w:val="-2"/>
                <w:sz w:val="24"/>
              </w:rPr>
              <w:t xml:space="preserve">Disorganized </w:t>
            </w:r>
            <w:r>
              <w:rPr>
                <w:rFonts w:ascii="Times New Roman"/>
                <w:sz w:val="24"/>
              </w:rPr>
              <w:t>and</w:t>
            </w:r>
            <w:r>
              <w:rPr>
                <w:rFonts w:ascii="Times New Roman"/>
                <w:spacing w:val="-15"/>
                <w:sz w:val="24"/>
              </w:rPr>
              <w:t xml:space="preserve"> </w:t>
            </w:r>
            <w:r>
              <w:rPr>
                <w:rFonts w:ascii="Times New Roman"/>
                <w:sz w:val="24"/>
              </w:rPr>
              <w:t>difficult</w:t>
            </w:r>
            <w:r>
              <w:rPr>
                <w:rFonts w:ascii="Times New Roman"/>
                <w:spacing w:val="-15"/>
                <w:sz w:val="24"/>
              </w:rPr>
              <w:t xml:space="preserve"> </w:t>
            </w:r>
            <w:r>
              <w:rPr>
                <w:rFonts w:ascii="Times New Roman"/>
                <w:sz w:val="24"/>
              </w:rPr>
              <w:t xml:space="preserve">to </w:t>
            </w:r>
            <w:r>
              <w:rPr>
                <w:rFonts w:ascii="Times New Roman"/>
                <w:spacing w:val="-2"/>
                <w:sz w:val="24"/>
              </w:rPr>
              <w:t>understand</w:t>
            </w:r>
          </w:p>
        </w:tc>
      </w:tr>
    </w:tbl>
    <w:p w14:paraId="086D953F">
      <w:pPr>
        <w:pStyle w:val="5"/>
        <w:rPr>
          <w:rFonts w:ascii="Arial"/>
          <w:b/>
          <w:sz w:val="20"/>
        </w:rPr>
      </w:pPr>
    </w:p>
    <w:p w14:paraId="38091952">
      <w:pPr>
        <w:pStyle w:val="5"/>
        <w:spacing w:before="147"/>
        <w:rPr>
          <w:rFonts w:ascii="Arial"/>
          <w:b/>
          <w:sz w:val="20"/>
        </w:rPr>
      </w:pPr>
    </w:p>
    <w:tbl>
      <w:tblPr>
        <w:tblStyle w:val="4"/>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4"/>
        <w:gridCol w:w="1837"/>
        <w:gridCol w:w="1659"/>
        <w:gridCol w:w="1053"/>
        <w:gridCol w:w="1186"/>
        <w:gridCol w:w="1031"/>
        <w:gridCol w:w="1299"/>
        <w:gridCol w:w="975"/>
      </w:tblGrid>
      <w:tr w14:paraId="24E91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1" w:hRule="atLeast"/>
        </w:trPr>
        <w:tc>
          <w:tcPr>
            <w:tcW w:w="1024" w:type="dxa"/>
          </w:tcPr>
          <w:p w14:paraId="5CACB28B">
            <w:pPr>
              <w:pStyle w:val="9"/>
              <w:ind w:left="107" w:right="133"/>
              <w:jc w:val="both"/>
              <w:rPr>
                <w:rFonts w:ascii="Arial"/>
                <w:b/>
                <w:sz w:val="22"/>
              </w:rPr>
            </w:pPr>
            <w:r>
              <w:rPr>
                <w:rFonts w:ascii="Arial"/>
                <w:b/>
                <w:color w:val="1F4E79"/>
                <w:sz w:val="22"/>
              </w:rPr>
              <w:t>Q.</w:t>
            </w:r>
            <w:r>
              <w:rPr>
                <w:rFonts w:ascii="Arial"/>
                <w:b/>
                <w:color w:val="1F4E79"/>
                <w:spacing w:val="-16"/>
                <w:sz w:val="22"/>
              </w:rPr>
              <w:t xml:space="preserve"> </w:t>
            </w:r>
            <w:r>
              <w:rPr>
                <w:rFonts w:ascii="Arial"/>
                <w:b/>
                <w:color w:val="1F4E79"/>
                <w:sz w:val="22"/>
              </w:rPr>
              <w:t>No.</w:t>
            </w:r>
            <w:r>
              <w:rPr>
                <w:rFonts w:ascii="Arial"/>
                <w:b/>
                <w:color w:val="1F4E79"/>
                <w:spacing w:val="-15"/>
                <w:sz w:val="22"/>
              </w:rPr>
              <w:t xml:space="preserve"> </w:t>
            </w:r>
            <w:r>
              <w:rPr>
                <w:rFonts w:ascii="Arial"/>
                <w:b/>
                <w:color w:val="1F4E79"/>
                <w:sz w:val="22"/>
              </w:rPr>
              <w:t xml:space="preserve">/ </w:t>
            </w:r>
            <w:r>
              <w:rPr>
                <w:rFonts w:ascii="Arial"/>
                <w:b/>
                <w:color w:val="1F4E79"/>
                <w:spacing w:val="-2"/>
                <w:sz w:val="22"/>
              </w:rPr>
              <w:t>Criteria Level</w:t>
            </w:r>
          </w:p>
        </w:tc>
        <w:tc>
          <w:tcPr>
            <w:tcW w:w="1837" w:type="dxa"/>
          </w:tcPr>
          <w:p w14:paraId="592FC419">
            <w:pPr>
              <w:pStyle w:val="9"/>
              <w:spacing w:line="252" w:lineRule="exact"/>
              <w:ind w:left="134"/>
              <w:rPr>
                <w:rFonts w:ascii="Arial"/>
                <w:b/>
                <w:sz w:val="22"/>
              </w:rPr>
            </w:pPr>
            <w:r>
              <w:rPr>
                <w:rFonts w:ascii="Arial"/>
                <w:b/>
                <w:color w:val="1F4E79"/>
                <w:sz w:val="22"/>
              </w:rPr>
              <w:t>Scope</w:t>
            </w:r>
            <w:r>
              <w:rPr>
                <w:rFonts w:ascii="Arial"/>
                <w:b/>
                <w:color w:val="1F4E79"/>
                <w:spacing w:val="-4"/>
                <w:sz w:val="22"/>
              </w:rPr>
              <w:t xml:space="preserve"> </w:t>
            </w:r>
            <w:r>
              <w:rPr>
                <w:rFonts w:ascii="Arial"/>
                <w:b/>
                <w:color w:val="1F4E79"/>
                <w:sz w:val="22"/>
              </w:rPr>
              <w:t>of</w:t>
            </w:r>
            <w:r>
              <w:rPr>
                <w:rFonts w:ascii="Arial"/>
                <w:b/>
                <w:color w:val="1F4E79"/>
                <w:spacing w:val="-3"/>
                <w:sz w:val="22"/>
              </w:rPr>
              <w:t xml:space="preserve"> </w:t>
            </w:r>
            <w:r>
              <w:rPr>
                <w:rFonts w:ascii="Arial"/>
                <w:b/>
                <w:color w:val="1F4E79"/>
                <w:spacing w:val="-2"/>
                <w:sz w:val="22"/>
              </w:rPr>
              <w:t>Items</w:t>
            </w:r>
          </w:p>
        </w:tc>
        <w:tc>
          <w:tcPr>
            <w:tcW w:w="1659" w:type="dxa"/>
          </w:tcPr>
          <w:p w14:paraId="01ADFA6A">
            <w:pPr>
              <w:pStyle w:val="9"/>
              <w:ind w:left="517" w:right="175" w:hanging="332"/>
              <w:rPr>
                <w:rFonts w:ascii="Arial"/>
                <w:b/>
                <w:sz w:val="22"/>
              </w:rPr>
            </w:pPr>
            <w:r>
              <w:rPr>
                <w:rFonts w:ascii="Arial"/>
                <w:b/>
                <w:color w:val="1F4E79"/>
                <w:spacing w:val="-2"/>
                <w:sz w:val="22"/>
              </w:rPr>
              <w:t>Comparison Depth</w:t>
            </w:r>
          </w:p>
        </w:tc>
        <w:tc>
          <w:tcPr>
            <w:tcW w:w="1053" w:type="dxa"/>
          </w:tcPr>
          <w:p w14:paraId="7FBEAD33">
            <w:pPr>
              <w:pStyle w:val="9"/>
              <w:ind w:left="164" w:right="153" w:hanging="2"/>
              <w:jc w:val="center"/>
              <w:rPr>
                <w:rFonts w:ascii="Arial"/>
                <w:b/>
                <w:sz w:val="22"/>
              </w:rPr>
            </w:pPr>
            <w:r>
              <w:rPr>
                <w:rFonts w:ascii="Arial"/>
                <w:b/>
                <w:color w:val="1F4E79"/>
                <w:sz w:val="22"/>
              </w:rPr>
              <w:t xml:space="preserve">Use of </w:t>
            </w:r>
            <w:r>
              <w:rPr>
                <w:rFonts w:ascii="Arial"/>
                <w:b/>
                <w:color w:val="1F4E79"/>
                <w:spacing w:val="-2"/>
                <w:sz w:val="22"/>
              </w:rPr>
              <w:t xml:space="preserve">Eviden </w:t>
            </w:r>
            <w:r>
              <w:rPr>
                <w:rFonts w:ascii="Arial"/>
                <w:b/>
                <w:color w:val="1F4E79"/>
                <w:spacing w:val="-6"/>
                <w:sz w:val="22"/>
              </w:rPr>
              <w:t>ce</w:t>
            </w:r>
          </w:p>
        </w:tc>
        <w:tc>
          <w:tcPr>
            <w:tcW w:w="1186" w:type="dxa"/>
          </w:tcPr>
          <w:p w14:paraId="080BFF17">
            <w:pPr>
              <w:pStyle w:val="9"/>
              <w:ind w:left="133" w:right="122" w:firstLine="86"/>
              <w:rPr>
                <w:rFonts w:ascii="Arial"/>
                <w:b/>
                <w:sz w:val="22"/>
              </w:rPr>
            </w:pPr>
            <w:r>
              <w:rPr>
                <w:rFonts w:ascii="Arial"/>
                <w:b/>
                <w:color w:val="1F4E79"/>
                <w:spacing w:val="-2"/>
                <w:sz w:val="22"/>
              </w:rPr>
              <w:t>Critical Thinking</w:t>
            </w:r>
          </w:p>
        </w:tc>
        <w:tc>
          <w:tcPr>
            <w:tcW w:w="1031" w:type="dxa"/>
          </w:tcPr>
          <w:p w14:paraId="5048487C">
            <w:pPr>
              <w:pStyle w:val="9"/>
              <w:ind w:left="111" w:right="99" w:hanging="2"/>
              <w:jc w:val="center"/>
              <w:rPr>
                <w:rFonts w:ascii="Arial"/>
                <w:b/>
                <w:sz w:val="22"/>
              </w:rPr>
            </w:pPr>
            <w:r>
              <w:rPr>
                <w:rFonts w:ascii="Arial"/>
                <w:b/>
                <w:color w:val="1F4E79"/>
                <w:spacing w:val="-2"/>
                <w:sz w:val="22"/>
              </w:rPr>
              <w:t xml:space="preserve">Clarity </w:t>
            </w:r>
            <w:r>
              <w:rPr>
                <w:rFonts w:ascii="Arial"/>
                <w:b/>
                <w:color w:val="1F4E79"/>
                <w:spacing w:val="-6"/>
                <w:sz w:val="22"/>
              </w:rPr>
              <w:t xml:space="preserve">of </w:t>
            </w:r>
            <w:r>
              <w:rPr>
                <w:rFonts w:ascii="Arial"/>
                <w:b/>
                <w:color w:val="1F4E79"/>
                <w:spacing w:val="-2"/>
                <w:sz w:val="22"/>
              </w:rPr>
              <w:t>Present ation</w:t>
            </w:r>
          </w:p>
        </w:tc>
        <w:tc>
          <w:tcPr>
            <w:tcW w:w="1299" w:type="dxa"/>
          </w:tcPr>
          <w:p w14:paraId="7ECE7924">
            <w:pPr>
              <w:pStyle w:val="9"/>
              <w:spacing w:line="252" w:lineRule="exact"/>
              <w:ind w:left="108"/>
              <w:rPr>
                <w:rFonts w:ascii="Arial"/>
                <w:b/>
                <w:sz w:val="22"/>
              </w:rPr>
            </w:pPr>
            <w:r>
              <w:rPr>
                <w:rFonts w:ascii="Arial"/>
                <w:b/>
                <w:color w:val="1F4E79"/>
                <w:sz w:val="22"/>
              </w:rPr>
              <w:t>Sub.</w:t>
            </w:r>
            <w:r>
              <w:rPr>
                <w:rFonts w:ascii="Arial"/>
                <w:b/>
                <w:color w:val="1F4E79"/>
                <w:spacing w:val="-7"/>
                <w:sz w:val="22"/>
              </w:rPr>
              <w:t xml:space="preserve"> </w:t>
            </w:r>
            <w:r>
              <w:rPr>
                <w:rFonts w:ascii="Arial"/>
                <w:b/>
                <w:color w:val="1F4E79"/>
                <w:spacing w:val="-2"/>
                <w:sz w:val="22"/>
              </w:rPr>
              <w:t>Total</w:t>
            </w:r>
          </w:p>
        </w:tc>
        <w:tc>
          <w:tcPr>
            <w:tcW w:w="975" w:type="dxa"/>
          </w:tcPr>
          <w:p w14:paraId="36EA07A2">
            <w:pPr>
              <w:pStyle w:val="9"/>
              <w:spacing w:line="251" w:lineRule="exact"/>
              <w:ind w:left="107"/>
              <w:rPr>
                <w:rFonts w:ascii="Arial"/>
                <w:b/>
                <w:sz w:val="22"/>
              </w:rPr>
            </w:pPr>
            <w:r>
              <w:rPr>
                <w:rFonts w:ascii="Arial"/>
                <w:b/>
                <w:color w:val="1F4E79"/>
                <w:spacing w:val="-2"/>
                <w:sz w:val="22"/>
              </w:rPr>
              <w:t>Total</w:t>
            </w:r>
          </w:p>
          <w:p w14:paraId="65E6485E">
            <w:pPr>
              <w:pStyle w:val="9"/>
              <w:spacing w:line="252" w:lineRule="exact"/>
              <w:ind w:left="107"/>
              <w:rPr>
                <w:rFonts w:ascii="Arial"/>
                <w:b/>
                <w:sz w:val="22"/>
              </w:rPr>
            </w:pPr>
            <w:r>
              <w:rPr>
                <w:rFonts w:ascii="Arial"/>
                <w:b/>
                <w:color w:val="1F4E79"/>
                <w:spacing w:val="-10"/>
                <w:sz w:val="22"/>
              </w:rPr>
              <w:t>%</w:t>
            </w:r>
          </w:p>
        </w:tc>
      </w:tr>
      <w:tr w14:paraId="1514A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024" w:type="dxa"/>
          </w:tcPr>
          <w:p w14:paraId="1337B3DC">
            <w:pPr>
              <w:pStyle w:val="9"/>
              <w:spacing w:line="252" w:lineRule="exact"/>
              <w:ind w:left="107"/>
              <w:rPr>
                <w:rFonts w:ascii="Arial"/>
                <w:b/>
                <w:sz w:val="22"/>
              </w:rPr>
            </w:pPr>
            <w:r>
              <w:rPr>
                <w:rFonts w:ascii="Arial"/>
                <w:b/>
                <w:color w:val="1F4E79"/>
                <w:spacing w:val="-10"/>
                <w:sz w:val="22"/>
              </w:rPr>
              <w:t>1</w:t>
            </w:r>
          </w:p>
        </w:tc>
        <w:tc>
          <w:tcPr>
            <w:tcW w:w="1837" w:type="dxa"/>
          </w:tcPr>
          <w:p w14:paraId="24DFAAB2">
            <w:pPr>
              <w:pStyle w:val="9"/>
              <w:rPr>
                <w:rFonts w:hint="default" w:ascii="Times New Roman"/>
                <w:sz w:val="22"/>
                <w:lang w:val="en-US"/>
              </w:rPr>
            </w:pPr>
            <w:r>
              <w:rPr>
                <w:rFonts w:hint="default" w:ascii="Times New Roman"/>
                <w:sz w:val="22"/>
                <w:lang w:val="en-US"/>
              </w:rPr>
              <w:t>4</w:t>
            </w:r>
          </w:p>
        </w:tc>
        <w:tc>
          <w:tcPr>
            <w:tcW w:w="1659" w:type="dxa"/>
          </w:tcPr>
          <w:p w14:paraId="3ED74F77">
            <w:pPr>
              <w:pStyle w:val="9"/>
              <w:rPr>
                <w:rFonts w:hint="default" w:ascii="Times New Roman"/>
                <w:sz w:val="22"/>
                <w:lang w:val="en-US"/>
              </w:rPr>
            </w:pPr>
            <w:r>
              <w:rPr>
                <w:rFonts w:hint="default" w:ascii="Times New Roman"/>
                <w:sz w:val="22"/>
                <w:lang w:val="en-US"/>
              </w:rPr>
              <w:t>4</w:t>
            </w:r>
          </w:p>
        </w:tc>
        <w:tc>
          <w:tcPr>
            <w:tcW w:w="1053" w:type="dxa"/>
          </w:tcPr>
          <w:p w14:paraId="28452D6C">
            <w:pPr>
              <w:pStyle w:val="9"/>
              <w:rPr>
                <w:rFonts w:hint="default" w:ascii="Times New Roman"/>
                <w:sz w:val="22"/>
                <w:lang w:val="en-US"/>
              </w:rPr>
            </w:pPr>
            <w:r>
              <w:rPr>
                <w:rFonts w:hint="default" w:ascii="Times New Roman"/>
                <w:sz w:val="22"/>
                <w:lang w:val="en-US"/>
              </w:rPr>
              <w:t>3</w:t>
            </w:r>
          </w:p>
        </w:tc>
        <w:tc>
          <w:tcPr>
            <w:tcW w:w="1186" w:type="dxa"/>
          </w:tcPr>
          <w:p w14:paraId="66D2E928">
            <w:pPr>
              <w:pStyle w:val="9"/>
              <w:rPr>
                <w:rFonts w:hint="default" w:ascii="Times New Roman"/>
                <w:sz w:val="22"/>
                <w:lang w:val="en-US"/>
              </w:rPr>
            </w:pPr>
            <w:r>
              <w:rPr>
                <w:rFonts w:hint="default" w:ascii="Times New Roman"/>
                <w:sz w:val="22"/>
                <w:lang w:val="en-US"/>
              </w:rPr>
              <w:t>3</w:t>
            </w:r>
          </w:p>
        </w:tc>
        <w:tc>
          <w:tcPr>
            <w:tcW w:w="1031" w:type="dxa"/>
          </w:tcPr>
          <w:p w14:paraId="75C1EF0C">
            <w:pPr>
              <w:pStyle w:val="9"/>
              <w:rPr>
                <w:rFonts w:hint="default" w:ascii="Times New Roman"/>
                <w:sz w:val="22"/>
                <w:lang w:val="en-US"/>
              </w:rPr>
            </w:pPr>
            <w:r>
              <w:rPr>
                <w:rFonts w:hint="default" w:ascii="Times New Roman"/>
                <w:sz w:val="22"/>
                <w:lang w:val="en-US"/>
              </w:rPr>
              <w:t>3</w:t>
            </w:r>
          </w:p>
        </w:tc>
        <w:tc>
          <w:tcPr>
            <w:tcW w:w="1299" w:type="dxa"/>
          </w:tcPr>
          <w:p w14:paraId="0FB31B55">
            <w:pPr>
              <w:pStyle w:val="9"/>
              <w:rPr>
                <w:rFonts w:hint="default" w:ascii="Times New Roman"/>
                <w:sz w:val="22"/>
                <w:lang w:val="en-US"/>
              </w:rPr>
            </w:pPr>
            <w:r>
              <w:rPr>
                <w:rFonts w:hint="default" w:ascii="Times New Roman"/>
                <w:sz w:val="22"/>
                <w:lang w:val="en-US"/>
              </w:rPr>
              <w:t>17</w:t>
            </w:r>
          </w:p>
        </w:tc>
        <w:tc>
          <w:tcPr>
            <w:tcW w:w="975" w:type="dxa"/>
            <w:vMerge w:val="restart"/>
          </w:tcPr>
          <w:p w14:paraId="7CA533C9">
            <w:pPr>
              <w:pStyle w:val="9"/>
              <w:rPr>
                <w:rFonts w:hint="default" w:ascii="Times New Roman"/>
                <w:sz w:val="22"/>
                <w:lang w:val="en-US"/>
              </w:rPr>
            </w:pPr>
            <w:r>
              <w:rPr>
                <w:rFonts w:hint="default" w:ascii="Times New Roman"/>
                <w:sz w:val="22"/>
                <w:lang w:val="en-US"/>
              </w:rPr>
              <w:t>87</w:t>
            </w:r>
          </w:p>
        </w:tc>
      </w:tr>
      <w:tr w14:paraId="6E42D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024" w:type="dxa"/>
          </w:tcPr>
          <w:p w14:paraId="460A4A3E">
            <w:pPr>
              <w:pStyle w:val="9"/>
              <w:spacing w:line="252" w:lineRule="exact"/>
              <w:ind w:left="107"/>
              <w:rPr>
                <w:rFonts w:ascii="Arial"/>
                <w:b/>
                <w:sz w:val="22"/>
              </w:rPr>
            </w:pPr>
            <w:r>
              <w:rPr>
                <w:rFonts w:ascii="Arial"/>
                <w:b/>
                <w:color w:val="1F4E79"/>
                <w:spacing w:val="-10"/>
                <w:sz w:val="22"/>
              </w:rPr>
              <w:t>2</w:t>
            </w:r>
          </w:p>
        </w:tc>
        <w:tc>
          <w:tcPr>
            <w:tcW w:w="1837" w:type="dxa"/>
          </w:tcPr>
          <w:p w14:paraId="4F016EEC">
            <w:pPr>
              <w:pStyle w:val="9"/>
              <w:rPr>
                <w:rFonts w:hint="default" w:ascii="Times New Roman"/>
                <w:sz w:val="22"/>
                <w:lang w:val="en-US"/>
              </w:rPr>
            </w:pPr>
            <w:r>
              <w:rPr>
                <w:rFonts w:hint="default" w:ascii="Times New Roman"/>
                <w:sz w:val="22"/>
                <w:lang w:val="en-US"/>
              </w:rPr>
              <w:t>4</w:t>
            </w:r>
          </w:p>
        </w:tc>
        <w:tc>
          <w:tcPr>
            <w:tcW w:w="1659" w:type="dxa"/>
          </w:tcPr>
          <w:p w14:paraId="59A1BC40">
            <w:pPr>
              <w:pStyle w:val="9"/>
              <w:rPr>
                <w:rFonts w:hint="default" w:ascii="Times New Roman"/>
                <w:sz w:val="22"/>
                <w:lang w:val="en-US"/>
              </w:rPr>
            </w:pPr>
            <w:r>
              <w:rPr>
                <w:rFonts w:hint="default" w:ascii="Times New Roman"/>
                <w:sz w:val="22"/>
                <w:lang w:val="en-US"/>
              </w:rPr>
              <w:t>4</w:t>
            </w:r>
          </w:p>
        </w:tc>
        <w:tc>
          <w:tcPr>
            <w:tcW w:w="1053" w:type="dxa"/>
          </w:tcPr>
          <w:p w14:paraId="20FD9F21">
            <w:pPr>
              <w:pStyle w:val="9"/>
              <w:rPr>
                <w:rFonts w:hint="default" w:ascii="Times New Roman"/>
                <w:sz w:val="22"/>
                <w:lang w:val="en-US"/>
              </w:rPr>
            </w:pPr>
            <w:r>
              <w:rPr>
                <w:rFonts w:hint="default" w:ascii="Times New Roman"/>
                <w:sz w:val="22"/>
                <w:lang w:val="en-US"/>
              </w:rPr>
              <w:t>4</w:t>
            </w:r>
          </w:p>
        </w:tc>
        <w:tc>
          <w:tcPr>
            <w:tcW w:w="1186" w:type="dxa"/>
          </w:tcPr>
          <w:p w14:paraId="5C9A08C1">
            <w:pPr>
              <w:pStyle w:val="9"/>
              <w:rPr>
                <w:rFonts w:hint="default" w:ascii="Times New Roman"/>
                <w:sz w:val="22"/>
                <w:lang w:val="en-US"/>
              </w:rPr>
            </w:pPr>
            <w:r>
              <w:rPr>
                <w:rFonts w:hint="default" w:ascii="Times New Roman"/>
                <w:sz w:val="22"/>
                <w:lang w:val="en-US"/>
              </w:rPr>
              <w:t>3</w:t>
            </w:r>
          </w:p>
        </w:tc>
        <w:tc>
          <w:tcPr>
            <w:tcW w:w="1031" w:type="dxa"/>
          </w:tcPr>
          <w:p w14:paraId="24B947C9">
            <w:pPr>
              <w:pStyle w:val="9"/>
              <w:rPr>
                <w:rFonts w:hint="default" w:ascii="Times New Roman"/>
                <w:sz w:val="22"/>
                <w:lang w:val="en-US"/>
              </w:rPr>
            </w:pPr>
            <w:r>
              <w:rPr>
                <w:rFonts w:hint="default" w:ascii="Times New Roman"/>
                <w:sz w:val="22"/>
                <w:lang w:val="en-US"/>
              </w:rPr>
              <w:t>3</w:t>
            </w:r>
          </w:p>
        </w:tc>
        <w:tc>
          <w:tcPr>
            <w:tcW w:w="1299" w:type="dxa"/>
          </w:tcPr>
          <w:p w14:paraId="6A0CEFC8">
            <w:pPr>
              <w:pStyle w:val="9"/>
              <w:rPr>
                <w:rFonts w:hint="default" w:ascii="Times New Roman"/>
                <w:sz w:val="22"/>
                <w:lang w:val="en-US"/>
              </w:rPr>
            </w:pPr>
            <w:r>
              <w:rPr>
                <w:rFonts w:hint="default" w:ascii="Times New Roman"/>
                <w:sz w:val="22"/>
                <w:lang w:val="en-US"/>
              </w:rPr>
              <w:t>18</w:t>
            </w:r>
          </w:p>
        </w:tc>
        <w:tc>
          <w:tcPr>
            <w:tcW w:w="975" w:type="dxa"/>
            <w:vMerge w:val="continue"/>
            <w:tcBorders>
              <w:top w:val="nil"/>
            </w:tcBorders>
          </w:tcPr>
          <w:p w14:paraId="6445F4E4">
            <w:pPr>
              <w:rPr>
                <w:sz w:val="2"/>
                <w:szCs w:val="2"/>
              </w:rPr>
            </w:pPr>
          </w:p>
        </w:tc>
      </w:tr>
      <w:tr w14:paraId="057C1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24" w:type="dxa"/>
          </w:tcPr>
          <w:p w14:paraId="4915211A">
            <w:pPr>
              <w:pStyle w:val="9"/>
              <w:spacing w:line="252" w:lineRule="exact"/>
              <w:ind w:left="107"/>
              <w:rPr>
                <w:rFonts w:ascii="Arial"/>
                <w:b/>
                <w:sz w:val="22"/>
              </w:rPr>
            </w:pPr>
            <w:r>
              <w:rPr>
                <w:rFonts w:ascii="Arial"/>
                <w:b/>
                <w:color w:val="1F4E79"/>
                <w:spacing w:val="-10"/>
                <w:sz w:val="22"/>
              </w:rPr>
              <w:t>3</w:t>
            </w:r>
          </w:p>
        </w:tc>
        <w:tc>
          <w:tcPr>
            <w:tcW w:w="1837" w:type="dxa"/>
          </w:tcPr>
          <w:p w14:paraId="78784DCE">
            <w:pPr>
              <w:pStyle w:val="9"/>
              <w:rPr>
                <w:rFonts w:hint="default" w:ascii="Times New Roman"/>
                <w:sz w:val="22"/>
                <w:lang w:val="en-US"/>
              </w:rPr>
            </w:pPr>
            <w:r>
              <w:rPr>
                <w:rFonts w:hint="default" w:ascii="Times New Roman"/>
                <w:sz w:val="22"/>
                <w:lang w:val="en-US"/>
              </w:rPr>
              <w:t>3</w:t>
            </w:r>
          </w:p>
        </w:tc>
        <w:tc>
          <w:tcPr>
            <w:tcW w:w="1659" w:type="dxa"/>
          </w:tcPr>
          <w:p w14:paraId="300A211A">
            <w:pPr>
              <w:pStyle w:val="9"/>
              <w:rPr>
                <w:rFonts w:hint="default" w:ascii="Times New Roman"/>
                <w:sz w:val="22"/>
                <w:lang w:val="en-US"/>
              </w:rPr>
            </w:pPr>
            <w:r>
              <w:rPr>
                <w:rFonts w:hint="default" w:ascii="Times New Roman"/>
                <w:sz w:val="22"/>
                <w:lang w:val="en-US"/>
              </w:rPr>
              <w:t>4</w:t>
            </w:r>
          </w:p>
        </w:tc>
        <w:tc>
          <w:tcPr>
            <w:tcW w:w="1053" w:type="dxa"/>
          </w:tcPr>
          <w:p w14:paraId="0326A440">
            <w:pPr>
              <w:pStyle w:val="9"/>
              <w:rPr>
                <w:rFonts w:hint="default" w:ascii="Times New Roman"/>
                <w:sz w:val="22"/>
                <w:lang w:val="en-US"/>
              </w:rPr>
            </w:pPr>
            <w:r>
              <w:rPr>
                <w:rFonts w:hint="default" w:ascii="Times New Roman"/>
                <w:sz w:val="22"/>
                <w:lang w:val="en-US"/>
              </w:rPr>
              <w:t>3</w:t>
            </w:r>
          </w:p>
        </w:tc>
        <w:tc>
          <w:tcPr>
            <w:tcW w:w="1186" w:type="dxa"/>
          </w:tcPr>
          <w:p w14:paraId="462DF699">
            <w:pPr>
              <w:pStyle w:val="9"/>
              <w:rPr>
                <w:rFonts w:hint="default" w:ascii="Times New Roman"/>
                <w:sz w:val="22"/>
                <w:lang w:val="en-US"/>
              </w:rPr>
            </w:pPr>
            <w:r>
              <w:rPr>
                <w:rFonts w:hint="default" w:ascii="Times New Roman"/>
                <w:sz w:val="22"/>
                <w:lang w:val="en-US"/>
              </w:rPr>
              <w:t>4</w:t>
            </w:r>
          </w:p>
        </w:tc>
        <w:tc>
          <w:tcPr>
            <w:tcW w:w="1031" w:type="dxa"/>
          </w:tcPr>
          <w:p w14:paraId="7CCD24F9">
            <w:pPr>
              <w:pStyle w:val="9"/>
              <w:rPr>
                <w:rFonts w:hint="default" w:ascii="Times New Roman"/>
                <w:sz w:val="22"/>
                <w:lang w:val="en-US"/>
              </w:rPr>
            </w:pPr>
            <w:r>
              <w:rPr>
                <w:rFonts w:hint="default" w:ascii="Times New Roman"/>
                <w:sz w:val="22"/>
                <w:lang w:val="en-US"/>
              </w:rPr>
              <w:t>4</w:t>
            </w:r>
            <w:bookmarkStart w:id="0" w:name="_GoBack"/>
            <w:bookmarkEnd w:id="0"/>
          </w:p>
        </w:tc>
        <w:tc>
          <w:tcPr>
            <w:tcW w:w="1299" w:type="dxa"/>
          </w:tcPr>
          <w:p w14:paraId="5FA314CE">
            <w:pPr>
              <w:pStyle w:val="9"/>
              <w:rPr>
                <w:rFonts w:hint="default" w:ascii="Times New Roman"/>
                <w:sz w:val="22"/>
                <w:lang w:val="en-US"/>
              </w:rPr>
            </w:pPr>
            <w:r>
              <w:rPr>
                <w:rFonts w:hint="default" w:ascii="Times New Roman"/>
                <w:sz w:val="22"/>
                <w:lang w:val="en-US"/>
              </w:rPr>
              <w:t>18</w:t>
            </w:r>
          </w:p>
        </w:tc>
        <w:tc>
          <w:tcPr>
            <w:tcW w:w="975" w:type="dxa"/>
            <w:vMerge w:val="continue"/>
            <w:tcBorders>
              <w:top w:val="nil"/>
            </w:tcBorders>
          </w:tcPr>
          <w:p w14:paraId="20635B9C">
            <w:pPr>
              <w:rPr>
                <w:sz w:val="2"/>
                <w:szCs w:val="2"/>
              </w:rPr>
            </w:pPr>
          </w:p>
        </w:tc>
      </w:tr>
      <w:tr w14:paraId="31B17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024" w:type="dxa"/>
          </w:tcPr>
          <w:p w14:paraId="2C79CC72">
            <w:pPr>
              <w:pStyle w:val="9"/>
              <w:ind w:left="107"/>
              <w:rPr>
                <w:rFonts w:ascii="Arial"/>
                <w:b/>
                <w:sz w:val="22"/>
              </w:rPr>
            </w:pPr>
            <w:r>
              <w:rPr>
                <w:rFonts w:ascii="Arial"/>
                <w:b/>
                <w:color w:val="1F4E79"/>
                <w:spacing w:val="-10"/>
                <w:sz w:val="22"/>
              </w:rPr>
              <w:t>4</w:t>
            </w:r>
          </w:p>
        </w:tc>
        <w:tc>
          <w:tcPr>
            <w:tcW w:w="1837" w:type="dxa"/>
          </w:tcPr>
          <w:p w14:paraId="384532FA">
            <w:pPr>
              <w:pStyle w:val="9"/>
              <w:rPr>
                <w:rFonts w:hint="default" w:ascii="Times New Roman"/>
                <w:sz w:val="22"/>
                <w:lang w:val="en-US"/>
              </w:rPr>
            </w:pPr>
            <w:r>
              <w:rPr>
                <w:rFonts w:hint="default" w:ascii="Times New Roman"/>
                <w:sz w:val="22"/>
                <w:lang w:val="en-US"/>
              </w:rPr>
              <w:t>3</w:t>
            </w:r>
          </w:p>
        </w:tc>
        <w:tc>
          <w:tcPr>
            <w:tcW w:w="1659" w:type="dxa"/>
          </w:tcPr>
          <w:p w14:paraId="789AD121">
            <w:pPr>
              <w:pStyle w:val="9"/>
              <w:rPr>
                <w:rFonts w:hint="default" w:ascii="Times New Roman"/>
                <w:sz w:val="22"/>
                <w:lang w:val="en-US"/>
              </w:rPr>
            </w:pPr>
            <w:r>
              <w:rPr>
                <w:rFonts w:hint="default" w:ascii="Times New Roman"/>
                <w:sz w:val="22"/>
                <w:lang w:val="en-US"/>
              </w:rPr>
              <w:t>3</w:t>
            </w:r>
          </w:p>
        </w:tc>
        <w:tc>
          <w:tcPr>
            <w:tcW w:w="1053" w:type="dxa"/>
          </w:tcPr>
          <w:p w14:paraId="57E2D62F">
            <w:pPr>
              <w:pStyle w:val="9"/>
              <w:rPr>
                <w:rFonts w:hint="default" w:ascii="Times New Roman"/>
                <w:sz w:val="22"/>
                <w:lang w:val="en-US"/>
              </w:rPr>
            </w:pPr>
            <w:r>
              <w:rPr>
                <w:rFonts w:hint="default" w:ascii="Times New Roman"/>
                <w:sz w:val="22"/>
                <w:lang w:val="en-US"/>
              </w:rPr>
              <w:t>3</w:t>
            </w:r>
          </w:p>
        </w:tc>
        <w:tc>
          <w:tcPr>
            <w:tcW w:w="1186" w:type="dxa"/>
          </w:tcPr>
          <w:p w14:paraId="42C5E250">
            <w:pPr>
              <w:pStyle w:val="9"/>
              <w:rPr>
                <w:rFonts w:hint="default" w:ascii="Times New Roman"/>
                <w:sz w:val="22"/>
                <w:lang w:val="en-US"/>
              </w:rPr>
            </w:pPr>
            <w:r>
              <w:rPr>
                <w:rFonts w:hint="default" w:ascii="Times New Roman"/>
                <w:sz w:val="22"/>
                <w:lang w:val="en-US"/>
              </w:rPr>
              <w:t>4</w:t>
            </w:r>
          </w:p>
        </w:tc>
        <w:tc>
          <w:tcPr>
            <w:tcW w:w="1031" w:type="dxa"/>
          </w:tcPr>
          <w:p w14:paraId="69613801">
            <w:pPr>
              <w:pStyle w:val="9"/>
              <w:rPr>
                <w:rFonts w:hint="default" w:ascii="Times New Roman"/>
                <w:sz w:val="22"/>
                <w:lang w:val="en-US"/>
              </w:rPr>
            </w:pPr>
            <w:r>
              <w:rPr>
                <w:rFonts w:hint="default" w:ascii="Times New Roman"/>
                <w:sz w:val="22"/>
                <w:lang w:val="en-US"/>
              </w:rPr>
              <w:t>4</w:t>
            </w:r>
          </w:p>
        </w:tc>
        <w:tc>
          <w:tcPr>
            <w:tcW w:w="1299" w:type="dxa"/>
          </w:tcPr>
          <w:p w14:paraId="1C156087">
            <w:pPr>
              <w:pStyle w:val="9"/>
              <w:rPr>
                <w:rFonts w:hint="default" w:ascii="Times New Roman"/>
                <w:sz w:val="22"/>
                <w:lang w:val="en-US"/>
              </w:rPr>
            </w:pPr>
            <w:r>
              <w:rPr>
                <w:rFonts w:hint="default" w:ascii="Times New Roman"/>
                <w:sz w:val="22"/>
                <w:lang w:val="en-US"/>
              </w:rPr>
              <w:t>17</w:t>
            </w:r>
          </w:p>
        </w:tc>
        <w:tc>
          <w:tcPr>
            <w:tcW w:w="975" w:type="dxa"/>
            <w:vMerge w:val="continue"/>
            <w:tcBorders>
              <w:top w:val="nil"/>
            </w:tcBorders>
          </w:tcPr>
          <w:p w14:paraId="073C4B40">
            <w:pPr>
              <w:rPr>
                <w:sz w:val="2"/>
                <w:szCs w:val="2"/>
              </w:rPr>
            </w:pPr>
          </w:p>
        </w:tc>
      </w:tr>
      <w:tr w14:paraId="5CC57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24" w:type="dxa"/>
          </w:tcPr>
          <w:p w14:paraId="581638FA">
            <w:pPr>
              <w:pStyle w:val="9"/>
              <w:ind w:left="107"/>
              <w:rPr>
                <w:rFonts w:ascii="Arial"/>
                <w:b/>
                <w:sz w:val="22"/>
              </w:rPr>
            </w:pPr>
            <w:r>
              <w:rPr>
                <w:rFonts w:ascii="Arial"/>
                <w:b/>
                <w:color w:val="1F4E79"/>
                <w:spacing w:val="-10"/>
                <w:sz w:val="22"/>
              </w:rPr>
              <w:t>5</w:t>
            </w:r>
          </w:p>
        </w:tc>
        <w:tc>
          <w:tcPr>
            <w:tcW w:w="1837" w:type="dxa"/>
          </w:tcPr>
          <w:p w14:paraId="3D840F96">
            <w:pPr>
              <w:pStyle w:val="9"/>
              <w:rPr>
                <w:rFonts w:hint="default" w:ascii="Times New Roman"/>
                <w:sz w:val="22"/>
                <w:lang w:val="en-US"/>
              </w:rPr>
            </w:pPr>
            <w:r>
              <w:rPr>
                <w:rFonts w:hint="default" w:ascii="Times New Roman"/>
                <w:sz w:val="22"/>
                <w:lang w:val="en-US"/>
              </w:rPr>
              <w:t>4</w:t>
            </w:r>
          </w:p>
        </w:tc>
        <w:tc>
          <w:tcPr>
            <w:tcW w:w="1659" w:type="dxa"/>
          </w:tcPr>
          <w:p w14:paraId="68E6B888">
            <w:pPr>
              <w:pStyle w:val="9"/>
              <w:rPr>
                <w:rFonts w:hint="default" w:ascii="Times New Roman"/>
                <w:sz w:val="22"/>
                <w:lang w:val="en-US"/>
              </w:rPr>
            </w:pPr>
            <w:r>
              <w:rPr>
                <w:rFonts w:hint="default" w:ascii="Times New Roman"/>
                <w:sz w:val="22"/>
                <w:lang w:val="en-US"/>
              </w:rPr>
              <w:t>3</w:t>
            </w:r>
          </w:p>
        </w:tc>
        <w:tc>
          <w:tcPr>
            <w:tcW w:w="1053" w:type="dxa"/>
          </w:tcPr>
          <w:p w14:paraId="6A932638">
            <w:pPr>
              <w:pStyle w:val="9"/>
              <w:rPr>
                <w:rFonts w:hint="default" w:ascii="Times New Roman"/>
                <w:sz w:val="22"/>
                <w:lang w:val="en-US"/>
              </w:rPr>
            </w:pPr>
            <w:r>
              <w:rPr>
                <w:rFonts w:hint="default" w:ascii="Times New Roman"/>
                <w:sz w:val="22"/>
                <w:lang w:val="en-US"/>
              </w:rPr>
              <w:t>4</w:t>
            </w:r>
          </w:p>
        </w:tc>
        <w:tc>
          <w:tcPr>
            <w:tcW w:w="1186" w:type="dxa"/>
          </w:tcPr>
          <w:p w14:paraId="1F70941C">
            <w:pPr>
              <w:pStyle w:val="9"/>
              <w:rPr>
                <w:rFonts w:hint="default" w:ascii="Times New Roman"/>
                <w:sz w:val="22"/>
                <w:lang w:val="en-US"/>
              </w:rPr>
            </w:pPr>
            <w:r>
              <w:rPr>
                <w:rFonts w:hint="default" w:ascii="Times New Roman"/>
                <w:sz w:val="22"/>
                <w:lang w:val="en-US"/>
              </w:rPr>
              <w:t>3</w:t>
            </w:r>
          </w:p>
        </w:tc>
        <w:tc>
          <w:tcPr>
            <w:tcW w:w="1031" w:type="dxa"/>
          </w:tcPr>
          <w:p w14:paraId="0A194D54">
            <w:pPr>
              <w:pStyle w:val="9"/>
              <w:rPr>
                <w:rFonts w:hint="default" w:ascii="Times New Roman"/>
                <w:sz w:val="22"/>
                <w:lang w:val="en-US"/>
              </w:rPr>
            </w:pPr>
            <w:r>
              <w:rPr>
                <w:rFonts w:hint="default" w:ascii="Times New Roman"/>
                <w:sz w:val="22"/>
                <w:lang w:val="en-US"/>
              </w:rPr>
              <w:t>3</w:t>
            </w:r>
          </w:p>
        </w:tc>
        <w:tc>
          <w:tcPr>
            <w:tcW w:w="1299" w:type="dxa"/>
          </w:tcPr>
          <w:p w14:paraId="19331A27">
            <w:pPr>
              <w:pStyle w:val="9"/>
              <w:rPr>
                <w:rFonts w:hint="default" w:ascii="Times New Roman"/>
                <w:sz w:val="22"/>
                <w:lang w:val="en-US"/>
              </w:rPr>
            </w:pPr>
            <w:r>
              <w:rPr>
                <w:rFonts w:hint="default" w:ascii="Times New Roman"/>
                <w:sz w:val="22"/>
                <w:lang w:val="en-US"/>
              </w:rPr>
              <w:t>17</w:t>
            </w:r>
          </w:p>
        </w:tc>
        <w:tc>
          <w:tcPr>
            <w:tcW w:w="975" w:type="dxa"/>
            <w:vMerge w:val="continue"/>
            <w:tcBorders>
              <w:top w:val="nil"/>
            </w:tcBorders>
          </w:tcPr>
          <w:p w14:paraId="3F154EF6">
            <w:pPr>
              <w:rPr>
                <w:sz w:val="2"/>
                <w:szCs w:val="2"/>
              </w:rPr>
            </w:pPr>
          </w:p>
        </w:tc>
      </w:tr>
    </w:tbl>
    <w:p w14:paraId="0924BC24">
      <w:pPr>
        <w:spacing w:after="0"/>
        <w:rPr>
          <w:sz w:val="2"/>
          <w:szCs w:val="2"/>
        </w:rPr>
        <w:sectPr>
          <w:pgSz w:w="12240" w:h="15840"/>
          <w:pgMar w:top="1360" w:right="720" w:bottom="2218" w:left="1080" w:header="720" w:footer="720" w:gutter="0"/>
          <w:cols w:space="720" w:num="1"/>
        </w:sectPr>
      </w:pPr>
    </w:p>
    <w:tbl>
      <w:tblPr>
        <w:tblStyle w:val="4"/>
        <w:tblW w:w="0" w:type="auto"/>
        <w:tblInd w:w="245"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360"/>
        <w:gridCol w:w="3360"/>
        <w:gridCol w:w="3360"/>
      </w:tblGrid>
      <w:tr w14:paraId="75DC9D9E">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0" w:type="dxa"/>
            <w:shd w:val="clear" w:color="auto" w:fill="D5E3EF"/>
          </w:tcPr>
          <w:p w14:paraId="14BCD9FF">
            <w:pPr>
              <w:pStyle w:val="9"/>
              <w:spacing w:before="69"/>
              <w:ind w:left="119"/>
              <w:rPr>
                <w:rFonts w:ascii="Arial"/>
                <w:b/>
                <w:sz w:val="18"/>
              </w:rPr>
            </w:pPr>
            <w:r>
              <w:rPr>
                <w:rFonts w:ascii="Arial"/>
                <w:b/>
                <w:color w:val="1F4E79"/>
                <w:sz w:val="18"/>
              </w:rPr>
              <w:t>Faculty</w:t>
            </w:r>
            <w:r>
              <w:rPr>
                <w:rFonts w:ascii="Arial"/>
                <w:b/>
                <w:color w:val="1F4E79"/>
                <w:spacing w:val="-6"/>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1E64E0F9">
            <w:pPr>
              <w:pStyle w:val="9"/>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3EB439B1">
            <w:pPr>
              <w:pStyle w:val="9"/>
              <w:spacing w:before="69"/>
              <w:ind w:left="119"/>
              <w:rPr>
                <w:rFonts w:ascii="Arial"/>
                <w:b/>
                <w:sz w:val="18"/>
              </w:rPr>
            </w:pPr>
            <w:r>
              <w:rPr>
                <w:rFonts w:ascii="Arial"/>
                <w:b/>
                <w:color w:val="1F4E79"/>
                <w:sz w:val="18"/>
              </w:rPr>
              <w:t>Program</w:t>
            </w:r>
            <w:r>
              <w:rPr>
                <w:rFonts w:ascii="Arial"/>
                <w:b/>
                <w:color w:val="1F4E79"/>
                <w:spacing w:val="-7"/>
                <w:sz w:val="18"/>
              </w:rPr>
              <w:t xml:space="preserve"> </w:t>
            </w:r>
            <w:r>
              <w:rPr>
                <w:rFonts w:ascii="Arial"/>
                <w:b/>
                <w:color w:val="1F4E79"/>
                <w:spacing w:val="-2"/>
                <w:sz w:val="18"/>
              </w:rPr>
              <w:t>Director</w:t>
            </w:r>
          </w:p>
        </w:tc>
      </w:tr>
      <w:tr w14:paraId="3E2D65BD">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0" w:hRule="atLeast"/>
        </w:trPr>
        <w:tc>
          <w:tcPr>
            <w:tcW w:w="3360" w:type="dxa"/>
          </w:tcPr>
          <w:p w14:paraId="16805C0C">
            <w:pPr>
              <w:pStyle w:val="9"/>
              <w:rPr>
                <w:rFonts w:ascii="Times New Roman"/>
                <w:sz w:val="18"/>
              </w:rPr>
            </w:pPr>
          </w:p>
        </w:tc>
        <w:tc>
          <w:tcPr>
            <w:tcW w:w="3360" w:type="dxa"/>
          </w:tcPr>
          <w:p w14:paraId="3CA01436">
            <w:pPr>
              <w:pStyle w:val="9"/>
              <w:rPr>
                <w:rFonts w:ascii="Times New Roman"/>
                <w:sz w:val="18"/>
              </w:rPr>
            </w:pPr>
          </w:p>
        </w:tc>
        <w:tc>
          <w:tcPr>
            <w:tcW w:w="3360" w:type="dxa"/>
          </w:tcPr>
          <w:p w14:paraId="5E9ED58F">
            <w:pPr>
              <w:pStyle w:val="9"/>
              <w:rPr>
                <w:rFonts w:ascii="Times New Roman"/>
                <w:sz w:val="18"/>
              </w:rPr>
            </w:pPr>
          </w:p>
        </w:tc>
      </w:tr>
      <w:tr w14:paraId="0EE0BAD0">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0" w:type="dxa"/>
          </w:tcPr>
          <w:p w14:paraId="0224DBA6">
            <w:pPr>
              <w:pStyle w:val="9"/>
              <w:tabs>
                <w:tab w:val="left" w:pos="2415"/>
              </w:tabs>
              <w:spacing w:before="69"/>
              <w:ind w:right="438"/>
              <w:jc w:val="right"/>
              <w:rPr>
                <w:rFonts w:ascii="Times New Roman"/>
                <w:sz w:val="18"/>
              </w:rPr>
            </w:pPr>
            <w:r>
              <w:rPr>
                <w:sz w:val="18"/>
              </w:rPr>
              <w:t xml:space="preserve">Signature: </w:t>
            </w:r>
            <w:r>
              <w:rPr>
                <w:rFonts w:ascii="Times New Roman"/>
                <w:sz w:val="18"/>
                <w:u w:val="single"/>
              </w:rPr>
              <w:tab/>
            </w:r>
          </w:p>
        </w:tc>
        <w:tc>
          <w:tcPr>
            <w:tcW w:w="3360" w:type="dxa"/>
          </w:tcPr>
          <w:p w14:paraId="3BAF2303">
            <w:pPr>
              <w:pStyle w:val="9"/>
              <w:tabs>
                <w:tab w:val="left" w:pos="2415"/>
              </w:tabs>
              <w:spacing w:before="69"/>
              <w:ind w:right="438"/>
              <w:jc w:val="right"/>
              <w:rPr>
                <w:rFonts w:ascii="Times New Roman"/>
                <w:sz w:val="18"/>
              </w:rPr>
            </w:pPr>
            <w:r>
              <w:rPr>
                <w:sz w:val="18"/>
              </w:rPr>
              <w:t xml:space="preserve">Signature: </w:t>
            </w:r>
            <w:r>
              <w:rPr>
                <w:rFonts w:ascii="Times New Roman"/>
                <w:sz w:val="18"/>
                <w:u w:val="single"/>
              </w:rPr>
              <w:tab/>
            </w:r>
          </w:p>
        </w:tc>
        <w:tc>
          <w:tcPr>
            <w:tcW w:w="3360" w:type="dxa"/>
          </w:tcPr>
          <w:p w14:paraId="731E7536">
            <w:pPr>
              <w:pStyle w:val="9"/>
              <w:tabs>
                <w:tab w:val="left" w:pos="2415"/>
              </w:tabs>
              <w:spacing w:before="69"/>
              <w:ind w:right="438"/>
              <w:jc w:val="right"/>
              <w:rPr>
                <w:rFonts w:ascii="Times New Roman"/>
                <w:sz w:val="18"/>
              </w:rPr>
            </w:pPr>
            <w:r>
              <w:rPr>
                <w:sz w:val="18"/>
              </w:rPr>
              <w:t xml:space="preserve">Signature: </w:t>
            </w:r>
            <w:r>
              <w:rPr>
                <w:rFonts w:ascii="Times New Roman"/>
                <w:sz w:val="18"/>
                <w:u w:val="single"/>
              </w:rPr>
              <w:tab/>
            </w:r>
          </w:p>
        </w:tc>
      </w:tr>
      <w:tr w14:paraId="2E815A23">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6" w:hRule="atLeast"/>
        </w:trPr>
        <w:tc>
          <w:tcPr>
            <w:tcW w:w="3360" w:type="dxa"/>
          </w:tcPr>
          <w:p w14:paraId="2BAB3937">
            <w:pPr>
              <w:pStyle w:val="9"/>
              <w:tabs>
                <w:tab w:val="left" w:pos="2427"/>
              </w:tabs>
              <w:spacing w:before="70"/>
              <w:ind w:right="431"/>
              <w:jc w:val="right"/>
              <w:rPr>
                <w:rFonts w:ascii="Times New Roman"/>
                <w:sz w:val="18"/>
              </w:rPr>
            </w:pPr>
            <w:r>
              <w:rPr>
                <w:sz w:val="18"/>
              </w:rPr>
              <w:t xml:space="preserve">Date: </w:t>
            </w:r>
            <w:r>
              <w:rPr>
                <w:rFonts w:ascii="Times New Roman"/>
                <w:sz w:val="18"/>
                <w:u w:val="single"/>
              </w:rPr>
              <w:tab/>
            </w:r>
          </w:p>
        </w:tc>
        <w:tc>
          <w:tcPr>
            <w:tcW w:w="3360" w:type="dxa"/>
          </w:tcPr>
          <w:p w14:paraId="49C49A5A">
            <w:pPr>
              <w:pStyle w:val="9"/>
              <w:tabs>
                <w:tab w:val="left" w:pos="2427"/>
              </w:tabs>
              <w:spacing w:before="70"/>
              <w:ind w:right="431"/>
              <w:jc w:val="right"/>
              <w:rPr>
                <w:rFonts w:ascii="Times New Roman"/>
                <w:sz w:val="18"/>
              </w:rPr>
            </w:pPr>
            <w:r>
              <w:rPr>
                <w:sz w:val="18"/>
              </w:rPr>
              <w:t xml:space="preserve">Date: </w:t>
            </w:r>
            <w:r>
              <w:rPr>
                <w:rFonts w:ascii="Times New Roman"/>
                <w:sz w:val="18"/>
                <w:u w:val="single"/>
              </w:rPr>
              <w:tab/>
            </w:r>
          </w:p>
        </w:tc>
        <w:tc>
          <w:tcPr>
            <w:tcW w:w="3360" w:type="dxa"/>
          </w:tcPr>
          <w:p w14:paraId="76C789E6">
            <w:pPr>
              <w:pStyle w:val="9"/>
              <w:tabs>
                <w:tab w:val="left" w:pos="2427"/>
              </w:tabs>
              <w:spacing w:before="70"/>
              <w:ind w:right="431"/>
              <w:jc w:val="right"/>
              <w:rPr>
                <w:rFonts w:ascii="Times New Roman"/>
                <w:sz w:val="18"/>
              </w:rPr>
            </w:pPr>
            <w:r>
              <w:rPr>
                <w:sz w:val="18"/>
              </w:rPr>
              <w:t xml:space="preserve">Date: </w:t>
            </w:r>
            <w:r>
              <w:rPr>
                <w:rFonts w:ascii="Times New Roman"/>
                <w:sz w:val="18"/>
                <w:u w:val="single"/>
              </w:rPr>
              <w:tab/>
            </w:r>
          </w:p>
        </w:tc>
      </w:tr>
    </w:tbl>
    <w:p w14:paraId="712B089B">
      <w:pPr>
        <w:pStyle w:val="9"/>
        <w:spacing w:after="0"/>
        <w:jc w:val="right"/>
        <w:rPr>
          <w:rFonts w:ascii="Times New Roman"/>
          <w:sz w:val="18"/>
        </w:rPr>
        <w:sectPr>
          <w:type w:val="continuous"/>
          <w:pgSz w:w="12240" w:h="15840"/>
          <w:pgMar w:top="1420" w:right="720" w:bottom="280" w:left="1080" w:header="720" w:footer="720" w:gutter="0"/>
          <w:cols w:space="720" w:num="1"/>
        </w:sectPr>
      </w:pPr>
    </w:p>
    <w:p w14:paraId="5EAFA9DE">
      <w:pPr>
        <w:pStyle w:val="2"/>
        <w:spacing w:before="60"/>
        <w:jc w:val="both"/>
      </w:pPr>
      <w:r>
        <w:t>Q1</w:t>
      </w:r>
      <w:r>
        <w:rPr>
          <w:spacing w:val="-7"/>
        </w:rPr>
        <w:t xml:space="preserve"> </w:t>
      </w:r>
      <w:r>
        <w:t>—</w:t>
      </w:r>
      <w:r>
        <w:rPr>
          <w:spacing w:val="-2"/>
        </w:rPr>
        <w:t xml:space="preserve"> </w:t>
      </w:r>
      <w:r>
        <w:t>Constituency</w:t>
      </w:r>
      <w:r>
        <w:rPr>
          <w:spacing w:val="-1"/>
        </w:rPr>
        <w:t xml:space="preserve"> </w:t>
      </w:r>
      <w:r>
        <w:t>Parsing</w:t>
      </w:r>
      <w:r>
        <w:rPr>
          <w:spacing w:val="-2"/>
        </w:rPr>
        <w:t xml:space="preserve"> </w:t>
      </w:r>
      <w:r>
        <w:t>vs</w:t>
      </w:r>
      <w:r>
        <w:rPr>
          <w:spacing w:val="-4"/>
        </w:rPr>
        <w:t xml:space="preserve"> </w:t>
      </w:r>
      <w:r>
        <w:t>Dependency</w:t>
      </w:r>
      <w:r>
        <w:rPr>
          <w:spacing w:val="-2"/>
        </w:rPr>
        <w:t xml:space="preserve"> Parsing</w:t>
      </w:r>
    </w:p>
    <w:p w14:paraId="176A8F41">
      <w:pPr>
        <w:spacing w:before="273" w:line="480" w:lineRule="auto"/>
        <w:ind w:left="360" w:right="718" w:firstLine="0"/>
        <w:jc w:val="both"/>
        <w:rPr>
          <w:sz w:val="24"/>
        </w:rPr>
      </w:pPr>
      <w:r>
        <w:rPr>
          <w:sz w:val="24"/>
        </w:rPr>
        <w:t xml:space="preserve">A conversational AI system needs to identify grammatical relationships in queries containing </w:t>
      </w:r>
      <w:r>
        <w:rPr>
          <w:b/>
          <w:sz w:val="24"/>
        </w:rPr>
        <w:t>long-distance dependencies</w:t>
      </w:r>
      <w:r>
        <w:rPr>
          <w:sz w:val="24"/>
        </w:rPr>
        <w:t xml:space="preserve">. The two approaches being compared are </w:t>
      </w:r>
      <w:r>
        <w:rPr>
          <w:b/>
          <w:sz w:val="24"/>
        </w:rPr>
        <w:t>constituency parsing</w:t>
      </w:r>
      <w:r>
        <w:rPr>
          <w:b/>
          <w:spacing w:val="40"/>
          <w:sz w:val="24"/>
        </w:rPr>
        <w:t xml:space="preserve"> </w:t>
      </w:r>
      <w:r>
        <w:rPr>
          <w:sz w:val="24"/>
        </w:rPr>
        <w:t xml:space="preserve">and </w:t>
      </w:r>
      <w:r>
        <w:rPr>
          <w:b/>
          <w:sz w:val="24"/>
        </w:rPr>
        <w:t>dependency parsing</w:t>
      </w:r>
      <w:r>
        <w:rPr>
          <w:sz w:val="24"/>
        </w:rPr>
        <w:t>.</w:t>
      </w:r>
    </w:p>
    <w:p w14:paraId="51A51F75">
      <w:pPr>
        <w:pStyle w:val="2"/>
        <w:spacing w:before="1"/>
      </w:pPr>
      <w:r>
        <w:rPr>
          <w:spacing w:val="-2"/>
        </w:rPr>
        <w:t>Comparison</w:t>
      </w:r>
    </w:p>
    <w:p w14:paraId="5B165C1C">
      <w:pPr>
        <w:pStyle w:val="5"/>
        <w:spacing w:before="45"/>
        <w:rPr>
          <w:b/>
        </w:rPr>
      </w:pPr>
    </w:p>
    <w:p w14:paraId="6C8A83F0">
      <w:pPr>
        <w:tabs>
          <w:tab w:val="left" w:pos="2227"/>
          <w:tab w:val="left" w:pos="6537"/>
        </w:tabs>
        <w:spacing w:before="0"/>
        <w:ind w:left="360" w:right="0" w:firstLine="0"/>
        <w:jc w:val="left"/>
        <w:rPr>
          <w:b/>
          <w:sz w:val="24"/>
        </w:rPr>
      </w:pPr>
      <w:r>
        <w:rPr>
          <w:b/>
          <w:spacing w:val="-2"/>
          <w:sz w:val="24"/>
        </w:rPr>
        <w:t>Aspect</w:t>
      </w:r>
      <w:r>
        <w:rPr>
          <w:b/>
          <w:sz w:val="24"/>
        </w:rPr>
        <w:tab/>
      </w:r>
      <w:r>
        <w:rPr>
          <w:b/>
          <w:sz w:val="24"/>
        </w:rPr>
        <w:t>Constituency</w:t>
      </w:r>
      <w:r>
        <w:rPr>
          <w:b/>
          <w:spacing w:val="-7"/>
          <w:sz w:val="24"/>
        </w:rPr>
        <w:t xml:space="preserve"> </w:t>
      </w:r>
      <w:r>
        <w:rPr>
          <w:b/>
          <w:spacing w:val="-2"/>
          <w:sz w:val="24"/>
        </w:rPr>
        <w:t>Parsing</w:t>
      </w:r>
      <w:r>
        <w:rPr>
          <w:b/>
          <w:sz w:val="24"/>
        </w:rPr>
        <w:tab/>
      </w:r>
      <w:r>
        <w:rPr>
          <w:b/>
          <w:sz w:val="24"/>
        </w:rPr>
        <w:t>Dependency</w:t>
      </w:r>
      <w:r>
        <w:rPr>
          <w:b/>
          <w:spacing w:val="-7"/>
          <w:sz w:val="24"/>
        </w:rPr>
        <w:t xml:space="preserve"> </w:t>
      </w:r>
      <w:r>
        <w:rPr>
          <w:b/>
          <w:spacing w:val="-2"/>
          <w:sz w:val="24"/>
        </w:rPr>
        <w:t>Parsing</w:t>
      </w:r>
    </w:p>
    <w:p w14:paraId="5F03D629">
      <w:pPr>
        <w:pStyle w:val="5"/>
        <w:spacing w:before="60"/>
        <w:rPr>
          <w:b/>
        </w:rPr>
      </w:pPr>
    </w:p>
    <w:p w14:paraId="62EA187A">
      <w:pPr>
        <w:tabs>
          <w:tab w:val="left" w:pos="2227"/>
          <w:tab w:val="left" w:pos="3484"/>
          <w:tab w:val="left" w:pos="3799"/>
          <w:tab w:val="left" w:pos="4831"/>
          <w:tab w:val="left" w:pos="5236"/>
          <w:tab w:val="left" w:pos="8294"/>
        </w:tabs>
        <w:spacing w:before="0"/>
        <w:ind w:left="360" w:right="0" w:firstLine="0"/>
        <w:jc w:val="left"/>
        <w:rPr>
          <w:b/>
          <w:sz w:val="24"/>
        </w:rPr>
      </w:pPr>
      <w:r>
        <w:rPr>
          <w:spacing w:val="-2"/>
          <w:sz w:val="24"/>
        </w:rPr>
        <w:t>Basic</w:t>
      </w:r>
      <w:r>
        <w:rPr>
          <w:sz w:val="24"/>
        </w:rPr>
        <w:tab/>
      </w:r>
      <w:r>
        <w:rPr>
          <w:spacing w:val="-2"/>
          <w:sz w:val="24"/>
        </w:rPr>
        <w:t>Represents</w:t>
      </w:r>
      <w:r>
        <w:rPr>
          <w:sz w:val="24"/>
        </w:rPr>
        <w:tab/>
      </w:r>
      <w:r>
        <w:rPr>
          <w:spacing w:val="-10"/>
          <w:sz w:val="24"/>
        </w:rPr>
        <w:t>a</w:t>
      </w:r>
      <w:r>
        <w:rPr>
          <w:sz w:val="24"/>
        </w:rPr>
        <w:tab/>
      </w:r>
      <w:r>
        <w:rPr>
          <w:spacing w:val="-2"/>
          <w:sz w:val="24"/>
        </w:rPr>
        <w:t>sentence</w:t>
      </w:r>
      <w:r>
        <w:rPr>
          <w:sz w:val="24"/>
        </w:rPr>
        <w:tab/>
      </w:r>
      <w:r>
        <w:rPr>
          <w:spacing w:val="-5"/>
          <w:sz w:val="24"/>
        </w:rPr>
        <w:t>as</w:t>
      </w:r>
      <w:r>
        <w:rPr>
          <w:sz w:val="24"/>
        </w:rPr>
        <w:tab/>
      </w:r>
      <w:r>
        <w:rPr>
          <w:b/>
          <w:sz w:val="24"/>
        </w:rPr>
        <w:t>hierarchical</w:t>
      </w:r>
      <w:r>
        <w:rPr>
          <w:b/>
          <w:spacing w:val="-4"/>
          <w:sz w:val="24"/>
        </w:rPr>
        <w:t xml:space="preserve"> </w:t>
      </w:r>
      <w:r>
        <w:rPr>
          <w:spacing w:val="-2"/>
          <w:sz w:val="24"/>
        </w:rPr>
        <w:t>Represents</w:t>
      </w:r>
      <w:r>
        <w:rPr>
          <w:sz w:val="24"/>
        </w:rPr>
        <w:tab/>
      </w:r>
      <w:r>
        <w:rPr>
          <w:b/>
          <w:spacing w:val="-2"/>
          <w:sz w:val="24"/>
        </w:rPr>
        <w:t>word-to-</w:t>
      </w:r>
      <w:r>
        <w:rPr>
          <w:b/>
          <w:spacing w:val="-4"/>
          <w:sz w:val="24"/>
        </w:rPr>
        <w:t>word</w:t>
      </w:r>
    </w:p>
    <w:p w14:paraId="3F222D8F">
      <w:pPr>
        <w:pStyle w:val="5"/>
        <w:spacing w:before="2"/>
        <w:rPr>
          <w:b/>
          <w:sz w:val="16"/>
        </w:rPr>
      </w:pPr>
    </w:p>
    <w:p w14:paraId="1AA56ECD">
      <w:pPr>
        <w:pStyle w:val="5"/>
        <w:spacing w:after="0"/>
        <w:rPr>
          <w:b/>
          <w:sz w:val="16"/>
        </w:rPr>
        <w:sectPr>
          <w:pgSz w:w="12240" w:h="15840"/>
          <w:pgMar w:top="1380" w:right="720" w:bottom="280" w:left="1080" w:header="720" w:footer="720" w:gutter="0"/>
          <w:cols w:space="720" w:num="1"/>
        </w:sectPr>
      </w:pPr>
    </w:p>
    <w:p w14:paraId="4F3FBF41">
      <w:pPr>
        <w:pStyle w:val="5"/>
        <w:spacing w:before="90"/>
        <w:ind w:left="360"/>
      </w:pPr>
      <w:r>
        <w:rPr>
          <w:spacing w:val="-2"/>
        </w:rPr>
        <w:t>representation</w:t>
      </w:r>
    </w:p>
    <w:p w14:paraId="76914548">
      <w:pPr>
        <w:pStyle w:val="2"/>
        <w:spacing w:before="90"/>
      </w:pPr>
      <w:r>
        <w:rPr>
          <w:b w:val="0"/>
        </w:rPr>
        <w:br w:type="column"/>
      </w:r>
      <w:r>
        <w:rPr>
          <w:spacing w:val="-2"/>
        </w:rPr>
        <w:t>phrases/constituents</w:t>
      </w:r>
    </w:p>
    <w:p w14:paraId="284FBE77">
      <w:pPr>
        <w:spacing w:before="90"/>
        <w:ind w:left="360" w:right="0" w:firstLine="0"/>
        <w:jc w:val="left"/>
        <w:rPr>
          <w:b/>
          <w:sz w:val="24"/>
        </w:rPr>
      </w:pPr>
      <w:r>
        <w:br w:type="column"/>
      </w:r>
      <w:r>
        <w:rPr>
          <w:b/>
          <w:spacing w:val="-2"/>
          <w:sz w:val="24"/>
        </w:rPr>
        <w:t>dependencies</w:t>
      </w:r>
    </w:p>
    <w:p w14:paraId="2C90773B">
      <w:pPr>
        <w:spacing w:after="0"/>
        <w:jc w:val="left"/>
        <w:rPr>
          <w:b/>
          <w:sz w:val="24"/>
        </w:rPr>
        <w:sectPr>
          <w:type w:val="continuous"/>
          <w:pgSz w:w="12240" w:h="15840"/>
          <w:pgMar w:top="1360" w:right="720" w:bottom="280" w:left="1080" w:header="720" w:footer="720" w:gutter="0"/>
          <w:cols w:equalWidth="0" w:num="3">
            <w:col w:w="1759" w:space="108"/>
            <w:col w:w="2481" w:space="1830"/>
            <w:col w:w="4262"/>
          </w:cols>
        </w:sectPr>
      </w:pPr>
    </w:p>
    <w:p w14:paraId="5E37AD30">
      <w:pPr>
        <w:pStyle w:val="5"/>
        <w:spacing w:before="16"/>
        <w:rPr>
          <w:b/>
          <w:sz w:val="20"/>
        </w:rPr>
      </w:pPr>
    </w:p>
    <w:p w14:paraId="7C1286D8">
      <w:pPr>
        <w:pStyle w:val="5"/>
        <w:spacing w:after="0"/>
        <w:rPr>
          <w:b/>
          <w:sz w:val="20"/>
        </w:rPr>
        <w:sectPr>
          <w:type w:val="continuous"/>
          <w:pgSz w:w="12240" w:h="15840"/>
          <w:pgMar w:top="1360" w:right="720" w:bottom="280" w:left="1080" w:header="720" w:footer="720" w:gutter="0"/>
          <w:cols w:space="720" w:num="1"/>
        </w:sectPr>
      </w:pPr>
    </w:p>
    <w:p w14:paraId="70352C21">
      <w:pPr>
        <w:pStyle w:val="5"/>
        <w:spacing w:before="21"/>
        <w:rPr>
          <w:b/>
        </w:rPr>
      </w:pPr>
    </w:p>
    <w:p w14:paraId="6C1C2B58">
      <w:pPr>
        <w:pStyle w:val="5"/>
        <w:tabs>
          <w:tab w:val="left" w:pos="2227"/>
        </w:tabs>
        <w:ind w:left="360"/>
      </w:pPr>
      <w:r>
        <w:rPr>
          <w:spacing w:val="-2"/>
        </w:rPr>
        <w:t>Structure</w:t>
      </w:r>
      <w:r>
        <w:tab/>
      </w:r>
      <w:r>
        <w:t>Builds</w:t>
      </w:r>
      <w:r>
        <w:rPr>
          <w:spacing w:val="-4"/>
        </w:rPr>
        <w:t xml:space="preserve"> </w:t>
      </w:r>
      <w:r>
        <w:t>a</w:t>
      </w:r>
      <w:r>
        <w:rPr>
          <w:spacing w:val="-2"/>
        </w:rPr>
        <w:t xml:space="preserve"> </w:t>
      </w:r>
      <w:r>
        <w:t>tree of</w:t>
      </w:r>
      <w:r>
        <w:rPr>
          <w:spacing w:val="-2"/>
        </w:rPr>
        <w:t xml:space="preserve"> </w:t>
      </w:r>
      <w:r>
        <w:t>phrases such</w:t>
      </w:r>
      <w:r>
        <w:rPr>
          <w:spacing w:val="1"/>
        </w:rPr>
        <w:t xml:space="preserve"> </w:t>
      </w:r>
      <w:r>
        <w:t>as</w:t>
      </w:r>
      <w:r>
        <w:rPr>
          <w:spacing w:val="-1"/>
        </w:rPr>
        <w:t xml:space="preserve"> </w:t>
      </w:r>
      <w:r>
        <w:t>NP,</w:t>
      </w:r>
      <w:r>
        <w:rPr>
          <w:spacing w:val="-1"/>
        </w:rPr>
        <w:t xml:space="preserve"> </w:t>
      </w:r>
      <w:r>
        <w:rPr>
          <w:spacing w:val="-5"/>
        </w:rPr>
        <w:t>VP</w:t>
      </w:r>
    </w:p>
    <w:p w14:paraId="524D4757">
      <w:pPr>
        <w:pStyle w:val="5"/>
        <w:tabs>
          <w:tab w:val="left" w:pos="1250"/>
          <w:tab w:val="left" w:pos="2743"/>
        </w:tabs>
        <w:spacing w:before="90" w:line="360" w:lineRule="auto"/>
        <w:ind w:left="360" w:right="720"/>
      </w:pPr>
      <w:r>
        <w:br w:type="column"/>
      </w:r>
      <w:r>
        <w:rPr>
          <w:spacing w:val="-2"/>
        </w:rPr>
        <w:t>Builds</w:t>
      </w:r>
      <w:r>
        <w:tab/>
      </w:r>
      <w:r>
        <w:rPr>
          <w:spacing w:val="-2"/>
        </w:rPr>
        <w:t>relationships</w:t>
      </w:r>
      <w:r>
        <w:tab/>
      </w:r>
      <w:r>
        <w:rPr>
          <w:spacing w:val="-2"/>
        </w:rPr>
        <w:t xml:space="preserve">between </w:t>
      </w:r>
      <w:r>
        <w:t>individual words</w:t>
      </w:r>
    </w:p>
    <w:p w14:paraId="4C00F0F8">
      <w:pPr>
        <w:pStyle w:val="5"/>
        <w:spacing w:after="0" w:line="360" w:lineRule="auto"/>
        <w:sectPr>
          <w:type w:val="continuous"/>
          <w:pgSz w:w="12240" w:h="15840"/>
          <w:pgMar w:top="1360" w:right="720" w:bottom="280" w:left="1080" w:header="720" w:footer="720" w:gutter="0"/>
          <w:cols w:equalWidth="0" w:num="2">
            <w:col w:w="6073" w:space="104"/>
            <w:col w:w="4263"/>
          </w:cols>
        </w:sectPr>
      </w:pPr>
    </w:p>
    <w:p w14:paraId="03A795AE">
      <w:pPr>
        <w:pStyle w:val="5"/>
        <w:spacing w:before="267" w:line="217" w:lineRule="exact"/>
        <w:ind w:left="360"/>
      </w:pPr>
      <w:r>
        <w:t>Main</w:t>
      </w:r>
      <w:r>
        <w:rPr>
          <w:spacing w:val="-1"/>
        </w:rPr>
        <w:t xml:space="preserve"> </w:t>
      </w:r>
      <w:r>
        <w:rPr>
          <w:spacing w:val="-2"/>
        </w:rPr>
        <w:t>focus</w:t>
      </w:r>
    </w:p>
    <w:p w14:paraId="0432517E">
      <w:pPr>
        <w:pStyle w:val="5"/>
        <w:spacing w:before="60"/>
        <w:ind w:left="360"/>
      </w:pPr>
      <w:r>
        <w:br w:type="column"/>
      </w:r>
      <w:r>
        <w:t>Shows</w:t>
      </w:r>
      <w:r>
        <w:rPr>
          <w:spacing w:val="13"/>
        </w:rPr>
        <w:t xml:space="preserve"> </w:t>
      </w:r>
      <w:r>
        <w:t>how</w:t>
      </w:r>
      <w:r>
        <w:rPr>
          <w:spacing w:val="14"/>
        </w:rPr>
        <w:t xml:space="preserve"> </w:t>
      </w:r>
      <w:r>
        <w:t>words</w:t>
      </w:r>
      <w:r>
        <w:rPr>
          <w:spacing w:val="15"/>
        </w:rPr>
        <w:t xml:space="preserve"> </w:t>
      </w:r>
      <w:r>
        <w:t>form</w:t>
      </w:r>
      <w:r>
        <w:rPr>
          <w:spacing w:val="17"/>
        </w:rPr>
        <w:t xml:space="preserve"> </w:t>
      </w:r>
      <w:r>
        <w:t>larger</w:t>
      </w:r>
      <w:r>
        <w:rPr>
          <w:spacing w:val="16"/>
        </w:rPr>
        <w:t xml:space="preserve"> </w:t>
      </w:r>
      <w:r>
        <w:t>grammatical</w:t>
      </w:r>
      <w:r>
        <w:rPr>
          <w:spacing w:val="2"/>
        </w:rPr>
        <w:t xml:space="preserve"> </w:t>
      </w:r>
      <w:r>
        <w:t>Shows</w:t>
      </w:r>
      <w:r>
        <w:rPr>
          <w:spacing w:val="45"/>
        </w:rPr>
        <w:t xml:space="preserve"> </w:t>
      </w:r>
      <w:r>
        <w:t>which</w:t>
      </w:r>
      <w:r>
        <w:rPr>
          <w:spacing w:val="48"/>
        </w:rPr>
        <w:t xml:space="preserve"> </w:t>
      </w:r>
      <w:r>
        <w:t>words</w:t>
      </w:r>
      <w:r>
        <w:rPr>
          <w:spacing w:val="47"/>
        </w:rPr>
        <w:t xml:space="preserve"> </w:t>
      </w:r>
      <w:r>
        <w:t>depend</w:t>
      </w:r>
      <w:r>
        <w:rPr>
          <w:spacing w:val="48"/>
        </w:rPr>
        <w:t xml:space="preserve"> </w:t>
      </w:r>
      <w:r>
        <w:rPr>
          <w:spacing w:val="-5"/>
        </w:rPr>
        <w:t>on</w:t>
      </w:r>
    </w:p>
    <w:p w14:paraId="076E2926">
      <w:pPr>
        <w:pStyle w:val="5"/>
        <w:spacing w:after="0"/>
        <w:sectPr>
          <w:type w:val="continuous"/>
          <w:pgSz w:w="12240" w:h="15840"/>
          <w:pgMar w:top="1360" w:right="720" w:bottom="280" w:left="1080" w:header="720" w:footer="720" w:gutter="0"/>
          <w:cols w:equalWidth="0" w:num="2">
            <w:col w:w="1485" w:space="382"/>
            <w:col w:w="8573"/>
          </w:cols>
        </w:sectPr>
      </w:pPr>
    </w:p>
    <w:p w14:paraId="0C08183A">
      <w:pPr>
        <w:pStyle w:val="5"/>
        <w:tabs>
          <w:tab w:val="left" w:pos="4787"/>
        </w:tabs>
        <w:spacing w:line="266" w:lineRule="exact"/>
        <w:ind w:left="477"/>
        <w:jc w:val="center"/>
      </w:pPr>
      <w:r>
        <w:rPr>
          <w:spacing w:val="-2"/>
        </w:rPr>
        <w:t>units</w:t>
      </w:r>
      <w:r>
        <w:tab/>
      </w:r>
      <w:r>
        <w:t>or</w:t>
      </w:r>
      <w:r>
        <w:rPr>
          <w:spacing w:val="-4"/>
        </w:rPr>
        <w:t xml:space="preserve"> </w:t>
      </w:r>
      <w:r>
        <w:t>modify</w:t>
      </w:r>
      <w:r>
        <w:rPr>
          <w:spacing w:val="-1"/>
        </w:rPr>
        <w:t xml:space="preserve"> </w:t>
      </w:r>
      <w:r>
        <w:t>other</w:t>
      </w:r>
      <w:r>
        <w:rPr>
          <w:spacing w:val="1"/>
        </w:rPr>
        <w:t xml:space="preserve"> </w:t>
      </w:r>
      <w:r>
        <w:rPr>
          <w:spacing w:val="-2"/>
        </w:rPr>
        <w:t>words</w:t>
      </w:r>
    </w:p>
    <w:p w14:paraId="555FFAF7">
      <w:pPr>
        <w:pStyle w:val="5"/>
        <w:spacing w:before="5"/>
        <w:rPr>
          <w:sz w:val="9"/>
        </w:rPr>
      </w:pPr>
    </w:p>
    <w:p w14:paraId="277DCE2C">
      <w:pPr>
        <w:pStyle w:val="5"/>
        <w:spacing w:after="0"/>
        <w:rPr>
          <w:sz w:val="9"/>
        </w:rPr>
        <w:sectPr>
          <w:type w:val="continuous"/>
          <w:pgSz w:w="12240" w:h="15840"/>
          <w:pgMar w:top="1360" w:right="720" w:bottom="280" w:left="1080" w:header="720" w:footer="720" w:gutter="0"/>
          <w:cols w:space="720" w:num="1"/>
        </w:sectPr>
      </w:pPr>
    </w:p>
    <w:p w14:paraId="1B288218">
      <w:pPr>
        <w:pStyle w:val="5"/>
        <w:spacing w:before="123" w:line="410" w:lineRule="atLeast"/>
        <w:ind w:left="360" w:right="38"/>
      </w:pPr>
      <w:r>
        <w:rPr>
          <w:spacing w:val="-2"/>
        </w:rPr>
        <w:t>Long-distance relationships</w:t>
      </w:r>
    </w:p>
    <w:p w14:paraId="7604562A">
      <w:pPr>
        <w:pStyle w:val="5"/>
        <w:tabs>
          <w:tab w:val="left" w:pos="6179"/>
          <w:tab w:val="left" w:pos="7264"/>
        </w:tabs>
        <w:spacing w:before="90" w:line="360" w:lineRule="auto"/>
        <w:ind w:left="360" w:right="719"/>
      </w:pPr>
      <w:r>
        <w:br w:type="column"/>
      </w:r>
      <w:r>
        <w:t>Can</w:t>
      </w:r>
      <w:r>
        <w:rPr>
          <w:spacing w:val="80"/>
        </w:rPr>
        <w:t xml:space="preserve"> </w:t>
      </w:r>
      <w:r>
        <w:t>represent</w:t>
      </w:r>
      <w:r>
        <w:rPr>
          <w:spacing w:val="80"/>
        </w:rPr>
        <w:t xml:space="preserve"> </w:t>
      </w:r>
      <w:r>
        <w:t>them</w:t>
      </w:r>
      <w:r>
        <w:rPr>
          <w:spacing w:val="80"/>
        </w:rPr>
        <w:t xml:space="preserve"> </w:t>
      </w:r>
      <w:r>
        <w:t>through</w:t>
      </w:r>
      <w:r>
        <w:rPr>
          <w:spacing w:val="80"/>
        </w:rPr>
        <w:t xml:space="preserve"> </w:t>
      </w:r>
      <w:r>
        <w:t>hierarchical</w:t>
      </w:r>
      <w:r>
        <w:rPr>
          <w:spacing w:val="-3"/>
        </w:rPr>
        <w:t xml:space="preserve"> </w:t>
      </w:r>
      <w:r>
        <w:t>Direct</w:t>
      </w:r>
      <w:r>
        <w:rPr>
          <w:spacing w:val="80"/>
        </w:rPr>
        <w:t xml:space="preserve"> </w:t>
      </w:r>
      <w:r>
        <w:t>dependency</w:t>
      </w:r>
      <w:r>
        <w:rPr>
          <w:spacing w:val="80"/>
        </w:rPr>
        <w:t xml:space="preserve"> </w:t>
      </w:r>
      <w:r>
        <w:t>links</w:t>
      </w:r>
      <w:r>
        <w:rPr>
          <w:spacing w:val="80"/>
        </w:rPr>
        <w:t xml:space="preserve"> </w:t>
      </w:r>
      <w:r>
        <w:t>make structure,</w:t>
      </w:r>
      <w:r>
        <w:rPr>
          <w:spacing w:val="29"/>
        </w:rPr>
        <w:t xml:space="preserve">  </w:t>
      </w:r>
      <w:r>
        <w:t>but</w:t>
      </w:r>
      <w:r>
        <w:rPr>
          <w:spacing w:val="29"/>
        </w:rPr>
        <w:t xml:space="preserve">  </w:t>
      </w:r>
      <w:r>
        <w:t>relationships</w:t>
      </w:r>
      <w:r>
        <w:rPr>
          <w:spacing w:val="30"/>
        </w:rPr>
        <w:t xml:space="preserve">  </w:t>
      </w:r>
      <w:r>
        <w:t>may</w:t>
      </w:r>
      <w:r>
        <w:rPr>
          <w:spacing w:val="29"/>
        </w:rPr>
        <w:t xml:space="preserve">  </w:t>
      </w:r>
      <w:r>
        <w:t>require</w:t>
      </w:r>
      <w:r>
        <w:rPr>
          <w:spacing w:val="2"/>
        </w:rPr>
        <w:t xml:space="preserve"> </w:t>
      </w:r>
      <w:r>
        <w:rPr>
          <w:spacing w:val="-2"/>
        </w:rPr>
        <w:t>relationships</w:t>
      </w:r>
      <w:r>
        <w:tab/>
      </w:r>
      <w:r>
        <w:rPr>
          <w:spacing w:val="-2"/>
        </w:rPr>
        <w:t>between</w:t>
      </w:r>
      <w:r>
        <w:tab/>
      </w:r>
      <w:r>
        <w:rPr>
          <w:spacing w:val="-2"/>
        </w:rPr>
        <w:t>words</w:t>
      </w:r>
    </w:p>
    <w:p w14:paraId="3F531FDB">
      <w:pPr>
        <w:pStyle w:val="5"/>
        <w:spacing w:after="0" w:line="360" w:lineRule="auto"/>
        <w:sectPr>
          <w:type w:val="continuous"/>
          <w:pgSz w:w="12240" w:h="15840"/>
          <w:pgMar w:top="1360" w:right="720" w:bottom="280" w:left="1080" w:header="720" w:footer="720" w:gutter="0"/>
          <w:cols w:equalWidth="0" w:num="2">
            <w:col w:w="1772" w:space="95"/>
            <w:col w:w="8573"/>
          </w:cols>
        </w:sectPr>
      </w:pPr>
    </w:p>
    <w:p w14:paraId="24D9CA6F">
      <w:pPr>
        <w:pStyle w:val="5"/>
        <w:spacing w:before="174"/>
      </w:pPr>
    </w:p>
    <w:p w14:paraId="316DDFB5">
      <w:pPr>
        <w:pStyle w:val="5"/>
        <w:spacing w:before="1" w:line="360" w:lineRule="auto"/>
        <w:ind w:left="360"/>
      </w:pPr>
      <w:r>
        <w:rPr>
          <w:spacing w:val="-2"/>
        </w:rPr>
        <w:t>Semantic extraction</w:t>
      </w:r>
    </w:p>
    <w:p w14:paraId="24405A38">
      <w:pPr>
        <w:pStyle w:val="5"/>
        <w:spacing w:before="266" w:line="360" w:lineRule="auto"/>
        <w:ind w:left="360"/>
      </w:pPr>
      <w:r>
        <w:rPr>
          <w:spacing w:val="-2"/>
        </w:rPr>
        <w:t>Conversational queries</w:t>
      </w:r>
    </w:p>
    <w:p w14:paraId="772A270D">
      <w:pPr>
        <w:pStyle w:val="5"/>
        <w:spacing w:line="252" w:lineRule="exact"/>
        <w:ind w:left="360"/>
      </w:pPr>
      <w:r>
        <w:br w:type="column"/>
      </w:r>
      <w:r>
        <w:t>traversing</w:t>
      </w:r>
      <w:r>
        <w:rPr>
          <w:spacing w:val="-6"/>
        </w:rPr>
        <w:t xml:space="preserve"> </w:t>
      </w:r>
      <w:r>
        <w:t xml:space="preserve">the </w:t>
      </w:r>
      <w:r>
        <w:rPr>
          <w:spacing w:val="-4"/>
        </w:rPr>
        <w:t>tree</w:t>
      </w:r>
    </w:p>
    <w:p w14:paraId="605CD9C6">
      <w:pPr>
        <w:pStyle w:val="5"/>
        <w:spacing w:before="129"/>
      </w:pPr>
    </w:p>
    <w:p w14:paraId="0CDDA63A">
      <w:pPr>
        <w:pStyle w:val="5"/>
        <w:ind w:left="360"/>
      </w:pPr>
      <w:r>
        <w:t>Useful</w:t>
      </w:r>
      <w:r>
        <w:rPr>
          <w:spacing w:val="-3"/>
        </w:rPr>
        <w:t xml:space="preserve"> </w:t>
      </w:r>
      <w:r>
        <w:t>for</w:t>
      </w:r>
      <w:r>
        <w:rPr>
          <w:spacing w:val="-2"/>
        </w:rPr>
        <w:t xml:space="preserve"> </w:t>
      </w:r>
      <w:r>
        <w:t>identifying</w:t>
      </w:r>
      <w:r>
        <w:rPr>
          <w:spacing w:val="-1"/>
        </w:rPr>
        <w:t xml:space="preserve"> </w:t>
      </w:r>
      <w:r>
        <w:t>phrase</w:t>
      </w:r>
      <w:r>
        <w:rPr>
          <w:spacing w:val="-1"/>
        </w:rPr>
        <w:t xml:space="preserve"> </w:t>
      </w:r>
      <w:r>
        <w:rPr>
          <w:spacing w:val="-2"/>
        </w:rPr>
        <w:t>structure</w:t>
      </w:r>
    </w:p>
    <w:p w14:paraId="7CEAC581">
      <w:pPr>
        <w:pStyle w:val="5"/>
      </w:pPr>
    </w:p>
    <w:p w14:paraId="5809A9B2">
      <w:pPr>
        <w:pStyle w:val="5"/>
        <w:spacing w:before="267"/>
      </w:pPr>
    </w:p>
    <w:p w14:paraId="398447D4">
      <w:pPr>
        <w:pStyle w:val="5"/>
        <w:ind w:left="360"/>
      </w:pPr>
      <w:r>
        <w:t>Useful</w:t>
      </w:r>
      <w:r>
        <w:rPr>
          <w:spacing w:val="-2"/>
        </w:rPr>
        <w:t xml:space="preserve"> </w:t>
      </w:r>
      <w:r>
        <w:t>when</w:t>
      </w:r>
      <w:r>
        <w:rPr>
          <w:spacing w:val="-1"/>
        </w:rPr>
        <w:t xml:space="preserve"> </w:t>
      </w:r>
      <w:r>
        <w:t>phrase</w:t>
      </w:r>
      <w:r>
        <w:rPr>
          <w:spacing w:val="-1"/>
        </w:rPr>
        <w:t xml:space="preserve"> </w:t>
      </w:r>
      <w:r>
        <w:t>structure</w:t>
      </w:r>
      <w:r>
        <w:rPr>
          <w:spacing w:val="-1"/>
        </w:rPr>
        <w:t xml:space="preserve"> </w:t>
      </w:r>
      <w:r>
        <w:t>is</w:t>
      </w:r>
      <w:r>
        <w:rPr>
          <w:spacing w:val="-4"/>
        </w:rPr>
        <w:t xml:space="preserve"> </w:t>
      </w:r>
      <w:r>
        <w:rPr>
          <w:spacing w:val="-2"/>
        </w:rPr>
        <w:t>important</w:t>
      </w:r>
    </w:p>
    <w:p w14:paraId="1FCC1BD3">
      <w:pPr>
        <w:pStyle w:val="5"/>
        <w:spacing w:line="252" w:lineRule="exact"/>
        <w:ind w:left="253"/>
        <w:jc w:val="both"/>
      </w:pPr>
      <w:r>
        <w:br w:type="column"/>
      </w:r>
      <w:r>
        <w:t>easier</w:t>
      </w:r>
      <w:r>
        <w:rPr>
          <w:spacing w:val="-3"/>
        </w:rPr>
        <w:t xml:space="preserve"> </w:t>
      </w:r>
      <w:r>
        <w:t>to</w:t>
      </w:r>
      <w:r>
        <w:rPr>
          <w:spacing w:val="-1"/>
        </w:rPr>
        <w:t xml:space="preserve"> </w:t>
      </w:r>
      <w:r>
        <w:rPr>
          <w:spacing w:val="-2"/>
        </w:rPr>
        <w:t>identify</w:t>
      </w:r>
    </w:p>
    <w:p w14:paraId="51BAE46F">
      <w:pPr>
        <w:pStyle w:val="5"/>
        <w:spacing w:before="199"/>
        <w:ind w:left="253"/>
        <w:jc w:val="both"/>
      </w:pPr>
      <w:r>
        <w:t>Particularly</w:t>
      </w:r>
      <w:r>
        <w:rPr>
          <w:spacing w:val="16"/>
        </w:rPr>
        <w:t xml:space="preserve"> </w:t>
      </w:r>
      <w:r>
        <w:t>useful</w:t>
      </w:r>
      <w:r>
        <w:rPr>
          <w:spacing w:val="16"/>
        </w:rPr>
        <w:t xml:space="preserve"> </w:t>
      </w:r>
      <w:r>
        <w:t>for</w:t>
      </w:r>
      <w:r>
        <w:rPr>
          <w:spacing w:val="18"/>
        </w:rPr>
        <w:t xml:space="preserve"> </w:t>
      </w:r>
      <w:r>
        <w:rPr>
          <w:spacing w:val="-2"/>
        </w:rPr>
        <w:t>extracting</w:t>
      </w:r>
    </w:p>
    <w:p w14:paraId="18EAE56D">
      <w:pPr>
        <w:pStyle w:val="2"/>
        <w:spacing w:before="137"/>
        <w:ind w:left="253"/>
        <w:jc w:val="both"/>
      </w:pPr>
      <w:r>
        <w:t>who</w:t>
      </w:r>
      <w:r>
        <w:rPr>
          <w:spacing w:val="-3"/>
        </w:rPr>
        <w:t xml:space="preserve"> </w:t>
      </w:r>
      <w:r>
        <w:t>did</w:t>
      </w:r>
      <w:r>
        <w:rPr>
          <w:spacing w:val="-3"/>
        </w:rPr>
        <w:t xml:space="preserve"> </w:t>
      </w:r>
      <w:r>
        <w:t>what</w:t>
      </w:r>
      <w:r>
        <w:rPr>
          <w:spacing w:val="-2"/>
        </w:rPr>
        <w:t xml:space="preserve"> </w:t>
      </w:r>
      <w:r>
        <w:t xml:space="preserve">to </w:t>
      </w:r>
      <w:r>
        <w:rPr>
          <w:spacing w:val="-4"/>
        </w:rPr>
        <w:t>whom</w:t>
      </w:r>
    </w:p>
    <w:p w14:paraId="3312971E">
      <w:pPr>
        <w:pStyle w:val="5"/>
        <w:spacing w:before="199" w:line="360" w:lineRule="auto"/>
        <w:ind w:left="253" w:right="717"/>
        <w:jc w:val="both"/>
      </w:pPr>
      <w:r>
        <w:t>More direct for extracting relationships from flexible conversational language</w:t>
      </w:r>
    </w:p>
    <w:p w14:paraId="7F2DBB66">
      <w:pPr>
        <w:pStyle w:val="5"/>
        <w:spacing w:after="0" w:line="360" w:lineRule="auto"/>
        <w:jc w:val="both"/>
        <w:sectPr>
          <w:type w:val="continuous"/>
          <w:pgSz w:w="12240" w:h="15840"/>
          <w:pgMar w:top="1360" w:right="720" w:bottom="280" w:left="1080" w:header="720" w:footer="720" w:gutter="0"/>
          <w:cols w:equalWidth="0" w:num="3">
            <w:col w:w="1812" w:space="55"/>
            <w:col w:w="4378" w:space="40"/>
            <w:col w:w="4155"/>
          </w:cols>
        </w:sectPr>
      </w:pPr>
    </w:p>
    <w:p w14:paraId="09657C02">
      <w:pPr>
        <w:pStyle w:val="2"/>
        <w:spacing w:before="60"/>
      </w:pPr>
      <w:r>
        <w:rPr>
          <w:spacing w:val="-2"/>
        </w:rPr>
        <w:t>Example</w:t>
      </w:r>
    </w:p>
    <w:p w14:paraId="4379A903">
      <w:pPr>
        <w:pStyle w:val="5"/>
        <w:spacing w:before="273"/>
        <w:ind w:left="360"/>
      </w:pPr>
      <w:r>
        <w:rPr>
          <w:spacing w:val="-2"/>
        </w:rPr>
        <w:t>Consider:</w:t>
      </w:r>
    </w:p>
    <w:p w14:paraId="5C6C8FB0">
      <w:pPr>
        <w:pStyle w:val="5"/>
      </w:pPr>
    </w:p>
    <w:p w14:paraId="21592844">
      <w:pPr>
        <w:pStyle w:val="2"/>
        <w:spacing w:before="1"/>
      </w:pPr>
      <w:r>
        <w:t>“Which</w:t>
      </w:r>
      <w:r>
        <w:rPr>
          <w:spacing w:val="-6"/>
        </w:rPr>
        <w:t xml:space="preserve"> </w:t>
      </w:r>
      <w:r>
        <w:t>book</w:t>
      </w:r>
      <w:r>
        <w:rPr>
          <w:spacing w:val="-1"/>
        </w:rPr>
        <w:t xml:space="preserve"> </w:t>
      </w:r>
      <w:r>
        <w:t>did</w:t>
      </w:r>
      <w:r>
        <w:rPr>
          <w:spacing w:val="-4"/>
        </w:rPr>
        <w:t xml:space="preserve"> </w:t>
      </w:r>
      <w:r>
        <w:t>the student</w:t>
      </w:r>
      <w:r>
        <w:rPr>
          <w:spacing w:val="-5"/>
        </w:rPr>
        <w:t xml:space="preserve"> </w:t>
      </w:r>
      <w:r>
        <w:t>say</w:t>
      </w:r>
      <w:r>
        <w:rPr>
          <w:spacing w:val="-2"/>
        </w:rPr>
        <w:t xml:space="preserve"> </w:t>
      </w:r>
      <w:r>
        <w:t xml:space="preserve">the teacher </w:t>
      </w:r>
      <w:r>
        <w:rPr>
          <w:spacing w:val="-2"/>
        </w:rPr>
        <w:t>recommended?”</w:t>
      </w:r>
    </w:p>
    <w:p w14:paraId="4E1E9D51">
      <w:pPr>
        <w:pStyle w:val="5"/>
        <w:spacing w:before="276"/>
        <w:ind w:left="360"/>
      </w:pPr>
      <w:r>
        <w:t>A</w:t>
      </w:r>
      <w:r>
        <w:rPr>
          <w:spacing w:val="-3"/>
        </w:rPr>
        <w:t xml:space="preserve"> </w:t>
      </w:r>
      <w:r>
        <w:t>constituency</w:t>
      </w:r>
      <w:r>
        <w:rPr>
          <w:spacing w:val="-2"/>
        </w:rPr>
        <w:t xml:space="preserve"> </w:t>
      </w:r>
      <w:r>
        <w:t>parser</w:t>
      </w:r>
      <w:r>
        <w:rPr>
          <w:spacing w:val="2"/>
        </w:rPr>
        <w:t xml:space="preserve"> </w:t>
      </w:r>
      <w:r>
        <w:t>represents</w:t>
      </w:r>
      <w:r>
        <w:rPr>
          <w:spacing w:val="-2"/>
        </w:rPr>
        <w:t xml:space="preserve"> </w:t>
      </w:r>
      <w:r>
        <w:t>the</w:t>
      </w:r>
      <w:r>
        <w:rPr>
          <w:spacing w:val="-3"/>
        </w:rPr>
        <w:t xml:space="preserve"> </w:t>
      </w:r>
      <w:r>
        <w:t xml:space="preserve">nested phrase </w:t>
      </w:r>
      <w:r>
        <w:rPr>
          <w:spacing w:val="-2"/>
        </w:rPr>
        <w:t>structure:</w:t>
      </w:r>
    </w:p>
    <w:p w14:paraId="1A4C110A">
      <w:pPr>
        <w:pStyle w:val="5"/>
        <w:spacing w:before="276"/>
        <w:ind w:left="360"/>
      </w:pPr>
      <w:r>
        <w:rPr>
          <w:spacing w:val="-10"/>
        </w:rPr>
        <w:t>S</w:t>
      </w:r>
    </w:p>
    <w:p w14:paraId="1B9E1914">
      <w:pPr>
        <w:pStyle w:val="5"/>
        <w:spacing w:before="276"/>
        <w:ind w:left="360"/>
      </w:pPr>
      <w:r>
        <w:t>├──</w:t>
      </w:r>
      <w:r>
        <w:rPr>
          <w:spacing w:val="-4"/>
        </w:rPr>
        <w:t xml:space="preserve"> </w:t>
      </w:r>
      <w:r>
        <w:t xml:space="preserve">NP → Which </w:t>
      </w:r>
      <w:r>
        <w:rPr>
          <w:spacing w:val="-4"/>
        </w:rPr>
        <w:t>book</w:t>
      </w:r>
    </w:p>
    <w:p w14:paraId="6D597CED">
      <w:pPr>
        <w:pStyle w:val="5"/>
        <w:spacing w:before="276"/>
        <w:ind w:left="360"/>
      </w:pPr>
      <w:r>
        <w:t>└──</w:t>
      </w:r>
      <w:r>
        <w:rPr>
          <w:spacing w:val="-3"/>
        </w:rPr>
        <w:t xml:space="preserve"> </w:t>
      </w:r>
      <w:r>
        <w:rPr>
          <w:spacing w:val="-5"/>
        </w:rPr>
        <w:t>VP</w:t>
      </w:r>
    </w:p>
    <w:p w14:paraId="6D2AAB76">
      <w:pPr>
        <w:pStyle w:val="5"/>
        <w:spacing w:before="276"/>
        <w:ind w:left="600"/>
      </w:pPr>
      <w:r>
        <w:t>├──</w:t>
      </w:r>
      <w:r>
        <w:rPr>
          <w:spacing w:val="-3"/>
        </w:rPr>
        <w:t xml:space="preserve"> </w:t>
      </w:r>
      <w:r>
        <w:t>V</w:t>
      </w:r>
      <w:r>
        <w:rPr>
          <w:spacing w:val="1"/>
        </w:rPr>
        <w:t xml:space="preserve"> </w:t>
      </w:r>
      <w:r>
        <w:t xml:space="preserve">→ </w:t>
      </w:r>
      <w:r>
        <w:rPr>
          <w:spacing w:val="-5"/>
        </w:rPr>
        <w:t>did</w:t>
      </w:r>
    </w:p>
    <w:p w14:paraId="1DA5E816">
      <w:pPr>
        <w:spacing w:before="276"/>
        <w:ind w:left="600" w:right="0" w:firstLine="0"/>
        <w:jc w:val="left"/>
        <w:rPr>
          <w:sz w:val="24"/>
        </w:rPr>
      </w:pPr>
      <w:r>
        <w:rPr>
          <w:sz w:val="24"/>
        </w:rPr>
        <w:t>└──</w:t>
      </w:r>
      <w:r>
        <w:rPr>
          <w:spacing w:val="-3"/>
          <w:sz w:val="24"/>
        </w:rPr>
        <w:t xml:space="preserve"> </w:t>
      </w:r>
      <w:r>
        <w:rPr>
          <w:spacing w:val="-5"/>
          <w:sz w:val="24"/>
        </w:rPr>
        <w:t>...</w:t>
      </w:r>
    </w:p>
    <w:p w14:paraId="2CC52859">
      <w:pPr>
        <w:pStyle w:val="5"/>
        <w:spacing w:before="276"/>
        <w:ind w:left="840"/>
      </w:pPr>
      <w:r>
        <w:t>└──</w:t>
      </w:r>
      <w:r>
        <w:rPr>
          <w:spacing w:val="-5"/>
        </w:rPr>
        <w:t xml:space="preserve"> </w:t>
      </w:r>
      <w:r>
        <w:t>recommended</w:t>
      </w:r>
      <w:r>
        <w:rPr>
          <w:spacing w:val="1"/>
        </w:rPr>
        <w:t xml:space="preserve"> </w:t>
      </w:r>
      <w:r>
        <w:t>→</w:t>
      </w:r>
      <w:r>
        <w:rPr>
          <w:spacing w:val="-1"/>
        </w:rPr>
        <w:t xml:space="preserve"> </w:t>
      </w:r>
      <w:r>
        <w:t>which</w:t>
      </w:r>
      <w:r>
        <w:rPr>
          <w:spacing w:val="-1"/>
        </w:rPr>
        <w:t xml:space="preserve"> </w:t>
      </w:r>
      <w:r>
        <w:rPr>
          <w:spacing w:val="-4"/>
        </w:rPr>
        <w:t>book</w:t>
      </w:r>
    </w:p>
    <w:p w14:paraId="2BC15938">
      <w:pPr>
        <w:pStyle w:val="5"/>
      </w:pPr>
    </w:p>
    <w:p w14:paraId="6389CBCC">
      <w:pPr>
        <w:pStyle w:val="5"/>
        <w:spacing w:line="480" w:lineRule="auto"/>
        <w:ind w:left="360" w:right="680"/>
      </w:pPr>
      <w:r>
        <w:t>A</w:t>
      </w:r>
      <w:r>
        <w:rPr>
          <w:spacing w:val="40"/>
        </w:rPr>
        <w:t xml:space="preserve"> </w:t>
      </w:r>
      <w:r>
        <w:t>dependency</w:t>
      </w:r>
      <w:r>
        <w:rPr>
          <w:spacing w:val="40"/>
        </w:rPr>
        <w:t xml:space="preserve"> </w:t>
      </w:r>
      <w:r>
        <w:t>parser</w:t>
      </w:r>
      <w:r>
        <w:rPr>
          <w:spacing w:val="40"/>
        </w:rPr>
        <w:t xml:space="preserve"> </w:t>
      </w:r>
      <w:r>
        <w:t>focuses</w:t>
      </w:r>
      <w:r>
        <w:rPr>
          <w:spacing w:val="40"/>
        </w:rPr>
        <w:t xml:space="preserve"> </w:t>
      </w:r>
      <w:r>
        <w:t>on</w:t>
      </w:r>
      <w:r>
        <w:rPr>
          <w:spacing w:val="40"/>
        </w:rPr>
        <w:t xml:space="preserve"> </w:t>
      </w:r>
      <w:r>
        <w:t>the</w:t>
      </w:r>
      <w:r>
        <w:rPr>
          <w:spacing w:val="40"/>
        </w:rPr>
        <w:t xml:space="preserve"> </w:t>
      </w:r>
      <w:r>
        <w:t>relationships</w:t>
      </w:r>
      <w:r>
        <w:rPr>
          <w:spacing w:val="40"/>
        </w:rPr>
        <w:t xml:space="preserve"> </w:t>
      </w:r>
      <w:r>
        <w:t>between</w:t>
      </w:r>
      <w:r>
        <w:rPr>
          <w:spacing w:val="40"/>
        </w:rPr>
        <w:t xml:space="preserve"> </w:t>
      </w:r>
      <w:r>
        <w:t>words,</w:t>
      </w:r>
      <w:r>
        <w:rPr>
          <w:spacing w:val="40"/>
        </w:rPr>
        <w:t xml:space="preserve"> </w:t>
      </w:r>
      <w:r>
        <w:t>making</w:t>
      </w:r>
      <w:r>
        <w:rPr>
          <w:spacing w:val="40"/>
        </w:rPr>
        <w:t xml:space="preserve"> </w:t>
      </w:r>
      <w:r>
        <w:t>the</w:t>
      </w:r>
      <w:r>
        <w:rPr>
          <w:spacing w:val="40"/>
        </w:rPr>
        <w:t xml:space="preserve"> </w:t>
      </w:r>
      <w:r>
        <w:t>relationship</w:t>
      </w:r>
      <w:r>
        <w:rPr>
          <w:spacing w:val="80"/>
        </w:rPr>
        <w:t xml:space="preserve"> </w:t>
      </w:r>
      <w:r>
        <w:t xml:space="preserve">between </w:t>
      </w:r>
      <w:r>
        <w:rPr>
          <w:b/>
        </w:rPr>
        <w:t xml:space="preserve">recommended </w:t>
      </w:r>
      <w:r>
        <w:t xml:space="preserve">and </w:t>
      </w:r>
      <w:r>
        <w:rPr>
          <w:b/>
        </w:rPr>
        <w:t xml:space="preserve">book </w:t>
      </w:r>
      <w:r>
        <w:t>explicit even though they are separated by other words.</w:t>
      </w:r>
    </w:p>
    <w:p w14:paraId="396EE551">
      <w:pPr>
        <w:pStyle w:val="2"/>
        <w:spacing w:line="480" w:lineRule="auto"/>
        <w:ind w:right="7894"/>
      </w:pPr>
      <w:r>
        <w:rPr>
          <w:spacing w:val="-2"/>
        </w:rPr>
        <w:t xml:space="preserve">Advantages </w:t>
      </w:r>
      <w:r>
        <w:t>Constituency</w:t>
      </w:r>
      <w:r>
        <w:rPr>
          <w:spacing w:val="-15"/>
        </w:rPr>
        <w:t xml:space="preserve"> </w:t>
      </w:r>
      <w:r>
        <w:t>parsing</w:t>
      </w:r>
    </w:p>
    <w:p w14:paraId="3167683F">
      <w:pPr>
        <w:pStyle w:val="8"/>
        <w:numPr>
          <w:ilvl w:val="0"/>
          <w:numId w:val="3"/>
        </w:numPr>
        <w:tabs>
          <w:tab w:val="left" w:pos="1079"/>
        </w:tabs>
        <w:spacing w:before="0" w:after="0" w:line="240" w:lineRule="auto"/>
        <w:ind w:left="1079" w:right="0" w:hanging="359"/>
        <w:jc w:val="left"/>
        <w:rPr>
          <w:sz w:val="24"/>
        </w:rPr>
      </w:pPr>
      <w:r>
        <w:rPr>
          <w:sz w:val="24"/>
        </w:rPr>
        <w:t>Provides</w:t>
      </w:r>
      <w:r>
        <w:rPr>
          <w:spacing w:val="-2"/>
          <w:sz w:val="24"/>
        </w:rPr>
        <w:t xml:space="preserve"> </w:t>
      </w:r>
      <w:r>
        <w:rPr>
          <w:sz w:val="24"/>
        </w:rPr>
        <w:t>a</w:t>
      </w:r>
      <w:r>
        <w:rPr>
          <w:spacing w:val="-3"/>
          <w:sz w:val="24"/>
        </w:rPr>
        <w:t xml:space="preserve"> </w:t>
      </w:r>
      <w:r>
        <w:rPr>
          <w:sz w:val="24"/>
        </w:rPr>
        <w:t>clear</w:t>
      </w:r>
      <w:r>
        <w:rPr>
          <w:spacing w:val="-1"/>
          <w:sz w:val="24"/>
        </w:rPr>
        <w:t xml:space="preserve"> </w:t>
      </w:r>
      <w:r>
        <w:rPr>
          <w:sz w:val="24"/>
        </w:rPr>
        <w:t>hierarchical</w:t>
      </w:r>
      <w:r>
        <w:rPr>
          <w:spacing w:val="-2"/>
          <w:sz w:val="24"/>
        </w:rPr>
        <w:t xml:space="preserve"> representation.</w:t>
      </w:r>
    </w:p>
    <w:p w14:paraId="167E728A">
      <w:pPr>
        <w:pStyle w:val="5"/>
      </w:pPr>
    </w:p>
    <w:p w14:paraId="03093D6A">
      <w:pPr>
        <w:pStyle w:val="8"/>
        <w:numPr>
          <w:ilvl w:val="0"/>
          <w:numId w:val="3"/>
        </w:numPr>
        <w:tabs>
          <w:tab w:val="left" w:pos="1079"/>
        </w:tabs>
        <w:spacing w:before="0" w:after="0" w:line="240" w:lineRule="auto"/>
        <w:ind w:left="1079" w:right="0" w:hanging="359"/>
        <w:jc w:val="left"/>
        <w:rPr>
          <w:sz w:val="24"/>
        </w:rPr>
      </w:pPr>
      <w:r>
        <w:rPr>
          <w:sz w:val="24"/>
        </w:rPr>
        <w:t>Useful</w:t>
      </w:r>
      <w:r>
        <w:rPr>
          <w:spacing w:val="-3"/>
          <w:sz w:val="24"/>
        </w:rPr>
        <w:t xml:space="preserve"> </w:t>
      </w:r>
      <w:r>
        <w:rPr>
          <w:sz w:val="24"/>
        </w:rPr>
        <w:t>for</w:t>
      </w:r>
      <w:r>
        <w:rPr>
          <w:spacing w:val="-1"/>
          <w:sz w:val="24"/>
        </w:rPr>
        <w:t xml:space="preserve"> </w:t>
      </w:r>
      <w:r>
        <w:rPr>
          <w:sz w:val="24"/>
        </w:rPr>
        <w:t>identifying</w:t>
      </w:r>
      <w:r>
        <w:rPr>
          <w:spacing w:val="-1"/>
          <w:sz w:val="24"/>
        </w:rPr>
        <w:t xml:space="preserve"> </w:t>
      </w:r>
      <w:r>
        <w:rPr>
          <w:sz w:val="24"/>
        </w:rPr>
        <w:t>phrases</w:t>
      </w:r>
      <w:r>
        <w:rPr>
          <w:spacing w:val="-1"/>
          <w:sz w:val="24"/>
        </w:rPr>
        <w:t xml:space="preserve"> </w:t>
      </w:r>
      <w:r>
        <w:rPr>
          <w:sz w:val="24"/>
        </w:rPr>
        <w:t>and</w:t>
      </w:r>
      <w:r>
        <w:rPr>
          <w:spacing w:val="-2"/>
          <w:sz w:val="24"/>
        </w:rPr>
        <w:t xml:space="preserve"> </w:t>
      </w:r>
      <w:r>
        <w:rPr>
          <w:sz w:val="24"/>
        </w:rPr>
        <w:t xml:space="preserve">nested </w:t>
      </w:r>
      <w:r>
        <w:rPr>
          <w:spacing w:val="-2"/>
          <w:sz w:val="24"/>
        </w:rPr>
        <w:t>structures.</w:t>
      </w:r>
    </w:p>
    <w:p w14:paraId="3AFFB509">
      <w:pPr>
        <w:pStyle w:val="5"/>
      </w:pPr>
    </w:p>
    <w:p w14:paraId="7F42DDA8">
      <w:pPr>
        <w:pStyle w:val="8"/>
        <w:numPr>
          <w:ilvl w:val="0"/>
          <w:numId w:val="3"/>
        </w:numPr>
        <w:tabs>
          <w:tab w:val="left" w:pos="1079"/>
        </w:tabs>
        <w:spacing w:before="0" w:after="0" w:line="240" w:lineRule="auto"/>
        <w:ind w:left="1079" w:right="0" w:hanging="359"/>
        <w:jc w:val="left"/>
        <w:rPr>
          <w:sz w:val="24"/>
        </w:rPr>
      </w:pPr>
      <w:r>
        <w:rPr>
          <w:sz w:val="24"/>
        </w:rPr>
        <w:t>Helps</w:t>
      </w:r>
      <w:r>
        <w:rPr>
          <w:spacing w:val="-4"/>
          <w:sz w:val="24"/>
        </w:rPr>
        <w:t xml:space="preserve"> </w:t>
      </w:r>
      <w:r>
        <w:rPr>
          <w:sz w:val="24"/>
        </w:rPr>
        <w:t>when</w:t>
      </w:r>
      <w:r>
        <w:rPr>
          <w:spacing w:val="1"/>
          <w:sz w:val="24"/>
        </w:rPr>
        <w:t xml:space="preserve"> </w:t>
      </w:r>
      <w:r>
        <w:rPr>
          <w:sz w:val="24"/>
        </w:rPr>
        <w:t>the</w:t>
      </w:r>
      <w:r>
        <w:rPr>
          <w:spacing w:val="-3"/>
          <w:sz w:val="24"/>
        </w:rPr>
        <w:t xml:space="preserve"> </w:t>
      </w:r>
      <w:r>
        <w:rPr>
          <w:sz w:val="24"/>
        </w:rPr>
        <w:t>internal</w:t>
      </w:r>
      <w:r>
        <w:rPr>
          <w:spacing w:val="-1"/>
          <w:sz w:val="24"/>
        </w:rPr>
        <w:t xml:space="preserve"> </w:t>
      </w:r>
      <w:r>
        <w:rPr>
          <w:sz w:val="24"/>
        </w:rPr>
        <w:t>structure</w:t>
      </w:r>
      <w:r>
        <w:rPr>
          <w:spacing w:val="-1"/>
          <w:sz w:val="24"/>
        </w:rPr>
        <w:t xml:space="preserve"> </w:t>
      </w:r>
      <w:r>
        <w:rPr>
          <w:sz w:val="24"/>
        </w:rPr>
        <w:t>of</w:t>
      </w:r>
      <w:r>
        <w:rPr>
          <w:spacing w:val="-2"/>
          <w:sz w:val="24"/>
        </w:rPr>
        <w:t xml:space="preserve"> </w:t>
      </w:r>
      <w:r>
        <w:rPr>
          <w:sz w:val="24"/>
        </w:rPr>
        <w:t>a</w:t>
      </w:r>
      <w:r>
        <w:rPr>
          <w:spacing w:val="-1"/>
          <w:sz w:val="24"/>
        </w:rPr>
        <w:t xml:space="preserve"> </w:t>
      </w:r>
      <w:r>
        <w:rPr>
          <w:sz w:val="24"/>
        </w:rPr>
        <w:t>sentence is</w:t>
      </w:r>
      <w:r>
        <w:rPr>
          <w:spacing w:val="-1"/>
          <w:sz w:val="24"/>
        </w:rPr>
        <w:t xml:space="preserve"> </w:t>
      </w:r>
      <w:r>
        <w:rPr>
          <w:spacing w:val="-2"/>
          <w:sz w:val="24"/>
        </w:rPr>
        <w:t>important.</w:t>
      </w:r>
    </w:p>
    <w:p w14:paraId="6BEA0CC8">
      <w:pPr>
        <w:pStyle w:val="5"/>
      </w:pPr>
    </w:p>
    <w:p w14:paraId="64874173">
      <w:pPr>
        <w:pStyle w:val="2"/>
      </w:pPr>
      <w:r>
        <w:t>Dependency</w:t>
      </w:r>
      <w:r>
        <w:rPr>
          <w:spacing w:val="-5"/>
        </w:rPr>
        <w:t xml:space="preserve"> </w:t>
      </w:r>
      <w:r>
        <w:rPr>
          <w:spacing w:val="-2"/>
        </w:rPr>
        <w:t>parsing</w:t>
      </w:r>
    </w:p>
    <w:p w14:paraId="7383934F">
      <w:pPr>
        <w:pStyle w:val="5"/>
        <w:rPr>
          <w:b/>
        </w:rPr>
      </w:pPr>
    </w:p>
    <w:p w14:paraId="5AD6FCB4">
      <w:pPr>
        <w:pStyle w:val="8"/>
        <w:numPr>
          <w:ilvl w:val="0"/>
          <w:numId w:val="3"/>
        </w:numPr>
        <w:tabs>
          <w:tab w:val="left" w:pos="1079"/>
        </w:tabs>
        <w:spacing w:before="0" w:after="0" w:line="240" w:lineRule="auto"/>
        <w:ind w:left="1079" w:right="0" w:hanging="359"/>
        <w:jc w:val="left"/>
        <w:rPr>
          <w:sz w:val="24"/>
        </w:rPr>
      </w:pPr>
      <w:r>
        <w:rPr>
          <w:sz w:val="24"/>
        </w:rPr>
        <w:t>Gives</w:t>
      </w:r>
      <w:r>
        <w:rPr>
          <w:spacing w:val="-3"/>
          <w:sz w:val="24"/>
        </w:rPr>
        <w:t xml:space="preserve"> </w:t>
      </w:r>
      <w:r>
        <w:rPr>
          <w:sz w:val="24"/>
        </w:rPr>
        <w:t>direct</w:t>
      </w:r>
      <w:r>
        <w:rPr>
          <w:spacing w:val="-2"/>
          <w:sz w:val="24"/>
        </w:rPr>
        <w:t xml:space="preserve"> </w:t>
      </w:r>
      <w:r>
        <w:rPr>
          <w:sz w:val="24"/>
        </w:rPr>
        <w:t>word-to-word</w:t>
      </w:r>
      <w:r>
        <w:rPr>
          <w:spacing w:val="-2"/>
          <w:sz w:val="24"/>
        </w:rPr>
        <w:t xml:space="preserve"> relationships.</w:t>
      </w:r>
    </w:p>
    <w:p w14:paraId="277A8F67">
      <w:pPr>
        <w:pStyle w:val="5"/>
      </w:pPr>
    </w:p>
    <w:p w14:paraId="79D5981B">
      <w:pPr>
        <w:pStyle w:val="8"/>
        <w:numPr>
          <w:ilvl w:val="0"/>
          <w:numId w:val="3"/>
        </w:numPr>
        <w:tabs>
          <w:tab w:val="left" w:pos="1079"/>
        </w:tabs>
        <w:spacing w:before="0" w:after="0" w:line="240" w:lineRule="auto"/>
        <w:ind w:left="1079" w:right="0" w:hanging="359"/>
        <w:jc w:val="left"/>
        <w:rPr>
          <w:sz w:val="24"/>
        </w:rPr>
      </w:pPr>
      <w:r>
        <w:rPr>
          <w:sz w:val="24"/>
        </w:rPr>
        <w:t>Makes</w:t>
      </w:r>
      <w:r>
        <w:rPr>
          <w:spacing w:val="-2"/>
          <w:sz w:val="24"/>
        </w:rPr>
        <w:t xml:space="preserve"> </w:t>
      </w:r>
      <w:r>
        <w:rPr>
          <w:sz w:val="24"/>
        </w:rPr>
        <w:t>semantic</w:t>
      </w:r>
      <w:r>
        <w:rPr>
          <w:spacing w:val="-1"/>
          <w:sz w:val="24"/>
        </w:rPr>
        <w:t xml:space="preserve"> </w:t>
      </w:r>
      <w:r>
        <w:rPr>
          <w:sz w:val="24"/>
        </w:rPr>
        <w:t>relationships</w:t>
      </w:r>
      <w:r>
        <w:rPr>
          <w:spacing w:val="-2"/>
          <w:sz w:val="24"/>
        </w:rPr>
        <w:t xml:space="preserve"> </w:t>
      </w:r>
      <w:r>
        <w:rPr>
          <w:sz w:val="24"/>
        </w:rPr>
        <w:t>easier</w:t>
      </w:r>
      <w:r>
        <w:rPr>
          <w:spacing w:val="-2"/>
          <w:sz w:val="24"/>
        </w:rPr>
        <w:t xml:space="preserve"> </w:t>
      </w:r>
      <w:r>
        <w:rPr>
          <w:sz w:val="24"/>
        </w:rPr>
        <w:t>to</w:t>
      </w:r>
      <w:r>
        <w:rPr>
          <w:spacing w:val="-1"/>
          <w:sz w:val="24"/>
        </w:rPr>
        <w:t xml:space="preserve"> </w:t>
      </w:r>
      <w:r>
        <w:rPr>
          <w:spacing w:val="-2"/>
          <w:sz w:val="24"/>
        </w:rPr>
        <w:t>extract.</w:t>
      </w:r>
    </w:p>
    <w:p w14:paraId="1E908233">
      <w:pPr>
        <w:pStyle w:val="5"/>
      </w:pPr>
    </w:p>
    <w:p w14:paraId="3A7908C1">
      <w:pPr>
        <w:pStyle w:val="8"/>
        <w:numPr>
          <w:ilvl w:val="0"/>
          <w:numId w:val="3"/>
        </w:numPr>
        <w:tabs>
          <w:tab w:val="left" w:pos="1080"/>
        </w:tabs>
        <w:spacing w:before="0" w:after="0" w:line="480" w:lineRule="auto"/>
        <w:ind w:left="1080" w:right="718" w:hanging="360"/>
        <w:jc w:val="left"/>
        <w:rPr>
          <w:sz w:val="24"/>
        </w:rPr>
      </w:pPr>
      <w:r>
        <w:rPr>
          <w:sz w:val="24"/>
        </w:rPr>
        <w:t>Is</w:t>
      </w:r>
      <w:r>
        <w:rPr>
          <w:spacing w:val="80"/>
          <w:sz w:val="24"/>
        </w:rPr>
        <w:t xml:space="preserve"> </w:t>
      </w:r>
      <w:r>
        <w:rPr>
          <w:sz w:val="24"/>
        </w:rPr>
        <w:t>well</w:t>
      </w:r>
      <w:r>
        <w:rPr>
          <w:spacing w:val="80"/>
          <w:sz w:val="24"/>
        </w:rPr>
        <w:t xml:space="preserve"> </w:t>
      </w:r>
      <w:r>
        <w:rPr>
          <w:sz w:val="24"/>
        </w:rPr>
        <w:t>suited</w:t>
      </w:r>
      <w:r>
        <w:rPr>
          <w:spacing w:val="80"/>
          <w:sz w:val="24"/>
        </w:rPr>
        <w:t xml:space="preserve"> </w:t>
      </w:r>
      <w:r>
        <w:rPr>
          <w:sz w:val="24"/>
        </w:rPr>
        <w:t>to</w:t>
      </w:r>
      <w:r>
        <w:rPr>
          <w:spacing w:val="80"/>
          <w:sz w:val="24"/>
        </w:rPr>
        <w:t xml:space="preserve"> </w:t>
      </w:r>
      <w:r>
        <w:rPr>
          <w:sz w:val="24"/>
        </w:rPr>
        <w:t>identifying</w:t>
      </w:r>
      <w:r>
        <w:rPr>
          <w:spacing w:val="80"/>
          <w:sz w:val="24"/>
        </w:rPr>
        <w:t xml:space="preserve"> </w:t>
      </w:r>
      <w:r>
        <w:rPr>
          <w:sz w:val="24"/>
        </w:rPr>
        <w:t>relations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b/>
          <w:sz w:val="24"/>
        </w:rPr>
        <w:t>subject–verb–object</w:t>
      </w:r>
      <w:r>
        <w:rPr>
          <w:sz w:val="24"/>
        </w:rPr>
        <w:t>,</w:t>
      </w:r>
      <w:r>
        <w:rPr>
          <w:spacing w:val="80"/>
          <w:sz w:val="24"/>
        </w:rPr>
        <w:t xml:space="preserve"> </w:t>
      </w:r>
      <w:r>
        <w:rPr>
          <w:sz w:val="24"/>
        </w:rPr>
        <w:t>especially</w:t>
      </w:r>
      <w:r>
        <w:rPr>
          <w:spacing w:val="80"/>
          <w:sz w:val="24"/>
        </w:rPr>
        <w:t xml:space="preserve"> </w:t>
      </w:r>
      <w:r>
        <w:rPr>
          <w:sz w:val="24"/>
        </w:rPr>
        <w:t>in conversational text.</w:t>
      </w:r>
    </w:p>
    <w:p w14:paraId="1720E685">
      <w:pPr>
        <w:pStyle w:val="2"/>
      </w:pPr>
      <w:r>
        <w:t>Best</w:t>
      </w:r>
      <w:r>
        <w:rPr>
          <w:spacing w:val="-2"/>
        </w:rPr>
        <w:t xml:space="preserve"> Choice</w:t>
      </w:r>
    </w:p>
    <w:p w14:paraId="544AC378">
      <w:pPr>
        <w:pStyle w:val="2"/>
        <w:spacing w:after="0"/>
        <w:sectPr>
          <w:pgSz w:w="12240" w:h="15840"/>
          <w:pgMar w:top="1380" w:right="720" w:bottom="280" w:left="1080" w:header="720" w:footer="720" w:gutter="0"/>
          <w:cols w:space="720" w:num="1"/>
        </w:sectPr>
      </w:pPr>
    </w:p>
    <w:p w14:paraId="4F51CDCD">
      <w:pPr>
        <w:spacing w:before="60" w:line="480" w:lineRule="auto"/>
        <w:ind w:left="360" w:right="680" w:firstLine="0"/>
        <w:jc w:val="left"/>
        <w:rPr>
          <w:sz w:val="24"/>
        </w:rPr>
      </w:pPr>
      <w:r>
        <w:rPr>
          <w:sz w:val="24"/>
        </w:rPr>
        <w:t>For</w:t>
      </w:r>
      <w:r>
        <w:rPr>
          <w:spacing w:val="40"/>
          <w:sz w:val="24"/>
        </w:rPr>
        <w:t xml:space="preserve"> </w:t>
      </w:r>
      <w:r>
        <w:rPr>
          <w:sz w:val="24"/>
        </w:rPr>
        <w:t>this</w:t>
      </w:r>
      <w:r>
        <w:rPr>
          <w:spacing w:val="40"/>
          <w:sz w:val="24"/>
        </w:rPr>
        <w:t xml:space="preserve"> </w:t>
      </w:r>
      <w:r>
        <w:rPr>
          <w:b/>
          <w:sz w:val="24"/>
        </w:rPr>
        <w:t>conversational</w:t>
      </w:r>
      <w:r>
        <w:rPr>
          <w:b/>
          <w:spacing w:val="40"/>
          <w:sz w:val="24"/>
        </w:rPr>
        <w:t xml:space="preserve"> </w:t>
      </w:r>
      <w:r>
        <w:rPr>
          <w:b/>
          <w:sz w:val="24"/>
        </w:rPr>
        <w:t>AI</w:t>
      </w:r>
      <w:r>
        <w:rPr>
          <w:b/>
          <w:spacing w:val="40"/>
          <w:sz w:val="24"/>
        </w:rPr>
        <w:t xml:space="preserve"> </w:t>
      </w:r>
      <w:r>
        <w:rPr>
          <w:b/>
          <w:sz w:val="24"/>
        </w:rPr>
        <w:t>system</w:t>
      </w:r>
      <w:r>
        <w:rPr>
          <w:sz w:val="24"/>
        </w:rPr>
        <w:t>,</w:t>
      </w:r>
      <w:r>
        <w:rPr>
          <w:spacing w:val="40"/>
          <w:sz w:val="24"/>
        </w:rPr>
        <w:t xml:space="preserve"> </w:t>
      </w:r>
      <w:r>
        <w:rPr>
          <w:b/>
          <w:sz w:val="24"/>
        </w:rPr>
        <w:t>dependency</w:t>
      </w:r>
      <w:r>
        <w:rPr>
          <w:b/>
          <w:spacing w:val="40"/>
          <w:sz w:val="24"/>
        </w:rPr>
        <w:t xml:space="preserve"> </w:t>
      </w:r>
      <w:r>
        <w:rPr>
          <w:b/>
          <w:sz w:val="24"/>
        </w:rPr>
        <w:t>parsing</w:t>
      </w:r>
      <w:r>
        <w:rPr>
          <w:b/>
          <w:spacing w:val="40"/>
          <w:sz w:val="24"/>
        </w:rPr>
        <w:t xml:space="preserve"> </w:t>
      </w:r>
      <w:r>
        <w:rPr>
          <w:b/>
          <w:sz w:val="24"/>
        </w:rPr>
        <w:t>is</w:t>
      </w:r>
      <w:r>
        <w:rPr>
          <w:b/>
          <w:spacing w:val="40"/>
          <w:sz w:val="24"/>
        </w:rPr>
        <w:t xml:space="preserve"> </w:t>
      </w:r>
      <w:r>
        <w:rPr>
          <w:b/>
          <w:sz w:val="24"/>
        </w:rPr>
        <w:t>more</w:t>
      </w:r>
      <w:r>
        <w:rPr>
          <w:b/>
          <w:spacing w:val="40"/>
          <w:sz w:val="24"/>
        </w:rPr>
        <w:t xml:space="preserve"> </w:t>
      </w:r>
      <w:r>
        <w:rPr>
          <w:b/>
          <w:sz w:val="24"/>
        </w:rPr>
        <w:t>suitable</w:t>
      </w:r>
      <w:r>
        <w:rPr>
          <w:b/>
          <w:spacing w:val="40"/>
          <w:sz w:val="24"/>
        </w:rPr>
        <w:t xml:space="preserve"> </w:t>
      </w:r>
      <w:r>
        <w:rPr>
          <w:b/>
          <w:sz w:val="24"/>
        </w:rPr>
        <w:t>for</w:t>
      </w:r>
      <w:r>
        <w:rPr>
          <w:b/>
          <w:spacing w:val="40"/>
          <w:sz w:val="24"/>
        </w:rPr>
        <w:t xml:space="preserve"> </w:t>
      </w:r>
      <w:r>
        <w:rPr>
          <w:b/>
          <w:sz w:val="24"/>
        </w:rPr>
        <w:t>extracting meaningful</w:t>
      </w:r>
      <w:r>
        <w:rPr>
          <w:b/>
          <w:spacing w:val="40"/>
          <w:sz w:val="24"/>
        </w:rPr>
        <w:t xml:space="preserve"> </w:t>
      </w:r>
      <w:r>
        <w:rPr>
          <w:b/>
          <w:sz w:val="24"/>
        </w:rPr>
        <w:t>relationships</w:t>
      </w:r>
      <w:r>
        <w:rPr>
          <w:sz w:val="24"/>
        </w:rPr>
        <w:t>.</w:t>
      </w:r>
      <w:r>
        <w:rPr>
          <w:spacing w:val="40"/>
          <w:sz w:val="24"/>
        </w:rPr>
        <w:t xml:space="preserve"> </w:t>
      </w:r>
      <w:r>
        <w:rPr>
          <w:sz w:val="24"/>
        </w:rPr>
        <w:t>The</w:t>
      </w:r>
      <w:r>
        <w:rPr>
          <w:spacing w:val="40"/>
          <w:sz w:val="24"/>
        </w:rPr>
        <w:t xml:space="preserve"> </w:t>
      </w:r>
      <w:r>
        <w:rPr>
          <w:sz w:val="24"/>
        </w:rPr>
        <w:t>main</w:t>
      </w:r>
      <w:r>
        <w:rPr>
          <w:spacing w:val="40"/>
          <w:sz w:val="24"/>
        </w:rPr>
        <w:t xml:space="preserve"> </w:t>
      </w:r>
      <w:r>
        <w:rPr>
          <w:sz w:val="24"/>
        </w:rPr>
        <w:t>requirement</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identify</w:t>
      </w:r>
      <w:r>
        <w:rPr>
          <w:spacing w:val="40"/>
          <w:sz w:val="24"/>
        </w:rPr>
        <w:t xml:space="preserve"> </w:t>
      </w:r>
      <w:r>
        <w:rPr>
          <w:sz w:val="24"/>
        </w:rPr>
        <w:t>relationships</w:t>
      </w:r>
      <w:r>
        <w:rPr>
          <w:spacing w:val="40"/>
          <w:sz w:val="24"/>
        </w:rPr>
        <w:t xml:space="preserve"> </w:t>
      </w:r>
      <w:r>
        <w:rPr>
          <w:sz w:val="24"/>
        </w:rPr>
        <w:t>between</w:t>
      </w:r>
      <w:r>
        <w:rPr>
          <w:spacing w:val="40"/>
          <w:sz w:val="24"/>
        </w:rPr>
        <w:t xml:space="preserve"> </w:t>
      </w:r>
      <w:r>
        <w:rPr>
          <w:sz w:val="24"/>
        </w:rPr>
        <w:t xml:space="preserve">words despite long-distance dependencies, and dependency links directly represent those relationships. However, constituency parsing remains useful when the system needs detailed </w:t>
      </w:r>
      <w:r>
        <w:rPr>
          <w:b/>
          <w:sz w:val="24"/>
        </w:rPr>
        <w:t>phrase-level and hierarchical structure</w:t>
      </w:r>
      <w:r>
        <w:rPr>
          <w:sz w:val="24"/>
        </w:rPr>
        <w:t>.</w:t>
      </w:r>
    </w:p>
    <w:p w14:paraId="53199D1C">
      <w:pPr>
        <w:pStyle w:val="5"/>
        <w:spacing w:before="274"/>
      </w:pPr>
    </w:p>
    <w:p w14:paraId="26C45BF3">
      <w:pPr>
        <w:pStyle w:val="2"/>
      </w:pPr>
      <w:r>
        <w:rPr>
          <w:spacing w:val="-2"/>
        </w:rPr>
        <w:t>Conclusion</w:t>
      </w:r>
    </w:p>
    <w:p w14:paraId="65A8C1E7">
      <w:pPr>
        <w:pStyle w:val="5"/>
        <w:rPr>
          <w:b/>
        </w:rPr>
      </w:pPr>
    </w:p>
    <w:p w14:paraId="7E2FA93B">
      <w:pPr>
        <w:spacing w:before="0" w:line="480" w:lineRule="auto"/>
        <w:ind w:left="360" w:right="718" w:firstLine="0"/>
        <w:jc w:val="both"/>
        <w:rPr>
          <w:sz w:val="24"/>
        </w:rPr>
      </w:pPr>
      <w:r>
        <w:rPr>
          <w:b/>
          <w:sz w:val="24"/>
        </w:rPr>
        <w:t>Dependency parsing is the better primary representation for this scenario</w:t>
      </w:r>
      <w:r>
        <w:rPr>
          <w:sz w:val="24"/>
        </w:rPr>
        <w:t xml:space="preserve">, while constituency parsing can complement it when detailed phrase structure is required. This conclusion follows from the difference specified in the question: constituency parsing emphasizes </w:t>
      </w:r>
      <w:r>
        <w:rPr>
          <w:b/>
          <w:sz w:val="24"/>
        </w:rPr>
        <w:t>hierarchical structure</w:t>
      </w:r>
      <w:r>
        <w:rPr>
          <w:sz w:val="24"/>
        </w:rPr>
        <w:t xml:space="preserve">, whereas dependency parsing emphasizes </w:t>
      </w:r>
      <w:r>
        <w:rPr>
          <w:b/>
          <w:sz w:val="24"/>
        </w:rPr>
        <w:t xml:space="preserve">word-to-word </w:t>
      </w:r>
      <w:r>
        <w:rPr>
          <w:b/>
          <w:spacing w:val="-2"/>
          <w:sz w:val="24"/>
        </w:rPr>
        <w:t>relationships</w:t>
      </w:r>
      <w:r>
        <w:rPr>
          <w:spacing w:val="-2"/>
          <w:sz w:val="24"/>
        </w:rPr>
        <w:t>.</w:t>
      </w:r>
    </w:p>
    <w:p w14:paraId="2DC7FF60">
      <w:pPr>
        <w:spacing w:after="0" w:line="480" w:lineRule="auto"/>
        <w:jc w:val="both"/>
        <w:rPr>
          <w:sz w:val="24"/>
        </w:rPr>
        <w:sectPr>
          <w:pgSz w:w="12240" w:h="15840"/>
          <w:pgMar w:top="1380" w:right="720" w:bottom="280" w:left="1080" w:header="720" w:footer="720" w:gutter="0"/>
          <w:cols w:space="720" w:num="1"/>
        </w:sectPr>
      </w:pPr>
    </w:p>
    <w:p w14:paraId="31271152">
      <w:pPr>
        <w:pStyle w:val="2"/>
        <w:spacing w:before="60"/>
        <w:jc w:val="both"/>
      </w:pPr>
      <w:r>
        <w:t>Q2</w:t>
      </w:r>
      <w:r>
        <w:rPr>
          <w:spacing w:val="-4"/>
        </w:rPr>
        <w:t xml:space="preserve"> </w:t>
      </w:r>
      <w:r>
        <w:t>—</w:t>
      </w:r>
      <w:r>
        <w:rPr>
          <w:spacing w:val="-1"/>
        </w:rPr>
        <w:t xml:space="preserve"> </w:t>
      </w:r>
      <w:r>
        <w:t>Top-Down</w:t>
      </w:r>
      <w:r>
        <w:rPr>
          <w:spacing w:val="-3"/>
        </w:rPr>
        <w:t xml:space="preserve"> </w:t>
      </w:r>
      <w:r>
        <w:t>Parsing</w:t>
      </w:r>
      <w:r>
        <w:rPr>
          <w:spacing w:val="-1"/>
        </w:rPr>
        <w:t xml:space="preserve"> </w:t>
      </w:r>
      <w:r>
        <w:t>vs</w:t>
      </w:r>
      <w:r>
        <w:rPr>
          <w:spacing w:val="-1"/>
        </w:rPr>
        <w:t xml:space="preserve"> </w:t>
      </w:r>
      <w:r>
        <w:t xml:space="preserve">Earley </w:t>
      </w:r>
      <w:r>
        <w:rPr>
          <w:spacing w:val="-2"/>
        </w:rPr>
        <w:t>Parsing</w:t>
      </w:r>
    </w:p>
    <w:p w14:paraId="76969F63">
      <w:pPr>
        <w:spacing w:before="273" w:line="480" w:lineRule="auto"/>
        <w:ind w:left="360" w:right="719" w:firstLine="0"/>
        <w:jc w:val="both"/>
        <w:rPr>
          <w:sz w:val="24"/>
        </w:rPr>
      </w:pPr>
      <w:r>
        <w:rPr>
          <w:sz w:val="24"/>
        </w:rPr>
        <w:t>The</w:t>
      </w:r>
      <w:r>
        <w:rPr>
          <w:spacing w:val="-1"/>
          <w:sz w:val="24"/>
        </w:rPr>
        <w:t xml:space="preserve"> </w:t>
      </w:r>
      <w:r>
        <w:rPr>
          <w:sz w:val="24"/>
        </w:rPr>
        <w:t>NLP system processes</w:t>
      </w:r>
      <w:r>
        <w:rPr>
          <w:spacing w:val="-2"/>
          <w:sz w:val="24"/>
        </w:rPr>
        <w:t xml:space="preserve"> </w:t>
      </w:r>
      <w:r>
        <w:rPr>
          <w:sz w:val="24"/>
        </w:rPr>
        <w:t>incomplete</w:t>
      </w:r>
      <w:r>
        <w:rPr>
          <w:spacing w:val="-1"/>
          <w:sz w:val="24"/>
        </w:rPr>
        <w:t xml:space="preserve"> </w:t>
      </w:r>
      <w:r>
        <w:rPr>
          <w:sz w:val="24"/>
        </w:rPr>
        <w:t>search</w:t>
      </w:r>
      <w:r>
        <w:rPr>
          <w:spacing w:val="-2"/>
          <w:sz w:val="24"/>
        </w:rPr>
        <w:t xml:space="preserve"> </w:t>
      </w:r>
      <w:r>
        <w:rPr>
          <w:sz w:val="24"/>
        </w:rPr>
        <w:t>queries such as</w:t>
      </w:r>
      <w:r>
        <w:rPr>
          <w:spacing w:val="-2"/>
          <w:sz w:val="24"/>
        </w:rPr>
        <w:t xml:space="preserve"> </w:t>
      </w:r>
      <w:r>
        <w:rPr>
          <w:b/>
          <w:sz w:val="24"/>
        </w:rPr>
        <w:t>“best hotels</w:t>
      </w:r>
      <w:r>
        <w:rPr>
          <w:b/>
          <w:spacing w:val="-2"/>
          <w:sz w:val="24"/>
        </w:rPr>
        <w:t xml:space="preserve"> </w:t>
      </w:r>
      <w:r>
        <w:rPr>
          <w:b/>
          <w:sz w:val="24"/>
        </w:rPr>
        <w:t xml:space="preserve">near…” </w:t>
      </w:r>
      <w:r>
        <w:rPr>
          <w:sz w:val="24"/>
        </w:rPr>
        <w:t>and</w:t>
      </w:r>
      <w:r>
        <w:rPr>
          <w:spacing w:val="-2"/>
          <w:sz w:val="24"/>
        </w:rPr>
        <w:t xml:space="preserve"> </w:t>
      </w:r>
      <w:r>
        <w:rPr>
          <w:b/>
          <w:sz w:val="24"/>
        </w:rPr>
        <w:t>“book</w:t>
      </w:r>
      <w:r>
        <w:rPr>
          <w:b/>
          <w:spacing w:val="-1"/>
          <w:sz w:val="24"/>
        </w:rPr>
        <w:t xml:space="preserve"> </w:t>
      </w:r>
      <w:r>
        <w:rPr>
          <w:b/>
          <w:sz w:val="24"/>
        </w:rPr>
        <w:t>a flight from Chennai to…”</w:t>
      </w:r>
      <w:r>
        <w:rPr>
          <w:sz w:val="24"/>
        </w:rPr>
        <w:t>. It currently uses conventional top-down parsing and is considering Earley parsing.</w:t>
      </w:r>
    </w:p>
    <w:p w14:paraId="5F123B58">
      <w:pPr>
        <w:pStyle w:val="2"/>
        <w:spacing w:before="1"/>
      </w:pPr>
      <w:r>
        <w:rPr>
          <w:spacing w:val="-2"/>
        </w:rPr>
        <w:t>Comparison</w:t>
      </w:r>
    </w:p>
    <w:p w14:paraId="39884B27">
      <w:pPr>
        <w:pStyle w:val="5"/>
        <w:spacing w:before="45"/>
        <w:rPr>
          <w:b/>
        </w:rPr>
      </w:pPr>
    </w:p>
    <w:p w14:paraId="29057BD5">
      <w:pPr>
        <w:tabs>
          <w:tab w:val="left" w:pos="1867"/>
          <w:tab w:val="left" w:pos="5560"/>
        </w:tabs>
        <w:spacing w:before="0"/>
        <w:ind w:left="360" w:right="0" w:firstLine="0"/>
        <w:jc w:val="left"/>
        <w:rPr>
          <w:b/>
          <w:sz w:val="24"/>
        </w:rPr>
      </w:pPr>
      <w:r>
        <w:rPr>
          <w:b/>
          <w:spacing w:val="-2"/>
          <w:sz w:val="24"/>
        </w:rPr>
        <w:t>Aspect</w:t>
      </w:r>
      <w:r>
        <w:rPr>
          <w:b/>
          <w:sz w:val="24"/>
        </w:rPr>
        <w:tab/>
      </w:r>
      <w:r>
        <w:rPr>
          <w:b/>
          <w:sz w:val="24"/>
        </w:rPr>
        <w:t>Top-Down</w:t>
      </w:r>
      <w:r>
        <w:rPr>
          <w:b/>
          <w:spacing w:val="-3"/>
          <w:sz w:val="24"/>
        </w:rPr>
        <w:t xml:space="preserve"> </w:t>
      </w:r>
      <w:r>
        <w:rPr>
          <w:b/>
          <w:spacing w:val="-2"/>
          <w:sz w:val="24"/>
        </w:rPr>
        <w:t>Parsing</w:t>
      </w:r>
      <w:r>
        <w:rPr>
          <w:b/>
          <w:sz w:val="24"/>
        </w:rPr>
        <w:tab/>
      </w:r>
      <w:r>
        <w:rPr>
          <w:b/>
          <w:sz w:val="24"/>
        </w:rPr>
        <w:t>Earley</w:t>
      </w:r>
      <w:r>
        <w:rPr>
          <w:b/>
          <w:spacing w:val="-4"/>
          <w:sz w:val="24"/>
        </w:rPr>
        <w:t xml:space="preserve"> </w:t>
      </w:r>
      <w:r>
        <w:rPr>
          <w:b/>
          <w:spacing w:val="-2"/>
          <w:sz w:val="24"/>
        </w:rPr>
        <w:t>Parsing</w:t>
      </w:r>
    </w:p>
    <w:p w14:paraId="325DE41C">
      <w:pPr>
        <w:pStyle w:val="5"/>
        <w:spacing w:before="60"/>
        <w:rPr>
          <w:b/>
        </w:rPr>
      </w:pPr>
    </w:p>
    <w:p w14:paraId="15459C8C">
      <w:pPr>
        <w:pStyle w:val="5"/>
        <w:tabs>
          <w:tab w:val="left" w:pos="1867"/>
        </w:tabs>
        <w:ind w:left="360"/>
      </w:pPr>
      <w:r>
        <w:rPr>
          <w:spacing w:val="-2"/>
        </w:rPr>
        <w:t>Basic</w:t>
      </w:r>
      <w:r>
        <w:tab/>
      </w:r>
      <w:r>
        <w:t>Starts</w:t>
      </w:r>
      <w:r>
        <w:rPr>
          <w:spacing w:val="75"/>
          <w:w w:val="150"/>
        </w:rPr>
        <w:t xml:space="preserve"> </w:t>
      </w:r>
      <w:r>
        <w:t>from</w:t>
      </w:r>
      <w:r>
        <w:rPr>
          <w:spacing w:val="26"/>
        </w:rPr>
        <w:t xml:space="preserve">  </w:t>
      </w:r>
      <w:r>
        <w:t>the</w:t>
      </w:r>
      <w:r>
        <w:rPr>
          <w:spacing w:val="78"/>
          <w:w w:val="150"/>
        </w:rPr>
        <w:t xml:space="preserve"> </w:t>
      </w:r>
      <w:r>
        <w:t>start</w:t>
      </w:r>
      <w:r>
        <w:rPr>
          <w:spacing w:val="25"/>
        </w:rPr>
        <w:t xml:space="preserve">  </w:t>
      </w:r>
      <w:r>
        <w:t>symbol</w:t>
      </w:r>
      <w:r>
        <w:rPr>
          <w:spacing w:val="25"/>
        </w:rPr>
        <w:t xml:space="preserve">  </w:t>
      </w:r>
      <w:r>
        <w:t>and</w:t>
      </w:r>
      <w:r>
        <w:rPr>
          <w:spacing w:val="3"/>
        </w:rPr>
        <w:t xml:space="preserve"> </w:t>
      </w:r>
      <w:r>
        <w:t>Builds</w:t>
      </w:r>
      <w:r>
        <w:rPr>
          <w:spacing w:val="31"/>
        </w:rPr>
        <w:t xml:space="preserve"> </w:t>
      </w:r>
      <w:r>
        <w:t>possible</w:t>
      </w:r>
      <w:r>
        <w:rPr>
          <w:spacing w:val="29"/>
        </w:rPr>
        <w:t xml:space="preserve"> </w:t>
      </w:r>
      <w:r>
        <w:t>parses</w:t>
      </w:r>
      <w:r>
        <w:rPr>
          <w:spacing w:val="35"/>
        </w:rPr>
        <w:t xml:space="preserve"> </w:t>
      </w:r>
      <w:r>
        <w:t>while</w:t>
      </w:r>
      <w:r>
        <w:rPr>
          <w:spacing w:val="31"/>
        </w:rPr>
        <w:t xml:space="preserve"> </w:t>
      </w:r>
      <w:r>
        <w:t>scanning</w:t>
      </w:r>
      <w:r>
        <w:rPr>
          <w:spacing w:val="32"/>
        </w:rPr>
        <w:t xml:space="preserve"> </w:t>
      </w:r>
      <w:r>
        <w:rPr>
          <w:spacing w:val="-5"/>
        </w:rPr>
        <w:t>the</w:t>
      </w:r>
    </w:p>
    <w:p w14:paraId="6FAF82BA">
      <w:pPr>
        <w:pStyle w:val="5"/>
        <w:spacing w:after="0"/>
        <w:sectPr>
          <w:pgSz w:w="12240" w:h="15840"/>
          <w:pgMar w:top="1380" w:right="720" w:bottom="280" w:left="1080" w:header="720" w:footer="720" w:gutter="0"/>
          <w:cols w:space="720" w:num="1"/>
        </w:sectPr>
      </w:pPr>
    </w:p>
    <w:p w14:paraId="0AA7A8F4">
      <w:pPr>
        <w:pStyle w:val="5"/>
        <w:spacing w:before="137"/>
        <w:ind w:left="360"/>
      </w:pPr>
      <w:r>
        <w:rPr>
          <w:spacing w:val="-2"/>
        </w:rPr>
        <w:t>approach</w:t>
      </w:r>
    </w:p>
    <w:p w14:paraId="1E3264D3">
      <w:pPr>
        <w:pStyle w:val="5"/>
        <w:spacing w:before="199" w:line="360" w:lineRule="auto"/>
        <w:ind w:left="360" w:right="-1"/>
      </w:pPr>
      <w:r>
        <w:rPr>
          <w:spacing w:val="-2"/>
        </w:rPr>
        <w:t>Incomplete input</w:t>
      </w:r>
    </w:p>
    <w:p w14:paraId="25DD7A38">
      <w:pPr>
        <w:pStyle w:val="5"/>
        <w:spacing w:before="137"/>
        <w:ind w:left="360"/>
      </w:pPr>
      <w:r>
        <w:br w:type="column"/>
      </w:r>
      <w:r>
        <w:t>predicts</w:t>
      </w:r>
      <w:r>
        <w:rPr>
          <w:spacing w:val="-4"/>
        </w:rPr>
        <w:t xml:space="preserve"> </w:t>
      </w:r>
      <w:r>
        <w:t>grammar</w:t>
      </w:r>
      <w:r>
        <w:rPr>
          <w:spacing w:val="-4"/>
        </w:rPr>
        <w:t xml:space="preserve"> rules</w:t>
      </w:r>
    </w:p>
    <w:p w14:paraId="1B787EF6">
      <w:pPr>
        <w:pStyle w:val="5"/>
        <w:spacing w:before="199" w:line="360" w:lineRule="auto"/>
        <w:ind w:left="360"/>
      </w:pPr>
      <w:r>
        <w:t>Can</w:t>
      </w:r>
      <w:r>
        <w:rPr>
          <w:spacing w:val="40"/>
        </w:rPr>
        <w:t xml:space="preserve"> </w:t>
      </w:r>
      <w:r>
        <w:t>struggle</w:t>
      </w:r>
      <w:r>
        <w:rPr>
          <w:spacing w:val="40"/>
        </w:rPr>
        <w:t xml:space="preserve"> </w:t>
      </w:r>
      <w:r>
        <w:t>because</w:t>
      </w:r>
      <w:r>
        <w:rPr>
          <w:spacing w:val="40"/>
        </w:rPr>
        <w:t xml:space="preserve"> </w:t>
      </w:r>
      <w:r>
        <w:t>the</w:t>
      </w:r>
      <w:r>
        <w:rPr>
          <w:spacing w:val="40"/>
        </w:rPr>
        <w:t xml:space="preserve"> </w:t>
      </w:r>
      <w:r>
        <w:t>expected structure may not be complete</w:t>
      </w:r>
    </w:p>
    <w:p w14:paraId="0E0CCB0C">
      <w:pPr>
        <w:pStyle w:val="5"/>
        <w:spacing w:before="137"/>
        <w:ind w:left="20"/>
      </w:pPr>
      <w:r>
        <w:br w:type="column"/>
      </w:r>
      <w:r>
        <w:rPr>
          <w:spacing w:val="-2"/>
        </w:rPr>
        <w:t>input</w:t>
      </w:r>
    </w:p>
    <w:p w14:paraId="162E56AE">
      <w:pPr>
        <w:pStyle w:val="5"/>
        <w:spacing w:before="130"/>
      </w:pPr>
    </w:p>
    <w:p w14:paraId="4C829551">
      <w:pPr>
        <w:spacing w:before="0"/>
        <w:ind w:left="20" w:right="0" w:firstLine="0"/>
        <w:jc w:val="left"/>
        <w:rPr>
          <w:sz w:val="24"/>
        </w:rPr>
      </w:pPr>
      <w:r>
        <w:rPr>
          <w:b/>
          <w:sz w:val="24"/>
        </w:rPr>
        <w:t>Better</w:t>
      </w:r>
      <w:r>
        <w:rPr>
          <w:b/>
          <w:spacing w:val="-3"/>
          <w:sz w:val="24"/>
        </w:rPr>
        <w:t xml:space="preserve"> </w:t>
      </w:r>
      <w:r>
        <w:rPr>
          <w:b/>
          <w:sz w:val="24"/>
        </w:rPr>
        <w:t>suited</w:t>
      </w:r>
      <w:r>
        <w:rPr>
          <w:b/>
          <w:spacing w:val="-2"/>
          <w:sz w:val="24"/>
        </w:rPr>
        <w:t xml:space="preserve"> </w:t>
      </w:r>
      <w:r>
        <w:rPr>
          <w:sz w:val="24"/>
        </w:rPr>
        <w:t>to</w:t>
      </w:r>
      <w:r>
        <w:rPr>
          <w:spacing w:val="-2"/>
          <w:sz w:val="24"/>
        </w:rPr>
        <w:t xml:space="preserve"> </w:t>
      </w:r>
      <w:r>
        <w:rPr>
          <w:sz w:val="24"/>
        </w:rPr>
        <w:t>partial</w:t>
      </w:r>
      <w:r>
        <w:rPr>
          <w:spacing w:val="-1"/>
          <w:sz w:val="24"/>
        </w:rPr>
        <w:t xml:space="preserve"> </w:t>
      </w:r>
      <w:r>
        <w:rPr>
          <w:spacing w:val="-2"/>
          <w:sz w:val="24"/>
        </w:rPr>
        <w:t>input</w:t>
      </w:r>
    </w:p>
    <w:p w14:paraId="2D9D80D7">
      <w:pPr>
        <w:spacing w:after="0"/>
        <w:jc w:val="left"/>
        <w:rPr>
          <w:sz w:val="24"/>
        </w:rPr>
        <w:sectPr>
          <w:type w:val="continuous"/>
          <w:pgSz w:w="12240" w:h="15840"/>
          <w:pgMar w:top="1360" w:right="720" w:bottom="280" w:left="1080" w:header="720" w:footer="720" w:gutter="0"/>
          <w:cols w:equalWidth="0" w:num="3">
            <w:col w:w="1439" w:space="68"/>
            <w:col w:w="3994" w:space="40"/>
            <w:col w:w="4899"/>
          </w:cols>
        </w:sectPr>
      </w:pPr>
    </w:p>
    <w:p w14:paraId="1E948220">
      <w:pPr>
        <w:pStyle w:val="5"/>
        <w:tabs>
          <w:tab w:val="left" w:pos="1867"/>
        </w:tabs>
        <w:spacing w:before="60"/>
        <w:ind w:left="360"/>
      </w:pPr>
      <w:r>
        <w:rPr>
          <w:spacing w:val="-2"/>
        </w:rPr>
        <w:t>Ambiguity</w:t>
      </w:r>
      <w:r>
        <w:tab/>
      </w:r>
      <w:r>
        <w:t>May</w:t>
      </w:r>
      <w:r>
        <w:rPr>
          <w:spacing w:val="-5"/>
        </w:rPr>
        <w:t xml:space="preserve"> </w:t>
      </w:r>
      <w:r>
        <w:t>require</w:t>
      </w:r>
      <w:r>
        <w:rPr>
          <w:spacing w:val="1"/>
        </w:rPr>
        <w:t xml:space="preserve"> </w:t>
      </w:r>
      <w:r>
        <w:t>significant</w:t>
      </w:r>
      <w:r>
        <w:rPr>
          <w:spacing w:val="1"/>
        </w:rPr>
        <w:t xml:space="preserve"> </w:t>
      </w:r>
      <w:r>
        <w:t>backtracking</w:t>
      </w:r>
      <w:r>
        <w:rPr>
          <w:spacing w:val="77"/>
        </w:rPr>
        <w:t xml:space="preserve"> </w:t>
      </w:r>
      <w:r>
        <w:t>Maintains</w:t>
      </w:r>
      <w:r>
        <w:rPr>
          <w:spacing w:val="-2"/>
        </w:rPr>
        <w:t xml:space="preserve"> </w:t>
      </w:r>
      <w:r>
        <w:t>multiple</w:t>
      </w:r>
      <w:r>
        <w:rPr>
          <w:spacing w:val="-3"/>
        </w:rPr>
        <w:t xml:space="preserve"> </w:t>
      </w:r>
      <w:r>
        <w:t>possible</w:t>
      </w:r>
      <w:r>
        <w:rPr>
          <w:spacing w:val="-3"/>
        </w:rPr>
        <w:t xml:space="preserve"> </w:t>
      </w:r>
      <w:r>
        <w:t>parse</w:t>
      </w:r>
      <w:r>
        <w:rPr>
          <w:spacing w:val="-1"/>
        </w:rPr>
        <w:t xml:space="preserve"> </w:t>
      </w:r>
      <w:r>
        <w:rPr>
          <w:spacing w:val="-2"/>
        </w:rPr>
        <w:t>states</w:t>
      </w:r>
    </w:p>
    <w:p w14:paraId="0C172655">
      <w:pPr>
        <w:pStyle w:val="5"/>
        <w:spacing w:before="200" w:line="217" w:lineRule="exact"/>
        <w:ind w:left="5560"/>
      </w:pPr>
      <w:r>
        <w:t>Avoids</w:t>
      </w:r>
      <w:r>
        <w:rPr>
          <w:spacing w:val="16"/>
        </w:rPr>
        <w:t xml:space="preserve"> </w:t>
      </w:r>
      <w:r>
        <w:t>much</w:t>
      </w:r>
      <w:r>
        <w:rPr>
          <w:spacing w:val="15"/>
        </w:rPr>
        <w:t xml:space="preserve"> </w:t>
      </w:r>
      <w:r>
        <w:t>of</w:t>
      </w:r>
      <w:r>
        <w:rPr>
          <w:spacing w:val="17"/>
        </w:rPr>
        <w:t xml:space="preserve"> </w:t>
      </w:r>
      <w:r>
        <w:t>the</w:t>
      </w:r>
      <w:r>
        <w:rPr>
          <w:spacing w:val="14"/>
        </w:rPr>
        <w:t xml:space="preserve"> </w:t>
      </w:r>
      <w:r>
        <w:t>repeated</w:t>
      </w:r>
      <w:r>
        <w:rPr>
          <w:spacing w:val="18"/>
        </w:rPr>
        <w:t xml:space="preserve"> </w:t>
      </w:r>
      <w:r>
        <w:rPr>
          <w:spacing w:val="-2"/>
        </w:rPr>
        <w:t>backtracking</w:t>
      </w:r>
    </w:p>
    <w:p w14:paraId="5CD0E8D1">
      <w:pPr>
        <w:pStyle w:val="5"/>
        <w:spacing w:after="0" w:line="217" w:lineRule="exact"/>
        <w:sectPr>
          <w:type w:val="continuous"/>
          <w:pgSz w:w="12240" w:h="15840"/>
          <w:pgMar w:top="1360" w:right="720" w:bottom="280" w:left="1080" w:header="720" w:footer="720" w:gutter="0"/>
          <w:cols w:space="720" w:num="1"/>
        </w:sectPr>
      </w:pPr>
    </w:p>
    <w:p w14:paraId="1437B7E6">
      <w:pPr>
        <w:pStyle w:val="5"/>
        <w:tabs>
          <w:tab w:val="left" w:pos="1867"/>
        </w:tabs>
        <w:spacing w:line="266" w:lineRule="exact"/>
        <w:ind w:left="360"/>
      </w:pPr>
      <w:r>
        <w:rPr>
          <w:spacing w:val="-2"/>
        </w:rPr>
        <w:t>Backtracking</w:t>
      </w:r>
      <w:r>
        <w:tab/>
      </w:r>
      <w:r>
        <w:t>Can</w:t>
      </w:r>
      <w:r>
        <w:rPr>
          <w:spacing w:val="-2"/>
        </w:rPr>
        <w:t xml:space="preserve"> </w:t>
      </w:r>
      <w:r>
        <w:t xml:space="preserve">become </w:t>
      </w:r>
      <w:r>
        <w:rPr>
          <w:spacing w:val="-2"/>
        </w:rPr>
        <w:t>inefficient</w:t>
      </w:r>
    </w:p>
    <w:p w14:paraId="490AFA66">
      <w:pPr>
        <w:pStyle w:val="5"/>
        <w:spacing w:before="196"/>
        <w:ind w:left="360"/>
      </w:pPr>
      <w:r>
        <w:br w:type="column"/>
      </w:r>
      <w:r>
        <w:t>of</w:t>
      </w:r>
      <w:r>
        <w:rPr>
          <w:spacing w:val="-3"/>
        </w:rPr>
        <w:t xml:space="preserve"> </w:t>
      </w:r>
      <w:r>
        <w:t>conventional top-down</w:t>
      </w:r>
      <w:r>
        <w:rPr>
          <w:spacing w:val="-1"/>
        </w:rPr>
        <w:t xml:space="preserve"> </w:t>
      </w:r>
      <w:r>
        <w:rPr>
          <w:spacing w:val="-2"/>
        </w:rPr>
        <w:t>parsing</w:t>
      </w:r>
    </w:p>
    <w:p w14:paraId="2DE755DE">
      <w:pPr>
        <w:pStyle w:val="5"/>
        <w:spacing w:after="0"/>
        <w:sectPr>
          <w:type w:val="continuous"/>
          <w:pgSz w:w="12240" w:h="15840"/>
          <w:pgMar w:top="1360" w:right="720" w:bottom="280" w:left="1080" w:header="720" w:footer="720" w:gutter="0"/>
          <w:cols w:equalWidth="0" w:num="2">
            <w:col w:w="4146" w:space="1054"/>
            <w:col w:w="5240"/>
          </w:cols>
        </w:sectPr>
      </w:pPr>
    </w:p>
    <w:p w14:paraId="4D251E94">
      <w:pPr>
        <w:pStyle w:val="5"/>
        <w:tabs>
          <w:tab w:val="left" w:pos="1867"/>
          <w:tab w:val="left" w:pos="6729"/>
          <w:tab w:val="left" w:pos="7936"/>
          <w:tab w:val="left" w:pos="8666"/>
        </w:tabs>
        <w:spacing w:before="199"/>
        <w:ind w:left="360"/>
      </w:pPr>
      <w:r>
        <w:rPr>
          <w:spacing w:val="-2"/>
        </w:rPr>
        <w:t>Complex</w:t>
      </w:r>
      <w:r>
        <w:tab/>
      </w:r>
      <w:r>
        <w:t>Efficiency</w:t>
      </w:r>
      <w:r>
        <w:rPr>
          <w:spacing w:val="70"/>
        </w:rPr>
        <w:t xml:space="preserve"> </w:t>
      </w:r>
      <w:r>
        <w:t>decreases</w:t>
      </w:r>
      <w:r>
        <w:rPr>
          <w:spacing w:val="74"/>
        </w:rPr>
        <w:t xml:space="preserve"> </w:t>
      </w:r>
      <w:r>
        <w:t>as</w:t>
      </w:r>
      <w:r>
        <w:rPr>
          <w:spacing w:val="73"/>
        </w:rPr>
        <w:t xml:space="preserve"> </w:t>
      </w:r>
      <w:r>
        <w:t>alternatives</w:t>
      </w:r>
      <w:r>
        <w:rPr>
          <w:spacing w:val="1"/>
        </w:rPr>
        <w:t xml:space="preserve"> </w:t>
      </w:r>
      <w:r>
        <w:rPr>
          <w:spacing w:val="-2"/>
        </w:rPr>
        <w:t>Handles</w:t>
      </w:r>
      <w:r>
        <w:tab/>
      </w:r>
      <w:r>
        <w:rPr>
          <w:spacing w:val="-2"/>
        </w:rPr>
        <w:t>complex</w:t>
      </w:r>
      <w:r>
        <w:tab/>
      </w:r>
      <w:r>
        <w:rPr>
          <w:spacing w:val="-5"/>
        </w:rPr>
        <w:t>and</w:t>
      </w:r>
      <w:r>
        <w:tab/>
      </w:r>
      <w:r>
        <w:rPr>
          <w:spacing w:val="-2"/>
        </w:rPr>
        <w:t>ambiguous</w:t>
      </w:r>
    </w:p>
    <w:p w14:paraId="4DCBF127">
      <w:pPr>
        <w:pStyle w:val="5"/>
        <w:spacing w:after="0"/>
        <w:sectPr>
          <w:type w:val="continuous"/>
          <w:pgSz w:w="12240" w:h="15840"/>
          <w:pgMar w:top="1360" w:right="720" w:bottom="280" w:left="1080" w:header="720" w:footer="720" w:gutter="0"/>
          <w:cols w:space="720" w:num="1"/>
        </w:sectPr>
      </w:pPr>
    </w:p>
    <w:p w14:paraId="273024A6">
      <w:pPr>
        <w:pStyle w:val="5"/>
        <w:spacing w:before="137"/>
        <w:ind w:left="360"/>
      </w:pPr>
      <w:r>
        <w:rPr>
          <w:spacing w:val="-2"/>
        </w:rPr>
        <w:t>queries</w:t>
      </w:r>
    </w:p>
    <w:p w14:paraId="783FFBD6">
      <w:pPr>
        <w:pStyle w:val="5"/>
        <w:spacing w:before="199" w:line="217" w:lineRule="exact"/>
        <w:ind w:left="360"/>
      </w:pPr>
      <w:r>
        <w:rPr>
          <w:spacing w:val="-2"/>
        </w:rPr>
        <w:t>Interactive</w:t>
      </w:r>
    </w:p>
    <w:p w14:paraId="3F13F055">
      <w:pPr>
        <w:pStyle w:val="5"/>
        <w:spacing w:before="137"/>
        <w:ind w:left="360"/>
      </w:pPr>
      <w:r>
        <w:br w:type="column"/>
      </w:r>
      <w:r>
        <w:rPr>
          <w:spacing w:val="-2"/>
        </w:rPr>
        <w:t>increase</w:t>
      </w:r>
    </w:p>
    <w:p w14:paraId="07612289">
      <w:pPr>
        <w:pStyle w:val="5"/>
        <w:spacing w:before="137"/>
        <w:ind w:left="360"/>
      </w:pPr>
      <w:r>
        <w:br w:type="column"/>
      </w:r>
      <w:r>
        <w:t>structures</w:t>
      </w:r>
      <w:r>
        <w:rPr>
          <w:spacing w:val="-1"/>
        </w:rPr>
        <w:t xml:space="preserve"> </w:t>
      </w:r>
      <w:r>
        <w:t>more</w:t>
      </w:r>
      <w:r>
        <w:rPr>
          <w:spacing w:val="-3"/>
        </w:rPr>
        <w:t xml:space="preserve"> </w:t>
      </w:r>
      <w:r>
        <w:rPr>
          <w:spacing w:val="-2"/>
        </w:rPr>
        <w:t>effectively</w:t>
      </w:r>
    </w:p>
    <w:p w14:paraId="761C6583">
      <w:pPr>
        <w:pStyle w:val="5"/>
        <w:spacing w:after="0"/>
        <w:sectPr>
          <w:type w:val="continuous"/>
          <w:pgSz w:w="12240" w:h="15840"/>
          <w:pgMar w:top="1360" w:right="720" w:bottom="280" w:left="1080" w:header="720" w:footer="720" w:gutter="0"/>
          <w:cols w:equalWidth="0" w:num="3">
            <w:col w:w="1426" w:space="81"/>
            <w:col w:w="1186" w:space="2508"/>
            <w:col w:w="5239"/>
          </w:cols>
        </w:sectPr>
      </w:pPr>
    </w:p>
    <w:p w14:paraId="6AE67945">
      <w:pPr>
        <w:pStyle w:val="5"/>
        <w:spacing w:before="196"/>
        <w:ind w:left="360"/>
      </w:pPr>
      <w:r>
        <w:rPr>
          <w:spacing w:val="-5"/>
        </w:rPr>
        <w:t>NLP</w:t>
      </w:r>
    </w:p>
    <w:p w14:paraId="452B7D0B">
      <w:pPr>
        <w:pStyle w:val="2"/>
        <w:spacing w:before="183"/>
      </w:pPr>
      <w:r>
        <w:rPr>
          <w:spacing w:val="-2"/>
        </w:rPr>
        <w:t>Example</w:t>
      </w:r>
    </w:p>
    <w:p w14:paraId="536964B1">
      <w:pPr>
        <w:pStyle w:val="5"/>
        <w:rPr>
          <w:b/>
        </w:rPr>
      </w:pPr>
    </w:p>
    <w:p w14:paraId="4CD018B2">
      <w:pPr>
        <w:pStyle w:val="5"/>
        <w:ind w:left="360"/>
      </w:pPr>
      <w:r>
        <w:rPr>
          <w:spacing w:val="-4"/>
        </w:rPr>
        <w:t>For:</w:t>
      </w:r>
    </w:p>
    <w:p w14:paraId="3007925E">
      <w:pPr>
        <w:tabs>
          <w:tab w:val="left" w:pos="4053"/>
        </w:tabs>
        <w:spacing w:before="0" w:line="266" w:lineRule="exact"/>
        <w:ind w:left="360" w:right="0" w:firstLine="0"/>
        <w:jc w:val="left"/>
        <w:rPr>
          <w:b/>
          <w:sz w:val="24"/>
        </w:rPr>
      </w:pPr>
      <w:r>
        <w:br w:type="column"/>
      </w:r>
      <w:r>
        <w:rPr>
          <w:sz w:val="24"/>
        </w:rPr>
        <w:t>Less</w:t>
      </w:r>
      <w:r>
        <w:rPr>
          <w:spacing w:val="-2"/>
          <w:sz w:val="24"/>
        </w:rPr>
        <w:t xml:space="preserve"> suitable</w:t>
      </w:r>
      <w:r>
        <w:rPr>
          <w:sz w:val="24"/>
        </w:rPr>
        <w:tab/>
      </w:r>
      <w:r>
        <w:rPr>
          <w:b/>
          <w:sz w:val="24"/>
        </w:rPr>
        <w:t>More</w:t>
      </w:r>
      <w:r>
        <w:rPr>
          <w:b/>
          <w:spacing w:val="-3"/>
          <w:sz w:val="24"/>
        </w:rPr>
        <w:t xml:space="preserve"> </w:t>
      </w:r>
      <w:r>
        <w:rPr>
          <w:b/>
          <w:spacing w:val="-2"/>
          <w:sz w:val="24"/>
        </w:rPr>
        <w:t>suitable</w:t>
      </w:r>
    </w:p>
    <w:p w14:paraId="717ACD82">
      <w:pPr>
        <w:spacing w:after="0" w:line="266" w:lineRule="exact"/>
        <w:jc w:val="left"/>
        <w:rPr>
          <w:b/>
          <w:sz w:val="24"/>
        </w:rPr>
        <w:sectPr>
          <w:type w:val="continuous"/>
          <w:pgSz w:w="12240" w:h="15840"/>
          <w:pgMar w:top="1360" w:right="720" w:bottom="280" w:left="1080" w:header="720" w:footer="720" w:gutter="0"/>
          <w:cols w:equalWidth="0" w:num="2">
            <w:col w:w="1306" w:space="201"/>
            <w:col w:w="8933"/>
          </w:cols>
        </w:sectPr>
      </w:pPr>
    </w:p>
    <w:p w14:paraId="507CE03F">
      <w:pPr>
        <w:pStyle w:val="5"/>
        <w:rPr>
          <w:b/>
        </w:rPr>
      </w:pPr>
    </w:p>
    <w:p w14:paraId="141CCF08">
      <w:pPr>
        <w:pStyle w:val="5"/>
        <w:ind w:left="360"/>
      </w:pPr>
      <w:r>
        <w:t>best</w:t>
      </w:r>
      <w:r>
        <w:rPr>
          <w:spacing w:val="-1"/>
        </w:rPr>
        <w:t xml:space="preserve"> </w:t>
      </w:r>
      <w:r>
        <w:t>hotels</w:t>
      </w:r>
      <w:r>
        <w:rPr>
          <w:spacing w:val="-1"/>
        </w:rPr>
        <w:t xml:space="preserve"> </w:t>
      </w:r>
      <w:r>
        <w:rPr>
          <w:spacing w:val="-2"/>
        </w:rPr>
        <w:t>near...</w:t>
      </w:r>
    </w:p>
    <w:p w14:paraId="5863B1A4">
      <w:pPr>
        <w:pStyle w:val="5"/>
      </w:pPr>
    </w:p>
    <w:p w14:paraId="7E4B8CE8">
      <w:pPr>
        <w:pStyle w:val="5"/>
        <w:spacing w:line="480" w:lineRule="auto"/>
        <w:ind w:left="360"/>
      </w:pPr>
      <w:r>
        <w:t>the</w:t>
      </w:r>
      <w:r>
        <w:rPr>
          <w:spacing w:val="40"/>
        </w:rPr>
        <w:t xml:space="preserve"> </w:t>
      </w:r>
      <w:r>
        <w:t>input</w:t>
      </w:r>
      <w:r>
        <w:rPr>
          <w:spacing w:val="40"/>
        </w:rPr>
        <w:t xml:space="preserve"> </w:t>
      </w:r>
      <w:r>
        <w:t>is</w:t>
      </w:r>
      <w:r>
        <w:rPr>
          <w:spacing w:val="40"/>
        </w:rPr>
        <w:t xml:space="preserve"> </w:t>
      </w:r>
      <w:r>
        <w:t>incomplete.</w:t>
      </w:r>
      <w:r>
        <w:rPr>
          <w:spacing w:val="40"/>
        </w:rPr>
        <w:t xml:space="preserve"> </w:t>
      </w:r>
      <w:r>
        <w:t>A</w:t>
      </w:r>
      <w:r>
        <w:rPr>
          <w:spacing w:val="40"/>
        </w:rPr>
        <w:t xml:space="preserve"> </w:t>
      </w:r>
      <w:r>
        <w:t>top-down</w:t>
      </w:r>
      <w:r>
        <w:rPr>
          <w:spacing w:val="40"/>
        </w:rPr>
        <w:t xml:space="preserve"> </w:t>
      </w:r>
      <w:r>
        <w:t>parser</w:t>
      </w:r>
      <w:r>
        <w:rPr>
          <w:spacing w:val="40"/>
        </w:rPr>
        <w:t xml:space="preserve"> </w:t>
      </w:r>
      <w:r>
        <w:t>may</w:t>
      </w:r>
      <w:r>
        <w:rPr>
          <w:spacing w:val="40"/>
        </w:rPr>
        <w:t xml:space="preserve"> </w:t>
      </w:r>
      <w:r>
        <w:t>attempt</w:t>
      </w:r>
      <w:r>
        <w:rPr>
          <w:spacing w:val="40"/>
        </w:rPr>
        <w:t xml:space="preserve"> </w:t>
      </w:r>
      <w:r>
        <w:t>to</w:t>
      </w:r>
      <w:r>
        <w:rPr>
          <w:spacing w:val="40"/>
        </w:rPr>
        <w:t xml:space="preserve"> </w:t>
      </w:r>
      <w:r>
        <w:t>complete</w:t>
      </w:r>
      <w:r>
        <w:rPr>
          <w:spacing w:val="40"/>
        </w:rPr>
        <w:t xml:space="preserve"> </w:t>
      </w:r>
      <w:r>
        <w:t>the</w:t>
      </w:r>
      <w:r>
        <w:rPr>
          <w:spacing w:val="40"/>
        </w:rPr>
        <w:t xml:space="preserve"> </w:t>
      </w:r>
      <w:r>
        <w:t>expected</w:t>
      </w:r>
      <w:r>
        <w:rPr>
          <w:spacing w:val="40"/>
        </w:rPr>
        <w:t xml:space="preserve"> </w:t>
      </w:r>
      <w:r>
        <w:t>grammar structure and encounter missing constituents.</w:t>
      </w:r>
    </w:p>
    <w:p w14:paraId="211C2AE3">
      <w:pPr>
        <w:pStyle w:val="5"/>
        <w:spacing w:line="480" w:lineRule="auto"/>
        <w:ind w:left="360" w:right="680"/>
      </w:pPr>
      <w:r>
        <w:t>Earley</w:t>
      </w:r>
      <w:r>
        <w:rPr>
          <w:spacing w:val="-2"/>
        </w:rPr>
        <w:t xml:space="preserve"> </w:t>
      </w:r>
      <w:r>
        <w:t>parsing</w:t>
      </w:r>
      <w:r>
        <w:rPr>
          <w:spacing w:val="-4"/>
        </w:rPr>
        <w:t xml:space="preserve"> </w:t>
      </w:r>
      <w:r>
        <w:t>can</w:t>
      </w:r>
      <w:r>
        <w:rPr>
          <w:spacing w:val="-2"/>
        </w:rPr>
        <w:t xml:space="preserve"> </w:t>
      </w:r>
      <w:r>
        <w:t>maintain</w:t>
      </w:r>
      <w:r>
        <w:rPr>
          <w:spacing w:val="-4"/>
        </w:rPr>
        <w:t xml:space="preserve"> </w:t>
      </w:r>
      <w:r>
        <w:t>the</w:t>
      </w:r>
      <w:r>
        <w:rPr>
          <w:spacing w:val="-5"/>
        </w:rPr>
        <w:t xml:space="preserve"> </w:t>
      </w:r>
      <w:r>
        <w:rPr>
          <w:b/>
        </w:rPr>
        <w:t>partial</w:t>
      </w:r>
      <w:r>
        <w:rPr>
          <w:b/>
          <w:spacing w:val="-4"/>
        </w:rPr>
        <w:t xml:space="preserve"> </w:t>
      </w:r>
      <w:r>
        <w:rPr>
          <w:b/>
        </w:rPr>
        <w:t>parse</w:t>
      </w:r>
      <w:r>
        <w:rPr>
          <w:b/>
          <w:spacing w:val="-5"/>
        </w:rPr>
        <w:t xml:space="preserve"> </w:t>
      </w:r>
      <w:r>
        <w:rPr>
          <w:b/>
        </w:rPr>
        <w:t>state</w:t>
      </w:r>
      <w:r>
        <w:rPr>
          <w:b/>
          <w:spacing w:val="-3"/>
        </w:rPr>
        <w:t xml:space="preserve"> </w:t>
      </w:r>
      <w:r>
        <w:t>and</w:t>
      </w:r>
      <w:r>
        <w:rPr>
          <w:spacing w:val="-4"/>
        </w:rPr>
        <w:t xml:space="preserve"> </w:t>
      </w:r>
      <w:r>
        <w:t>continue</w:t>
      </w:r>
      <w:r>
        <w:rPr>
          <w:spacing w:val="-3"/>
        </w:rPr>
        <w:t xml:space="preserve"> </w:t>
      </w:r>
      <w:r>
        <w:t>when</w:t>
      </w:r>
      <w:r>
        <w:rPr>
          <w:spacing w:val="-5"/>
        </w:rPr>
        <w:t xml:space="preserve"> </w:t>
      </w:r>
      <w:r>
        <w:t>additional</w:t>
      </w:r>
      <w:r>
        <w:rPr>
          <w:spacing w:val="-4"/>
        </w:rPr>
        <w:t xml:space="preserve"> </w:t>
      </w:r>
      <w:r>
        <w:t>words</w:t>
      </w:r>
      <w:r>
        <w:rPr>
          <w:spacing w:val="-4"/>
        </w:rPr>
        <w:t xml:space="preserve"> </w:t>
      </w:r>
      <w:r>
        <w:t xml:space="preserve">arrive. </w:t>
      </w:r>
      <w:r>
        <w:rPr>
          <w:spacing w:val="-2"/>
        </w:rPr>
        <w:t>Similarly:</w:t>
      </w:r>
    </w:p>
    <w:p w14:paraId="16B2CAF9">
      <w:pPr>
        <w:pStyle w:val="5"/>
        <w:ind w:left="360"/>
      </w:pPr>
      <w:r>
        <w:t>book</w:t>
      </w:r>
      <w:r>
        <w:rPr>
          <w:spacing w:val="-2"/>
        </w:rPr>
        <w:t xml:space="preserve"> </w:t>
      </w:r>
      <w:r>
        <w:t>a</w:t>
      </w:r>
      <w:r>
        <w:rPr>
          <w:spacing w:val="-3"/>
        </w:rPr>
        <w:t xml:space="preserve"> </w:t>
      </w:r>
      <w:r>
        <w:t>flight</w:t>
      </w:r>
      <w:r>
        <w:rPr>
          <w:spacing w:val="1"/>
        </w:rPr>
        <w:t xml:space="preserve"> </w:t>
      </w:r>
      <w:r>
        <w:t>from</w:t>
      </w:r>
      <w:r>
        <w:rPr>
          <w:spacing w:val="-2"/>
        </w:rPr>
        <w:t xml:space="preserve"> </w:t>
      </w:r>
      <w:r>
        <w:t>Chennai</w:t>
      </w:r>
      <w:r>
        <w:rPr>
          <w:spacing w:val="-1"/>
        </w:rPr>
        <w:t xml:space="preserve"> </w:t>
      </w:r>
      <w:r>
        <w:rPr>
          <w:spacing w:val="-2"/>
        </w:rPr>
        <w:t>to...</w:t>
      </w:r>
    </w:p>
    <w:p w14:paraId="254CFCFD">
      <w:pPr>
        <w:pStyle w:val="5"/>
        <w:spacing w:after="0"/>
        <w:sectPr>
          <w:type w:val="continuous"/>
          <w:pgSz w:w="12240" w:h="15840"/>
          <w:pgMar w:top="1360" w:right="720" w:bottom="280" w:left="1080" w:header="720" w:footer="720" w:gutter="0"/>
          <w:cols w:space="720" w:num="1"/>
        </w:sectPr>
      </w:pPr>
    </w:p>
    <w:p w14:paraId="0D113159">
      <w:pPr>
        <w:pStyle w:val="5"/>
        <w:spacing w:before="60"/>
        <w:ind w:left="360"/>
      </w:pPr>
      <w:r>
        <w:t>can</w:t>
      </w:r>
      <w:r>
        <w:rPr>
          <w:spacing w:val="-2"/>
        </w:rPr>
        <w:t xml:space="preserve"> </w:t>
      </w:r>
      <w:r>
        <w:t>be</w:t>
      </w:r>
      <w:r>
        <w:rPr>
          <w:spacing w:val="-2"/>
        </w:rPr>
        <w:t xml:space="preserve"> </w:t>
      </w:r>
      <w:r>
        <w:t>processed</w:t>
      </w:r>
      <w:r>
        <w:rPr>
          <w:spacing w:val="-1"/>
        </w:rPr>
        <w:t xml:space="preserve"> </w:t>
      </w:r>
      <w:r>
        <w:t>as</w:t>
      </w:r>
      <w:r>
        <w:rPr>
          <w:spacing w:val="-1"/>
        </w:rPr>
        <w:t xml:space="preserve"> </w:t>
      </w:r>
      <w:r>
        <w:t>partial</w:t>
      </w:r>
      <w:r>
        <w:rPr>
          <w:spacing w:val="1"/>
        </w:rPr>
        <w:t xml:space="preserve"> </w:t>
      </w:r>
      <w:r>
        <w:t>input</w:t>
      </w:r>
      <w:r>
        <w:rPr>
          <w:spacing w:val="-1"/>
        </w:rPr>
        <w:t xml:space="preserve"> </w:t>
      </w:r>
      <w:r>
        <w:t>until</w:t>
      </w:r>
      <w:r>
        <w:rPr>
          <w:spacing w:val="-3"/>
        </w:rPr>
        <w:t xml:space="preserve"> </w:t>
      </w:r>
      <w:r>
        <w:t>the</w:t>
      </w:r>
      <w:r>
        <w:rPr>
          <w:spacing w:val="-2"/>
        </w:rPr>
        <w:t xml:space="preserve"> </w:t>
      </w:r>
      <w:r>
        <w:t>destination</w:t>
      </w:r>
      <w:r>
        <w:rPr>
          <w:spacing w:val="-1"/>
        </w:rPr>
        <w:t xml:space="preserve"> </w:t>
      </w:r>
      <w:r>
        <w:t>is</w:t>
      </w:r>
      <w:r>
        <w:rPr>
          <w:spacing w:val="-3"/>
        </w:rPr>
        <w:t xml:space="preserve"> </w:t>
      </w:r>
      <w:r>
        <w:rPr>
          <w:spacing w:val="-2"/>
        </w:rPr>
        <w:t>supplied.</w:t>
      </w:r>
    </w:p>
    <w:p w14:paraId="44F6B794">
      <w:pPr>
        <w:pStyle w:val="2"/>
        <w:spacing w:before="273"/>
      </w:pPr>
      <w:r>
        <w:rPr>
          <w:spacing w:val="-2"/>
        </w:rPr>
        <w:t>Ambiguity</w:t>
      </w:r>
    </w:p>
    <w:p w14:paraId="44C9BB30">
      <w:pPr>
        <w:pStyle w:val="5"/>
        <w:rPr>
          <w:b/>
        </w:rPr>
      </w:pPr>
    </w:p>
    <w:p w14:paraId="30C4FD46">
      <w:pPr>
        <w:pStyle w:val="5"/>
        <w:spacing w:before="1" w:line="480" w:lineRule="auto"/>
        <w:ind w:left="360" w:right="680"/>
      </w:pPr>
      <w:r>
        <w:t>Suppose a query can have more than one valid syntactic interpretation. Top-down parsing may</w:t>
      </w:r>
      <w:r>
        <w:rPr>
          <w:spacing w:val="40"/>
        </w:rPr>
        <w:t xml:space="preserve"> </w:t>
      </w:r>
      <w:r>
        <w:t>explore alternatives through backtracking, increasing processing time.</w:t>
      </w:r>
    </w:p>
    <w:p w14:paraId="6D87BC8F">
      <w:pPr>
        <w:pStyle w:val="5"/>
        <w:spacing w:line="480" w:lineRule="auto"/>
        <w:ind w:left="360" w:right="680"/>
      </w:pPr>
      <w:r>
        <w:t>Earley</w:t>
      </w:r>
      <w:r>
        <w:rPr>
          <w:spacing w:val="40"/>
        </w:rPr>
        <w:t xml:space="preserve"> </w:t>
      </w:r>
      <w:r>
        <w:t>parsing</w:t>
      </w:r>
      <w:r>
        <w:rPr>
          <w:spacing w:val="40"/>
        </w:rPr>
        <w:t xml:space="preserve"> </w:t>
      </w:r>
      <w:r>
        <w:t>can</w:t>
      </w:r>
      <w:r>
        <w:rPr>
          <w:spacing w:val="40"/>
        </w:rPr>
        <w:t xml:space="preserve"> </w:t>
      </w:r>
      <w:r>
        <w:t>maintain</w:t>
      </w:r>
      <w:r>
        <w:rPr>
          <w:spacing w:val="40"/>
        </w:rPr>
        <w:t xml:space="preserve"> </w:t>
      </w:r>
      <w:r>
        <w:t>different</w:t>
      </w:r>
      <w:r>
        <w:rPr>
          <w:spacing w:val="40"/>
        </w:rPr>
        <w:t xml:space="preserve"> </w:t>
      </w:r>
      <w:r>
        <w:t>possible</w:t>
      </w:r>
      <w:r>
        <w:rPr>
          <w:spacing w:val="40"/>
        </w:rPr>
        <w:t xml:space="preserve"> </w:t>
      </w:r>
      <w:r>
        <w:t>parse</w:t>
      </w:r>
      <w:r>
        <w:rPr>
          <w:spacing w:val="40"/>
        </w:rPr>
        <w:t xml:space="preserve"> </w:t>
      </w:r>
      <w:r>
        <w:t>structures</w:t>
      </w:r>
      <w:r>
        <w:rPr>
          <w:spacing w:val="40"/>
        </w:rPr>
        <w:t xml:space="preserve"> </w:t>
      </w:r>
      <w:r>
        <w:t>while</w:t>
      </w:r>
      <w:r>
        <w:rPr>
          <w:spacing w:val="40"/>
        </w:rPr>
        <w:t xml:space="preserve"> </w:t>
      </w:r>
      <w:r>
        <w:t>processing</w:t>
      </w:r>
      <w:r>
        <w:rPr>
          <w:spacing w:val="40"/>
        </w:rPr>
        <w:t xml:space="preserve"> </w:t>
      </w:r>
      <w:r>
        <w:t>the</w:t>
      </w:r>
      <w:r>
        <w:rPr>
          <w:spacing w:val="40"/>
        </w:rPr>
        <w:t xml:space="preserve"> </w:t>
      </w:r>
      <w:r>
        <w:t>input,</w:t>
      </w:r>
      <w:r>
        <w:rPr>
          <w:spacing w:val="80"/>
        </w:rPr>
        <w:t xml:space="preserve"> </w:t>
      </w:r>
      <w:r>
        <w:t>making it more suitable for ambiguous interactive queries.</w:t>
      </w:r>
    </w:p>
    <w:p w14:paraId="72BACEC3">
      <w:pPr>
        <w:pStyle w:val="2"/>
      </w:pPr>
      <w:r>
        <w:t>Best</w:t>
      </w:r>
      <w:r>
        <w:rPr>
          <w:spacing w:val="-2"/>
        </w:rPr>
        <w:t xml:space="preserve"> Choice</w:t>
      </w:r>
    </w:p>
    <w:p w14:paraId="50CD9D98">
      <w:pPr>
        <w:pStyle w:val="5"/>
        <w:rPr>
          <w:b/>
        </w:rPr>
      </w:pPr>
    </w:p>
    <w:p w14:paraId="36D40E5C">
      <w:pPr>
        <w:spacing w:before="0"/>
        <w:ind w:left="360" w:right="0" w:firstLine="0"/>
        <w:jc w:val="left"/>
        <w:rPr>
          <w:b/>
          <w:sz w:val="24"/>
        </w:rPr>
      </w:pPr>
      <w:r>
        <w:rPr>
          <w:b/>
          <w:sz w:val="24"/>
        </w:rPr>
        <w:t>Earley</w:t>
      </w:r>
      <w:r>
        <w:rPr>
          <w:b/>
          <w:spacing w:val="-4"/>
          <w:sz w:val="24"/>
        </w:rPr>
        <w:t xml:space="preserve"> </w:t>
      </w:r>
      <w:r>
        <w:rPr>
          <w:b/>
          <w:sz w:val="24"/>
        </w:rPr>
        <w:t>parsing</w:t>
      </w:r>
      <w:r>
        <w:rPr>
          <w:b/>
          <w:spacing w:val="-4"/>
          <w:sz w:val="24"/>
        </w:rPr>
        <w:t xml:space="preserve"> </w:t>
      </w:r>
      <w:r>
        <w:rPr>
          <w:b/>
          <w:sz w:val="24"/>
        </w:rPr>
        <w:t>is</w:t>
      </w:r>
      <w:r>
        <w:rPr>
          <w:b/>
          <w:spacing w:val="-2"/>
          <w:sz w:val="24"/>
        </w:rPr>
        <w:t xml:space="preserve"> </w:t>
      </w:r>
      <w:r>
        <w:rPr>
          <w:b/>
          <w:sz w:val="24"/>
        </w:rPr>
        <w:t>the</w:t>
      </w:r>
      <w:r>
        <w:rPr>
          <w:b/>
          <w:spacing w:val="-2"/>
          <w:sz w:val="24"/>
        </w:rPr>
        <w:t xml:space="preserve"> </w:t>
      </w:r>
      <w:r>
        <w:rPr>
          <w:b/>
          <w:sz w:val="24"/>
        </w:rPr>
        <w:t>better</w:t>
      </w:r>
      <w:r>
        <w:rPr>
          <w:b/>
          <w:spacing w:val="1"/>
          <w:sz w:val="24"/>
        </w:rPr>
        <w:t xml:space="preserve"> </w:t>
      </w:r>
      <w:r>
        <w:rPr>
          <w:b/>
          <w:sz w:val="24"/>
        </w:rPr>
        <w:t>choice</w:t>
      </w:r>
      <w:r>
        <w:rPr>
          <w:b/>
          <w:spacing w:val="-2"/>
          <w:sz w:val="24"/>
        </w:rPr>
        <w:t xml:space="preserve"> </w:t>
      </w:r>
      <w:r>
        <w:rPr>
          <w:b/>
          <w:sz w:val="24"/>
        </w:rPr>
        <w:t>for</w:t>
      </w:r>
      <w:r>
        <w:rPr>
          <w:b/>
          <w:spacing w:val="-3"/>
          <w:sz w:val="24"/>
        </w:rPr>
        <w:t xml:space="preserve"> </w:t>
      </w:r>
      <w:r>
        <w:rPr>
          <w:b/>
          <w:sz w:val="24"/>
        </w:rPr>
        <w:t>interactive</w:t>
      </w:r>
      <w:r>
        <w:rPr>
          <w:b/>
          <w:spacing w:val="-2"/>
          <w:sz w:val="24"/>
        </w:rPr>
        <w:t xml:space="preserve"> </w:t>
      </w:r>
      <w:r>
        <w:rPr>
          <w:b/>
          <w:sz w:val="24"/>
        </w:rPr>
        <w:t>NLP</w:t>
      </w:r>
      <w:r>
        <w:rPr>
          <w:b/>
          <w:spacing w:val="-2"/>
          <w:sz w:val="24"/>
        </w:rPr>
        <w:t xml:space="preserve"> applications.</w:t>
      </w:r>
    </w:p>
    <w:p w14:paraId="18614C33">
      <w:pPr>
        <w:pStyle w:val="5"/>
        <w:rPr>
          <w:b/>
        </w:rPr>
      </w:pPr>
    </w:p>
    <w:p w14:paraId="3A08741E">
      <w:pPr>
        <w:pStyle w:val="5"/>
        <w:ind w:left="360"/>
      </w:pPr>
      <w:r>
        <w:t>The</w:t>
      </w:r>
      <w:r>
        <w:rPr>
          <w:spacing w:val="-5"/>
        </w:rPr>
        <w:t xml:space="preserve"> </w:t>
      </w:r>
      <w:r>
        <w:t>reason</w:t>
      </w:r>
      <w:r>
        <w:rPr>
          <w:spacing w:val="-1"/>
        </w:rPr>
        <w:t xml:space="preserve"> </w:t>
      </w:r>
      <w:r>
        <w:t>is</w:t>
      </w:r>
      <w:r>
        <w:rPr>
          <w:spacing w:val="-1"/>
        </w:rPr>
        <w:t xml:space="preserve"> </w:t>
      </w:r>
      <w:r>
        <w:t>that</w:t>
      </w:r>
      <w:r>
        <w:rPr>
          <w:spacing w:val="-2"/>
        </w:rPr>
        <w:t xml:space="preserve"> </w:t>
      </w:r>
      <w:r>
        <w:t>the</w:t>
      </w:r>
      <w:r>
        <w:rPr>
          <w:spacing w:val="-2"/>
        </w:rPr>
        <w:t xml:space="preserve"> </w:t>
      </w:r>
      <w:r>
        <w:t>system</w:t>
      </w:r>
      <w:r>
        <w:rPr>
          <w:spacing w:val="1"/>
        </w:rPr>
        <w:t xml:space="preserve"> </w:t>
      </w:r>
      <w:r>
        <w:t>specifically</w:t>
      </w:r>
      <w:r>
        <w:rPr>
          <w:spacing w:val="-2"/>
        </w:rPr>
        <w:t xml:space="preserve"> </w:t>
      </w:r>
      <w:r>
        <w:t>needs</w:t>
      </w:r>
      <w:r>
        <w:rPr>
          <w:spacing w:val="-1"/>
        </w:rPr>
        <w:t xml:space="preserve"> </w:t>
      </w:r>
      <w:r>
        <w:t>to</w:t>
      </w:r>
      <w:r>
        <w:rPr>
          <w:spacing w:val="-1"/>
        </w:rPr>
        <w:t xml:space="preserve"> </w:t>
      </w:r>
      <w:r>
        <w:rPr>
          <w:spacing w:val="-2"/>
        </w:rPr>
        <w:t>handle:</w:t>
      </w:r>
    </w:p>
    <w:p w14:paraId="5875FC31">
      <w:pPr>
        <w:pStyle w:val="5"/>
      </w:pPr>
    </w:p>
    <w:p w14:paraId="7708708C">
      <w:pPr>
        <w:pStyle w:val="8"/>
        <w:numPr>
          <w:ilvl w:val="0"/>
          <w:numId w:val="4"/>
        </w:numPr>
        <w:tabs>
          <w:tab w:val="left" w:pos="1079"/>
        </w:tabs>
        <w:spacing w:before="0" w:after="0" w:line="240" w:lineRule="auto"/>
        <w:ind w:left="1079" w:right="0" w:hanging="359"/>
        <w:jc w:val="left"/>
        <w:rPr>
          <w:sz w:val="24"/>
        </w:rPr>
      </w:pPr>
      <w:r>
        <w:rPr>
          <w:sz w:val="24"/>
        </w:rPr>
        <w:t>incomplete</w:t>
      </w:r>
      <w:r>
        <w:rPr>
          <w:spacing w:val="-3"/>
          <w:sz w:val="24"/>
        </w:rPr>
        <w:t xml:space="preserve"> </w:t>
      </w:r>
      <w:r>
        <w:rPr>
          <w:sz w:val="24"/>
        </w:rPr>
        <w:t xml:space="preserve">user </w:t>
      </w:r>
      <w:r>
        <w:rPr>
          <w:spacing w:val="-2"/>
          <w:sz w:val="24"/>
        </w:rPr>
        <w:t>input,</w:t>
      </w:r>
    </w:p>
    <w:p w14:paraId="53C088FD">
      <w:pPr>
        <w:pStyle w:val="5"/>
      </w:pPr>
    </w:p>
    <w:p w14:paraId="567353A0">
      <w:pPr>
        <w:pStyle w:val="8"/>
        <w:numPr>
          <w:ilvl w:val="0"/>
          <w:numId w:val="4"/>
        </w:numPr>
        <w:tabs>
          <w:tab w:val="left" w:pos="1079"/>
        </w:tabs>
        <w:spacing w:before="0" w:after="0" w:line="240" w:lineRule="auto"/>
        <w:ind w:left="1079" w:right="0" w:hanging="359"/>
        <w:jc w:val="left"/>
        <w:rPr>
          <w:sz w:val="24"/>
        </w:rPr>
      </w:pPr>
      <w:r>
        <w:rPr>
          <w:sz w:val="24"/>
        </w:rPr>
        <w:t>ambiguous</w:t>
      </w:r>
      <w:r>
        <w:rPr>
          <w:spacing w:val="-2"/>
          <w:sz w:val="24"/>
        </w:rPr>
        <w:t xml:space="preserve"> queries,</w:t>
      </w:r>
    </w:p>
    <w:p w14:paraId="2389E907">
      <w:pPr>
        <w:pStyle w:val="5"/>
      </w:pPr>
    </w:p>
    <w:p w14:paraId="413C875E">
      <w:pPr>
        <w:pStyle w:val="8"/>
        <w:numPr>
          <w:ilvl w:val="0"/>
          <w:numId w:val="4"/>
        </w:numPr>
        <w:tabs>
          <w:tab w:val="left" w:pos="1079"/>
        </w:tabs>
        <w:spacing w:before="0" w:after="0" w:line="240" w:lineRule="auto"/>
        <w:ind w:left="1079" w:right="0" w:hanging="359"/>
        <w:jc w:val="left"/>
        <w:rPr>
          <w:sz w:val="24"/>
        </w:rPr>
      </w:pPr>
      <w:r>
        <w:rPr>
          <w:sz w:val="24"/>
        </w:rPr>
        <w:t>and</w:t>
      </w:r>
      <w:r>
        <w:rPr>
          <w:spacing w:val="-2"/>
          <w:sz w:val="24"/>
        </w:rPr>
        <w:t xml:space="preserve"> </w:t>
      </w:r>
      <w:r>
        <w:rPr>
          <w:sz w:val="24"/>
        </w:rPr>
        <w:t>real-time</w:t>
      </w:r>
      <w:r>
        <w:rPr>
          <w:spacing w:val="-2"/>
          <w:sz w:val="24"/>
        </w:rPr>
        <w:t xml:space="preserve"> interaction.</w:t>
      </w:r>
    </w:p>
    <w:p w14:paraId="505AA989">
      <w:pPr>
        <w:pStyle w:val="5"/>
      </w:pPr>
    </w:p>
    <w:p w14:paraId="3AD5FE62">
      <w:pPr>
        <w:pStyle w:val="5"/>
        <w:ind w:left="360"/>
      </w:pPr>
      <w:r>
        <w:t>These</w:t>
      </w:r>
      <w:r>
        <w:rPr>
          <w:spacing w:val="-3"/>
        </w:rPr>
        <w:t xml:space="preserve"> </w:t>
      </w:r>
      <w:r>
        <w:t>are exactly</w:t>
      </w:r>
      <w:r>
        <w:rPr>
          <w:spacing w:val="-4"/>
        </w:rPr>
        <w:t xml:space="preserve"> </w:t>
      </w:r>
      <w:r>
        <w:t>the conditions</w:t>
      </w:r>
      <w:r>
        <w:rPr>
          <w:spacing w:val="-4"/>
        </w:rPr>
        <w:t xml:space="preserve"> </w:t>
      </w:r>
      <w:r>
        <w:t>identified</w:t>
      </w:r>
      <w:r>
        <w:rPr>
          <w:spacing w:val="-1"/>
        </w:rPr>
        <w:t xml:space="preserve"> </w:t>
      </w:r>
      <w:r>
        <w:t>in</w:t>
      </w:r>
      <w:r>
        <w:rPr>
          <w:spacing w:val="-1"/>
        </w:rPr>
        <w:t xml:space="preserve"> </w:t>
      </w:r>
      <w:r>
        <w:t>the</w:t>
      </w:r>
      <w:r>
        <w:rPr>
          <w:spacing w:val="-2"/>
        </w:rPr>
        <w:t xml:space="preserve"> scenario.</w:t>
      </w:r>
    </w:p>
    <w:p w14:paraId="529AC90A">
      <w:pPr>
        <w:pStyle w:val="5"/>
      </w:pPr>
    </w:p>
    <w:p w14:paraId="5F28F506">
      <w:pPr>
        <w:pStyle w:val="5"/>
      </w:pPr>
    </w:p>
    <w:p w14:paraId="6DE62B7F">
      <w:pPr>
        <w:pStyle w:val="5"/>
      </w:pPr>
    </w:p>
    <w:p w14:paraId="109FD9B2">
      <w:pPr>
        <w:pStyle w:val="2"/>
      </w:pPr>
      <w:r>
        <w:rPr>
          <w:spacing w:val="-2"/>
        </w:rPr>
        <w:t>Conclusion</w:t>
      </w:r>
    </w:p>
    <w:p w14:paraId="3B012E59">
      <w:pPr>
        <w:pStyle w:val="5"/>
        <w:rPr>
          <w:b/>
        </w:rPr>
      </w:pPr>
    </w:p>
    <w:p w14:paraId="472F99B8">
      <w:pPr>
        <w:spacing w:before="0" w:line="480" w:lineRule="auto"/>
        <w:ind w:left="360" w:right="718" w:firstLine="0"/>
        <w:jc w:val="both"/>
        <w:rPr>
          <w:sz w:val="24"/>
        </w:rPr>
      </w:pPr>
      <w:r>
        <w:rPr>
          <w:sz w:val="24"/>
        </w:rPr>
        <w:t xml:space="preserve">While top-down parsing is simpler for well-formed complete sentences, </w:t>
      </w:r>
      <w:r>
        <w:rPr>
          <w:b/>
          <w:sz w:val="24"/>
        </w:rPr>
        <w:t>Earley parsing provides better flexibility for partially typed and ambiguous search queries</w:t>
      </w:r>
      <w:r>
        <w:rPr>
          <w:sz w:val="24"/>
        </w:rPr>
        <w:t>. Therefore, replacing the conventional top-down parser with Earley parsing would make the interactive search system more robust.</w:t>
      </w:r>
    </w:p>
    <w:p w14:paraId="4657CBD8">
      <w:pPr>
        <w:spacing w:after="0" w:line="480" w:lineRule="auto"/>
        <w:jc w:val="both"/>
        <w:rPr>
          <w:sz w:val="24"/>
        </w:rPr>
        <w:sectPr>
          <w:pgSz w:w="12240" w:h="15840"/>
          <w:pgMar w:top="1380" w:right="720" w:bottom="280" w:left="1080" w:header="720" w:footer="720" w:gutter="0"/>
          <w:cols w:space="720" w:num="1"/>
        </w:sectPr>
      </w:pPr>
    </w:p>
    <w:p w14:paraId="78ABEC47">
      <w:pPr>
        <w:pStyle w:val="2"/>
        <w:spacing w:before="169"/>
      </w:pPr>
      <w:r>
        <w:t>Q3</w:t>
      </w:r>
      <w:r>
        <w:rPr>
          <w:spacing w:val="-5"/>
        </w:rPr>
        <w:t xml:space="preserve"> </w:t>
      </w:r>
      <w:r>
        <w:t>—</w:t>
      </w:r>
      <w:r>
        <w:rPr>
          <w:spacing w:val="-2"/>
        </w:rPr>
        <w:t xml:space="preserve"> </w:t>
      </w:r>
      <w:r>
        <w:t>CFG</w:t>
      </w:r>
      <w:r>
        <w:rPr>
          <w:spacing w:val="1"/>
        </w:rPr>
        <w:t xml:space="preserve"> </w:t>
      </w:r>
      <w:r>
        <w:t>vs</w:t>
      </w:r>
      <w:r>
        <w:rPr>
          <w:spacing w:val="-5"/>
        </w:rPr>
        <w:t xml:space="preserve"> </w:t>
      </w:r>
      <w:r>
        <w:t>PCFG vs</w:t>
      </w:r>
      <w:r>
        <w:rPr>
          <w:spacing w:val="-1"/>
        </w:rPr>
        <w:t xml:space="preserve"> </w:t>
      </w:r>
      <w:r>
        <w:t>Neural</w:t>
      </w:r>
      <w:r>
        <w:rPr>
          <w:spacing w:val="-2"/>
        </w:rPr>
        <w:t xml:space="preserve"> </w:t>
      </w:r>
      <w:r>
        <w:t>Constituency</w:t>
      </w:r>
      <w:r>
        <w:rPr>
          <w:spacing w:val="-1"/>
        </w:rPr>
        <w:t xml:space="preserve"> </w:t>
      </w:r>
      <w:r>
        <w:rPr>
          <w:spacing w:val="-2"/>
        </w:rPr>
        <w:t>Parsing</w:t>
      </w:r>
    </w:p>
    <w:p w14:paraId="11BB0ABF">
      <w:pPr>
        <w:pStyle w:val="5"/>
        <w:rPr>
          <w:b/>
        </w:rPr>
      </w:pPr>
    </w:p>
    <w:p w14:paraId="1B55D5D1">
      <w:pPr>
        <w:spacing w:before="0" w:line="480" w:lineRule="auto"/>
        <w:ind w:left="360" w:right="717" w:firstLine="0"/>
        <w:jc w:val="both"/>
        <w:rPr>
          <w:sz w:val="24"/>
        </w:rPr>
      </w:pPr>
      <w:r>
        <w:rPr>
          <w:sz w:val="24"/>
        </w:rPr>
        <w:t xml:space="preserve">The grammar-checking system must distinguish between </w:t>
      </w:r>
      <w:r>
        <w:rPr>
          <w:b/>
          <w:sz w:val="24"/>
        </w:rPr>
        <w:t>multiple interpretations of structurally ambiguous sentences</w:t>
      </w:r>
      <w:r>
        <w:rPr>
          <w:sz w:val="24"/>
        </w:rPr>
        <w:t>. The three approaches being compared are CFG, PCFG, and neural constituency parsers.</w:t>
      </w:r>
    </w:p>
    <w:p w14:paraId="5FED781F">
      <w:pPr>
        <w:spacing w:before="1"/>
        <w:ind w:left="360" w:right="0" w:firstLine="0"/>
        <w:jc w:val="left"/>
        <w:rPr>
          <w:b/>
          <w:sz w:val="24"/>
        </w:rPr>
      </w:pPr>
      <w:r>
        <w:rPr>
          <w:b/>
          <w:spacing w:val="-2"/>
          <w:sz w:val="24"/>
        </w:rPr>
        <w:t>Comparison</w:t>
      </w:r>
    </w:p>
    <w:p w14:paraId="284D04D0">
      <w:pPr>
        <w:pStyle w:val="5"/>
        <w:spacing w:before="1"/>
        <w:rPr>
          <w:b/>
          <w:sz w:val="20"/>
        </w:rPr>
      </w:pPr>
    </w:p>
    <w:p w14:paraId="623893DE">
      <w:pPr>
        <w:pStyle w:val="5"/>
        <w:spacing w:after="0"/>
        <w:rPr>
          <w:b/>
          <w:sz w:val="20"/>
        </w:rPr>
        <w:sectPr>
          <w:pgSz w:w="12240" w:h="15840"/>
          <w:pgMar w:top="1820" w:right="720" w:bottom="280" w:left="1080" w:header="720" w:footer="720" w:gutter="0"/>
          <w:cols w:space="720" w:num="1"/>
        </w:sectPr>
      </w:pPr>
    </w:p>
    <w:p w14:paraId="208C2788">
      <w:pPr>
        <w:pStyle w:val="5"/>
        <w:spacing w:before="90"/>
        <w:rPr>
          <w:b/>
        </w:rPr>
      </w:pPr>
    </w:p>
    <w:p w14:paraId="49C582BA">
      <w:pPr>
        <w:tabs>
          <w:tab w:val="left" w:pos="2404"/>
          <w:tab w:val="left" w:pos="4523"/>
        </w:tabs>
        <w:spacing w:before="0"/>
        <w:ind w:left="360" w:right="0" w:firstLine="0"/>
        <w:jc w:val="left"/>
        <w:rPr>
          <w:b/>
          <w:sz w:val="24"/>
        </w:rPr>
      </w:pPr>
      <w:r>
        <w:rPr>
          <w:b/>
          <w:spacing w:val="-2"/>
          <w:sz w:val="24"/>
        </w:rPr>
        <w:t>Aspect</w:t>
      </w:r>
      <w:r>
        <w:rPr>
          <w:b/>
          <w:sz w:val="24"/>
        </w:rPr>
        <w:tab/>
      </w:r>
      <w:r>
        <w:rPr>
          <w:b/>
          <w:spacing w:val="-5"/>
          <w:sz w:val="24"/>
        </w:rPr>
        <w:t>CFG</w:t>
      </w:r>
      <w:r>
        <w:rPr>
          <w:b/>
          <w:sz w:val="24"/>
        </w:rPr>
        <w:tab/>
      </w:r>
      <w:r>
        <w:rPr>
          <w:b/>
          <w:spacing w:val="-4"/>
          <w:sz w:val="24"/>
        </w:rPr>
        <w:t>PCFG</w:t>
      </w:r>
    </w:p>
    <w:p w14:paraId="139AFE38">
      <w:pPr>
        <w:tabs>
          <w:tab w:val="left" w:pos="1838"/>
        </w:tabs>
        <w:spacing w:before="90" w:line="480" w:lineRule="auto"/>
        <w:ind w:left="360" w:right="718" w:firstLine="0"/>
        <w:jc w:val="left"/>
        <w:rPr>
          <w:b/>
          <w:sz w:val="24"/>
        </w:rPr>
      </w:pPr>
      <w:r>
        <w:br w:type="column"/>
      </w:r>
      <w:r>
        <w:rPr>
          <w:b/>
          <w:spacing w:val="-2"/>
          <w:sz w:val="24"/>
        </w:rPr>
        <w:t>Neural</w:t>
      </w:r>
      <w:r>
        <w:rPr>
          <w:b/>
          <w:sz w:val="24"/>
        </w:rPr>
        <w:tab/>
      </w:r>
      <w:r>
        <w:rPr>
          <w:b/>
          <w:spacing w:val="-2"/>
          <w:sz w:val="24"/>
        </w:rPr>
        <w:t>Constituency Parser</w:t>
      </w:r>
    </w:p>
    <w:p w14:paraId="301D0E61">
      <w:pPr>
        <w:spacing w:after="0" w:line="480" w:lineRule="auto"/>
        <w:jc w:val="left"/>
        <w:rPr>
          <w:b/>
          <w:sz w:val="24"/>
        </w:rPr>
        <w:sectPr>
          <w:type w:val="continuous"/>
          <w:pgSz w:w="12240" w:h="15840"/>
          <w:pgMar w:top="1360" w:right="720" w:bottom="280" w:left="1080" w:header="720" w:footer="720" w:gutter="0"/>
          <w:cols w:equalWidth="0" w:num="2">
            <w:col w:w="5217" w:space="1318"/>
            <w:col w:w="3905"/>
          </w:cols>
        </w:sectPr>
      </w:pPr>
    </w:p>
    <w:p w14:paraId="19D783AC">
      <w:pPr>
        <w:pStyle w:val="5"/>
        <w:tabs>
          <w:tab w:val="left" w:pos="3623"/>
          <w:tab w:val="left" w:pos="5510"/>
          <w:tab w:val="left" w:pos="6698"/>
          <w:tab w:val="left" w:pos="7852"/>
          <w:tab w:val="left" w:pos="9011"/>
        </w:tabs>
        <w:spacing w:before="57" w:line="289" w:lineRule="exact"/>
        <w:ind w:left="2404"/>
      </w:pPr>
      <w:r>
        <w:rPr>
          <w:spacing w:val="-2"/>
        </w:rPr>
        <w:t>Phrase</w:t>
      </w:r>
      <w:r>
        <w:tab/>
      </w:r>
      <w:r>
        <w:t>structure</w:t>
      </w:r>
      <w:r>
        <w:rPr>
          <w:spacing w:val="-2"/>
        </w:rPr>
        <w:t xml:space="preserve"> </w:t>
      </w:r>
      <w:r>
        <w:rPr>
          <w:spacing w:val="-2"/>
          <w:position w:val="14"/>
        </w:rPr>
        <w:t>Phrase</w:t>
      </w:r>
      <w:r>
        <w:rPr>
          <w:position w:val="14"/>
        </w:rPr>
        <w:tab/>
      </w:r>
      <w:r>
        <w:rPr>
          <w:spacing w:val="-2"/>
          <w:position w:val="14"/>
        </w:rPr>
        <w:t>structure</w:t>
      </w:r>
      <w:r>
        <w:rPr>
          <w:position w:val="14"/>
        </w:rPr>
        <w:tab/>
      </w:r>
      <w:r>
        <w:rPr>
          <w:position w:val="14"/>
        </w:rPr>
        <w:t>+</w:t>
      </w:r>
      <w:r>
        <w:rPr>
          <w:spacing w:val="1"/>
          <w:position w:val="14"/>
        </w:rPr>
        <w:t xml:space="preserve"> </w:t>
      </w:r>
      <w:r>
        <w:rPr>
          <w:spacing w:val="-2"/>
        </w:rPr>
        <w:t>Phrase</w:t>
      </w:r>
      <w:r>
        <w:tab/>
      </w:r>
      <w:r>
        <w:rPr>
          <w:spacing w:val="-2"/>
        </w:rPr>
        <w:t>structure</w:t>
      </w:r>
      <w:r>
        <w:tab/>
      </w:r>
      <w:r>
        <w:rPr>
          <w:spacing w:val="-2"/>
        </w:rPr>
        <w:t>learned</w:t>
      </w:r>
    </w:p>
    <w:p w14:paraId="2C5691BE">
      <w:pPr>
        <w:pStyle w:val="5"/>
        <w:spacing w:after="0" w:line="289" w:lineRule="exact"/>
        <w:sectPr>
          <w:type w:val="continuous"/>
          <w:pgSz w:w="12240" w:h="15840"/>
          <w:pgMar w:top="1360" w:right="720" w:bottom="280" w:left="1080" w:header="720" w:footer="720" w:gutter="0"/>
          <w:cols w:space="720" w:num="1"/>
        </w:sectPr>
      </w:pPr>
    </w:p>
    <w:p w14:paraId="77DEB39C">
      <w:pPr>
        <w:pStyle w:val="5"/>
        <w:spacing w:line="266" w:lineRule="exact"/>
        <w:ind w:left="360"/>
      </w:pPr>
      <w:r>
        <w:rPr>
          <w:spacing w:val="-2"/>
        </w:rPr>
        <w:t>Representation</w:t>
      </w:r>
    </w:p>
    <w:p w14:paraId="5F68FDB4">
      <w:pPr>
        <w:pStyle w:val="5"/>
        <w:spacing w:before="127"/>
        <w:ind w:left="360"/>
      </w:pPr>
      <w:r>
        <w:br w:type="column"/>
      </w:r>
      <w:r>
        <w:t>using</w:t>
      </w:r>
      <w:r>
        <w:rPr>
          <w:spacing w:val="-7"/>
        </w:rPr>
        <w:t xml:space="preserve"> </w:t>
      </w:r>
      <w:r>
        <w:t>grammar</w:t>
      </w:r>
      <w:r>
        <w:rPr>
          <w:spacing w:val="-1"/>
        </w:rPr>
        <w:t xml:space="preserve"> </w:t>
      </w:r>
      <w:r>
        <w:rPr>
          <w:spacing w:val="-4"/>
        </w:rPr>
        <w:t>rules</w:t>
      </w:r>
    </w:p>
    <w:p w14:paraId="61573E21">
      <w:pPr>
        <w:pStyle w:val="5"/>
        <w:tabs>
          <w:tab w:val="left" w:pos="1431"/>
          <w:tab w:val="left" w:pos="1980"/>
        </w:tabs>
        <w:spacing w:before="19" w:line="158" w:lineRule="auto"/>
        <w:ind w:left="109" w:right="2617"/>
      </w:pPr>
      <w:r>
        <w:br w:type="column"/>
      </w:r>
      <w:r>
        <w:rPr>
          <w:spacing w:val="-2"/>
        </w:rPr>
        <w:t>probability</w:t>
      </w:r>
      <w:r>
        <w:tab/>
      </w:r>
      <w:r>
        <w:rPr>
          <w:spacing w:val="-4"/>
        </w:rPr>
        <w:t>for</w:t>
      </w:r>
      <w:r>
        <w:tab/>
      </w:r>
      <w:r>
        <w:t>each</w:t>
      </w:r>
      <w:r>
        <w:rPr>
          <w:spacing w:val="-15"/>
        </w:rPr>
        <w:t xml:space="preserve"> </w:t>
      </w:r>
      <w:r>
        <w:rPr>
          <w:position w:val="-13"/>
        </w:rPr>
        <w:t>from</w:t>
      </w:r>
      <w:r>
        <w:rPr>
          <w:spacing w:val="-15"/>
          <w:position w:val="-13"/>
        </w:rPr>
        <w:t xml:space="preserve"> </w:t>
      </w:r>
      <w:r>
        <w:rPr>
          <w:position w:val="-13"/>
        </w:rPr>
        <w:t xml:space="preserve">data </w:t>
      </w:r>
      <w:r>
        <w:rPr>
          <w:spacing w:val="-4"/>
        </w:rPr>
        <w:t>rule</w:t>
      </w:r>
    </w:p>
    <w:p w14:paraId="03FB93FF">
      <w:pPr>
        <w:pStyle w:val="5"/>
        <w:spacing w:after="0" w:line="158" w:lineRule="auto"/>
        <w:sectPr>
          <w:type w:val="continuous"/>
          <w:pgSz w:w="12240" w:h="15840"/>
          <w:pgMar w:top="1360" w:right="720" w:bottom="280" w:left="1080" w:header="720" w:footer="720" w:gutter="0"/>
          <w:cols w:equalWidth="0" w:num="3">
            <w:col w:w="1840" w:space="204"/>
            <w:col w:w="2331" w:space="40"/>
            <w:col w:w="6025"/>
          </w:cols>
        </w:sectPr>
      </w:pPr>
    </w:p>
    <w:p w14:paraId="6CE86045">
      <w:pPr>
        <w:pStyle w:val="5"/>
        <w:tabs>
          <w:tab w:val="left" w:pos="3688"/>
          <w:tab w:val="left" w:pos="7687"/>
          <w:tab w:val="left" w:pos="8719"/>
        </w:tabs>
        <w:spacing w:before="136" w:line="76" w:lineRule="auto"/>
        <w:ind w:left="2404"/>
      </w:pPr>
      <w:r>
        <w:rPr>
          <w:spacing w:val="-5"/>
        </w:rPr>
        <w:t>Can</w:t>
      </w:r>
      <w:r>
        <w:tab/>
      </w:r>
      <w:r>
        <w:t>produce</w:t>
      </w:r>
      <w:r>
        <w:rPr>
          <w:spacing w:val="2"/>
        </w:rPr>
        <w:t xml:space="preserve"> </w:t>
      </w:r>
      <w:r>
        <w:rPr>
          <w:position w:val="-13"/>
        </w:rPr>
        <w:t>Ranks</w:t>
      </w:r>
      <w:r>
        <w:rPr>
          <w:spacing w:val="69"/>
          <w:w w:val="150"/>
          <w:position w:val="-13"/>
        </w:rPr>
        <w:t xml:space="preserve"> </w:t>
      </w:r>
      <w:r>
        <w:rPr>
          <w:position w:val="-13"/>
        </w:rPr>
        <w:t>possible</w:t>
      </w:r>
      <w:r>
        <w:rPr>
          <w:spacing w:val="69"/>
          <w:w w:val="150"/>
          <w:position w:val="-13"/>
        </w:rPr>
        <w:t xml:space="preserve"> </w:t>
      </w:r>
      <w:r>
        <w:rPr>
          <w:position w:val="-13"/>
        </w:rPr>
        <w:t>parses</w:t>
      </w:r>
      <w:r>
        <w:rPr>
          <w:spacing w:val="2"/>
          <w:position w:val="-13"/>
        </w:rPr>
        <w:t xml:space="preserve"> </w:t>
      </w:r>
      <w:r>
        <w:rPr>
          <w:spacing w:val="-4"/>
        </w:rPr>
        <w:t>Uses</w:t>
      </w:r>
      <w:r>
        <w:tab/>
      </w:r>
      <w:r>
        <w:rPr>
          <w:spacing w:val="-2"/>
        </w:rPr>
        <w:t>learned</w:t>
      </w:r>
      <w:r>
        <w:tab/>
      </w:r>
      <w:r>
        <w:rPr>
          <w:spacing w:val="-2"/>
        </w:rPr>
        <w:t>contextual</w:t>
      </w:r>
    </w:p>
    <w:p w14:paraId="69AE5D8B">
      <w:pPr>
        <w:pStyle w:val="5"/>
        <w:spacing w:after="0" w:line="76" w:lineRule="auto"/>
        <w:sectPr>
          <w:type w:val="continuous"/>
          <w:pgSz w:w="12240" w:h="15840"/>
          <w:pgMar w:top="1360" w:right="720" w:bottom="280" w:left="1080" w:header="720" w:footer="720" w:gutter="0"/>
          <w:cols w:space="720" w:num="1"/>
        </w:sectPr>
      </w:pPr>
    </w:p>
    <w:p w14:paraId="48D0CA15">
      <w:pPr>
        <w:pStyle w:val="5"/>
        <w:spacing w:line="267" w:lineRule="exact"/>
        <w:ind w:left="360"/>
      </w:pPr>
      <w:r>
        <w:rPr>
          <w:spacing w:val="-2"/>
        </w:rPr>
        <w:t>Ambiguity</w:t>
      </w:r>
    </w:p>
    <w:p w14:paraId="0D756023">
      <w:pPr>
        <w:pStyle w:val="5"/>
        <w:spacing w:before="19" w:line="158" w:lineRule="auto"/>
        <w:ind w:left="360" w:right="38"/>
      </w:pPr>
      <w:r>
        <w:br w:type="column"/>
      </w:r>
      <w:r>
        <w:t>multiple</w:t>
      </w:r>
      <w:r>
        <w:rPr>
          <w:spacing w:val="40"/>
        </w:rPr>
        <w:t xml:space="preserve"> </w:t>
      </w:r>
      <w:r>
        <w:t>valid</w:t>
      </w:r>
      <w:r>
        <w:rPr>
          <w:spacing w:val="40"/>
        </w:rPr>
        <w:t xml:space="preserve"> </w:t>
      </w:r>
      <w:r>
        <w:t>parse</w:t>
      </w:r>
      <w:r>
        <w:rPr>
          <w:spacing w:val="-5"/>
        </w:rPr>
        <w:t xml:space="preserve"> </w:t>
      </w:r>
      <w:r>
        <w:rPr>
          <w:position w:val="-13"/>
        </w:rPr>
        <w:t>using</w:t>
      </w:r>
      <w:r>
        <w:rPr>
          <w:spacing w:val="-6"/>
          <w:position w:val="-13"/>
        </w:rPr>
        <w:t xml:space="preserve"> </w:t>
      </w:r>
      <w:r>
        <w:rPr>
          <w:position w:val="-13"/>
        </w:rPr>
        <w:t xml:space="preserve">probabilities </w:t>
      </w:r>
      <w:r>
        <w:rPr>
          <w:spacing w:val="-2"/>
        </w:rPr>
        <w:t>trees</w:t>
      </w:r>
    </w:p>
    <w:p w14:paraId="143D85FE">
      <w:pPr>
        <w:pStyle w:val="5"/>
        <w:tabs>
          <w:tab w:val="left" w:pos="1379"/>
          <w:tab w:val="left" w:pos="1828"/>
          <w:tab w:val="left" w:pos="2637"/>
        </w:tabs>
        <w:ind w:left="360" w:right="718"/>
      </w:pPr>
      <w:r>
        <w:br w:type="column"/>
      </w:r>
      <w:r>
        <w:rPr>
          <w:spacing w:val="-2"/>
        </w:rPr>
        <w:t>patterns</w:t>
      </w:r>
      <w:r>
        <w:tab/>
      </w:r>
      <w:r>
        <w:rPr>
          <w:spacing w:val="-6"/>
        </w:rPr>
        <w:t>to</w:t>
      </w:r>
      <w:r>
        <w:tab/>
      </w:r>
      <w:r>
        <w:rPr>
          <w:spacing w:val="-2"/>
        </w:rPr>
        <w:t>select</w:t>
      </w:r>
      <w:r>
        <w:tab/>
      </w:r>
      <w:r>
        <w:rPr>
          <w:spacing w:val="-2"/>
        </w:rPr>
        <w:t>likely parses</w:t>
      </w:r>
    </w:p>
    <w:p w14:paraId="584DD636">
      <w:pPr>
        <w:pStyle w:val="5"/>
        <w:spacing w:after="0"/>
        <w:sectPr>
          <w:type w:val="continuous"/>
          <w:pgSz w:w="12240" w:h="15840"/>
          <w:pgMar w:top="1360" w:right="720" w:bottom="280" w:left="1080" w:header="720" w:footer="720" w:gutter="0"/>
          <w:cols w:equalWidth="0" w:num="3">
            <w:col w:w="1440" w:space="605"/>
            <w:col w:w="4300" w:space="190"/>
            <w:col w:w="3905"/>
          </w:cols>
        </w:sectPr>
      </w:pPr>
    </w:p>
    <w:p w14:paraId="2A6470A4">
      <w:pPr>
        <w:tabs>
          <w:tab w:val="left" w:pos="2404"/>
          <w:tab w:val="left" w:pos="4523"/>
          <w:tab w:val="left" w:pos="6895"/>
        </w:tabs>
        <w:spacing w:before="50"/>
        <w:ind w:left="360" w:right="0" w:firstLine="0"/>
        <w:jc w:val="left"/>
        <w:rPr>
          <w:sz w:val="24"/>
        </w:rPr>
      </w:pPr>
      <w:r>
        <w:rPr>
          <w:spacing w:val="-2"/>
          <w:sz w:val="24"/>
        </w:rPr>
        <w:t>Interpretability</w:t>
      </w:r>
      <w:r>
        <w:rPr>
          <w:sz w:val="24"/>
        </w:rPr>
        <w:tab/>
      </w:r>
      <w:r>
        <w:rPr>
          <w:b/>
          <w:sz w:val="24"/>
        </w:rPr>
        <w:t>Very</w:t>
      </w:r>
      <w:r>
        <w:rPr>
          <w:b/>
          <w:spacing w:val="-3"/>
          <w:sz w:val="24"/>
        </w:rPr>
        <w:t xml:space="preserve"> </w:t>
      </w:r>
      <w:r>
        <w:rPr>
          <w:b/>
          <w:spacing w:val="-4"/>
          <w:sz w:val="24"/>
        </w:rPr>
        <w:t>high</w:t>
      </w:r>
      <w:r>
        <w:rPr>
          <w:b/>
          <w:sz w:val="24"/>
        </w:rPr>
        <w:tab/>
      </w:r>
      <w:r>
        <w:rPr>
          <w:b/>
          <w:spacing w:val="-4"/>
          <w:sz w:val="24"/>
        </w:rPr>
        <w:t>High</w:t>
      </w:r>
      <w:r>
        <w:rPr>
          <w:b/>
          <w:sz w:val="24"/>
        </w:rPr>
        <w:tab/>
      </w:r>
      <w:r>
        <w:rPr>
          <w:spacing w:val="-2"/>
          <w:sz w:val="24"/>
        </w:rPr>
        <w:t>Lower</w:t>
      </w:r>
    </w:p>
    <w:p w14:paraId="73C3EA0C">
      <w:pPr>
        <w:pStyle w:val="5"/>
        <w:tabs>
          <w:tab w:val="left" w:pos="2404"/>
          <w:tab w:val="left" w:pos="4523"/>
          <w:tab w:val="left" w:pos="6088"/>
        </w:tabs>
        <w:spacing w:before="57" w:line="348" w:lineRule="exact"/>
        <w:ind w:left="360"/>
        <w:rPr>
          <w:b/>
        </w:rPr>
      </w:pPr>
      <w:r>
        <w:t>Context</w:t>
      </w:r>
      <w:r>
        <w:rPr>
          <w:spacing w:val="-5"/>
        </w:rPr>
        <w:t xml:space="preserve"> </w:t>
      </w:r>
      <w:r>
        <w:rPr>
          <w:spacing w:val="-2"/>
        </w:rPr>
        <w:t>handling</w:t>
      </w:r>
      <w:r>
        <w:tab/>
      </w:r>
      <w:r>
        <w:rPr>
          <w:spacing w:val="-2"/>
        </w:rPr>
        <w:t>Limited</w:t>
      </w:r>
      <w:r>
        <w:tab/>
      </w:r>
      <w:r>
        <w:rPr>
          <w:spacing w:val="-2"/>
          <w:position w:val="14"/>
        </w:rPr>
        <w:t>Better</w:t>
      </w:r>
      <w:r>
        <w:rPr>
          <w:position w:val="14"/>
        </w:rPr>
        <w:tab/>
      </w:r>
      <w:r>
        <w:rPr>
          <w:position w:val="14"/>
        </w:rPr>
        <w:t>through</w:t>
      </w:r>
      <w:r>
        <w:rPr>
          <w:spacing w:val="-2"/>
          <w:position w:val="14"/>
        </w:rPr>
        <w:t xml:space="preserve"> </w:t>
      </w:r>
      <w:r>
        <w:rPr>
          <w:b/>
          <w:spacing w:val="-2"/>
        </w:rPr>
        <w:t>Strong</w:t>
      </w:r>
    </w:p>
    <w:p w14:paraId="08E4FC76">
      <w:pPr>
        <w:pStyle w:val="5"/>
        <w:spacing w:line="208" w:lineRule="exact"/>
        <w:ind w:left="477" w:right="667"/>
        <w:jc w:val="center"/>
      </w:pPr>
      <w:r>
        <w:rPr>
          <w:spacing w:val="-2"/>
        </w:rPr>
        <w:t>probabilities</w:t>
      </w:r>
    </w:p>
    <w:p w14:paraId="566AF75A">
      <w:pPr>
        <w:pStyle w:val="5"/>
        <w:tabs>
          <w:tab w:val="left" w:pos="2404"/>
          <w:tab w:val="left" w:pos="4523"/>
          <w:tab w:val="left" w:pos="6698"/>
        </w:tabs>
        <w:spacing w:before="57" w:line="348" w:lineRule="exact"/>
        <w:ind w:left="360"/>
      </w:pPr>
      <w:r>
        <w:t>Data</w:t>
      </w:r>
      <w:r>
        <w:rPr>
          <w:spacing w:val="-1"/>
        </w:rPr>
        <w:t xml:space="preserve"> </w:t>
      </w:r>
      <w:r>
        <w:rPr>
          <w:spacing w:val="-2"/>
        </w:rPr>
        <w:t>requirement</w:t>
      </w:r>
      <w:r>
        <w:tab/>
      </w:r>
      <w:r>
        <w:t>Grammar</w:t>
      </w:r>
      <w:r>
        <w:rPr>
          <w:spacing w:val="-3"/>
        </w:rPr>
        <w:t xml:space="preserve"> </w:t>
      </w:r>
      <w:r>
        <w:rPr>
          <w:spacing w:val="-4"/>
        </w:rPr>
        <w:t>rules</w:t>
      </w:r>
      <w:r>
        <w:tab/>
      </w:r>
      <w:r>
        <w:rPr>
          <w:spacing w:val="-2"/>
          <w:position w:val="14"/>
        </w:rPr>
        <w:t>Grammar</w:t>
      </w:r>
      <w:r>
        <w:rPr>
          <w:position w:val="14"/>
        </w:rPr>
        <w:tab/>
      </w:r>
      <w:r>
        <w:rPr>
          <w:position w:val="14"/>
        </w:rPr>
        <w:t>+</w:t>
      </w:r>
      <w:r>
        <w:rPr>
          <w:spacing w:val="-3"/>
          <w:position w:val="14"/>
        </w:rPr>
        <w:t xml:space="preserve"> </w:t>
      </w:r>
      <w:r>
        <w:t>Requires</w:t>
      </w:r>
      <w:r>
        <w:rPr>
          <w:spacing w:val="-2"/>
        </w:rPr>
        <w:t xml:space="preserve"> </w:t>
      </w:r>
      <w:r>
        <w:t>training</w:t>
      </w:r>
      <w:r>
        <w:rPr>
          <w:spacing w:val="-1"/>
        </w:rPr>
        <w:t xml:space="preserve"> </w:t>
      </w:r>
      <w:r>
        <w:rPr>
          <w:spacing w:val="-2"/>
        </w:rPr>
        <w:t>data/model</w:t>
      </w:r>
    </w:p>
    <w:p w14:paraId="4B745AF3">
      <w:pPr>
        <w:pStyle w:val="5"/>
        <w:spacing w:line="208" w:lineRule="exact"/>
        <w:ind w:left="477" w:right="667"/>
        <w:jc w:val="center"/>
      </w:pPr>
      <w:r>
        <w:rPr>
          <w:spacing w:val="-2"/>
        </w:rPr>
        <w:t>probabilities</w:t>
      </w:r>
    </w:p>
    <w:p w14:paraId="74C31DF7">
      <w:pPr>
        <w:tabs>
          <w:tab w:val="left" w:pos="4523"/>
          <w:tab w:val="left" w:pos="6895"/>
          <w:tab w:val="left" w:pos="8246"/>
          <w:tab w:val="left" w:pos="9520"/>
        </w:tabs>
        <w:spacing w:before="117" w:line="76" w:lineRule="auto"/>
        <w:ind w:left="360" w:right="0" w:firstLine="0"/>
        <w:jc w:val="left"/>
        <w:rPr>
          <w:b/>
          <w:sz w:val="24"/>
        </w:rPr>
      </w:pPr>
      <w:r>
        <w:rPr>
          <w:sz w:val="24"/>
        </w:rPr>
        <w:t>Accuracy</w:t>
      </w:r>
      <w:r>
        <w:rPr>
          <w:spacing w:val="17"/>
          <w:sz w:val="24"/>
        </w:rPr>
        <w:t xml:space="preserve"> </w:t>
      </w:r>
      <w:r>
        <w:rPr>
          <w:sz w:val="24"/>
        </w:rPr>
        <w:t>on</w:t>
      </w:r>
      <w:r>
        <w:rPr>
          <w:spacing w:val="17"/>
          <w:sz w:val="24"/>
        </w:rPr>
        <w:t xml:space="preserve"> </w:t>
      </w:r>
      <w:r>
        <w:rPr>
          <w:sz w:val="24"/>
        </w:rPr>
        <w:t>natural</w:t>
      </w:r>
      <w:r>
        <w:rPr>
          <w:spacing w:val="1"/>
          <w:sz w:val="24"/>
        </w:rPr>
        <w:t xml:space="preserve"> </w:t>
      </w:r>
      <w:r>
        <w:rPr>
          <w:spacing w:val="-2"/>
          <w:position w:val="-13"/>
          <w:sz w:val="24"/>
        </w:rPr>
        <w:t>Limited</w:t>
      </w:r>
      <w:r>
        <w:rPr>
          <w:position w:val="-13"/>
          <w:sz w:val="24"/>
        </w:rPr>
        <w:tab/>
      </w:r>
      <w:r>
        <w:rPr>
          <w:position w:val="-13"/>
          <w:sz w:val="24"/>
        </w:rPr>
        <w:t>Better</w:t>
      </w:r>
      <w:r>
        <w:rPr>
          <w:spacing w:val="-5"/>
          <w:position w:val="-13"/>
          <w:sz w:val="24"/>
        </w:rPr>
        <w:t xml:space="preserve"> </w:t>
      </w:r>
      <w:r>
        <w:rPr>
          <w:position w:val="-13"/>
          <w:sz w:val="24"/>
        </w:rPr>
        <w:t>than</w:t>
      </w:r>
      <w:r>
        <w:rPr>
          <w:spacing w:val="-1"/>
          <w:position w:val="-13"/>
          <w:sz w:val="24"/>
        </w:rPr>
        <w:t xml:space="preserve"> </w:t>
      </w:r>
      <w:r>
        <w:rPr>
          <w:position w:val="-13"/>
          <w:sz w:val="24"/>
        </w:rPr>
        <w:t xml:space="preserve">basic </w:t>
      </w:r>
      <w:r>
        <w:rPr>
          <w:spacing w:val="-5"/>
          <w:position w:val="-13"/>
          <w:sz w:val="24"/>
        </w:rPr>
        <w:t>CFG</w:t>
      </w:r>
      <w:r>
        <w:rPr>
          <w:position w:val="-13"/>
          <w:sz w:val="24"/>
        </w:rPr>
        <w:tab/>
      </w:r>
      <w:r>
        <w:rPr>
          <w:b/>
          <w:spacing w:val="-2"/>
          <w:sz w:val="24"/>
        </w:rPr>
        <w:t>Generally</w:t>
      </w:r>
      <w:r>
        <w:rPr>
          <w:b/>
          <w:sz w:val="24"/>
        </w:rPr>
        <w:tab/>
      </w:r>
      <w:r>
        <w:rPr>
          <w:b/>
          <w:spacing w:val="-2"/>
          <w:sz w:val="24"/>
        </w:rPr>
        <w:t>strongest</w:t>
      </w:r>
      <w:r>
        <w:rPr>
          <w:b/>
          <w:sz w:val="24"/>
        </w:rPr>
        <w:tab/>
      </w:r>
      <w:r>
        <w:rPr>
          <w:b/>
          <w:spacing w:val="-5"/>
          <w:sz w:val="24"/>
        </w:rPr>
        <w:t>in</w:t>
      </w:r>
    </w:p>
    <w:p w14:paraId="76CC41F2">
      <w:pPr>
        <w:tabs>
          <w:tab w:val="left" w:pos="6895"/>
        </w:tabs>
        <w:spacing w:before="0" w:line="267" w:lineRule="exact"/>
        <w:ind w:left="360" w:right="0" w:firstLine="0"/>
        <w:jc w:val="left"/>
        <w:rPr>
          <w:b/>
          <w:sz w:val="24"/>
        </w:rPr>
      </w:pPr>
      <w:r>
        <w:rPr>
          <w:spacing w:val="-2"/>
          <w:sz w:val="24"/>
        </w:rPr>
        <w:t>language</w:t>
      </w:r>
      <w:r>
        <w:rPr>
          <w:sz w:val="24"/>
        </w:rPr>
        <w:tab/>
      </w:r>
      <w:r>
        <w:rPr>
          <w:b/>
          <w:sz w:val="24"/>
        </w:rPr>
        <w:t>practical</w:t>
      </w:r>
      <w:r>
        <w:rPr>
          <w:b/>
          <w:spacing w:val="-6"/>
          <w:sz w:val="24"/>
        </w:rPr>
        <w:t xml:space="preserve"> </w:t>
      </w:r>
      <w:r>
        <w:rPr>
          <w:b/>
          <w:spacing w:val="-5"/>
          <w:sz w:val="24"/>
        </w:rPr>
        <w:t>use</w:t>
      </w:r>
    </w:p>
    <w:p w14:paraId="3B06C01F">
      <w:pPr>
        <w:pStyle w:val="5"/>
        <w:tabs>
          <w:tab w:val="left" w:pos="2404"/>
          <w:tab w:val="left" w:pos="4523"/>
          <w:tab w:val="left" w:pos="6895"/>
        </w:tabs>
        <w:spacing w:before="60"/>
        <w:ind w:left="360"/>
      </w:pPr>
      <w:r>
        <w:rPr>
          <w:spacing w:val="-2"/>
        </w:rPr>
        <w:t>Explainability</w:t>
      </w:r>
      <w:r>
        <w:tab/>
      </w:r>
      <w:r>
        <w:t>Easy</w:t>
      </w:r>
      <w:r>
        <w:rPr>
          <w:spacing w:val="-1"/>
        </w:rPr>
        <w:t xml:space="preserve"> </w:t>
      </w:r>
      <w:r>
        <w:t>to</w:t>
      </w:r>
      <w:r>
        <w:rPr>
          <w:spacing w:val="-1"/>
        </w:rPr>
        <w:t xml:space="preserve"> </w:t>
      </w:r>
      <w:r>
        <w:rPr>
          <w:spacing w:val="-2"/>
        </w:rPr>
        <w:t>understand</w:t>
      </w:r>
      <w:r>
        <w:tab/>
      </w:r>
      <w:r>
        <w:t>Relatively</w:t>
      </w:r>
      <w:r>
        <w:rPr>
          <w:spacing w:val="-5"/>
        </w:rPr>
        <w:t xml:space="preserve"> </w:t>
      </w:r>
      <w:r>
        <w:rPr>
          <w:spacing w:val="-2"/>
        </w:rPr>
        <w:t>explainable</w:t>
      </w:r>
      <w:r>
        <w:tab/>
      </w:r>
      <w:r>
        <w:t>More</w:t>
      </w:r>
      <w:r>
        <w:rPr>
          <w:spacing w:val="-5"/>
        </w:rPr>
        <w:t xml:space="preserve"> </w:t>
      </w:r>
      <w:r>
        <w:t>difficult</w:t>
      </w:r>
      <w:r>
        <w:rPr>
          <w:spacing w:val="-1"/>
        </w:rPr>
        <w:t xml:space="preserve"> </w:t>
      </w:r>
      <w:r>
        <w:t>to</w:t>
      </w:r>
      <w:r>
        <w:rPr>
          <w:spacing w:val="-1"/>
        </w:rPr>
        <w:t xml:space="preserve"> </w:t>
      </w:r>
      <w:r>
        <w:rPr>
          <w:spacing w:val="-2"/>
        </w:rPr>
        <w:t>explain</w:t>
      </w:r>
    </w:p>
    <w:p w14:paraId="29311F06">
      <w:pPr>
        <w:pStyle w:val="2"/>
        <w:spacing w:before="45"/>
      </w:pPr>
      <w:r>
        <w:rPr>
          <w:spacing w:val="-2"/>
        </w:rPr>
        <w:t>Example</w:t>
      </w:r>
    </w:p>
    <w:p w14:paraId="5D4284B0">
      <w:pPr>
        <w:pStyle w:val="5"/>
        <w:rPr>
          <w:b/>
        </w:rPr>
      </w:pPr>
    </w:p>
    <w:p w14:paraId="3DBFD66C">
      <w:pPr>
        <w:pStyle w:val="5"/>
        <w:ind w:left="360"/>
      </w:pPr>
      <w:r>
        <w:t>For</w:t>
      </w:r>
      <w:r>
        <w:rPr>
          <w:spacing w:val="-1"/>
        </w:rPr>
        <w:t xml:space="preserve"> </w:t>
      </w:r>
      <w:r>
        <w:t>an</w:t>
      </w:r>
      <w:r>
        <w:rPr>
          <w:spacing w:val="-3"/>
        </w:rPr>
        <w:t xml:space="preserve"> </w:t>
      </w:r>
      <w:r>
        <w:t>ambiguous sentence with</w:t>
      </w:r>
      <w:r>
        <w:rPr>
          <w:spacing w:val="-2"/>
        </w:rPr>
        <w:t xml:space="preserve"> </w:t>
      </w:r>
      <w:r>
        <w:t>two</w:t>
      </w:r>
      <w:r>
        <w:rPr>
          <w:spacing w:val="-2"/>
        </w:rPr>
        <w:t xml:space="preserve"> </w:t>
      </w:r>
      <w:r>
        <w:t>possible</w:t>
      </w:r>
      <w:r>
        <w:rPr>
          <w:spacing w:val="-2"/>
        </w:rPr>
        <w:t xml:space="preserve"> structures:</w:t>
      </w:r>
    </w:p>
    <w:p w14:paraId="5D44916B">
      <w:pPr>
        <w:pStyle w:val="5"/>
      </w:pPr>
    </w:p>
    <w:p w14:paraId="599A08B6">
      <w:pPr>
        <w:pStyle w:val="5"/>
        <w:ind w:left="360"/>
      </w:pPr>
      <w:r>
        <w:rPr>
          <w:spacing w:val="-4"/>
        </w:rPr>
        <w:t>CFG:</w:t>
      </w:r>
    </w:p>
    <w:p w14:paraId="7D9C28DE">
      <w:pPr>
        <w:pStyle w:val="5"/>
      </w:pPr>
    </w:p>
    <w:p w14:paraId="2CDCD50F">
      <w:pPr>
        <w:pStyle w:val="5"/>
        <w:spacing w:line="480" w:lineRule="auto"/>
        <w:ind w:left="360" w:right="9375" w:firstLine="480"/>
      </w:pPr>
      <w:r>
        <w:rPr>
          <w:spacing w:val="-10"/>
        </w:rPr>
        <w:t xml:space="preserve">↓ </w:t>
      </w:r>
      <w:r>
        <w:t>Parse</w:t>
      </w:r>
      <w:r>
        <w:rPr>
          <w:spacing w:val="-5"/>
        </w:rPr>
        <w:t xml:space="preserve"> </w:t>
      </w:r>
      <w:r>
        <w:rPr>
          <w:spacing w:val="-10"/>
        </w:rPr>
        <w:t>1</w:t>
      </w:r>
    </w:p>
    <w:p w14:paraId="267CFE2F">
      <w:pPr>
        <w:pStyle w:val="5"/>
        <w:spacing w:before="1"/>
        <w:ind w:left="360"/>
      </w:pPr>
      <w:r>
        <w:t>Parse</w:t>
      </w:r>
      <w:r>
        <w:rPr>
          <w:spacing w:val="-5"/>
        </w:rPr>
        <w:t xml:space="preserve"> </w:t>
      </w:r>
      <w:r>
        <w:rPr>
          <w:spacing w:val="-10"/>
        </w:rPr>
        <w:t>2</w:t>
      </w:r>
    </w:p>
    <w:p w14:paraId="03289F6C">
      <w:pPr>
        <w:pStyle w:val="5"/>
        <w:spacing w:before="276" w:line="480" w:lineRule="auto"/>
        <w:ind w:left="360" w:right="680"/>
      </w:pPr>
      <w:r>
        <w:t>CFG</w:t>
      </w:r>
      <w:r>
        <w:rPr>
          <w:spacing w:val="39"/>
        </w:rPr>
        <w:t xml:space="preserve"> </w:t>
      </w:r>
      <w:r>
        <w:t>can</w:t>
      </w:r>
      <w:r>
        <w:rPr>
          <w:spacing w:val="37"/>
        </w:rPr>
        <w:t xml:space="preserve"> </w:t>
      </w:r>
      <w:r>
        <w:t>represent</w:t>
      </w:r>
      <w:r>
        <w:rPr>
          <w:spacing w:val="40"/>
        </w:rPr>
        <w:t xml:space="preserve"> </w:t>
      </w:r>
      <w:r>
        <w:t>both</w:t>
      </w:r>
      <w:r>
        <w:rPr>
          <w:spacing w:val="37"/>
        </w:rPr>
        <w:t xml:space="preserve"> </w:t>
      </w:r>
      <w:r>
        <w:t>possibilities,</w:t>
      </w:r>
      <w:r>
        <w:rPr>
          <w:spacing w:val="37"/>
        </w:rPr>
        <w:t xml:space="preserve"> </w:t>
      </w:r>
      <w:r>
        <w:t>but</w:t>
      </w:r>
      <w:r>
        <w:rPr>
          <w:spacing w:val="38"/>
        </w:rPr>
        <w:t xml:space="preserve"> </w:t>
      </w:r>
      <w:r>
        <w:t>it</w:t>
      </w:r>
      <w:r>
        <w:rPr>
          <w:spacing w:val="38"/>
        </w:rPr>
        <w:t xml:space="preserve"> </w:t>
      </w:r>
      <w:r>
        <w:t>does</w:t>
      </w:r>
      <w:r>
        <w:rPr>
          <w:spacing w:val="38"/>
        </w:rPr>
        <w:t xml:space="preserve"> </w:t>
      </w:r>
      <w:r>
        <w:t>not</w:t>
      </w:r>
      <w:r>
        <w:rPr>
          <w:spacing w:val="38"/>
        </w:rPr>
        <w:t xml:space="preserve"> </w:t>
      </w:r>
      <w:r>
        <w:t>inherently</w:t>
      </w:r>
      <w:r>
        <w:rPr>
          <w:spacing w:val="40"/>
        </w:rPr>
        <w:t xml:space="preserve"> </w:t>
      </w:r>
      <w:r>
        <w:t>know</w:t>
      </w:r>
      <w:r>
        <w:rPr>
          <w:spacing w:val="37"/>
        </w:rPr>
        <w:t xml:space="preserve"> </w:t>
      </w:r>
      <w:r>
        <w:t>which</w:t>
      </w:r>
      <w:r>
        <w:rPr>
          <w:spacing w:val="37"/>
        </w:rPr>
        <w:t xml:space="preserve"> </w:t>
      </w:r>
      <w:r>
        <w:t>interpretation</w:t>
      </w:r>
      <w:r>
        <w:rPr>
          <w:spacing w:val="37"/>
        </w:rPr>
        <w:t xml:space="preserve"> </w:t>
      </w:r>
      <w:r>
        <w:t>is more likely.</w:t>
      </w:r>
    </w:p>
    <w:p w14:paraId="0547E6CB">
      <w:pPr>
        <w:pStyle w:val="5"/>
        <w:spacing w:after="0" w:line="480" w:lineRule="auto"/>
        <w:sectPr>
          <w:type w:val="continuous"/>
          <w:pgSz w:w="12240" w:h="15840"/>
          <w:pgMar w:top="1360" w:right="720" w:bottom="280" w:left="1080" w:header="720" w:footer="720" w:gutter="0"/>
          <w:cols w:space="720" w:num="1"/>
        </w:sectPr>
      </w:pPr>
    </w:p>
    <w:p w14:paraId="02F230FB">
      <w:pPr>
        <w:pStyle w:val="5"/>
        <w:spacing w:before="60"/>
        <w:ind w:left="360"/>
      </w:pPr>
      <w:r>
        <w:t>With</w:t>
      </w:r>
      <w:r>
        <w:rPr>
          <w:spacing w:val="-1"/>
        </w:rPr>
        <w:t xml:space="preserve"> </w:t>
      </w:r>
      <w:r>
        <w:rPr>
          <w:spacing w:val="-2"/>
        </w:rPr>
        <w:t>PCFG:</w:t>
      </w:r>
    </w:p>
    <w:p w14:paraId="1FC7FAAF">
      <w:pPr>
        <w:pStyle w:val="5"/>
        <w:spacing w:before="273"/>
        <w:ind w:left="360"/>
      </w:pPr>
      <w:r>
        <w:t>Parse</w:t>
      </w:r>
      <w:r>
        <w:rPr>
          <w:spacing w:val="-2"/>
        </w:rPr>
        <w:t xml:space="preserve"> </w:t>
      </w:r>
      <w:r>
        <w:t>1</w:t>
      </w:r>
      <w:r>
        <w:rPr>
          <w:spacing w:val="-1"/>
        </w:rPr>
        <w:t xml:space="preserve"> </w:t>
      </w:r>
      <w:r>
        <w:t xml:space="preserve">→ </w:t>
      </w:r>
      <w:r>
        <w:rPr>
          <w:spacing w:val="-4"/>
        </w:rPr>
        <w:t>0.75</w:t>
      </w:r>
    </w:p>
    <w:p w14:paraId="186ACB39">
      <w:pPr>
        <w:pStyle w:val="5"/>
      </w:pPr>
    </w:p>
    <w:p w14:paraId="534077FA">
      <w:pPr>
        <w:pStyle w:val="5"/>
        <w:spacing w:before="1"/>
        <w:ind w:left="360"/>
      </w:pPr>
      <w:r>
        <w:t>Parse</w:t>
      </w:r>
      <w:r>
        <w:rPr>
          <w:spacing w:val="-2"/>
        </w:rPr>
        <w:t xml:space="preserve"> </w:t>
      </w:r>
      <w:r>
        <w:t>2</w:t>
      </w:r>
      <w:r>
        <w:rPr>
          <w:spacing w:val="-1"/>
        </w:rPr>
        <w:t xml:space="preserve"> </w:t>
      </w:r>
      <w:r>
        <w:t xml:space="preserve">→ </w:t>
      </w:r>
      <w:r>
        <w:rPr>
          <w:spacing w:val="-4"/>
        </w:rPr>
        <w:t>0.25</w:t>
      </w:r>
    </w:p>
    <w:p w14:paraId="70DAF64C">
      <w:pPr>
        <w:pStyle w:val="5"/>
      </w:pPr>
    </w:p>
    <w:p w14:paraId="79F769BE">
      <w:pPr>
        <w:pStyle w:val="5"/>
        <w:spacing w:before="275"/>
      </w:pPr>
    </w:p>
    <w:p w14:paraId="5DB2BCB5">
      <w:pPr>
        <w:pStyle w:val="5"/>
        <w:spacing w:before="1"/>
        <w:ind w:left="360"/>
      </w:pPr>
      <w:r>
        <w:t>Choose</w:t>
      </w:r>
      <w:r>
        <w:rPr>
          <w:spacing w:val="-4"/>
        </w:rPr>
        <w:t xml:space="preserve"> </w:t>
      </w:r>
      <w:r>
        <w:t>Parse</w:t>
      </w:r>
      <w:r>
        <w:rPr>
          <w:spacing w:val="-2"/>
        </w:rPr>
        <w:t xml:space="preserve"> </w:t>
      </w:r>
      <w:r>
        <w:rPr>
          <w:spacing w:val="-10"/>
        </w:rPr>
        <w:t>1</w:t>
      </w:r>
    </w:p>
    <w:p w14:paraId="314A4A9A">
      <w:pPr>
        <w:pStyle w:val="5"/>
        <w:spacing w:before="276"/>
        <w:ind w:left="360"/>
      </w:pPr>
      <w:r>
        <w:t>Thus,</w:t>
      </w:r>
      <w:r>
        <w:rPr>
          <w:spacing w:val="-2"/>
        </w:rPr>
        <w:t xml:space="preserve"> </w:t>
      </w:r>
      <w:r>
        <w:t>PCFG</w:t>
      </w:r>
      <w:r>
        <w:rPr>
          <w:spacing w:val="-2"/>
        </w:rPr>
        <w:t xml:space="preserve"> </w:t>
      </w:r>
      <w:r>
        <w:t>uses</w:t>
      </w:r>
      <w:r>
        <w:rPr>
          <w:spacing w:val="-2"/>
        </w:rPr>
        <w:t xml:space="preserve"> </w:t>
      </w:r>
      <w:r>
        <w:t>probabilities</w:t>
      </w:r>
      <w:r>
        <w:rPr>
          <w:spacing w:val="-1"/>
        </w:rPr>
        <w:t xml:space="preserve"> </w:t>
      </w:r>
      <w:r>
        <w:t>to</w:t>
      </w:r>
      <w:r>
        <w:rPr>
          <w:spacing w:val="-2"/>
        </w:rPr>
        <w:t xml:space="preserve"> </w:t>
      </w:r>
      <w:r>
        <w:t xml:space="preserve">resolve </w:t>
      </w:r>
      <w:r>
        <w:rPr>
          <w:spacing w:val="-2"/>
        </w:rPr>
        <w:t>ambiguity.</w:t>
      </w:r>
    </w:p>
    <w:p w14:paraId="2B5C7F1D">
      <w:pPr>
        <w:pStyle w:val="5"/>
        <w:spacing w:before="276" w:line="480" w:lineRule="auto"/>
        <w:ind w:left="360"/>
      </w:pPr>
      <w:r>
        <w:t>A</w:t>
      </w:r>
      <w:r>
        <w:rPr>
          <w:spacing w:val="25"/>
        </w:rPr>
        <w:t xml:space="preserve"> </w:t>
      </w:r>
      <w:r>
        <w:t>neural</w:t>
      </w:r>
      <w:r>
        <w:rPr>
          <w:spacing w:val="26"/>
        </w:rPr>
        <w:t xml:space="preserve"> </w:t>
      </w:r>
      <w:r>
        <w:t>constituency</w:t>
      </w:r>
      <w:r>
        <w:rPr>
          <w:spacing w:val="25"/>
        </w:rPr>
        <w:t xml:space="preserve"> </w:t>
      </w:r>
      <w:r>
        <w:t>parser</w:t>
      </w:r>
      <w:r>
        <w:rPr>
          <w:spacing w:val="29"/>
        </w:rPr>
        <w:t xml:space="preserve"> </w:t>
      </w:r>
      <w:r>
        <w:t>can</w:t>
      </w:r>
      <w:r>
        <w:rPr>
          <w:spacing w:val="25"/>
        </w:rPr>
        <w:t xml:space="preserve"> </w:t>
      </w:r>
      <w:r>
        <w:t>use</w:t>
      </w:r>
      <w:r>
        <w:rPr>
          <w:spacing w:val="24"/>
        </w:rPr>
        <w:t xml:space="preserve"> </w:t>
      </w:r>
      <w:r>
        <w:rPr>
          <w:b/>
        </w:rPr>
        <w:t>context</w:t>
      </w:r>
      <w:r>
        <w:rPr>
          <w:b/>
          <w:spacing w:val="27"/>
        </w:rPr>
        <w:t xml:space="preserve"> </w:t>
      </w:r>
      <w:r>
        <w:rPr>
          <w:b/>
        </w:rPr>
        <w:t>learned</w:t>
      </w:r>
      <w:r>
        <w:rPr>
          <w:b/>
          <w:spacing w:val="26"/>
        </w:rPr>
        <w:t xml:space="preserve"> </w:t>
      </w:r>
      <w:r>
        <w:rPr>
          <w:b/>
        </w:rPr>
        <w:t>from</w:t>
      </w:r>
      <w:r>
        <w:rPr>
          <w:b/>
          <w:spacing w:val="25"/>
        </w:rPr>
        <w:t xml:space="preserve"> </w:t>
      </w:r>
      <w:r>
        <w:rPr>
          <w:b/>
        </w:rPr>
        <w:t>language</w:t>
      </w:r>
      <w:r>
        <w:rPr>
          <w:b/>
          <w:spacing w:val="24"/>
        </w:rPr>
        <w:t xml:space="preserve"> </w:t>
      </w:r>
      <w:r>
        <w:rPr>
          <w:b/>
        </w:rPr>
        <w:t>data</w:t>
      </w:r>
      <w:r>
        <w:rPr>
          <w:b/>
          <w:spacing w:val="25"/>
        </w:rPr>
        <w:t xml:space="preserve"> </w:t>
      </w:r>
      <w:r>
        <w:t>to</w:t>
      </w:r>
      <w:r>
        <w:rPr>
          <w:spacing w:val="23"/>
        </w:rPr>
        <w:t xml:space="preserve"> </w:t>
      </w:r>
      <w:r>
        <w:t>select</w:t>
      </w:r>
      <w:r>
        <w:rPr>
          <w:spacing w:val="28"/>
        </w:rPr>
        <w:t xml:space="preserve"> </w:t>
      </w:r>
      <w:r>
        <w:t>the</w:t>
      </w:r>
      <w:r>
        <w:rPr>
          <w:spacing w:val="24"/>
        </w:rPr>
        <w:t xml:space="preserve"> </w:t>
      </w:r>
      <w:r>
        <w:t>most appropriate structure rather than relying only on manually specified grammar probabilities.</w:t>
      </w:r>
    </w:p>
    <w:p w14:paraId="7F3B9352">
      <w:pPr>
        <w:pStyle w:val="2"/>
      </w:pPr>
      <w:r>
        <w:rPr>
          <w:spacing w:val="-2"/>
        </w:rPr>
        <w:t>Analysis</w:t>
      </w:r>
    </w:p>
    <w:p w14:paraId="247CAC65">
      <w:pPr>
        <w:pStyle w:val="5"/>
        <w:rPr>
          <w:b/>
        </w:rPr>
      </w:pPr>
    </w:p>
    <w:p w14:paraId="31AACA35">
      <w:pPr>
        <w:pStyle w:val="5"/>
        <w:spacing w:line="480" w:lineRule="auto"/>
        <w:ind w:left="360"/>
      </w:pPr>
      <w:r>
        <w:rPr>
          <w:b/>
        </w:rPr>
        <w:t>CFG</w:t>
      </w:r>
      <w:r>
        <w:rPr>
          <w:b/>
          <w:spacing w:val="35"/>
        </w:rPr>
        <w:t xml:space="preserve"> </w:t>
      </w:r>
      <w:r>
        <w:t>has</w:t>
      </w:r>
      <w:r>
        <w:rPr>
          <w:spacing w:val="35"/>
        </w:rPr>
        <w:t xml:space="preserve"> </w:t>
      </w:r>
      <w:r>
        <w:t>the</w:t>
      </w:r>
      <w:r>
        <w:rPr>
          <w:spacing w:val="36"/>
        </w:rPr>
        <w:t xml:space="preserve"> </w:t>
      </w:r>
      <w:r>
        <w:t>strongest</w:t>
      </w:r>
      <w:r>
        <w:rPr>
          <w:spacing w:val="38"/>
        </w:rPr>
        <w:t xml:space="preserve"> </w:t>
      </w:r>
      <w:r>
        <w:t>interpretability</w:t>
      </w:r>
      <w:r>
        <w:rPr>
          <w:spacing w:val="33"/>
        </w:rPr>
        <w:t xml:space="preserve"> </w:t>
      </w:r>
      <w:r>
        <w:t>because</w:t>
      </w:r>
      <w:r>
        <w:rPr>
          <w:spacing w:val="36"/>
        </w:rPr>
        <w:t xml:space="preserve"> </w:t>
      </w:r>
      <w:r>
        <w:t>its</w:t>
      </w:r>
      <w:r>
        <w:rPr>
          <w:spacing w:val="33"/>
        </w:rPr>
        <w:t xml:space="preserve"> </w:t>
      </w:r>
      <w:r>
        <w:t>decisions</w:t>
      </w:r>
      <w:r>
        <w:rPr>
          <w:spacing w:val="38"/>
        </w:rPr>
        <w:t xml:space="preserve"> </w:t>
      </w:r>
      <w:r>
        <w:t>can</w:t>
      </w:r>
      <w:r>
        <w:rPr>
          <w:spacing w:val="37"/>
        </w:rPr>
        <w:t xml:space="preserve"> </w:t>
      </w:r>
      <w:r>
        <w:t>be</w:t>
      </w:r>
      <w:r>
        <w:rPr>
          <w:spacing w:val="34"/>
        </w:rPr>
        <w:t xml:space="preserve"> </w:t>
      </w:r>
      <w:r>
        <w:t>directly</w:t>
      </w:r>
      <w:r>
        <w:rPr>
          <w:spacing w:val="37"/>
        </w:rPr>
        <w:t xml:space="preserve"> </w:t>
      </w:r>
      <w:r>
        <w:t>traced</w:t>
      </w:r>
      <w:r>
        <w:rPr>
          <w:spacing w:val="35"/>
        </w:rPr>
        <w:t xml:space="preserve"> </w:t>
      </w:r>
      <w:r>
        <w:t>to</w:t>
      </w:r>
      <w:r>
        <w:rPr>
          <w:spacing w:val="35"/>
        </w:rPr>
        <w:t xml:space="preserve"> </w:t>
      </w:r>
      <w:r>
        <w:t>explicit grammar rules. However, its ability to resolve natural-language ambiguity is limited.</w:t>
      </w:r>
    </w:p>
    <w:p w14:paraId="15A56608">
      <w:pPr>
        <w:pStyle w:val="5"/>
        <w:spacing w:line="480" w:lineRule="auto"/>
        <w:ind w:left="360" w:right="680"/>
      </w:pPr>
      <w:r>
        <w:rPr>
          <w:b/>
        </w:rPr>
        <w:t>PCFG</w:t>
      </w:r>
      <w:r>
        <w:rPr>
          <w:b/>
          <w:spacing w:val="-4"/>
        </w:rPr>
        <w:t xml:space="preserve"> </w:t>
      </w:r>
      <w:r>
        <w:t>improves</w:t>
      </w:r>
      <w:r>
        <w:rPr>
          <w:spacing w:val="-2"/>
        </w:rPr>
        <w:t xml:space="preserve"> </w:t>
      </w:r>
      <w:r>
        <w:t>on</w:t>
      </w:r>
      <w:r>
        <w:rPr>
          <w:spacing w:val="-4"/>
        </w:rPr>
        <w:t xml:space="preserve"> </w:t>
      </w:r>
      <w:r>
        <w:t>CFG</w:t>
      </w:r>
      <w:r>
        <w:rPr>
          <w:spacing w:val="-3"/>
        </w:rPr>
        <w:t xml:space="preserve"> </w:t>
      </w:r>
      <w:r>
        <w:t>by</w:t>
      </w:r>
      <w:r>
        <w:rPr>
          <w:spacing w:val="-4"/>
        </w:rPr>
        <w:t xml:space="preserve"> </w:t>
      </w:r>
      <w:r>
        <w:t>assigning</w:t>
      </w:r>
      <w:r>
        <w:rPr>
          <w:spacing w:val="-2"/>
        </w:rPr>
        <w:t xml:space="preserve"> </w:t>
      </w:r>
      <w:r>
        <w:t>probabilities</w:t>
      </w:r>
      <w:r>
        <w:rPr>
          <w:spacing w:val="-4"/>
        </w:rPr>
        <w:t xml:space="preserve"> </w:t>
      </w:r>
      <w:r>
        <w:t>to</w:t>
      </w:r>
      <w:r>
        <w:rPr>
          <w:spacing w:val="-2"/>
        </w:rPr>
        <w:t xml:space="preserve"> </w:t>
      </w:r>
      <w:r>
        <w:t>alternative</w:t>
      </w:r>
      <w:r>
        <w:rPr>
          <w:spacing w:val="-3"/>
        </w:rPr>
        <w:t xml:space="preserve"> </w:t>
      </w:r>
      <w:r>
        <w:t>structures.</w:t>
      </w:r>
      <w:r>
        <w:rPr>
          <w:spacing w:val="-2"/>
        </w:rPr>
        <w:t xml:space="preserve"> </w:t>
      </w:r>
      <w:r>
        <w:t>It therefore</w:t>
      </w:r>
      <w:r>
        <w:rPr>
          <w:spacing w:val="-5"/>
        </w:rPr>
        <w:t xml:space="preserve"> </w:t>
      </w:r>
      <w:r>
        <w:t>provides a useful balance between explicit grammar and ambiguity resolution.</w:t>
      </w:r>
    </w:p>
    <w:p w14:paraId="37DC20A2">
      <w:pPr>
        <w:pStyle w:val="5"/>
        <w:spacing w:line="480" w:lineRule="auto"/>
        <w:ind w:left="360" w:right="680"/>
      </w:pPr>
      <w:r>
        <w:rPr>
          <w:b/>
        </w:rPr>
        <w:t>Neural</w:t>
      </w:r>
      <w:r>
        <w:rPr>
          <w:b/>
          <w:spacing w:val="40"/>
        </w:rPr>
        <w:t xml:space="preserve"> </w:t>
      </w:r>
      <w:r>
        <w:rPr>
          <w:b/>
        </w:rPr>
        <w:t>constituency</w:t>
      </w:r>
      <w:r>
        <w:rPr>
          <w:b/>
          <w:spacing w:val="40"/>
        </w:rPr>
        <w:t xml:space="preserve"> </w:t>
      </w:r>
      <w:r>
        <w:rPr>
          <w:b/>
        </w:rPr>
        <w:t>parsing</w:t>
      </w:r>
      <w:r>
        <w:rPr>
          <w:b/>
          <w:spacing w:val="40"/>
        </w:rPr>
        <w:t xml:space="preserve"> </w:t>
      </w:r>
      <w:r>
        <w:t>can</w:t>
      </w:r>
      <w:r>
        <w:rPr>
          <w:spacing w:val="40"/>
        </w:rPr>
        <w:t xml:space="preserve"> </w:t>
      </w:r>
      <w:r>
        <w:t>capture</w:t>
      </w:r>
      <w:r>
        <w:rPr>
          <w:spacing w:val="40"/>
        </w:rPr>
        <w:t xml:space="preserve"> </w:t>
      </w:r>
      <w:r>
        <w:t>richer</w:t>
      </w:r>
      <w:r>
        <w:rPr>
          <w:spacing w:val="40"/>
        </w:rPr>
        <w:t xml:space="preserve"> </w:t>
      </w:r>
      <w:r>
        <w:t>contextual</w:t>
      </w:r>
      <w:r>
        <w:rPr>
          <w:spacing w:val="40"/>
        </w:rPr>
        <w:t xml:space="preserve"> </w:t>
      </w:r>
      <w:r>
        <w:t>patterns</w:t>
      </w:r>
      <w:r>
        <w:rPr>
          <w:spacing w:val="40"/>
        </w:rPr>
        <w:t xml:space="preserve"> </w:t>
      </w:r>
      <w:r>
        <w:t>and</w:t>
      </w:r>
      <w:r>
        <w:rPr>
          <w:spacing w:val="40"/>
        </w:rPr>
        <w:t xml:space="preserve"> </w:t>
      </w:r>
      <w:r>
        <w:t>is</w:t>
      </w:r>
      <w:r>
        <w:rPr>
          <w:spacing w:val="40"/>
        </w:rPr>
        <w:t xml:space="preserve"> </w:t>
      </w:r>
      <w:r>
        <w:t>better</w:t>
      </w:r>
      <w:r>
        <w:rPr>
          <w:spacing w:val="40"/>
        </w:rPr>
        <w:t xml:space="preserve"> </w:t>
      </w:r>
      <w:r>
        <w:t>suited</w:t>
      </w:r>
      <w:r>
        <w:rPr>
          <w:spacing w:val="40"/>
        </w:rPr>
        <w:t xml:space="preserve"> </w:t>
      </w:r>
      <w:r>
        <w:t>to practical natural-language ambiguity, but its decisions are less transparent.</w:t>
      </w:r>
    </w:p>
    <w:p w14:paraId="49EADA11">
      <w:pPr>
        <w:pStyle w:val="2"/>
      </w:pPr>
      <w:r>
        <w:t>Best</w:t>
      </w:r>
      <w:r>
        <w:rPr>
          <w:spacing w:val="-2"/>
        </w:rPr>
        <w:t xml:space="preserve"> Choice</w:t>
      </w:r>
    </w:p>
    <w:p w14:paraId="1F264102">
      <w:pPr>
        <w:pStyle w:val="5"/>
        <w:rPr>
          <w:b/>
        </w:rPr>
      </w:pPr>
    </w:p>
    <w:p w14:paraId="21945B42">
      <w:pPr>
        <w:spacing w:before="0" w:line="480" w:lineRule="auto"/>
        <w:ind w:left="360" w:right="680" w:firstLine="0"/>
        <w:jc w:val="left"/>
        <w:rPr>
          <w:sz w:val="24"/>
        </w:rPr>
      </w:pPr>
      <w:r>
        <w:rPr>
          <w:sz w:val="24"/>
        </w:rPr>
        <w:t xml:space="preserve">For this grammar-checking system, </w:t>
      </w:r>
      <w:r>
        <w:rPr>
          <w:b/>
          <w:sz w:val="24"/>
        </w:rPr>
        <w:t>PCFG provides the best balance between interpretability and practical accuracy</w:t>
      </w:r>
      <w:r>
        <w:rPr>
          <w:sz w:val="24"/>
        </w:rPr>
        <w:t>.</w:t>
      </w:r>
    </w:p>
    <w:p w14:paraId="6244AEC1">
      <w:pPr>
        <w:pStyle w:val="5"/>
        <w:ind w:left="360"/>
      </w:pPr>
      <w:r>
        <w:rPr>
          <w:spacing w:val="-5"/>
        </w:rPr>
        <w:t>CFG</w:t>
      </w:r>
    </w:p>
    <w:p w14:paraId="6785373D">
      <w:pPr>
        <w:pStyle w:val="5"/>
      </w:pPr>
    </w:p>
    <w:p w14:paraId="187A3118">
      <w:pPr>
        <w:pStyle w:val="5"/>
        <w:ind w:left="360"/>
      </w:pPr>
      <w:r>
        <w:t>→</w:t>
      </w:r>
      <w:r>
        <w:rPr>
          <w:spacing w:val="-2"/>
        </w:rPr>
        <w:t xml:space="preserve"> </w:t>
      </w:r>
      <w:r>
        <w:t>Highly</w:t>
      </w:r>
      <w:r>
        <w:rPr>
          <w:spacing w:val="-2"/>
        </w:rPr>
        <w:t xml:space="preserve"> interpretable</w:t>
      </w:r>
    </w:p>
    <w:p w14:paraId="4622542A">
      <w:pPr>
        <w:pStyle w:val="5"/>
      </w:pPr>
    </w:p>
    <w:p w14:paraId="3BA51965">
      <w:pPr>
        <w:pStyle w:val="5"/>
        <w:ind w:left="360"/>
      </w:pPr>
      <w:r>
        <w:t>→</w:t>
      </w:r>
      <w:r>
        <w:rPr>
          <w:spacing w:val="-2"/>
        </w:rPr>
        <w:t xml:space="preserve"> </w:t>
      </w:r>
      <w:r>
        <w:t>Weak</w:t>
      </w:r>
      <w:r>
        <w:rPr>
          <w:spacing w:val="-2"/>
        </w:rPr>
        <w:t xml:space="preserve"> </w:t>
      </w:r>
      <w:r>
        <w:t>ambiguity</w:t>
      </w:r>
      <w:r>
        <w:rPr>
          <w:spacing w:val="-1"/>
        </w:rPr>
        <w:t xml:space="preserve"> </w:t>
      </w:r>
      <w:r>
        <w:rPr>
          <w:spacing w:val="-2"/>
        </w:rPr>
        <w:t>resolution</w:t>
      </w:r>
    </w:p>
    <w:p w14:paraId="7874752F">
      <w:pPr>
        <w:pStyle w:val="5"/>
        <w:spacing w:after="0"/>
        <w:sectPr>
          <w:pgSz w:w="12240" w:h="15840"/>
          <w:pgMar w:top="1380" w:right="720" w:bottom="280" w:left="1080" w:header="720" w:footer="720" w:gutter="0"/>
          <w:cols w:space="720" w:num="1"/>
        </w:sectPr>
      </w:pPr>
    </w:p>
    <w:p w14:paraId="19F2370E">
      <w:pPr>
        <w:pStyle w:val="5"/>
        <w:spacing w:before="60"/>
        <w:ind w:left="360"/>
      </w:pPr>
      <w:r>
        <w:rPr>
          <w:spacing w:val="-4"/>
        </w:rPr>
        <w:t>PCFG</w:t>
      </w:r>
    </w:p>
    <w:p w14:paraId="5FCC2BF4">
      <w:pPr>
        <w:pStyle w:val="5"/>
        <w:spacing w:before="273"/>
        <w:ind w:left="360"/>
      </w:pPr>
      <w:r>
        <w:t xml:space="preserve">→ </w:t>
      </w:r>
      <w:r>
        <w:rPr>
          <w:spacing w:val="-2"/>
        </w:rPr>
        <w:t>Interpretable</w:t>
      </w:r>
    </w:p>
    <w:p w14:paraId="0C8BE320">
      <w:pPr>
        <w:pStyle w:val="5"/>
      </w:pPr>
    </w:p>
    <w:p w14:paraId="5554AF5A">
      <w:pPr>
        <w:pStyle w:val="5"/>
        <w:spacing w:before="1"/>
        <w:ind w:left="360"/>
      </w:pPr>
      <w:r>
        <w:t>→</w:t>
      </w:r>
      <w:r>
        <w:rPr>
          <w:spacing w:val="-3"/>
        </w:rPr>
        <w:t xml:space="preserve"> </w:t>
      </w:r>
      <w:r>
        <w:t>Probabilistic</w:t>
      </w:r>
      <w:r>
        <w:rPr>
          <w:spacing w:val="-5"/>
        </w:rPr>
        <w:t xml:space="preserve"> </w:t>
      </w:r>
      <w:r>
        <w:t xml:space="preserve">ambiguity </w:t>
      </w:r>
      <w:r>
        <w:rPr>
          <w:spacing w:val="-2"/>
        </w:rPr>
        <w:t>resolution</w:t>
      </w:r>
    </w:p>
    <w:p w14:paraId="30BBDE9D">
      <w:pPr>
        <w:pStyle w:val="5"/>
        <w:spacing w:before="276"/>
        <w:ind w:left="360"/>
      </w:pPr>
      <w:r>
        <w:t>→</w:t>
      </w:r>
      <w:r>
        <w:rPr>
          <w:spacing w:val="-1"/>
        </w:rPr>
        <w:t xml:space="preserve"> </w:t>
      </w:r>
      <w:r>
        <w:t xml:space="preserve">Good </w:t>
      </w:r>
      <w:r>
        <w:rPr>
          <w:spacing w:val="-2"/>
        </w:rPr>
        <w:t>balance</w:t>
      </w:r>
    </w:p>
    <w:p w14:paraId="2121C09D">
      <w:pPr>
        <w:pStyle w:val="5"/>
      </w:pPr>
    </w:p>
    <w:p w14:paraId="015A053C">
      <w:pPr>
        <w:pStyle w:val="5"/>
        <w:spacing w:before="275"/>
      </w:pPr>
    </w:p>
    <w:p w14:paraId="4339C9F0">
      <w:pPr>
        <w:pStyle w:val="5"/>
        <w:spacing w:before="1"/>
        <w:ind w:left="360"/>
      </w:pPr>
      <w:r>
        <w:t>Neural</w:t>
      </w:r>
      <w:r>
        <w:rPr>
          <w:spacing w:val="-2"/>
        </w:rPr>
        <w:t xml:space="preserve"> Parser</w:t>
      </w:r>
    </w:p>
    <w:p w14:paraId="55AEEFD6">
      <w:pPr>
        <w:pStyle w:val="5"/>
        <w:spacing w:before="276"/>
        <w:ind w:left="360"/>
      </w:pPr>
      <w:r>
        <w:t>→</w:t>
      </w:r>
      <w:r>
        <w:rPr>
          <w:spacing w:val="-1"/>
        </w:rPr>
        <w:t xml:space="preserve"> </w:t>
      </w:r>
      <w:r>
        <w:t>Strong</w:t>
      </w:r>
      <w:r>
        <w:rPr>
          <w:spacing w:val="-1"/>
        </w:rPr>
        <w:t xml:space="preserve"> </w:t>
      </w:r>
      <w:r>
        <w:t>contextual</w:t>
      </w:r>
      <w:r>
        <w:rPr>
          <w:spacing w:val="-2"/>
        </w:rPr>
        <w:t xml:space="preserve"> accuracy</w:t>
      </w:r>
    </w:p>
    <w:p w14:paraId="0C6B1762">
      <w:pPr>
        <w:pStyle w:val="5"/>
        <w:spacing w:before="276"/>
        <w:ind w:left="360"/>
      </w:pPr>
      <w:r>
        <w:t>→</w:t>
      </w:r>
      <w:r>
        <w:rPr>
          <w:spacing w:val="-2"/>
        </w:rPr>
        <w:t xml:space="preserve"> </w:t>
      </w:r>
      <w:r>
        <w:t xml:space="preserve">Lower </w:t>
      </w:r>
      <w:r>
        <w:rPr>
          <w:spacing w:val="-2"/>
        </w:rPr>
        <w:t>interpretability</w:t>
      </w:r>
    </w:p>
    <w:p w14:paraId="05865DCA">
      <w:pPr>
        <w:pStyle w:val="5"/>
      </w:pPr>
    </w:p>
    <w:p w14:paraId="35217097">
      <w:pPr>
        <w:pStyle w:val="5"/>
      </w:pPr>
    </w:p>
    <w:p w14:paraId="1412A1B3">
      <w:pPr>
        <w:pStyle w:val="5"/>
      </w:pPr>
    </w:p>
    <w:p w14:paraId="6E557D08">
      <w:pPr>
        <w:pStyle w:val="2"/>
      </w:pPr>
      <w:r>
        <w:rPr>
          <w:spacing w:val="-2"/>
        </w:rPr>
        <w:t>Conclusion</w:t>
      </w:r>
    </w:p>
    <w:p w14:paraId="66AD5FBC">
      <w:pPr>
        <w:pStyle w:val="5"/>
        <w:rPr>
          <w:b/>
        </w:rPr>
      </w:pPr>
    </w:p>
    <w:p w14:paraId="4FD0B73E">
      <w:pPr>
        <w:pStyle w:val="5"/>
        <w:spacing w:line="480" w:lineRule="auto"/>
        <w:ind w:left="360" w:right="718"/>
        <w:jc w:val="both"/>
      </w:pPr>
      <w:r>
        <w:rPr>
          <w:b/>
        </w:rPr>
        <w:t xml:space="preserve">PCFG is the most balanced choice </w:t>
      </w:r>
      <w:r>
        <w:t>when both explainability and practical ambiguity resolution are important. A neural constituency parser would be preferable if maximum practical parsing accuracy were prioritized over interpretability.</w:t>
      </w:r>
    </w:p>
    <w:p w14:paraId="466832E9">
      <w:pPr>
        <w:pStyle w:val="5"/>
        <w:spacing w:after="0" w:line="480" w:lineRule="auto"/>
        <w:jc w:val="both"/>
        <w:sectPr>
          <w:pgSz w:w="12240" w:h="15840"/>
          <w:pgMar w:top="1380" w:right="720" w:bottom="280" w:left="1080" w:header="720" w:footer="720" w:gutter="0"/>
          <w:cols w:space="720" w:num="1"/>
        </w:sectPr>
      </w:pPr>
    </w:p>
    <w:p w14:paraId="6F515513">
      <w:pPr>
        <w:pStyle w:val="2"/>
        <w:spacing w:before="169"/>
      </w:pPr>
      <w:r>
        <w:t>Q4</w:t>
      </w:r>
      <w:r>
        <w:rPr>
          <w:spacing w:val="-6"/>
        </w:rPr>
        <w:t xml:space="preserve"> </w:t>
      </w:r>
      <w:r>
        <w:t>—</w:t>
      </w:r>
      <w:r>
        <w:rPr>
          <w:spacing w:val="-2"/>
        </w:rPr>
        <w:t xml:space="preserve"> </w:t>
      </w:r>
      <w:r>
        <w:t>Feature</w:t>
      </w:r>
      <w:r>
        <w:rPr>
          <w:spacing w:val="1"/>
        </w:rPr>
        <w:t xml:space="preserve"> </w:t>
      </w:r>
      <w:r>
        <w:t>Structures</w:t>
      </w:r>
      <w:r>
        <w:rPr>
          <w:spacing w:val="-1"/>
        </w:rPr>
        <w:t xml:space="preserve"> </w:t>
      </w:r>
      <w:r>
        <w:t>vs</w:t>
      </w:r>
      <w:r>
        <w:rPr>
          <w:spacing w:val="-2"/>
        </w:rPr>
        <w:t xml:space="preserve"> </w:t>
      </w:r>
      <w:r>
        <w:t>Traditional</w:t>
      </w:r>
      <w:r>
        <w:rPr>
          <w:spacing w:val="-4"/>
        </w:rPr>
        <w:t xml:space="preserve"> </w:t>
      </w:r>
      <w:r>
        <w:rPr>
          <w:spacing w:val="-5"/>
        </w:rPr>
        <w:t>CFG</w:t>
      </w:r>
    </w:p>
    <w:p w14:paraId="1A38F9ED">
      <w:pPr>
        <w:pStyle w:val="5"/>
        <w:rPr>
          <w:b/>
        </w:rPr>
      </w:pPr>
    </w:p>
    <w:p w14:paraId="52174912">
      <w:pPr>
        <w:pStyle w:val="5"/>
        <w:spacing w:line="480" w:lineRule="auto"/>
        <w:ind w:left="360" w:right="719"/>
        <w:jc w:val="both"/>
      </w:pPr>
      <w:r>
        <w:t xml:space="preserve">The multilingual NLP system must handle grammatical information such as </w:t>
      </w:r>
      <w:r>
        <w:rPr>
          <w:b/>
        </w:rPr>
        <w:t>number, gender, tense, and person</w:t>
      </w:r>
      <w:r>
        <w:t xml:space="preserve">. The two approaches being compared are traditional CFG rules and feature </w:t>
      </w:r>
      <w:r>
        <w:rPr>
          <w:spacing w:val="-2"/>
        </w:rPr>
        <w:t>structures.</w:t>
      </w:r>
    </w:p>
    <w:p w14:paraId="6B521B01">
      <w:pPr>
        <w:pStyle w:val="2"/>
        <w:spacing w:before="1"/>
      </w:pPr>
      <w:r>
        <w:rPr>
          <w:spacing w:val="-2"/>
        </w:rPr>
        <w:t>Comparison</w:t>
      </w:r>
    </w:p>
    <w:p w14:paraId="380B47D4">
      <w:pPr>
        <w:pStyle w:val="5"/>
        <w:spacing w:before="45"/>
        <w:rPr>
          <w:b/>
        </w:rPr>
      </w:pPr>
    </w:p>
    <w:p w14:paraId="03B458FD">
      <w:pPr>
        <w:tabs>
          <w:tab w:val="left" w:pos="2306"/>
          <w:tab w:val="left" w:pos="5632"/>
        </w:tabs>
        <w:spacing w:before="0"/>
        <w:ind w:left="360" w:right="0" w:firstLine="0"/>
        <w:jc w:val="left"/>
        <w:rPr>
          <w:b/>
          <w:sz w:val="24"/>
        </w:rPr>
      </w:pPr>
      <w:r>
        <w:rPr>
          <w:b/>
          <w:spacing w:val="-2"/>
          <w:sz w:val="24"/>
        </w:rPr>
        <w:t>Aspect</w:t>
      </w:r>
      <w:r>
        <w:rPr>
          <w:b/>
          <w:sz w:val="24"/>
        </w:rPr>
        <w:tab/>
      </w:r>
      <w:r>
        <w:rPr>
          <w:b/>
          <w:sz w:val="24"/>
        </w:rPr>
        <w:t>Traditional</w:t>
      </w:r>
      <w:r>
        <w:rPr>
          <w:b/>
          <w:spacing w:val="-4"/>
          <w:sz w:val="24"/>
        </w:rPr>
        <w:t xml:space="preserve"> </w:t>
      </w:r>
      <w:r>
        <w:rPr>
          <w:b/>
          <w:spacing w:val="-5"/>
          <w:sz w:val="24"/>
        </w:rPr>
        <w:t>CFG</w:t>
      </w:r>
      <w:r>
        <w:rPr>
          <w:b/>
          <w:sz w:val="24"/>
        </w:rPr>
        <w:tab/>
      </w:r>
      <w:r>
        <w:rPr>
          <w:b/>
          <w:sz w:val="24"/>
        </w:rPr>
        <w:t>Feature</w:t>
      </w:r>
      <w:r>
        <w:rPr>
          <w:b/>
          <w:spacing w:val="-5"/>
          <w:sz w:val="24"/>
        </w:rPr>
        <w:t xml:space="preserve"> </w:t>
      </w:r>
      <w:r>
        <w:rPr>
          <w:b/>
          <w:spacing w:val="-2"/>
          <w:sz w:val="24"/>
        </w:rPr>
        <w:t>Structures</w:t>
      </w:r>
    </w:p>
    <w:p w14:paraId="2C250F3C">
      <w:pPr>
        <w:pStyle w:val="5"/>
        <w:spacing w:before="16"/>
        <w:rPr>
          <w:b/>
          <w:sz w:val="20"/>
        </w:rPr>
      </w:pPr>
    </w:p>
    <w:p w14:paraId="7838767A">
      <w:pPr>
        <w:pStyle w:val="5"/>
        <w:spacing w:after="0"/>
        <w:rPr>
          <w:b/>
          <w:sz w:val="20"/>
        </w:rPr>
        <w:sectPr>
          <w:pgSz w:w="12240" w:h="15840"/>
          <w:pgMar w:top="1820" w:right="720" w:bottom="280" w:left="1080" w:header="720" w:footer="720" w:gutter="0"/>
          <w:cols w:space="720" w:num="1"/>
        </w:sectPr>
      </w:pPr>
    </w:p>
    <w:p w14:paraId="3269E5D3">
      <w:pPr>
        <w:pStyle w:val="5"/>
        <w:spacing w:before="90"/>
        <w:rPr>
          <w:b/>
        </w:rPr>
      </w:pPr>
    </w:p>
    <w:p w14:paraId="37FB210C">
      <w:pPr>
        <w:pStyle w:val="5"/>
        <w:tabs>
          <w:tab w:val="left" w:pos="2306"/>
        </w:tabs>
        <w:ind w:left="360"/>
      </w:pPr>
      <w:r>
        <w:rPr>
          <w:spacing w:val="-2"/>
        </w:rPr>
        <w:t>Representation</w:t>
      </w:r>
      <w:r>
        <w:tab/>
      </w:r>
      <w:r>
        <w:t>Uses</w:t>
      </w:r>
      <w:r>
        <w:rPr>
          <w:spacing w:val="-3"/>
        </w:rPr>
        <w:t xml:space="preserve"> </w:t>
      </w:r>
      <w:r>
        <w:t>grammar</w:t>
      </w:r>
      <w:r>
        <w:rPr>
          <w:spacing w:val="-2"/>
        </w:rPr>
        <w:t xml:space="preserve"> </w:t>
      </w:r>
      <w:r>
        <w:t xml:space="preserve">production </w:t>
      </w:r>
      <w:r>
        <w:rPr>
          <w:spacing w:val="-2"/>
        </w:rPr>
        <w:t>rules</w:t>
      </w:r>
    </w:p>
    <w:p w14:paraId="37EA4777">
      <w:pPr>
        <w:pStyle w:val="5"/>
        <w:spacing w:before="90" w:line="480" w:lineRule="auto"/>
        <w:ind w:left="267" w:right="719"/>
      </w:pPr>
      <w:r>
        <w:br w:type="column"/>
      </w:r>
      <w:r>
        <w:t>Adds</w:t>
      </w:r>
      <w:r>
        <w:rPr>
          <w:spacing w:val="40"/>
        </w:rPr>
        <w:t xml:space="preserve"> </w:t>
      </w:r>
      <w:r>
        <w:t>grammatical</w:t>
      </w:r>
      <w:r>
        <w:rPr>
          <w:spacing w:val="40"/>
        </w:rPr>
        <w:t xml:space="preserve"> </w:t>
      </w:r>
      <w:r>
        <w:t>features</w:t>
      </w:r>
      <w:r>
        <w:rPr>
          <w:spacing w:val="40"/>
        </w:rPr>
        <w:t xml:space="preserve"> </w:t>
      </w:r>
      <w:r>
        <w:t>to</w:t>
      </w:r>
      <w:r>
        <w:rPr>
          <w:spacing w:val="40"/>
        </w:rPr>
        <w:t xml:space="preserve"> </w:t>
      </w:r>
      <w:r>
        <w:t xml:space="preserve">linguistic </w:t>
      </w:r>
      <w:r>
        <w:rPr>
          <w:spacing w:val="-2"/>
        </w:rPr>
        <w:t>structures</w:t>
      </w:r>
    </w:p>
    <w:p w14:paraId="4F9E94A1">
      <w:pPr>
        <w:pStyle w:val="5"/>
        <w:spacing w:after="0" w:line="480" w:lineRule="auto"/>
        <w:sectPr>
          <w:type w:val="continuous"/>
          <w:pgSz w:w="12240" w:h="15840"/>
          <w:pgMar w:top="1360" w:right="720" w:bottom="280" w:left="1080" w:header="720" w:footer="720" w:gutter="0"/>
          <w:cols w:equalWidth="0" w:num="2">
            <w:col w:w="5326" w:space="40"/>
            <w:col w:w="5074"/>
          </w:cols>
        </w:sectPr>
      </w:pPr>
    </w:p>
    <w:p w14:paraId="2F626015">
      <w:pPr>
        <w:pStyle w:val="5"/>
        <w:spacing w:before="60"/>
      </w:pPr>
    </w:p>
    <w:p w14:paraId="38888240">
      <w:pPr>
        <w:pStyle w:val="5"/>
        <w:ind w:left="360"/>
      </w:pPr>
      <w:r>
        <w:rPr>
          <w:spacing w:val="-2"/>
        </w:rPr>
        <w:t>Number</w:t>
      </w:r>
    </w:p>
    <w:p w14:paraId="2BF11CD0">
      <w:pPr>
        <w:pStyle w:val="5"/>
        <w:tabs>
          <w:tab w:val="left" w:pos="1507"/>
          <w:tab w:val="left" w:pos="2584"/>
          <w:tab w:val="left" w:pos="3345"/>
        </w:tabs>
        <w:spacing w:before="60" w:line="480" w:lineRule="auto"/>
        <w:ind w:left="360"/>
      </w:pPr>
      <w:r>
        <w:br w:type="column"/>
      </w:r>
      <w:r>
        <w:rPr>
          <w:spacing w:val="-2"/>
        </w:rPr>
        <w:t>Requires</w:t>
      </w:r>
      <w:r>
        <w:tab/>
      </w:r>
      <w:r>
        <w:rPr>
          <w:spacing w:val="-2"/>
        </w:rPr>
        <w:t>separate</w:t>
      </w:r>
      <w:r>
        <w:tab/>
      </w:r>
      <w:r>
        <w:rPr>
          <w:spacing w:val="-2"/>
        </w:rPr>
        <w:t>rules</w:t>
      </w:r>
      <w:r>
        <w:tab/>
      </w:r>
      <w:r>
        <w:rPr>
          <w:spacing w:val="-4"/>
        </w:rPr>
        <w:t xml:space="preserve">for </w:t>
      </w:r>
      <w:r>
        <w:t>different forms</w:t>
      </w:r>
    </w:p>
    <w:p w14:paraId="110F88E0">
      <w:pPr>
        <w:pStyle w:val="5"/>
        <w:spacing w:before="60"/>
      </w:pPr>
      <w:r>
        <w:br w:type="column"/>
      </w:r>
    </w:p>
    <w:p w14:paraId="6E9BE3DB">
      <w:pPr>
        <w:pStyle w:val="5"/>
        <w:ind w:left="21"/>
      </w:pPr>
      <w:r>
        <w:t>Can</w:t>
      </w:r>
      <w:r>
        <w:rPr>
          <w:spacing w:val="-5"/>
        </w:rPr>
        <w:t xml:space="preserve"> </w:t>
      </w:r>
      <w:r>
        <w:t>represent singular/plural</w:t>
      </w:r>
      <w:r>
        <w:rPr>
          <w:spacing w:val="-2"/>
        </w:rPr>
        <w:t xml:space="preserve"> </w:t>
      </w:r>
      <w:r>
        <w:t>as</w:t>
      </w:r>
      <w:r>
        <w:rPr>
          <w:spacing w:val="-2"/>
        </w:rPr>
        <w:t xml:space="preserve"> </w:t>
      </w:r>
      <w:r>
        <w:t>a</w:t>
      </w:r>
      <w:r>
        <w:rPr>
          <w:spacing w:val="-1"/>
        </w:rPr>
        <w:t xml:space="preserve"> </w:t>
      </w:r>
      <w:r>
        <w:rPr>
          <w:spacing w:val="-2"/>
        </w:rPr>
        <w:t>feature</w:t>
      </w:r>
    </w:p>
    <w:p w14:paraId="1064DC53">
      <w:pPr>
        <w:pStyle w:val="5"/>
        <w:spacing w:after="0"/>
        <w:sectPr>
          <w:type w:val="continuous"/>
          <w:pgSz w:w="12240" w:h="15840"/>
          <w:pgMar w:top="1360" w:right="720" w:bottom="280" w:left="1080" w:header="720" w:footer="720" w:gutter="0"/>
          <w:cols w:equalWidth="0" w:num="3">
            <w:col w:w="1186" w:space="760"/>
            <w:col w:w="3625" w:space="40"/>
            <w:col w:w="4829"/>
          </w:cols>
        </w:sectPr>
      </w:pPr>
    </w:p>
    <w:p w14:paraId="2B81322F">
      <w:pPr>
        <w:pStyle w:val="5"/>
        <w:tabs>
          <w:tab w:val="left" w:pos="2306"/>
          <w:tab w:val="left" w:pos="5632"/>
        </w:tabs>
        <w:spacing w:before="60"/>
        <w:ind w:left="360"/>
      </w:pPr>
      <w:r>
        <w:rPr>
          <w:spacing w:val="-2"/>
        </w:rPr>
        <w:t>Gender</w:t>
      </w:r>
      <w:r>
        <w:tab/>
      </w:r>
      <w:r>
        <w:t>Difficult</w:t>
      </w:r>
      <w:r>
        <w:rPr>
          <w:spacing w:val="-2"/>
        </w:rPr>
        <w:t xml:space="preserve"> </w:t>
      </w:r>
      <w:r>
        <w:t>to</w:t>
      </w:r>
      <w:r>
        <w:rPr>
          <w:spacing w:val="-2"/>
        </w:rPr>
        <w:t xml:space="preserve"> </w:t>
      </w:r>
      <w:r>
        <w:t>encode</w:t>
      </w:r>
      <w:r>
        <w:rPr>
          <w:spacing w:val="-1"/>
        </w:rPr>
        <w:t xml:space="preserve"> </w:t>
      </w:r>
      <w:r>
        <w:rPr>
          <w:spacing w:val="-2"/>
        </w:rPr>
        <w:t>efficiently</w:t>
      </w:r>
      <w:r>
        <w:tab/>
      </w:r>
      <w:r>
        <w:t>Can</w:t>
      </w:r>
      <w:r>
        <w:rPr>
          <w:spacing w:val="-7"/>
        </w:rPr>
        <w:t xml:space="preserve"> </w:t>
      </w:r>
      <w:r>
        <w:t xml:space="preserve">represent </w:t>
      </w:r>
      <w:r>
        <w:rPr>
          <w:spacing w:val="-2"/>
        </w:rPr>
        <w:t>masculine/feminine/etc.</w:t>
      </w:r>
    </w:p>
    <w:p w14:paraId="7C8634E2">
      <w:pPr>
        <w:pStyle w:val="5"/>
        <w:spacing w:before="17"/>
        <w:rPr>
          <w:sz w:val="20"/>
        </w:rPr>
      </w:pPr>
    </w:p>
    <w:p w14:paraId="369C9DE5">
      <w:pPr>
        <w:pStyle w:val="5"/>
        <w:spacing w:after="0"/>
        <w:rPr>
          <w:sz w:val="20"/>
        </w:rPr>
        <w:sectPr>
          <w:type w:val="continuous"/>
          <w:pgSz w:w="12240" w:h="15840"/>
          <w:pgMar w:top="1360" w:right="720" w:bottom="280" w:left="1080" w:header="720" w:footer="720" w:gutter="0"/>
          <w:cols w:space="720" w:num="1"/>
        </w:sectPr>
      </w:pPr>
    </w:p>
    <w:p w14:paraId="203621C7">
      <w:pPr>
        <w:pStyle w:val="5"/>
        <w:spacing w:before="89"/>
      </w:pPr>
    </w:p>
    <w:p w14:paraId="6AE31909">
      <w:pPr>
        <w:pStyle w:val="5"/>
        <w:spacing w:before="1"/>
        <w:ind w:left="360"/>
      </w:pPr>
      <w:r>
        <w:rPr>
          <w:spacing w:val="-2"/>
        </w:rPr>
        <w:t>Tense</w:t>
      </w:r>
    </w:p>
    <w:p w14:paraId="1170B3D6">
      <w:pPr>
        <w:pStyle w:val="5"/>
        <w:tabs>
          <w:tab w:val="left" w:pos="1699"/>
          <w:tab w:val="left" w:pos="2839"/>
        </w:tabs>
        <w:spacing w:before="90" w:line="480" w:lineRule="auto"/>
        <w:ind w:left="360"/>
      </w:pPr>
      <w:r>
        <w:br w:type="column"/>
      </w:r>
      <w:r>
        <w:rPr>
          <w:spacing w:val="-2"/>
        </w:rPr>
        <w:t>Usually</w:t>
      </w:r>
      <w:r>
        <w:tab/>
      </w:r>
      <w:r>
        <w:rPr>
          <w:spacing w:val="-2"/>
        </w:rPr>
        <w:t>needs</w:t>
      </w:r>
      <w:r>
        <w:tab/>
      </w:r>
      <w:r>
        <w:rPr>
          <w:spacing w:val="-2"/>
        </w:rPr>
        <w:t>separate productions</w:t>
      </w:r>
    </w:p>
    <w:p w14:paraId="755E13AB">
      <w:pPr>
        <w:pStyle w:val="5"/>
        <w:spacing w:before="89"/>
      </w:pPr>
      <w:r>
        <w:br w:type="column"/>
      </w:r>
    </w:p>
    <w:p w14:paraId="7F3D29C6">
      <w:pPr>
        <w:pStyle w:val="5"/>
        <w:spacing w:before="1"/>
        <w:ind w:left="21"/>
      </w:pPr>
      <w:r>
        <w:t>Can</w:t>
      </w:r>
      <w:r>
        <w:rPr>
          <w:spacing w:val="-5"/>
        </w:rPr>
        <w:t xml:space="preserve"> </w:t>
      </w:r>
      <w:r>
        <w:t>represent</w:t>
      </w:r>
      <w:r>
        <w:rPr>
          <w:spacing w:val="1"/>
        </w:rPr>
        <w:t xml:space="preserve"> </w:t>
      </w:r>
      <w:r>
        <w:t>tense as</w:t>
      </w:r>
      <w:r>
        <w:rPr>
          <w:spacing w:val="-1"/>
        </w:rPr>
        <w:t xml:space="preserve"> </w:t>
      </w:r>
      <w:r>
        <w:t>a</w:t>
      </w:r>
      <w:r>
        <w:rPr>
          <w:spacing w:val="-2"/>
        </w:rPr>
        <w:t xml:space="preserve"> feature</w:t>
      </w:r>
    </w:p>
    <w:p w14:paraId="08411ABA">
      <w:pPr>
        <w:pStyle w:val="5"/>
        <w:spacing w:after="0"/>
        <w:sectPr>
          <w:type w:val="continuous"/>
          <w:pgSz w:w="12240" w:h="15840"/>
          <w:pgMar w:top="1360" w:right="720" w:bottom="280" w:left="1080" w:header="720" w:footer="720" w:gutter="0"/>
          <w:cols w:equalWidth="0" w:num="3">
            <w:col w:w="973" w:space="974"/>
            <w:col w:w="3625" w:space="39"/>
            <w:col w:w="4829"/>
          </w:cols>
        </w:sectPr>
      </w:pPr>
    </w:p>
    <w:p w14:paraId="1A977803">
      <w:pPr>
        <w:pStyle w:val="5"/>
        <w:spacing w:before="59"/>
      </w:pPr>
    </w:p>
    <w:p w14:paraId="6691E762">
      <w:pPr>
        <w:pStyle w:val="5"/>
        <w:spacing w:before="1"/>
        <w:ind w:left="360"/>
      </w:pPr>
      <w:r>
        <w:rPr>
          <w:spacing w:val="-2"/>
        </w:rPr>
        <w:t>Person</w:t>
      </w:r>
    </w:p>
    <w:p w14:paraId="28E27EE9">
      <w:pPr>
        <w:pStyle w:val="5"/>
        <w:tabs>
          <w:tab w:val="left" w:pos="1507"/>
          <w:tab w:val="left" w:pos="2757"/>
        </w:tabs>
        <w:spacing w:before="60" w:line="480" w:lineRule="auto"/>
        <w:ind w:left="360"/>
      </w:pPr>
      <w:r>
        <w:br w:type="column"/>
      </w:r>
      <w:r>
        <w:rPr>
          <w:spacing w:val="-2"/>
        </w:rPr>
        <w:t>Requires</w:t>
      </w:r>
      <w:r>
        <w:tab/>
      </w:r>
      <w:r>
        <w:rPr>
          <w:spacing w:val="-2"/>
        </w:rPr>
        <w:t>additional</w:t>
      </w:r>
      <w:r>
        <w:tab/>
      </w:r>
      <w:r>
        <w:rPr>
          <w:spacing w:val="-2"/>
        </w:rPr>
        <w:t>grammar rules</w:t>
      </w:r>
    </w:p>
    <w:p w14:paraId="7EE76FBF">
      <w:pPr>
        <w:pStyle w:val="5"/>
        <w:spacing w:before="59"/>
      </w:pPr>
      <w:r>
        <w:br w:type="column"/>
      </w:r>
    </w:p>
    <w:p w14:paraId="3E1F4692">
      <w:pPr>
        <w:pStyle w:val="5"/>
        <w:spacing w:before="1"/>
        <w:ind w:left="24"/>
      </w:pPr>
      <w:r>
        <w:t>Can</w:t>
      </w:r>
      <w:r>
        <w:rPr>
          <w:spacing w:val="-6"/>
        </w:rPr>
        <w:t xml:space="preserve"> </w:t>
      </w:r>
      <w:r>
        <w:t xml:space="preserve">directly represent </w:t>
      </w:r>
      <w:r>
        <w:rPr>
          <w:spacing w:val="-2"/>
        </w:rPr>
        <w:t>person</w:t>
      </w:r>
    </w:p>
    <w:p w14:paraId="17D28866">
      <w:pPr>
        <w:pStyle w:val="5"/>
        <w:spacing w:after="0"/>
        <w:sectPr>
          <w:type w:val="continuous"/>
          <w:pgSz w:w="12240" w:h="15840"/>
          <w:pgMar w:top="1360" w:right="720" w:bottom="280" w:left="1080" w:header="720" w:footer="720" w:gutter="0"/>
          <w:cols w:equalWidth="0" w:num="3">
            <w:col w:w="1053" w:space="893"/>
            <w:col w:w="3623" w:space="40"/>
            <w:col w:w="4831"/>
          </w:cols>
        </w:sectPr>
      </w:pPr>
    </w:p>
    <w:p w14:paraId="6137F697">
      <w:pPr>
        <w:tabs>
          <w:tab w:val="left" w:pos="2306"/>
          <w:tab w:val="left" w:pos="5632"/>
        </w:tabs>
        <w:spacing w:before="60"/>
        <w:ind w:left="360" w:right="0" w:firstLine="0"/>
        <w:jc w:val="left"/>
        <w:rPr>
          <w:b/>
          <w:sz w:val="24"/>
        </w:rPr>
      </w:pPr>
      <w:r>
        <w:rPr>
          <w:spacing w:val="-2"/>
          <w:sz w:val="24"/>
        </w:rPr>
        <w:t>Agreement</w:t>
      </w:r>
      <w:r>
        <w:rPr>
          <w:sz w:val="24"/>
        </w:rPr>
        <w:tab/>
      </w:r>
      <w:r>
        <w:rPr>
          <w:spacing w:val="-2"/>
          <w:sz w:val="24"/>
        </w:rPr>
        <w:t>Limited</w:t>
      </w:r>
      <w:r>
        <w:rPr>
          <w:sz w:val="24"/>
        </w:rPr>
        <w:tab/>
      </w:r>
      <w:r>
        <w:rPr>
          <w:b/>
          <w:sz w:val="24"/>
        </w:rPr>
        <w:t>Explicitly</w:t>
      </w:r>
      <w:r>
        <w:rPr>
          <w:b/>
          <w:spacing w:val="-7"/>
          <w:sz w:val="24"/>
        </w:rPr>
        <w:t xml:space="preserve"> </w:t>
      </w:r>
      <w:r>
        <w:rPr>
          <w:b/>
          <w:sz w:val="24"/>
        </w:rPr>
        <w:t>enforces</w:t>
      </w:r>
      <w:r>
        <w:rPr>
          <w:b/>
          <w:spacing w:val="-1"/>
          <w:sz w:val="24"/>
        </w:rPr>
        <w:t xml:space="preserve"> </w:t>
      </w:r>
      <w:r>
        <w:rPr>
          <w:b/>
          <w:spacing w:val="-2"/>
          <w:sz w:val="24"/>
        </w:rPr>
        <w:t>agreement</w:t>
      </w:r>
    </w:p>
    <w:p w14:paraId="78155758">
      <w:pPr>
        <w:pStyle w:val="5"/>
        <w:spacing w:before="60"/>
        <w:rPr>
          <w:b/>
        </w:rPr>
      </w:pPr>
    </w:p>
    <w:p w14:paraId="1A4FC6E0">
      <w:pPr>
        <w:tabs>
          <w:tab w:val="left" w:pos="2306"/>
        </w:tabs>
        <w:spacing w:before="0"/>
        <w:ind w:left="360" w:right="0" w:firstLine="0"/>
        <w:jc w:val="left"/>
        <w:rPr>
          <w:b/>
          <w:sz w:val="24"/>
        </w:rPr>
      </w:pPr>
      <w:r>
        <w:rPr>
          <w:sz w:val="24"/>
        </w:rPr>
        <w:t>Multilingual</w:t>
      </w:r>
      <w:r>
        <w:rPr>
          <w:spacing w:val="-4"/>
          <w:sz w:val="24"/>
        </w:rPr>
        <w:t xml:space="preserve"> </w:t>
      </w:r>
      <w:r>
        <w:rPr>
          <w:spacing w:val="-5"/>
          <w:sz w:val="24"/>
        </w:rPr>
        <w:t>use</w:t>
      </w:r>
      <w:r>
        <w:rPr>
          <w:sz w:val="24"/>
        </w:rPr>
        <w:tab/>
      </w:r>
      <w:r>
        <w:rPr>
          <w:sz w:val="24"/>
        </w:rPr>
        <w:t>Grammar</w:t>
      </w:r>
      <w:r>
        <w:rPr>
          <w:spacing w:val="-3"/>
          <w:sz w:val="24"/>
        </w:rPr>
        <w:t xml:space="preserve"> </w:t>
      </w:r>
      <w:r>
        <w:rPr>
          <w:sz w:val="24"/>
        </w:rPr>
        <w:t>rules can</w:t>
      </w:r>
      <w:r>
        <w:rPr>
          <w:spacing w:val="-2"/>
          <w:sz w:val="24"/>
        </w:rPr>
        <w:t xml:space="preserve"> </w:t>
      </w:r>
      <w:r>
        <w:rPr>
          <w:sz w:val="24"/>
        </w:rPr>
        <w:t>become large</w:t>
      </w:r>
      <w:r>
        <w:rPr>
          <w:spacing w:val="79"/>
          <w:sz w:val="24"/>
        </w:rPr>
        <w:t xml:space="preserve"> </w:t>
      </w:r>
      <w:r>
        <w:rPr>
          <w:b/>
          <w:sz w:val="24"/>
        </w:rPr>
        <w:t>More</w:t>
      </w:r>
      <w:r>
        <w:rPr>
          <w:b/>
          <w:spacing w:val="-1"/>
          <w:sz w:val="24"/>
        </w:rPr>
        <w:t xml:space="preserve"> </w:t>
      </w:r>
      <w:r>
        <w:rPr>
          <w:b/>
          <w:sz w:val="24"/>
        </w:rPr>
        <w:t>flexible</w:t>
      </w:r>
      <w:r>
        <w:rPr>
          <w:b/>
          <w:spacing w:val="-3"/>
          <w:sz w:val="24"/>
        </w:rPr>
        <w:t xml:space="preserve"> </w:t>
      </w:r>
      <w:r>
        <w:rPr>
          <w:b/>
          <w:sz w:val="24"/>
        </w:rPr>
        <w:t>and</w:t>
      </w:r>
      <w:r>
        <w:rPr>
          <w:b/>
          <w:spacing w:val="-3"/>
          <w:sz w:val="24"/>
        </w:rPr>
        <w:t xml:space="preserve"> </w:t>
      </w:r>
      <w:r>
        <w:rPr>
          <w:b/>
          <w:spacing w:val="-2"/>
          <w:sz w:val="24"/>
        </w:rPr>
        <w:t>scalable</w:t>
      </w:r>
    </w:p>
    <w:p w14:paraId="3E1EB5B1">
      <w:pPr>
        <w:pStyle w:val="5"/>
        <w:spacing w:before="16"/>
        <w:rPr>
          <w:b/>
          <w:sz w:val="20"/>
        </w:rPr>
      </w:pPr>
    </w:p>
    <w:p w14:paraId="3680D0B1">
      <w:pPr>
        <w:pStyle w:val="5"/>
        <w:spacing w:after="0"/>
        <w:rPr>
          <w:b/>
          <w:sz w:val="20"/>
        </w:rPr>
        <w:sectPr>
          <w:type w:val="continuous"/>
          <w:pgSz w:w="12240" w:h="15840"/>
          <w:pgMar w:top="1360" w:right="720" w:bottom="280" w:left="1080" w:header="720" w:footer="720" w:gutter="0"/>
          <w:cols w:space="720" w:num="1"/>
        </w:sectPr>
      </w:pPr>
    </w:p>
    <w:p w14:paraId="4786A3A1">
      <w:pPr>
        <w:pStyle w:val="5"/>
        <w:spacing w:before="90" w:line="480" w:lineRule="auto"/>
        <w:ind w:left="360" w:right="38"/>
      </w:pPr>
      <w:r>
        <w:rPr>
          <w:spacing w:val="-2"/>
        </w:rPr>
        <w:t>Grammar complexity</w:t>
      </w:r>
    </w:p>
    <w:p w14:paraId="2A86EC21">
      <w:pPr>
        <w:pStyle w:val="5"/>
        <w:spacing w:before="90"/>
      </w:pPr>
      <w:r>
        <w:br w:type="column"/>
      </w:r>
    </w:p>
    <w:p w14:paraId="47667698">
      <w:pPr>
        <w:pStyle w:val="5"/>
        <w:ind w:left="360"/>
      </w:pPr>
      <w:r>
        <w:t>Increases</w:t>
      </w:r>
      <w:r>
        <w:rPr>
          <w:spacing w:val="-3"/>
        </w:rPr>
        <w:t xml:space="preserve"> </w:t>
      </w:r>
      <w:r>
        <w:t>as</w:t>
      </w:r>
      <w:r>
        <w:rPr>
          <w:spacing w:val="-2"/>
        </w:rPr>
        <w:t xml:space="preserve"> </w:t>
      </w:r>
      <w:r>
        <w:t xml:space="preserve">constraints </w:t>
      </w:r>
      <w:r>
        <w:rPr>
          <w:spacing w:val="-2"/>
        </w:rPr>
        <w:t>increase</w:t>
      </w:r>
    </w:p>
    <w:p w14:paraId="52CCE981">
      <w:pPr>
        <w:pStyle w:val="5"/>
        <w:tabs>
          <w:tab w:val="left" w:pos="1264"/>
          <w:tab w:val="left" w:pos="2337"/>
          <w:tab w:val="left" w:pos="3067"/>
          <w:tab w:val="left" w:pos="3568"/>
        </w:tabs>
        <w:spacing w:before="90" w:line="480" w:lineRule="auto"/>
        <w:ind w:left="189" w:right="720"/>
      </w:pPr>
      <w:r>
        <w:br w:type="column"/>
      </w:r>
      <w:r>
        <w:rPr>
          <w:spacing w:val="-2"/>
        </w:rPr>
        <w:t>Reduces</w:t>
      </w:r>
      <w:r>
        <w:tab/>
      </w:r>
      <w:r>
        <w:rPr>
          <w:spacing w:val="-2"/>
        </w:rPr>
        <w:t>repeated</w:t>
      </w:r>
      <w:r>
        <w:tab/>
      </w:r>
      <w:r>
        <w:rPr>
          <w:spacing w:val="-4"/>
        </w:rPr>
        <w:t>rules</w:t>
      </w:r>
      <w:r>
        <w:tab/>
      </w:r>
      <w:r>
        <w:rPr>
          <w:spacing w:val="-6"/>
        </w:rPr>
        <w:t>by</w:t>
      </w:r>
      <w:r>
        <w:tab/>
      </w:r>
      <w:r>
        <w:rPr>
          <w:spacing w:val="-2"/>
        </w:rPr>
        <w:t>sharing features</w:t>
      </w:r>
    </w:p>
    <w:p w14:paraId="3012B22C">
      <w:pPr>
        <w:pStyle w:val="5"/>
        <w:spacing w:after="0" w:line="480" w:lineRule="auto"/>
        <w:sectPr>
          <w:type w:val="continuous"/>
          <w:pgSz w:w="12240" w:h="15840"/>
          <w:pgMar w:top="1360" w:right="720" w:bottom="280" w:left="1080" w:header="720" w:footer="720" w:gutter="0"/>
          <w:cols w:equalWidth="0" w:num="3">
            <w:col w:w="1480" w:space="466"/>
            <w:col w:w="3457" w:space="40"/>
            <w:col w:w="4997"/>
          </w:cols>
        </w:sectPr>
      </w:pPr>
    </w:p>
    <w:p w14:paraId="64175C5E">
      <w:pPr>
        <w:pStyle w:val="2"/>
        <w:spacing w:before="169"/>
      </w:pPr>
      <w:r>
        <w:rPr>
          <w:spacing w:val="-2"/>
        </w:rPr>
        <w:t>Example</w:t>
      </w:r>
    </w:p>
    <w:p w14:paraId="0117D793">
      <w:pPr>
        <w:pStyle w:val="5"/>
        <w:rPr>
          <w:b/>
        </w:rPr>
      </w:pPr>
    </w:p>
    <w:p w14:paraId="4B12F6F1">
      <w:pPr>
        <w:pStyle w:val="5"/>
        <w:ind w:left="360"/>
      </w:pPr>
      <w:r>
        <w:rPr>
          <w:spacing w:val="-2"/>
        </w:rPr>
        <w:t>Consider:</w:t>
      </w:r>
    </w:p>
    <w:p w14:paraId="4B7B16B3">
      <w:pPr>
        <w:pStyle w:val="5"/>
      </w:pPr>
    </w:p>
    <w:p w14:paraId="0FE5360E">
      <w:pPr>
        <w:pStyle w:val="5"/>
        <w:spacing w:before="1"/>
        <w:ind w:left="360"/>
      </w:pPr>
      <w:r>
        <w:t>The</w:t>
      </w:r>
      <w:r>
        <w:rPr>
          <w:spacing w:val="-2"/>
        </w:rPr>
        <w:t xml:space="preserve"> </w:t>
      </w:r>
      <w:r>
        <w:t xml:space="preserve">boy </w:t>
      </w:r>
      <w:r>
        <w:rPr>
          <w:spacing w:val="-2"/>
        </w:rPr>
        <w:t>runs.</w:t>
      </w:r>
    </w:p>
    <w:p w14:paraId="2B284B2B">
      <w:pPr>
        <w:pStyle w:val="5"/>
        <w:spacing w:before="276"/>
        <w:ind w:left="360"/>
      </w:pPr>
      <w:r>
        <w:t>The</w:t>
      </w:r>
      <w:r>
        <w:rPr>
          <w:spacing w:val="-4"/>
        </w:rPr>
        <w:t xml:space="preserve"> </w:t>
      </w:r>
      <w:r>
        <w:t xml:space="preserve">system can </w:t>
      </w:r>
      <w:r>
        <w:rPr>
          <w:spacing w:val="-2"/>
        </w:rPr>
        <w:t>represent:</w:t>
      </w:r>
    </w:p>
    <w:p w14:paraId="5802B04E">
      <w:pPr>
        <w:pStyle w:val="5"/>
        <w:spacing w:before="276"/>
        <w:ind w:left="360"/>
      </w:pPr>
      <w:r>
        <w:rPr>
          <w:spacing w:val="-2"/>
        </w:rPr>
        <w:t>Subject:</w:t>
      </w:r>
    </w:p>
    <w:p w14:paraId="1D34DA23">
      <w:pPr>
        <w:pStyle w:val="5"/>
        <w:spacing w:before="276" w:line="480" w:lineRule="auto"/>
        <w:ind w:left="360" w:right="7894"/>
      </w:pPr>
      <w:r>
        <w:t>Number</w:t>
      </w:r>
      <w:r>
        <w:rPr>
          <w:spacing w:val="-15"/>
        </w:rPr>
        <w:t xml:space="preserve"> </w:t>
      </w:r>
      <w:r>
        <w:t>=</w:t>
      </w:r>
      <w:r>
        <w:rPr>
          <w:spacing w:val="-15"/>
        </w:rPr>
        <w:t xml:space="preserve"> </w:t>
      </w:r>
      <w:r>
        <w:t>Singular Person = 3</w:t>
      </w:r>
    </w:p>
    <w:p w14:paraId="0BA5BCF0">
      <w:pPr>
        <w:pStyle w:val="5"/>
      </w:pPr>
    </w:p>
    <w:p w14:paraId="76F76CD1">
      <w:pPr>
        <w:pStyle w:val="5"/>
      </w:pPr>
    </w:p>
    <w:p w14:paraId="57D0CE26">
      <w:pPr>
        <w:pStyle w:val="5"/>
        <w:ind w:left="360"/>
      </w:pPr>
      <w:r>
        <w:rPr>
          <w:spacing w:val="-2"/>
        </w:rPr>
        <w:t>Verb:</w:t>
      </w:r>
    </w:p>
    <w:p w14:paraId="32DDA351">
      <w:pPr>
        <w:pStyle w:val="5"/>
      </w:pPr>
    </w:p>
    <w:p w14:paraId="5D70718B">
      <w:pPr>
        <w:pStyle w:val="5"/>
        <w:spacing w:line="480" w:lineRule="auto"/>
        <w:ind w:left="360" w:right="7894"/>
      </w:pPr>
      <w:r>
        <w:t>Number</w:t>
      </w:r>
      <w:r>
        <w:rPr>
          <w:spacing w:val="-15"/>
        </w:rPr>
        <w:t xml:space="preserve"> </w:t>
      </w:r>
      <w:r>
        <w:t>=</w:t>
      </w:r>
      <w:r>
        <w:rPr>
          <w:spacing w:val="-15"/>
        </w:rPr>
        <w:t xml:space="preserve"> </w:t>
      </w:r>
      <w:r>
        <w:t>Singular Person = 3</w:t>
      </w:r>
    </w:p>
    <w:p w14:paraId="264A010E">
      <w:pPr>
        <w:pStyle w:val="5"/>
        <w:spacing w:line="480" w:lineRule="auto"/>
        <w:ind w:left="360" w:right="7398"/>
      </w:pPr>
      <w:r>
        <w:t>The</w:t>
      </w:r>
      <w:r>
        <w:rPr>
          <w:spacing w:val="-14"/>
        </w:rPr>
        <w:t xml:space="preserve"> </w:t>
      </w:r>
      <w:r>
        <w:t>features</w:t>
      </w:r>
      <w:r>
        <w:rPr>
          <w:spacing w:val="-12"/>
        </w:rPr>
        <w:t xml:space="preserve"> </w:t>
      </w:r>
      <w:r>
        <w:t>must</w:t>
      </w:r>
      <w:r>
        <w:rPr>
          <w:spacing w:val="-15"/>
        </w:rPr>
        <w:t xml:space="preserve"> </w:t>
      </w:r>
      <w:r>
        <w:t xml:space="preserve">agree. </w:t>
      </w:r>
      <w:r>
        <w:rPr>
          <w:spacing w:val="-4"/>
        </w:rPr>
        <w:t>For:</w:t>
      </w:r>
    </w:p>
    <w:p w14:paraId="10C748CC">
      <w:pPr>
        <w:pStyle w:val="5"/>
        <w:ind w:left="360"/>
      </w:pPr>
      <w:r>
        <w:t>The</w:t>
      </w:r>
      <w:r>
        <w:rPr>
          <w:spacing w:val="-4"/>
        </w:rPr>
        <w:t xml:space="preserve"> </w:t>
      </w:r>
      <w:r>
        <w:t>boys</w:t>
      </w:r>
      <w:r>
        <w:rPr>
          <w:spacing w:val="2"/>
        </w:rPr>
        <w:t xml:space="preserve"> </w:t>
      </w:r>
      <w:r>
        <w:rPr>
          <w:spacing w:val="-4"/>
        </w:rPr>
        <w:t>run.</w:t>
      </w:r>
    </w:p>
    <w:p w14:paraId="4CDACD2A">
      <w:pPr>
        <w:pStyle w:val="5"/>
      </w:pPr>
    </w:p>
    <w:p w14:paraId="0F1BEC4E">
      <w:pPr>
        <w:pStyle w:val="5"/>
        <w:ind w:left="360"/>
      </w:pPr>
      <w:r>
        <w:t>the</w:t>
      </w:r>
      <w:r>
        <w:rPr>
          <w:spacing w:val="-3"/>
        </w:rPr>
        <w:t xml:space="preserve"> </w:t>
      </w:r>
      <w:r>
        <w:t>representation</w:t>
      </w:r>
      <w:r>
        <w:rPr>
          <w:spacing w:val="-2"/>
        </w:rPr>
        <w:t xml:space="preserve"> becomes:</w:t>
      </w:r>
    </w:p>
    <w:p w14:paraId="65AFBE5F">
      <w:pPr>
        <w:pStyle w:val="5"/>
      </w:pPr>
    </w:p>
    <w:p w14:paraId="103FE28D">
      <w:pPr>
        <w:pStyle w:val="5"/>
        <w:ind w:left="360"/>
      </w:pPr>
      <w:r>
        <w:rPr>
          <w:spacing w:val="-2"/>
        </w:rPr>
        <w:t>Subject:</w:t>
      </w:r>
    </w:p>
    <w:p w14:paraId="070FC5AD">
      <w:pPr>
        <w:pStyle w:val="5"/>
      </w:pPr>
    </w:p>
    <w:p w14:paraId="478AB846">
      <w:pPr>
        <w:pStyle w:val="5"/>
        <w:ind w:left="360"/>
      </w:pPr>
      <w:r>
        <w:t>Number</w:t>
      </w:r>
      <w:r>
        <w:rPr>
          <w:spacing w:val="-2"/>
        </w:rPr>
        <w:t xml:space="preserve"> </w:t>
      </w:r>
      <w:r>
        <w:t xml:space="preserve">= </w:t>
      </w:r>
      <w:r>
        <w:rPr>
          <w:spacing w:val="-2"/>
        </w:rPr>
        <w:t>Plural</w:t>
      </w:r>
    </w:p>
    <w:p w14:paraId="745523D5">
      <w:pPr>
        <w:pStyle w:val="5"/>
      </w:pPr>
    </w:p>
    <w:p w14:paraId="70C2DCC6">
      <w:pPr>
        <w:pStyle w:val="5"/>
      </w:pPr>
    </w:p>
    <w:p w14:paraId="5398AC1D">
      <w:pPr>
        <w:pStyle w:val="5"/>
      </w:pPr>
    </w:p>
    <w:p w14:paraId="663A4C19">
      <w:pPr>
        <w:pStyle w:val="5"/>
        <w:ind w:left="360"/>
      </w:pPr>
      <w:r>
        <w:rPr>
          <w:spacing w:val="-2"/>
        </w:rPr>
        <w:t>Verb:</w:t>
      </w:r>
    </w:p>
    <w:p w14:paraId="3511965C">
      <w:pPr>
        <w:pStyle w:val="5"/>
      </w:pPr>
    </w:p>
    <w:p w14:paraId="28E4BD4D">
      <w:pPr>
        <w:pStyle w:val="5"/>
        <w:ind w:left="360"/>
      </w:pPr>
      <w:r>
        <w:t>Number</w:t>
      </w:r>
      <w:r>
        <w:rPr>
          <w:spacing w:val="-2"/>
        </w:rPr>
        <w:t xml:space="preserve"> </w:t>
      </w:r>
      <w:r>
        <w:t xml:space="preserve">= </w:t>
      </w:r>
      <w:r>
        <w:rPr>
          <w:spacing w:val="-2"/>
        </w:rPr>
        <w:t>Plural</w:t>
      </w:r>
    </w:p>
    <w:p w14:paraId="0A7042DE">
      <w:pPr>
        <w:pStyle w:val="5"/>
      </w:pPr>
    </w:p>
    <w:p w14:paraId="5E7BE04D">
      <w:pPr>
        <w:pStyle w:val="5"/>
        <w:spacing w:line="480" w:lineRule="auto"/>
        <w:ind w:left="360" w:right="4851"/>
      </w:pPr>
      <w:r>
        <w:t>A</w:t>
      </w:r>
      <w:r>
        <w:rPr>
          <w:spacing w:val="-6"/>
        </w:rPr>
        <w:t xml:space="preserve"> </w:t>
      </w:r>
      <w:r>
        <w:t>traditional</w:t>
      </w:r>
      <w:r>
        <w:rPr>
          <w:spacing w:val="-6"/>
        </w:rPr>
        <w:t xml:space="preserve"> </w:t>
      </w:r>
      <w:r>
        <w:t>CFG</w:t>
      </w:r>
      <w:r>
        <w:rPr>
          <w:spacing w:val="-6"/>
        </w:rPr>
        <w:t xml:space="preserve"> </w:t>
      </w:r>
      <w:r>
        <w:t>may</w:t>
      </w:r>
      <w:r>
        <w:rPr>
          <w:spacing w:val="-4"/>
        </w:rPr>
        <w:t xml:space="preserve"> </w:t>
      </w:r>
      <w:r>
        <w:t>require</w:t>
      </w:r>
      <w:r>
        <w:rPr>
          <w:spacing w:val="-5"/>
        </w:rPr>
        <w:t xml:space="preserve"> </w:t>
      </w:r>
      <w:r>
        <w:t>separate</w:t>
      </w:r>
      <w:r>
        <w:rPr>
          <w:spacing w:val="-6"/>
        </w:rPr>
        <w:t xml:space="preserve"> </w:t>
      </w:r>
      <w:r>
        <w:t>rules</w:t>
      </w:r>
      <w:r>
        <w:rPr>
          <w:spacing w:val="-4"/>
        </w:rPr>
        <w:t xml:space="preserve"> </w:t>
      </w:r>
      <w:r>
        <w:t>such</w:t>
      </w:r>
      <w:r>
        <w:rPr>
          <w:spacing w:val="-6"/>
        </w:rPr>
        <w:t xml:space="preserve"> </w:t>
      </w:r>
      <w:r>
        <w:t>as: S → NP_s VP_s</w:t>
      </w:r>
    </w:p>
    <w:p w14:paraId="229FA560">
      <w:pPr>
        <w:pStyle w:val="5"/>
        <w:spacing w:after="0" w:line="480" w:lineRule="auto"/>
        <w:sectPr>
          <w:pgSz w:w="12240" w:h="15840"/>
          <w:pgMar w:top="1820" w:right="720" w:bottom="280" w:left="1080" w:header="720" w:footer="720" w:gutter="0"/>
          <w:cols w:space="720" w:num="1"/>
        </w:sectPr>
      </w:pPr>
    </w:p>
    <w:p w14:paraId="512D5E01">
      <w:pPr>
        <w:pStyle w:val="5"/>
        <w:spacing w:before="60"/>
        <w:ind w:left="360"/>
      </w:pPr>
      <w:r>
        <w:t>S</w:t>
      </w:r>
      <w:r>
        <w:rPr>
          <w:spacing w:val="-5"/>
        </w:rPr>
        <w:t xml:space="preserve"> </w:t>
      </w:r>
      <w:r>
        <w:t xml:space="preserve">→ NP_p </w:t>
      </w:r>
      <w:r>
        <w:rPr>
          <w:spacing w:val="-4"/>
        </w:rPr>
        <w:t>VP_p</w:t>
      </w:r>
    </w:p>
    <w:p w14:paraId="2253FCB6">
      <w:pPr>
        <w:pStyle w:val="5"/>
        <w:spacing w:before="273" w:line="480" w:lineRule="auto"/>
        <w:ind w:left="360" w:right="680"/>
      </w:pPr>
      <w:r>
        <w:t>As more features such as gender, tense, and person are introduced, the number of grammar rules can grow significantly.</w:t>
      </w:r>
    </w:p>
    <w:p w14:paraId="57B5FF84">
      <w:pPr>
        <w:pStyle w:val="2"/>
        <w:spacing w:before="1"/>
      </w:pPr>
      <w:r>
        <w:t>Why</w:t>
      </w:r>
      <w:r>
        <w:rPr>
          <w:spacing w:val="-6"/>
        </w:rPr>
        <w:t xml:space="preserve"> </w:t>
      </w:r>
      <w:r>
        <w:t>Feature Structures</w:t>
      </w:r>
      <w:r>
        <w:rPr>
          <w:spacing w:val="-3"/>
        </w:rPr>
        <w:t xml:space="preserve"> </w:t>
      </w:r>
      <w:r>
        <w:t xml:space="preserve">Are </w:t>
      </w:r>
      <w:r>
        <w:rPr>
          <w:spacing w:val="-2"/>
        </w:rPr>
        <w:t>Better</w:t>
      </w:r>
    </w:p>
    <w:p w14:paraId="592EED6F">
      <w:pPr>
        <w:spacing w:before="276" w:line="480" w:lineRule="auto"/>
        <w:ind w:left="360" w:right="680" w:firstLine="0"/>
        <w:jc w:val="left"/>
        <w:rPr>
          <w:sz w:val="24"/>
        </w:rPr>
      </w:pPr>
      <w:r>
        <w:rPr>
          <w:sz w:val="24"/>
        </w:rPr>
        <w:t xml:space="preserve">Feature structures allow grammatical constraints to be represented </w:t>
      </w:r>
      <w:r>
        <w:rPr>
          <w:b/>
          <w:sz w:val="24"/>
        </w:rPr>
        <w:t xml:space="preserve">explicitly as attributes and </w:t>
      </w:r>
      <w:r>
        <w:rPr>
          <w:b/>
          <w:spacing w:val="-2"/>
          <w:sz w:val="24"/>
        </w:rPr>
        <w:t>values</w:t>
      </w:r>
      <w:r>
        <w:rPr>
          <w:spacing w:val="-2"/>
          <w:sz w:val="24"/>
        </w:rPr>
        <w:t>:</w:t>
      </w:r>
    </w:p>
    <w:p w14:paraId="40F66BA5">
      <w:pPr>
        <w:pStyle w:val="5"/>
        <w:spacing w:line="480" w:lineRule="auto"/>
        <w:ind w:left="420" w:right="8329" w:hanging="60"/>
      </w:pPr>
      <w:r>
        <w:t>[Number: plural Gender:</w:t>
      </w:r>
      <w:r>
        <w:rPr>
          <w:spacing w:val="-15"/>
        </w:rPr>
        <w:t xml:space="preserve"> </w:t>
      </w:r>
      <w:r>
        <w:t>feminine Person: 3</w:t>
      </w:r>
    </w:p>
    <w:p w14:paraId="3BC9DAE1">
      <w:pPr>
        <w:pStyle w:val="5"/>
        <w:ind w:left="420"/>
      </w:pPr>
      <w:r>
        <w:t>Tense:</w:t>
      </w:r>
      <w:r>
        <w:rPr>
          <w:spacing w:val="-5"/>
        </w:rPr>
        <w:t xml:space="preserve"> </w:t>
      </w:r>
      <w:r>
        <w:rPr>
          <w:spacing w:val="-2"/>
        </w:rPr>
        <w:t>present]</w:t>
      </w:r>
    </w:p>
    <w:p w14:paraId="1DFCE40C">
      <w:pPr>
        <w:pStyle w:val="5"/>
      </w:pPr>
    </w:p>
    <w:p w14:paraId="4E3CB2CA">
      <w:pPr>
        <w:pStyle w:val="5"/>
        <w:spacing w:line="480" w:lineRule="auto"/>
        <w:ind w:left="360" w:right="680"/>
      </w:pPr>
      <w:r>
        <w:t>They</w:t>
      </w:r>
      <w:r>
        <w:rPr>
          <w:spacing w:val="-4"/>
        </w:rPr>
        <w:t xml:space="preserve"> </w:t>
      </w:r>
      <w:r>
        <w:t>can therefore</w:t>
      </w:r>
      <w:r>
        <w:rPr>
          <w:spacing w:val="-3"/>
        </w:rPr>
        <w:t xml:space="preserve"> </w:t>
      </w:r>
      <w:r>
        <w:t>enforce</w:t>
      </w:r>
      <w:r>
        <w:rPr>
          <w:spacing w:val="-3"/>
        </w:rPr>
        <w:t xml:space="preserve"> </w:t>
      </w:r>
      <w:r>
        <w:t>compatibility</w:t>
      </w:r>
      <w:r>
        <w:rPr>
          <w:spacing w:val="-4"/>
        </w:rPr>
        <w:t xml:space="preserve"> </w:t>
      </w:r>
      <w:r>
        <w:t>between</w:t>
      </w:r>
      <w:r>
        <w:rPr>
          <w:spacing w:val="-2"/>
        </w:rPr>
        <w:t xml:space="preserve"> </w:t>
      </w:r>
      <w:r>
        <w:t>different</w:t>
      </w:r>
      <w:r>
        <w:rPr>
          <w:spacing w:val="-2"/>
        </w:rPr>
        <w:t xml:space="preserve"> </w:t>
      </w:r>
      <w:r>
        <w:t>parts</w:t>
      </w:r>
      <w:r>
        <w:rPr>
          <w:spacing w:val="-4"/>
        </w:rPr>
        <w:t xml:space="preserve"> </w:t>
      </w:r>
      <w:r>
        <w:t>of</w:t>
      </w:r>
      <w:r>
        <w:rPr>
          <w:spacing w:val="-3"/>
        </w:rPr>
        <w:t xml:space="preserve"> </w:t>
      </w:r>
      <w:r>
        <w:t>a</w:t>
      </w:r>
      <w:r>
        <w:rPr>
          <w:spacing w:val="-3"/>
        </w:rPr>
        <w:t xml:space="preserve"> </w:t>
      </w:r>
      <w:r>
        <w:t>sentence</w:t>
      </w:r>
      <w:r>
        <w:rPr>
          <w:spacing w:val="-3"/>
        </w:rPr>
        <w:t xml:space="preserve"> </w:t>
      </w:r>
      <w:r>
        <w:t>instead</w:t>
      </w:r>
      <w:r>
        <w:rPr>
          <w:spacing w:val="-2"/>
        </w:rPr>
        <w:t xml:space="preserve"> </w:t>
      </w:r>
      <w:r>
        <w:t>of</w:t>
      </w:r>
      <w:r>
        <w:rPr>
          <w:spacing w:val="-3"/>
        </w:rPr>
        <w:t xml:space="preserve"> </w:t>
      </w:r>
      <w:r>
        <w:t>creating a separate CFG rule for every possible combination.</w:t>
      </w:r>
    </w:p>
    <w:p w14:paraId="17298A14">
      <w:pPr>
        <w:pStyle w:val="5"/>
        <w:spacing w:line="480" w:lineRule="auto"/>
        <w:ind w:left="360"/>
      </w:pPr>
      <w:r>
        <w:t xml:space="preserve">This is particularly useful in </w:t>
      </w:r>
      <w:r>
        <w:rPr>
          <w:b/>
        </w:rPr>
        <w:t>multilingual systems</w:t>
      </w:r>
      <w:r>
        <w:t>, where grammatical features and agreement requirements can vary across languages.</w:t>
      </w:r>
    </w:p>
    <w:p w14:paraId="79FDD23F">
      <w:pPr>
        <w:pStyle w:val="2"/>
      </w:pPr>
      <w:r>
        <w:t>Best</w:t>
      </w:r>
      <w:r>
        <w:rPr>
          <w:spacing w:val="-2"/>
        </w:rPr>
        <w:t xml:space="preserve"> Choice</w:t>
      </w:r>
    </w:p>
    <w:p w14:paraId="0F371549">
      <w:pPr>
        <w:pStyle w:val="5"/>
        <w:rPr>
          <w:b/>
        </w:rPr>
      </w:pPr>
    </w:p>
    <w:p w14:paraId="3C956932">
      <w:pPr>
        <w:spacing w:before="0"/>
        <w:ind w:left="360" w:right="0" w:firstLine="0"/>
        <w:jc w:val="left"/>
        <w:rPr>
          <w:b/>
          <w:sz w:val="24"/>
        </w:rPr>
      </w:pPr>
      <w:r>
        <w:rPr>
          <w:b/>
          <w:sz w:val="24"/>
        </w:rPr>
        <w:t>Feature</w:t>
      </w:r>
      <w:r>
        <w:rPr>
          <w:b/>
          <w:spacing w:val="-4"/>
          <w:sz w:val="24"/>
        </w:rPr>
        <w:t xml:space="preserve"> </w:t>
      </w:r>
      <w:r>
        <w:rPr>
          <w:b/>
          <w:sz w:val="24"/>
        </w:rPr>
        <w:t>structures</w:t>
      </w:r>
      <w:r>
        <w:rPr>
          <w:b/>
          <w:spacing w:val="-2"/>
          <w:sz w:val="24"/>
        </w:rPr>
        <w:t xml:space="preserve"> </w:t>
      </w:r>
      <w:r>
        <w:rPr>
          <w:b/>
          <w:sz w:val="24"/>
        </w:rPr>
        <w:t>are</w:t>
      </w:r>
      <w:r>
        <w:rPr>
          <w:b/>
          <w:spacing w:val="-1"/>
          <w:sz w:val="24"/>
        </w:rPr>
        <w:t xml:space="preserve"> </w:t>
      </w:r>
      <w:r>
        <w:rPr>
          <w:b/>
          <w:sz w:val="24"/>
        </w:rPr>
        <w:t>more</w:t>
      </w:r>
      <w:r>
        <w:rPr>
          <w:b/>
          <w:spacing w:val="-1"/>
          <w:sz w:val="24"/>
        </w:rPr>
        <w:t xml:space="preserve"> </w:t>
      </w:r>
      <w:r>
        <w:rPr>
          <w:b/>
          <w:sz w:val="24"/>
        </w:rPr>
        <w:t>suitable</w:t>
      </w:r>
      <w:r>
        <w:rPr>
          <w:b/>
          <w:spacing w:val="-6"/>
          <w:sz w:val="24"/>
        </w:rPr>
        <w:t xml:space="preserve"> </w:t>
      </w:r>
      <w:r>
        <w:rPr>
          <w:b/>
          <w:sz w:val="24"/>
        </w:rPr>
        <w:t>for</w:t>
      </w:r>
      <w:r>
        <w:rPr>
          <w:b/>
          <w:spacing w:val="-2"/>
          <w:sz w:val="24"/>
        </w:rPr>
        <w:t xml:space="preserve"> </w:t>
      </w:r>
      <w:r>
        <w:rPr>
          <w:b/>
          <w:sz w:val="24"/>
        </w:rPr>
        <w:t>the</w:t>
      </w:r>
      <w:r>
        <w:rPr>
          <w:b/>
          <w:spacing w:val="-3"/>
          <w:sz w:val="24"/>
        </w:rPr>
        <w:t xml:space="preserve"> </w:t>
      </w:r>
      <w:r>
        <w:rPr>
          <w:b/>
          <w:sz w:val="24"/>
        </w:rPr>
        <w:t>multilingual</w:t>
      </w:r>
      <w:r>
        <w:rPr>
          <w:b/>
          <w:spacing w:val="-2"/>
          <w:sz w:val="24"/>
        </w:rPr>
        <w:t xml:space="preserve"> system.</w:t>
      </w:r>
    </w:p>
    <w:p w14:paraId="729B9591">
      <w:pPr>
        <w:pStyle w:val="5"/>
        <w:rPr>
          <w:b/>
        </w:rPr>
      </w:pPr>
    </w:p>
    <w:p w14:paraId="67F45DCD">
      <w:pPr>
        <w:pStyle w:val="5"/>
        <w:ind w:left="360"/>
      </w:pPr>
      <w:r>
        <w:t>They</w:t>
      </w:r>
      <w:r>
        <w:rPr>
          <w:spacing w:val="-2"/>
        </w:rPr>
        <w:t xml:space="preserve"> provide:</w:t>
      </w:r>
    </w:p>
    <w:p w14:paraId="4CED6C24">
      <w:pPr>
        <w:pStyle w:val="5"/>
      </w:pPr>
    </w:p>
    <w:p w14:paraId="636CB066">
      <w:pPr>
        <w:pStyle w:val="8"/>
        <w:numPr>
          <w:ilvl w:val="0"/>
          <w:numId w:val="5"/>
        </w:numPr>
        <w:tabs>
          <w:tab w:val="left" w:pos="1079"/>
        </w:tabs>
        <w:spacing w:before="0" w:after="0" w:line="240" w:lineRule="auto"/>
        <w:ind w:left="1079" w:right="0" w:hanging="359"/>
        <w:jc w:val="left"/>
        <w:rPr>
          <w:sz w:val="24"/>
        </w:rPr>
      </w:pPr>
      <w:r>
        <w:rPr>
          <w:sz w:val="24"/>
        </w:rPr>
        <w:t>explicit</w:t>
      </w:r>
      <w:r>
        <w:rPr>
          <w:spacing w:val="-4"/>
          <w:sz w:val="24"/>
        </w:rPr>
        <w:t xml:space="preserve"> </w:t>
      </w:r>
      <w:r>
        <w:rPr>
          <w:sz w:val="24"/>
        </w:rPr>
        <w:t>grammatical</w:t>
      </w:r>
      <w:r>
        <w:rPr>
          <w:spacing w:val="-1"/>
          <w:sz w:val="24"/>
        </w:rPr>
        <w:t xml:space="preserve"> </w:t>
      </w:r>
      <w:r>
        <w:rPr>
          <w:spacing w:val="-2"/>
          <w:sz w:val="24"/>
        </w:rPr>
        <w:t>constraints,</w:t>
      </w:r>
    </w:p>
    <w:p w14:paraId="696E6D83">
      <w:pPr>
        <w:pStyle w:val="5"/>
      </w:pPr>
    </w:p>
    <w:p w14:paraId="07AB27EE">
      <w:pPr>
        <w:pStyle w:val="8"/>
        <w:numPr>
          <w:ilvl w:val="0"/>
          <w:numId w:val="5"/>
        </w:numPr>
        <w:tabs>
          <w:tab w:val="left" w:pos="1079"/>
        </w:tabs>
        <w:spacing w:before="0" w:after="0" w:line="240" w:lineRule="auto"/>
        <w:ind w:left="1079" w:right="0" w:hanging="359"/>
        <w:jc w:val="left"/>
        <w:rPr>
          <w:sz w:val="24"/>
        </w:rPr>
      </w:pPr>
      <w:r>
        <w:rPr>
          <w:sz w:val="24"/>
        </w:rPr>
        <w:t>better</w:t>
      </w:r>
      <w:r>
        <w:rPr>
          <w:spacing w:val="-4"/>
          <w:sz w:val="24"/>
        </w:rPr>
        <w:t xml:space="preserve"> </w:t>
      </w:r>
      <w:r>
        <w:rPr>
          <w:sz w:val="24"/>
        </w:rPr>
        <w:t xml:space="preserve">agreement </w:t>
      </w:r>
      <w:r>
        <w:rPr>
          <w:spacing w:val="-2"/>
          <w:sz w:val="24"/>
        </w:rPr>
        <w:t>handling,</w:t>
      </w:r>
    </w:p>
    <w:p w14:paraId="1E568A3D">
      <w:pPr>
        <w:pStyle w:val="5"/>
      </w:pPr>
    </w:p>
    <w:p w14:paraId="073EB948">
      <w:pPr>
        <w:pStyle w:val="8"/>
        <w:numPr>
          <w:ilvl w:val="0"/>
          <w:numId w:val="5"/>
        </w:numPr>
        <w:tabs>
          <w:tab w:val="left" w:pos="1079"/>
        </w:tabs>
        <w:spacing w:before="0" w:after="0" w:line="240" w:lineRule="auto"/>
        <w:ind w:left="1079" w:right="0" w:hanging="359"/>
        <w:jc w:val="left"/>
        <w:rPr>
          <w:sz w:val="24"/>
        </w:rPr>
      </w:pPr>
      <w:r>
        <w:rPr>
          <w:sz w:val="24"/>
        </w:rPr>
        <w:t>compact</w:t>
      </w:r>
      <w:r>
        <w:rPr>
          <w:spacing w:val="-3"/>
          <w:sz w:val="24"/>
        </w:rPr>
        <w:t xml:space="preserve"> </w:t>
      </w:r>
      <w:r>
        <w:rPr>
          <w:sz w:val="24"/>
        </w:rPr>
        <w:t>linguistic</w:t>
      </w:r>
      <w:r>
        <w:rPr>
          <w:spacing w:val="-2"/>
          <w:sz w:val="24"/>
        </w:rPr>
        <w:t xml:space="preserve"> representation,</w:t>
      </w:r>
    </w:p>
    <w:p w14:paraId="61B5F178">
      <w:pPr>
        <w:pStyle w:val="5"/>
      </w:pPr>
    </w:p>
    <w:p w14:paraId="2549B34A">
      <w:pPr>
        <w:pStyle w:val="8"/>
        <w:numPr>
          <w:ilvl w:val="0"/>
          <w:numId w:val="5"/>
        </w:numPr>
        <w:tabs>
          <w:tab w:val="left" w:pos="1079"/>
        </w:tabs>
        <w:spacing w:before="0" w:after="0" w:line="240" w:lineRule="auto"/>
        <w:ind w:left="1079" w:right="0" w:hanging="359"/>
        <w:jc w:val="left"/>
        <w:rPr>
          <w:sz w:val="24"/>
        </w:rPr>
      </w:pPr>
      <w:r>
        <w:rPr>
          <w:sz w:val="24"/>
        </w:rPr>
        <w:t>greater</w:t>
      </w:r>
      <w:r>
        <w:rPr>
          <w:spacing w:val="-4"/>
          <w:sz w:val="24"/>
        </w:rPr>
        <w:t xml:space="preserve"> </w:t>
      </w:r>
      <w:r>
        <w:rPr>
          <w:sz w:val="24"/>
        </w:rPr>
        <w:t>flexibility</w:t>
      </w:r>
      <w:r>
        <w:rPr>
          <w:spacing w:val="-3"/>
          <w:sz w:val="24"/>
        </w:rPr>
        <w:t xml:space="preserve"> </w:t>
      </w:r>
      <w:r>
        <w:rPr>
          <w:sz w:val="24"/>
        </w:rPr>
        <w:t>when</w:t>
      </w:r>
      <w:r>
        <w:rPr>
          <w:spacing w:val="-4"/>
          <w:sz w:val="24"/>
        </w:rPr>
        <w:t xml:space="preserve"> </w:t>
      </w:r>
      <w:r>
        <w:rPr>
          <w:sz w:val="24"/>
        </w:rPr>
        <w:t>multiple</w:t>
      </w:r>
      <w:r>
        <w:rPr>
          <w:spacing w:val="-2"/>
          <w:sz w:val="24"/>
        </w:rPr>
        <w:t xml:space="preserve"> </w:t>
      </w:r>
      <w:r>
        <w:rPr>
          <w:sz w:val="24"/>
        </w:rPr>
        <w:t>grammatical</w:t>
      </w:r>
      <w:r>
        <w:rPr>
          <w:spacing w:val="-3"/>
          <w:sz w:val="24"/>
        </w:rPr>
        <w:t xml:space="preserve"> </w:t>
      </w:r>
      <w:r>
        <w:rPr>
          <w:sz w:val="24"/>
        </w:rPr>
        <w:t>features</w:t>
      </w:r>
      <w:r>
        <w:rPr>
          <w:spacing w:val="-1"/>
          <w:sz w:val="24"/>
        </w:rPr>
        <w:t xml:space="preserve"> </w:t>
      </w:r>
      <w:r>
        <w:rPr>
          <w:spacing w:val="-2"/>
          <w:sz w:val="24"/>
        </w:rPr>
        <w:t>interact.</w:t>
      </w:r>
    </w:p>
    <w:p w14:paraId="535B4953">
      <w:pPr>
        <w:pStyle w:val="8"/>
        <w:spacing w:after="0" w:line="240" w:lineRule="auto"/>
        <w:jc w:val="left"/>
        <w:rPr>
          <w:sz w:val="24"/>
        </w:rPr>
        <w:sectPr>
          <w:pgSz w:w="12240" w:h="15840"/>
          <w:pgMar w:top="1380" w:right="720" w:bottom="280" w:left="1080" w:header="720" w:footer="720" w:gutter="0"/>
          <w:cols w:space="720" w:num="1"/>
        </w:sectPr>
      </w:pPr>
    </w:p>
    <w:p w14:paraId="197390F1">
      <w:pPr>
        <w:pStyle w:val="2"/>
        <w:spacing w:before="169"/>
      </w:pPr>
      <w:r>
        <w:rPr>
          <w:spacing w:val="-2"/>
        </w:rPr>
        <w:t>Conclusion</w:t>
      </w:r>
    </w:p>
    <w:p w14:paraId="52FB0F5E">
      <w:pPr>
        <w:pStyle w:val="5"/>
        <w:rPr>
          <w:b/>
        </w:rPr>
      </w:pPr>
    </w:p>
    <w:p w14:paraId="7CF97E0F">
      <w:pPr>
        <w:spacing w:before="0" w:line="480" w:lineRule="auto"/>
        <w:ind w:left="360" w:right="719" w:firstLine="0"/>
        <w:jc w:val="both"/>
        <w:rPr>
          <w:sz w:val="24"/>
        </w:rPr>
      </w:pPr>
      <w:r>
        <w:rPr>
          <w:sz w:val="24"/>
        </w:rPr>
        <w:t xml:space="preserve">Traditional CFG is useful for representing basic syntactic structure, but </w:t>
      </w:r>
      <w:r>
        <w:rPr>
          <w:b/>
          <w:sz w:val="24"/>
        </w:rPr>
        <w:t>feature structures extend CFG-style representations with grammatical attributes such as number, gender, tense, and person</w:t>
      </w:r>
      <w:r>
        <w:rPr>
          <w:sz w:val="24"/>
        </w:rPr>
        <w:t>. Therefore, they are better suited for enforcing grammatical constraints in a multilingual NLP system.</w:t>
      </w:r>
    </w:p>
    <w:p w14:paraId="59A72F0C">
      <w:pPr>
        <w:pStyle w:val="5"/>
      </w:pPr>
    </w:p>
    <w:p w14:paraId="0E87A881">
      <w:pPr>
        <w:pStyle w:val="5"/>
        <w:spacing w:before="1"/>
      </w:pPr>
    </w:p>
    <w:p w14:paraId="40D61E45">
      <w:pPr>
        <w:pStyle w:val="2"/>
      </w:pPr>
      <w:r>
        <w:t>Q5</w:t>
      </w:r>
      <w:r>
        <w:rPr>
          <w:spacing w:val="-5"/>
        </w:rPr>
        <w:t xml:space="preserve"> </w:t>
      </w:r>
      <w:r>
        <w:t>—</w:t>
      </w:r>
      <w:r>
        <w:rPr>
          <w:spacing w:val="-2"/>
        </w:rPr>
        <w:t xml:space="preserve"> </w:t>
      </w:r>
      <w:r>
        <w:t>Subcategorization</w:t>
      </w:r>
      <w:r>
        <w:rPr>
          <w:spacing w:val="1"/>
        </w:rPr>
        <w:t xml:space="preserve"> </w:t>
      </w:r>
      <w:r>
        <w:rPr>
          <w:spacing w:val="-2"/>
        </w:rPr>
        <w:t>Frames</w:t>
      </w:r>
    </w:p>
    <w:p w14:paraId="5E3CE1EA">
      <w:pPr>
        <w:pStyle w:val="5"/>
        <w:rPr>
          <w:b/>
        </w:rPr>
      </w:pPr>
    </w:p>
    <w:p w14:paraId="6646AAC0">
      <w:pPr>
        <w:spacing w:before="0"/>
        <w:ind w:left="360" w:right="0" w:firstLine="0"/>
        <w:jc w:val="left"/>
        <w:rPr>
          <w:sz w:val="24"/>
        </w:rPr>
      </w:pPr>
      <w:r>
        <w:rPr>
          <w:sz w:val="24"/>
        </w:rPr>
        <w:t>The</w:t>
      </w:r>
      <w:r>
        <w:rPr>
          <w:spacing w:val="-4"/>
          <w:sz w:val="24"/>
        </w:rPr>
        <w:t xml:space="preserve"> </w:t>
      </w:r>
      <w:r>
        <w:rPr>
          <w:sz w:val="24"/>
        </w:rPr>
        <w:t>voice</w:t>
      </w:r>
      <w:r>
        <w:rPr>
          <w:spacing w:val="-1"/>
          <w:sz w:val="24"/>
        </w:rPr>
        <w:t xml:space="preserve"> </w:t>
      </w:r>
      <w:r>
        <w:rPr>
          <w:sz w:val="24"/>
        </w:rPr>
        <w:t>assistant</w:t>
      </w:r>
      <w:r>
        <w:rPr>
          <w:spacing w:val="-2"/>
          <w:sz w:val="24"/>
        </w:rPr>
        <w:t xml:space="preserve"> </w:t>
      </w:r>
      <w:r>
        <w:rPr>
          <w:sz w:val="24"/>
        </w:rPr>
        <w:t>must</w:t>
      </w:r>
      <w:r>
        <w:rPr>
          <w:spacing w:val="-4"/>
          <w:sz w:val="24"/>
        </w:rPr>
        <w:t xml:space="preserve"> </w:t>
      </w:r>
      <w:r>
        <w:rPr>
          <w:sz w:val="24"/>
        </w:rPr>
        <w:t>interpret verbs</w:t>
      </w:r>
      <w:r>
        <w:rPr>
          <w:spacing w:val="-2"/>
          <w:sz w:val="24"/>
        </w:rPr>
        <w:t xml:space="preserve"> </w:t>
      </w:r>
      <w:r>
        <w:rPr>
          <w:sz w:val="24"/>
        </w:rPr>
        <w:t>with</w:t>
      </w:r>
      <w:r>
        <w:rPr>
          <w:spacing w:val="-2"/>
          <w:sz w:val="24"/>
        </w:rPr>
        <w:t xml:space="preserve"> </w:t>
      </w:r>
      <w:r>
        <w:rPr>
          <w:sz w:val="24"/>
        </w:rPr>
        <w:t>different</w:t>
      </w:r>
      <w:r>
        <w:rPr>
          <w:spacing w:val="-2"/>
          <w:sz w:val="24"/>
        </w:rPr>
        <w:t xml:space="preserve"> </w:t>
      </w:r>
      <w:r>
        <w:rPr>
          <w:b/>
          <w:sz w:val="24"/>
        </w:rPr>
        <w:t>argument</w:t>
      </w:r>
      <w:r>
        <w:rPr>
          <w:b/>
          <w:spacing w:val="-1"/>
          <w:sz w:val="24"/>
        </w:rPr>
        <w:t xml:space="preserve"> </w:t>
      </w:r>
      <w:r>
        <w:rPr>
          <w:b/>
          <w:sz w:val="24"/>
        </w:rPr>
        <w:t>requirements</w:t>
      </w:r>
      <w:r>
        <w:rPr>
          <w:sz w:val="24"/>
        </w:rPr>
        <w:t>,</w:t>
      </w:r>
      <w:r>
        <w:rPr>
          <w:spacing w:val="-2"/>
          <w:sz w:val="24"/>
        </w:rPr>
        <w:t xml:space="preserve"> </w:t>
      </w:r>
      <w:r>
        <w:rPr>
          <w:sz w:val="24"/>
        </w:rPr>
        <w:t xml:space="preserve">such </w:t>
      </w:r>
      <w:r>
        <w:rPr>
          <w:spacing w:val="-5"/>
          <w:sz w:val="24"/>
        </w:rPr>
        <w:t>as:</w:t>
      </w:r>
    </w:p>
    <w:p w14:paraId="19B6E00B">
      <w:pPr>
        <w:pStyle w:val="5"/>
      </w:pPr>
    </w:p>
    <w:p w14:paraId="12D6A0C0">
      <w:pPr>
        <w:pStyle w:val="8"/>
        <w:numPr>
          <w:ilvl w:val="0"/>
          <w:numId w:val="5"/>
        </w:numPr>
        <w:tabs>
          <w:tab w:val="left" w:pos="1079"/>
        </w:tabs>
        <w:spacing w:before="0" w:after="0" w:line="240" w:lineRule="auto"/>
        <w:ind w:left="1079" w:right="0" w:hanging="359"/>
        <w:jc w:val="left"/>
        <w:rPr>
          <w:sz w:val="24"/>
        </w:rPr>
      </w:pPr>
      <w:r>
        <w:rPr>
          <w:sz w:val="24"/>
        </w:rPr>
        <w:t>“give</w:t>
      </w:r>
      <w:r>
        <w:rPr>
          <w:spacing w:val="-1"/>
          <w:sz w:val="24"/>
        </w:rPr>
        <w:t xml:space="preserve"> </w:t>
      </w:r>
      <w:r>
        <w:rPr>
          <w:sz w:val="24"/>
        </w:rPr>
        <w:t>the</w:t>
      </w:r>
      <w:r>
        <w:rPr>
          <w:spacing w:val="-1"/>
          <w:sz w:val="24"/>
        </w:rPr>
        <w:t xml:space="preserve"> </w:t>
      </w:r>
      <w:r>
        <w:rPr>
          <w:sz w:val="24"/>
        </w:rPr>
        <w:t>book</w:t>
      </w:r>
      <w:r>
        <w:rPr>
          <w:spacing w:val="-1"/>
          <w:sz w:val="24"/>
        </w:rPr>
        <w:t xml:space="preserve"> </w:t>
      </w:r>
      <w:r>
        <w:rPr>
          <w:sz w:val="24"/>
        </w:rPr>
        <w:t>to</w:t>
      </w:r>
      <w:r>
        <w:rPr>
          <w:spacing w:val="-1"/>
          <w:sz w:val="24"/>
        </w:rPr>
        <w:t xml:space="preserve"> </w:t>
      </w:r>
      <w:r>
        <w:rPr>
          <w:spacing w:val="-2"/>
          <w:sz w:val="24"/>
        </w:rPr>
        <w:t>John”</w:t>
      </w:r>
    </w:p>
    <w:p w14:paraId="1F915506">
      <w:pPr>
        <w:pStyle w:val="5"/>
      </w:pPr>
    </w:p>
    <w:p w14:paraId="4F4AEC9D">
      <w:pPr>
        <w:pStyle w:val="8"/>
        <w:numPr>
          <w:ilvl w:val="0"/>
          <w:numId w:val="5"/>
        </w:numPr>
        <w:tabs>
          <w:tab w:val="left" w:pos="1079"/>
        </w:tabs>
        <w:spacing w:before="0" w:after="0" w:line="240" w:lineRule="auto"/>
        <w:ind w:left="1079" w:right="0" w:hanging="359"/>
        <w:jc w:val="left"/>
        <w:rPr>
          <w:sz w:val="24"/>
        </w:rPr>
      </w:pPr>
      <w:r>
        <w:rPr>
          <w:spacing w:val="-2"/>
          <w:sz w:val="24"/>
        </w:rPr>
        <w:t>“sleep”</w:t>
      </w:r>
    </w:p>
    <w:p w14:paraId="31164CBF">
      <w:pPr>
        <w:pStyle w:val="5"/>
      </w:pPr>
    </w:p>
    <w:p w14:paraId="603FF18C">
      <w:pPr>
        <w:pStyle w:val="8"/>
        <w:numPr>
          <w:ilvl w:val="0"/>
          <w:numId w:val="5"/>
        </w:numPr>
        <w:tabs>
          <w:tab w:val="left" w:pos="1079"/>
        </w:tabs>
        <w:spacing w:before="0" w:after="0" w:line="240" w:lineRule="auto"/>
        <w:ind w:left="1079" w:right="0" w:hanging="359"/>
        <w:jc w:val="left"/>
        <w:rPr>
          <w:sz w:val="24"/>
        </w:rPr>
      </w:pPr>
      <w:r>
        <w:rPr>
          <w:sz w:val="24"/>
        </w:rPr>
        <w:t>“put</w:t>
      </w:r>
      <w:r>
        <w:rPr>
          <w:spacing w:val="-1"/>
          <w:sz w:val="24"/>
        </w:rPr>
        <w:t xml:space="preserve"> </w:t>
      </w:r>
      <w:r>
        <w:rPr>
          <w:sz w:val="24"/>
        </w:rPr>
        <w:t>the</w:t>
      </w:r>
      <w:r>
        <w:rPr>
          <w:spacing w:val="-1"/>
          <w:sz w:val="24"/>
        </w:rPr>
        <w:t xml:space="preserve"> </w:t>
      </w:r>
      <w:r>
        <w:rPr>
          <w:sz w:val="24"/>
        </w:rPr>
        <w:t>file</w:t>
      </w:r>
      <w:r>
        <w:rPr>
          <w:spacing w:val="-2"/>
          <w:sz w:val="24"/>
        </w:rPr>
        <w:t xml:space="preserve"> </w:t>
      </w:r>
      <w:r>
        <w:rPr>
          <w:sz w:val="24"/>
        </w:rPr>
        <w:t>on the</w:t>
      </w:r>
      <w:r>
        <w:rPr>
          <w:spacing w:val="1"/>
          <w:sz w:val="24"/>
        </w:rPr>
        <w:t xml:space="preserve"> </w:t>
      </w:r>
      <w:r>
        <w:rPr>
          <w:spacing w:val="-4"/>
          <w:sz w:val="24"/>
        </w:rPr>
        <w:t>desk”</w:t>
      </w:r>
    </w:p>
    <w:p w14:paraId="78DE677D">
      <w:pPr>
        <w:pStyle w:val="5"/>
      </w:pPr>
    </w:p>
    <w:p w14:paraId="40B49811">
      <w:pPr>
        <w:pStyle w:val="2"/>
        <w:numPr>
          <w:ilvl w:val="0"/>
          <w:numId w:val="6"/>
        </w:numPr>
        <w:tabs>
          <w:tab w:val="left" w:pos="600"/>
        </w:tabs>
        <w:spacing w:before="0" w:after="0" w:line="240" w:lineRule="auto"/>
        <w:ind w:left="600" w:right="0" w:hanging="240"/>
        <w:jc w:val="left"/>
      </w:pPr>
      <w:r>
        <w:t>What</w:t>
      </w:r>
      <w:r>
        <w:rPr>
          <w:spacing w:val="-5"/>
        </w:rPr>
        <w:t xml:space="preserve"> </w:t>
      </w:r>
      <w:r>
        <w:t>Subcategorization</w:t>
      </w:r>
      <w:r>
        <w:rPr>
          <w:spacing w:val="-2"/>
        </w:rPr>
        <w:t xml:space="preserve"> </w:t>
      </w:r>
      <w:r>
        <w:t>Frames</w:t>
      </w:r>
      <w:r>
        <w:rPr>
          <w:spacing w:val="-1"/>
        </w:rPr>
        <w:t xml:space="preserve"> </w:t>
      </w:r>
      <w:r>
        <w:rPr>
          <w:spacing w:val="-5"/>
        </w:rPr>
        <w:t>Do</w:t>
      </w:r>
    </w:p>
    <w:p w14:paraId="1BC4560E">
      <w:pPr>
        <w:pStyle w:val="5"/>
        <w:rPr>
          <w:b/>
        </w:rPr>
      </w:pPr>
    </w:p>
    <w:p w14:paraId="55442735">
      <w:pPr>
        <w:spacing w:before="0" w:line="480" w:lineRule="auto"/>
        <w:ind w:left="360" w:right="719" w:firstLine="0"/>
        <w:jc w:val="both"/>
        <w:rPr>
          <w:sz w:val="24"/>
        </w:rPr>
      </w:pPr>
      <w:r>
        <w:rPr>
          <w:sz w:val="24"/>
        </w:rPr>
        <w:t xml:space="preserve">A subcategorization frame specifies </w:t>
      </w:r>
      <w:r>
        <w:rPr>
          <w:b/>
          <w:sz w:val="24"/>
        </w:rPr>
        <w:t xml:space="preserve">what kinds of complements a verb requires </w:t>
      </w:r>
      <w:r>
        <w:rPr>
          <w:sz w:val="24"/>
        </w:rPr>
        <w:t>to form a</w:t>
      </w:r>
      <w:r>
        <w:rPr>
          <w:spacing w:val="40"/>
          <w:sz w:val="24"/>
        </w:rPr>
        <w:t xml:space="preserve"> </w:t>
      </w:r>
      <w:r>
        <w:rPr>
          <w:sz w:val="24"/>
        </w:rPr>
        <w:t>valid sentence.</w:t>
      </w:r>
    </w:p>
    <w:p w14:paraId="6D3CFAEA">
      <w:pPr>
        <w:pStyle w:val="2"/>
        <w:tabs>
          <w:tab w:val="left" w:pos="2565"/>
        </w:tabs>
        <w:spacing w:before="46"/>
      </w:pPr>
      <w:r>
        <w:t>Verb</w:t>
      </w:r>
      <w:r>
        <w:rPr>
          <w:spacing w:val="-2"/>
        </w:rPr>
        <w:t xml:space="preserve"> Frame</w:t>
      </w:r>
      <w:r>
        <w:tab/>
      </w:r>
      <w:r>
        <w:rPr>
          <w:spacing w:val="-2"/>
        </w:rPr>
        <w:t>Example</w:t>
      </w:r>
    </w:p>
    <w:p w14:paraId="37FB8320">
      <w:pPr>
        <w:pStyle w:val="5"/>
        <w:spacing w:before="60"/>
        <w:rPr>
          <w:b/>
        </w:rPr>
      </w:pPr>
    </w:p>
    <w:p w14:paraId="5AE58AC4">
      <w:pPr>
        <w:tabs>
          <w:tab w:val="left" w:pos="2565"/>
        </w:tabs>
        <w:spacing w:before="0" w:line="532" w:lineRule="auto"/>
        <w:ind w:left="360" w:right="5631" w:firstLine="0"/>
        <w:jc w:val="left"/>
        <w:rPr>
          <w:sz w:val="24"/>
        </w:rPr>
      </w:pPr>
      <w:r>
        <w:rPr>
          <w:b/>
          <w:sz w:val="24"/>
        </w:rPr>
        <w:t>give</w:t>
      </w:r>
      <w:r>
        <w:rPr>
          <w:b/>
          <w:spacing w:val="80"/>
          <w:sz w:val="24"/>
        </w:rPr>
        <w:t xml:space="preserve"> </w:t>
      </w:r>
      <w:r>
        <w:rPr>
          <w:sz w:val="24"/>
        </w:rPr>
        <w:t>Verb</w:t>
      </w:r>
      <w:r>
        <w:rPr>
          <w:spacing w:val="-3"/>
          <w:sz w:val="24"/>
        </w:rPr>
        <w:t xml:space="preserve"> </w:t>
      </w:r>
      <w:r>
        <w:rPr>
          <w:sz w:val="24"/>
        </w:rPr>
        <w:t>+</w:t>
      </w:r>
      <w:r>
        <w:rPr>
          <w:spacing w:val="-2"/>
          <w:sz w:val="24"/>
        </w:rPr>
        <w:t xml:space="preserve"> </w:t>
      </w:r>
      <w:r>
        <w:rPr>
          <w:sz w:val="24"/>
        </w:rPr>
        <w:t>NP</w:t>
      </w:r>
      <w:r>
        <w:rPr>
          <w:spacing w:val="-5"/>
          <w:sz w:val="24"/>
        </w:rPr>
        <w:t xml:space="preserve"> </w:t>
      </w:r>
      <w:r>
        <w:rPr>
          <w:sz w:val="24"/>
        </w:rPr>
        <w:t>+</w:t>
      </w:r>
      <w:r>
        <w:rPr>
          <w:spacing w:val="-2"/>
          <w:sz w:val="24"/>
        </w:rPr>
        <w:t xml:space="preserve"> </w:t>
      </w:r>
      <w:r>
        <w:rPr>
          <w:sz w:val="24"/>
        </w:rPr>
        <w:t>PP</w:t>
      </w:r>
      <w:r>
        <w:rPr>
          <w:spacing w:val="-3"/>
          <w:sz w:val="24"/>
        </w:rPr>
        <w:t xml:space="preserve"> </w:t>
      </w:r>
      <w:r>
        <w:rPr>
          <w:sz w:val="24"/>
        </w:rPr>
        <w:t>Give</w:t>
      </w:r>
      <w:r>
        <w:rPr>
          <w:spacing w:val="-4"/>
          <w:sz w:val="24"/>
        </w:rPr>
        <w:t xml:space="preserve"> </w:t>
      </w:r>
      <w:r>
        <w:rPr>
          <w:b/>
          <w:sz w:val="24"/>
        </w:rPr>
        <w:t>the</w:t>
      </w:r>
      <w:r>
        <w:rPr>
          <w:b/>
          <w:spacing w:val="-4"/>
          <w:sz w:val="24"/>
        </w:rPr>
        <w:t xml:space="preserve"> </w:t>
      </w:r>
      <w:r>
        <w:rPr>
          <w:b/>
          <w:sz w:val="24"/>
        </w:rPr>
        <w:t>book</w:t>
      </w:r>
      <w:r>
        <w:rPr>
          <w:b/>
          <w:spacing w:val="-5"/>
          <w:sz w:val="24"/>
        </w:rPr>
        <w:t xml:space="preserve"> </w:t>
      </w:r>
      <w:r>
        <w:rPr>
          <w:b/>
          <w:sz w:val="24"/>
        </w:rPr>
        <w:t>to</w:t>
      </w:r>
      <w:r>
        <w:rPr>
          <w:b/>
          <w:spacing w:val="-1"/>
          <w:sz w:val="24"/>
        </w:rPr>
        <w:t xml:space="preserve"> </w:t>
      </w:r>
      <w:r>
        <w:rPr>
          <w:b/>
          <w:sz w:val="24"/>
        </w:rPr>
        <w:t xml:space="preserve">John sleep </w:t>
      </w:r>
      <w:r>
        <w:rPr>
          <w:sz w:val="24"/>
        </w:rPr>
        <w:t>Verb only</w:t>
      </w:r>
      <w:r>
        <w:rPr>
          <w:sz w:val="24"/>
        </w:rPr>
        <w:tab/>
      </w:r>
      <w:r>
        <w:rPr>
          <w:spacing w:val="-2"/>
          <w:sz w:val="24"/>
        </w:rPr>
        <w:t>Sleep</w:t>
      </w:r>
    </w:p>
    <w:p w14:paraId="011D7F09">
      <w:pPr>
        <w:spacing w:before="0" w:line="275" w:lineRule="exact"/>
        <w:ind w:left="360" w:right="0" w:firstLine="0"/>
        <w:jc w:val="both"/>
        <w:rPr>
          <w:b/>
          <w:sz w:val="24"/>
        </w:rPr>
      </w:pPr>
      <w:r>
        <w:rPr>
          <w:b/>
          <w:sz w:val="24"/>
        </w:rPr>
        <w:t>put</w:t>
      </w:r>
      <w:r>
        <w:rPr>
          <w:b/>
          <w:spacing w:val="55"/>
          <w:sz w:val="24"/>
        </w:rPr>
        <w:t xml:space="preserve">  </w:t>
      </w:r>
      <w:r>
        <w:rPr>
          <w:sz w:val="24"/>
        </w:rPr>
        <w:t>Verb</w:t>
      </w:r>
      <w:r>
        <w:rPr>
          <w:spacing w:val="-1"/>
          <w:sz w:val="24"/>
        </w:rPr>
        <w:t xml:space="preserve"> </w:t>
      </w:r>
      <w:r>
        <w:rPr>
          <w:sz w:val="24"/>
        </w:rPr>
        <w:t>+</w:t>
      </w:r>
      <w:r>
        <w:rPr>
          <w:spacing w:val="1"/>
          <w:sz w:val="24"/>
        </w:rPr>
        <w:t xml:space="preserve"> </w:t>
      </w:r>
      <w:r>
        <w:rPr>
          <w:sz w:val="24"/>
        </w:rPr>
        <w:t>NP</w:t>
      </w:r>
      <w:r>
        <w:rPr>
          <w:spacing w:val="-3"/>
          <w:sz w:val="24"/>
        </w:rPr>
        <w:t xml:space="preserve"> </w:t>
      </w:r>
      <w:r>
        <w:rPr>
          <w:sz w:val="24"/>
        </w:rPr>
        <w:t>+</w:t>
      </w:r>
      <w:r>
        <w:rPr>
          <w:spacing w:val="1"/>
          <w:sz w:val="24"/>
        </w:rPr>
        <w:t xml:space="preserve"> </w:t>
      </w:r>
      <w:r>
        <w:rPr>
          <w:sz w:val="24"/>
        </w:rPr>
        <w:t>PP</w:t>
      </w:r>
      <w:r>
        <w:rPr>
          <w:spacing w:val="-1"/>
          <w:sz w:val="24"/>
        </w:rPr>
        <w:t xml:space="preserve"> </w:t>
      </w:r>
      <w:r>
        <w:rPr>
          <w:sz w:val="24"/>
        </w:rPr>
        <w:t>Put</w:t>
      </w:r>
      <w:r>
        <w:rPr>
          <w:spacing w:val="-2"/>
          <w:sz w:val="24"/>
        </w:rPr>
        <w:t xml:space="preserve"> </w:t>
      </w:r>
      <w:r>
        <w:rPr>
          <w:b/>
          <w:sz w:val="24"/>
        </w:rPr>
        <w:t>the</w:t>
      </w:r>
      <w:r>
        <w:rPr>
          <w:b/>
          <w:spacing w:val="-2"/>
          <w:sz w:val="24"/>
        </w:rPr>
        <w:t xml:space="preserve"> </w:t>
      </w:r>
      <w:r>
        <w:rPr>
          <w:b/>
          <w:sz w:val="24"/>
        </w:rPr>
        <w:t>file</w:t>
      </w:r>
      <w:r>
        <w:rPr>
          <w:b/>
          <w:spacing w:val="-1"/>
          <w:sz w:val="24"/>
        </w:rPr>
        <w:t xml:space="preserve"> </w:t>
      </w:r>
      <w:r>
        <w:rPr>
          <w:b/>
          <w:sz w:val="24"/>
        </w:rPr>
        <w:t>on</w:t>
      </w:r>
      <w:r>
        <w:rPr>
          <w:b/>
          <w:spacing w:val="-1"/>
          <w:sz w:val="24"/>
        </w:rPr>
        <w:t xml:space="preserve"> </w:t>
      </w:r>
      <w:r>
        <w:rPr>
          <w:b/>
          <w:sz w:val="24"/>
        </w:rPr>
        <w:t>the</w:t>
      </w:r>
      <w:r>
        <w:rPr>
          <w:b/>
          <w:spacing w:val="-1"/>
          <w:sz w:val="24"/>
        </w:rPr>
        <w:t xml:space="preserve"> </w:t>
      </w:r>
      <w:r>
        <w:rPr>
          <w:b/>
          <w:spacing w:val="-4"/>
          <w:sz w:val="24"/>
        </w:rPr>
        <w:t>desk</w:t>
      </w:r>
    </w:p>
    <w:p w14:paraId="706EC1E8">
      <w:pPr>
        <w:pStyle w:val="5"/>
        <w:spacing w:before="45"/>
        <w:rPr>
          <w:b/>
        </w:rPr>
      </w:pPr>
    </w:p>
    <w:p w14:paraId="5C0BF20A">
      <w:pPr>
        <w:pStyle w:val="5"/>
        <w:ind w:left="360"/>
      </w:pPr>
      <w:r>
        <w:t>So</w:t>
      </w:r>
      <w:r>
        <w:rPr>
          <w:spacing w:val="-5"/>
        </w:rPr>
        <w:t xml:space="preserve"> </w:t>
      </w:r>
      <w:r>
        <w:t>the</w:t>
      </w:r>
      <w:r>
        <w:rPr>
          <w:spacing w:val="-3"/>
        </w:rPr>
        <w:t xml:space="preserve"> </w:t>
      </w:r>
      <w:r>
        <w:t>system can determine</w:t>
      </w:r>
      <w:r>
        <w:rPr>
          <w:spacing w:val="-1"/>
        </w:rPr>
        <w:t xml:space="preserve"> </w:t>
      </w:r>
      <w:r>
        <w:t>which</w:t>
      </w:r>
      <w:r>
        <w:rPr>
          <w:spacing w:val="-2"/>
        </w:rPr>
        <w:t xml:space="preserve"> </w:t>
      </w:r>
      <w:r>
        <w:t>arguments are</w:t>
      </w:r>
      <w:r>
        <w:rPr>
          <w:spacing w:val="-1"/>
        </w:rPr>
        <w:t xml:space="preserve"> </w:t>
      </w:r>
      <w:r>
        <w:t>expected</w:t>
      </w:r>
      <w:r>
        <w:rPr>
          <w:spacing w:val="-2"/>
        </w:rPr>
        <w:t xml:space="preserve"> </w:t>
      </w:r>
      <w:r>
        <w:t>for</w:t>
      </w:r>
      <w:r>
        <w:rPr>
          <w:spacing w:val="-1"/>
        </w:rPr>
        <w:t xml:space="preserve"> </w:t>
      </w:r>
      <w:r>
        <w:t xml:space="preserve">each </w:t>
      </w:r>
      <w:r>
        <w:rPr>
          <w:spacing w:val="-2"/>
        </w:rPr>
        <w:t>verb.</w:t>
      </w:r>
    </w:p>
    <w:p w14:paraId="12D5CC72">
      <w:pPr>
        <w:pStyle w:val="5"/>
        <w:rPr>
          <w:sz w:val="20"/>
        </w:rPr>
      </w:pPr>
    </w:p>
    <w:p w14:paraId="1145C9CC">
      <w:pPr>
        <w:pStyle w:val="5"/>
        <w:spacing w:before="30"/>
        <w:rPr>
          <w:sz w:val="20"/>
        </w:rPr>
      </w:pPr>
      <w:r>
        <w:rPr>
          <w:sz w:val="20"/>
        </w:rPr>
        <mc:AlternateContent>
          <mc:Choice Requires="wps">
            <w:drawing>
              <wp:anchor distT="0" distB="0" distL="0" distR="0" simplePos="0" relativeHeight="251661312" behindDoc="1" locked="0" layoutInCell="1" allowOverlap="1">
                <wp:simplePos x="0" y="0"/>
                <wp:positionH relativeFrom="page">
                  <wp:posOffset>909320</wp:posOffset>
                </wp:positionH>
                <wp:positionV relativeFrom="paragraph">
                  <wp:posOffset>179705</wp:posOffset>
                </wp:positionV>
                <wp:extent cx="5953125" cy="28575"/>
                <wp:effectExtent l="0" t="0" r="0" b="0"/>
                <wp:wrapTopAndBottom/>
                <wp:docPr id="5" name="Graphic 5"/>
                <wp:cNvGraphicFramePr/>
                <a:graphic xmlns:a="http://schemas.openxmlformats.org/drawingml/2006/main">
                  <a:graphicData uri="http://schemas.microsoft.com/office/word/2010/wordprocessingShape">
                    <wps:wsp>
                      <wps:cNvSpPr/>
                      <wps:spPr>
                        <a:xfrm>
                          <a:off x="0" y="0"/>
                          <a:ext cx="5953125" cy="28575"/>
                        </a:xfrm>
                        <a:custGeom>
                          <a:avLst/>
                          <a:gdLst/>
                          <a:ahLst/>
                          <a:cxnLst/>
                          <a:rect l="l" t="t" r="r" b="b"/>
                          <a:pathLst>
                            <a:path w="5953125" h="28575">
                              <a:moveTo>
                                <a:pt x="5948362" y="28575"/>
                              </a:moveTo>
                              <a:lnTo>
                                <a:pt x="4762" y="28575"/>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5"/>
                              </a:lnTo>
                              <a:lnTo>
                                <a:pt x="9525" y="9525"/>
                              </a:lnTo>
                              <a:lnTo>
                                <a:pt x="9525" y="19050"/>
                              </a:lnTo>
                              <a:lnTo>
                                <a:pt x="4762" y="19050"/>
                              </a:lnTo>
                              <a:lnTo>
                                <a:pt x="9525" y="23812"/>
                              </a:lnTo>
                              <a:lnTo>
                                <a:pt x="5953125" y="23812"/>
                              </a:lnTo>
                              <a:lnTo>
                                <a:pt x="5952896" y="25285"/>
                              </a:lnTo>
                              <a:lnTo>
                                <a:pt x="5952210" y="26606"/>
                              </a:lnTo>
                              <a:lnTo>
                                <a:pt x="5951156" y="27660"/>
                              </a:lnTo>
                              <a:lnTo>
                                <a:pt x="5949835" y="28346"/>
                              </a:lnTo>
                              <a:lnTo>
                                <a:pt x="5948362" y="28575"/>
                              </a:lnTo>
                              <a:close/>
                            </a:path>
                            <a:path w="5953125" h="28575">
                              <a:moveTo>
                                <a:pt x="9525" y="9525"/>
                              </a:moveTo>
                              <a:lnTo>
                                <a:pt x="4762" y="9525"/>
                              </a:lnTo>
                              <a:lnTo>
                                <a:pt x="9525" y="4762"/>
                              </a:lnTo>
                              <a:lnTo>
                                <a:pt x="9525" y="9525"/>
                              </a:lnTo>
                              <a:close/>
                            </a:path>
                            <a:path w="5953125" h="28575">
                              <a:moveTo>
                                <a:pt x="5943600" y="9525"/>
                              </a:moveTo>
                              <a:lnTo>
                                <a:pt x="9525" y="9525"/>
                              </a:lnTo>
                              <a:lnTo>
                                <a:pt x="9525" y="4762"/>
                              </a:lnTo>
                              <a:lnTo>
                                <a:pt x="5943600" y="4762"/>
                              </a:lnTo>
                              <a:lnTo>
                                <a:pt x="5943600" y="9525"/>
                              </a:lnTo>
                              <a:close/>
                            </a:path>
                            <a:path w="5953125" h="28575">
                              <a:moveTo>
                                <a:pt x="5943600" y="23812"/>
                              </a:moveTo>
                              <a:lnTo>
                                <a:pt x="5943600" y="4762"/>
                              </a:lnTo>
                              <a:lnTo>
                                <a:pt x="5948362" y="9525"/>
                              </a:lnTo>
                              <a:lnTo>
                                <a:pt x="5953125" y="9525"/>
                              </a:lnTo>
                              <a:lnTo>
                                <a:pt x="5953125" y="19050"/>
                              </a:lnTo>
                              <a:lnTo>
                                <a:pt x="5948362" y="19050"/>
                              </a:lnTo>
                              <a:lnTo>
                                <a:pt x="5943600" y="23812"/>
                              </a:lnTo>
                              <a:close/>
                            </a:path>
                            <a:path w="5953125" h="28575">
                              <a:moveTo>
                                <a:pt x="5953125" y="9525"/>
                              </a:moveTo>
                              <a:lnTo>
                                <a:pt x="5948362" y="9525"/>
                              </a:lnTo>
                              <a:lnTo>
                                <a:pt x="5943600" y="4762"/>
                              </a:lnTo>
                              <a:lnTo>
                                <a:pt x="5953125" y="4762"/>
                              </a:lnTo>
                              <a:lnTo>
                                <a:pt x="5953125" y="9525"/>
                              </a:lnTo>
                              <a:close/>
                            </a:path>
                            <a:path w="5953125" h="28575">
                              <a:moveTo>
                                <a:pt x="9525" y="23812"/>
                              </a:moveTo>
                              <a:lnTo>
                                <a:pt x="4762" y="19050"/>
                              </a:lnTo>
                              <a:lnTo>
                                <a:pt x="9525" y="19050"/>
                              </a:lnTo>
                              <a:lnTo>
                                <a:pt x="9525" y="23812"/>
                              </a:lnTo>
                              <a:close/>
                            </a:path>
                            <a:path w="5953125" h="28575">
                              <a:moveTo>
                                <a:pt x="5943600" y="23812"/>
                              </a:moveTo>
                              <a:lnTo>
                                <a:pt x="9525" y="23812"/>
                              </a:lnTo>
                              <a:lnTo>
                                <a:pt x="9525" y="19050"/>
                              </a:lnTo>
                              <a:lnTo>
                                <a:pt x="5943600" y="19050"/>
                              </a:lnTo>
                              <a:lnTo>
                                <a:pt x="5943600" y="23812"/>
                              </a:lnTo>
                              <a:close/>
                            </a:path>
                            <a:path w="5953125" h="28575">
                              <a:moveTo>
                                <a:pt x="5953125" y="23812"/>
                              </a:moveTo>
                              <a:lnTo>
                                <a:pt x="5943600" y="23812"/>
                              </a:lnTo>
                              <a:lnTo>
                                <a:pt x="5948362" y="19050"/>
                              </a:lnTo>
                              <a:lnTo>
                                <a:pt x="5953125" y="19050"/>
                              </a:lnTo>
                              <a:lnTo>
                                <a:pt x="5953125" y="23812"/>
                              </a:lnTo>
                              <a:close/>
                            </a:path>
                          </a:pathLst>
                        </a:custGeom>
                        <a:solidFill>
                          <a:srgbClr val="D0D0D0"/>
                        </a:solidFill>
                      </wps:spPr>
                      <wps:bodyPr wrap="square" lIns="0" tIns="0" rIns="0" bIns="0" rtlCol="0">
                        <a:noAutofit/>
                      </wps:bodyPr>
                    </wps:wsp>
                  </a:graphicData>
                </a:graphic>
              </wp:anchor>
            </w:drawing>
          </mc:Choice>
          <mc:Fallback>
            <w:pict>
              <v:shape id="Graphic 5" o:spid="_x0000_s1026" o:spt="100" style="position:absolute;left:0pt;margin-left:71.6pt;margin-top:14.15pt;height:2.25pt;width:468.75pt;mso-position-horizontal-relative:page;mso-wrap-distance-bottom:0pt;mso-wrap-distance-top:0pt;z-index:-251655168;mso-width-relative:page;mso-height-relative:page;" fillcolor="#D0D0D0" filled="t" stroked="f" coordsize="5953125,28575" o:gfxdata="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" path="m5948362,28575l4762,28575,3289,28346,1968,27660,914,26606,228,25285,0,23812,0,4762,4762,0,5948362,0,5953125,4762,9525,4762,4762,9525,9525,9525,9525,19050,4762,19050,9525,23812,5953125,23812,5952896,25285,5952210,26606,5951156,27660,5949835,28346,5948362,28575xem9525,9525l4762,9525,9525,4762,9525,9525xem5943600,9525l9525,9525,9525,4762,5943600,4762,5943600,9525xem5943600,23812l5943600,4762,5948362,9525,5953125,9525,5953125,19050,5948362,19050,5943600,23812xem5953125,9525l5948362,9525,5943600,4762,5953125,4762,5953125,9525xem9525,23812l4762,19050,9525,19050,9525,23812xem5943600,23812l9525,23812,9525,19050,5943600,19050,5943600,23812xem5953125,23812l5943600,23812,5948362,19050,5953125,19050,5953125,23812xe">
                <v:fill on="t" focussize="0,0"/>
                <v:stroke on="f"/>
                <v:imagedata o:title=""/>
                <o:lock v:ext="edit" aspectratio="f"/>
                <v:textbox inset="0mm,0mm,0mm,0mm"/>
                <w10:wrap type="topAndBottom"/>
              </v:shape>
            </w:pict>
          </mc:Fallback>
        </mc:AlternateContent>
      </w:r>
    </w:p>
    <w:p w14:paraId="136C603B">
      <w:pPr>
        <w:pStyle w:val="5"/>
        <w:spacing w:after="0"/>
        <w:rPr>
          <w:sz w:val="20"/>
        </w:rPr>
        <w:sectPr>
          <w:pgSz w:w="12240" w:h="15840"/>
          <w:pgMar w:top="1820" w:right="720" w:bottom="280" w:left="1080" w:header="720" w:footer="720" w:gutter="0"/>
          <w:cols w:space="720" w:num="1"/>
        </w:sectPr>
      </w:pPr>
    </w:p>
    <w:p w14:paraId="1869D888">
      <w:pPr>
        <w:pStyle w:val="2"/>
        <w:numPr>
          <w:ilvl w:val="0"/>
          <w:numId w:val="6"/>
        </w:numPr>
        <w:tabs>
          <w:tab w:val="left" w:pos="600"/>
        </w:tabs>
        <w:spacing w:before="60" w:after="0" w:line="240" w:lineRule="auto"/>
        <w:ind w:left="600" w:right="0" w:hanging="240"/>
        <w:jc w:val="left"/>
      </w:pPr>
      <w:r>
        <w:t>Why</w:t>
      </w:r>
      <w:r>
        <w:rPr>
          <w:spacing w:val="-4"/>
        </w:rPr>
        <w:t xml:space="preserve"> </w:t>
      </w:r>
      <w:r>
        <w:t>It</w:t>
      </w:r>
      <w:r>
        <w:rPr>
          <w:spacing w:val="-1"/>
        </w:rPr>
        <w:t xml:space="preserve"> </w:t>
      </w:r>
      <w:r>
        <w:t>Matters</w:t>
      </w:r>
      <w:r>
        <w:rPr>
          <w:spacing w:val="1"/>
        </w:rPr>
        <w:t xml:space="preserve"> </w:t>
      </w:r>
      <w:r>
        <w:t>for</w:t>
      </w:r>
      <w:r>
        <w:rPr>
          <w:spacing w:val="-1"/>
        </w:rPr>
        <w:t xml:space="preserve"> </w:t>
      </w:r>
      <w:r>
        <w:rPr>
          <w:spacing w:val="-2"/>
        </w:rPr>
        <w:t>Parsing</w:t>
      </w:r>
    </w:p>
    <w:p w14:paraId="66B22AF3">
      <w:pPr>
        <w:pStyle w:val="5"/>
        <w:spacing w:before="273" w:line="480" w:lineRule="auto"/>
        <w:ind w:left="360" w:right="680"/>
      </w:pPr>
      <w:r>
        <w:t>Without subcategorization information, the parser may not know whether a sentence is complete or what role each phrase plays.</w:t>
      </w:r>
    </w:p>
    <w:p w14:paraId="6761539A">
      <w:pPr>
        <w:pStyle w:val="5"/>
        <w:spacing w:before="1"/>
        <w:ind w:left="360"/>
      </w:pPr>
      <w:r>
        <w:t>For</w:t>
      </w:r>
      <w:r>
        <w:rPr>
          <w:spacing w:val="-3"/>
        </w:rPr>
        <w:t xml:space="preserve"> </w:t>
      </w:r>
      <w:r>
        <w:rPr>
          <w:spacing w:val="-2"/>
        </w:rPr>
        <w:t>example:</w:t>
      </w:r>
    </w:p>
    <w:p w14:paraId="53EAF40B">
      <w:pPr>
        <w:pStyle w:val="5"/>
        <w:spacing w:before="276"/>
        <w:ind w:left="360"/>
      </w:pPr>
      <w:r>
        <w:t>Put</w:t>
      </w:r>
      <w:r>
        <w:rPr>
          <w:spacing w:val="-2"/>
        </w:rPr>
        <w:t xml:space="preserve"> </w:t>
      </w:r>
      <w:r>
        <w:t>the</w:t>
      </w:r>
      <w:r>
        <w:rPr>
          <w:spacing w:val="-1"/>
        </w:rPr>
        <w:t xml:space="preserve"> </w:t>
      </w:r>
      <w:r>
        <w:rPr>
          <w:spacing w:val="-2"/>
        </w:rPr>
        <w:t>file...</w:t>
      </w:r>
    </w:p>
    <w:p w14:paraId="280C519B">
      <w:pPr>
        <w:pStyle w:val="5"/>
        <w:spacing w:before="276"/>
        <w:ind w:left="360"/>
      </w:pPr>
      <w:r>
        <w:t>is</w:t>
      </w:r>
      <w:r>
        <w:rPr>
          <w:spacing w:val="-2"/>
        </w:rPr>
        <w:t xml:space="preserve"> </w:t>
      </w:r>
      <w:r>
        <w:t>incomplete</w:t>
      </w:r>
      <w:r>
        <w:rPr>
          <w:spacing w:val="-2"/>
        </w:rPr>
        <w:t xml:space="preserve"> </w:t>
      </w:r>
      <w:r>
        <w:t xml:space="preserve">because </w:t>
      </w:r>
      <w:r>
        <w:rPr>
          <w:b/>
        </w:rPr>
        <w:t>put</w:t>
      </w:r>
      <w:r>
        <w:rPr>
          <w:b/>
          <w:spacing w:val="-3"/>
        </w:rPr>
        <w:t xml:space="preserve"> </w:t>
      </w:r>
      <w:r>
        <w:t>normally</w:t>
      </w:r>
      <w:r>
        <w:rPr>
          <w:spacing w:val="-1"/>
        </w:rPr>
        <w:t xml:space="preserve"> </w:t>
      </w:r>
      <w:r>
        <w:t>requires</w:t>
      </w:r>
      <w:r>
        <w:rPr>
          <w:spacing w:val="-1"/>
        </w:rPr>
        <w:t xml:space="preserve"> </w:t>
      </w:r>
      <w:r>
        <w:t>a</w:t>
      </w:r>
      <w:r>
        <w:rPr>
          <w:spacing w:val="-2"/>
        </w:rPr>
        <w:t xml:space="preserve"> location:</w:t>
      </w:r>
    </w:p>
    <w:p w14:paraId="5B6006E9">
      <w:pPr>
        <w:pStyle w:val="5"/>
        <w:spacing w:before="276" w:line="480" w:lineRule="auto"/>
        <w:ind w:left="360" w:right="7398"/>
      </w:pPr>
      <w:r>
        <w:t>Put</w:t>
      </w:r>
      <w:r>
        <w:rPr>
          <w:spacing w:val="-9"/>
        </w:rPr>
        <w:t xml:space="preserve"> </w:t>
      </w:r>
      <w:r>
        <w:t>the</w:t>
      </w:r>
      <w:r>
        <w:rPr>
          <w:spacing w:val="-9"/>
        </w:rPr>
        <w:t xml:space="preserve"> </w:t>
      </w:r>
      <w:r>
        <w:t>file</w:t>
      </w:r>
      <w:r>
        <w:rPr>
          <w:spacing w:val="-7"/>
        </w:rPr>
        <w:t xml:space="preserve"> </w:t>
      </w:r>
      <w:r>
        <w:t>on</w:t>
      </w:r>
      <w:r>
        <w:rPr>
          <w:spacing w:val="-8"/>
        </w:rPr>
        <w:t xml:space="preserve"> </w:t>
      </w:r>
      <w:r>
        <w:t>the</w:t>
      </w:r>
      <w:r>
        <w:rPr>
          <w:spacing w:val="-9"/>
        </w:rPr>
        <w:t xml:space="preserve"> </w:t>
      </w:r>
      <w:r>
        <w:t xml:space="preserve">desk. </w:t>
      </w:r>
      <w:r>
        <w:rPr>
          <w:spacing w:val="-2"/>
        </w:rPr>
        <w:t>Similarly:</w:t>
      </w:r>
    </w:p>
    <w:p w14:paraId="2CD20B42">
      <w:pPr>
        <w:pStyle w:val="5"/>
        <w:ind w:left="360"/>
      </w:pPr>
      <w:r>
        <w:t>Sleep</w:t>
      </w:r>
      <w:r>
        <w:rPr>
          <w:spacing w:val="-1"/>
        </w:rPr>
        <w:t xml:space="preserve"> </w:t>
      </w:r>
      <w:r>
        <w:t>the</w:t>
      </w:r>
      <w:r>
        <w:rPr>
          <w:spacing w:val="-2"/>
        </w:rPr>
        <w:t xml:space="preserve"> book...</w:t>
      </w:r>
    </w:p>
    <w:p w14:paraId="6C21A482">
      <w:pPr>
        <w:pStyle w:val="5"/>
      </w:pPr>
    </w:p>
    <w:p w14:paraId="549C5751">
      <w:pPr>
        <w:pStyle w:val="5"/>
        <w:ind w:left="360"/>
      </w:pPr>
      <w:r>
        <w:t>would</w:t>
      </w:r>
      <w:r>
        <w:rPr>
          <w:spacing w:val="-2"/>
        </w:rPr>
        <w:t xml:space="preserve"> </w:t>
      </w:r>
      <w:r>
        <w:t>violate</w:t>
      </w:r>
      <w:r>
        <w:rPr>
          <w:spacing w:val="-2"/>
        </w:rPr>
        <w:t xml:space="preserve"> </w:t>
      </w:r>
      <w:r>
        <w:t>the</w:t>
      </w:r>
      <w:r>
        <w:rPr>
          <w:spacing w:val="-2"/>
        </w:rPr>
        <w:t xml:space="preserve"> </w:t>
      </w:r>
      <w:r>
        <w:t>expected frame</w:t>
      </w:r>
      <w:r>
        <w:rPr>
          <w:spacing w:val="-2"/>
        </w:rPr>
        <w:t xml:space="preserve"> </w:t>
      </w:r>
      <w:r>
        <w:t xml:space="preserve">for </w:t>
      </w:r>
      <w:r>
        <w:rPr>
          <w:b/>
        </w:rPr>
        <w:t>sleep</w:t>
      </w:r>
      <w:r>
        <w:t>,</w:t>
      </w:r>
      <w:r>
        <w:rPr>
          <w:spacing w:val="-1"/>
        </w:rPr>
        <w:t xml:space="preserve"> </w:t>
      </w:r>
      <w:r>
        <w:t>because</w:t>
      </w:r>
      <w:r>
        <w:rPr>
          <w:spacing w:val="-1"/>
        </w:rPr>
        <w:t xml:space="preserve"> </w:t>
      </w:r>
      <w:r>
        <w:t>sleep</w:t>
      </w:r>
      <w:r>
        <w:rPr>
          <w:spacing w:val="-1"/>
        </w:rPr>
        <w:t xml:space="preserve"> </w:t>
      </w:r>
      <w:r>
        <w:t>does</w:t>
      </w:r>
      <w:r>
        <w:rPr>
          <w:spacing w:val="-1"/>
        </w:rPr>
        <w:t xml:space="preserve"> </w:t>
      </w:r>
      <w:r>
        <w:t>not</w:t>
      </w:r>
      <w:r>
        <w:rPr>
          <w:spacing w:val="-2"/>
        </w:rPr>
        <w:t xml:space="preserve"> </w:t>
      </w:r>
      <w:r>
        <w:t>normally</w:t>
      </w:r>
      <w:r>
        <w:rPr>
          <w:spacing w:val="-1"/>
        </w:rPr>
        <w:t xml:space="preserve"> </w:t>
      </w:r>
      <w:r>
        <w:t>take an</w:t>
      </w:r>
      <w:r>
        <w:rPr>
          <w:spacing w:val="-1"/>
        </w:rPr>
        <w:t xml:space="preserve"> </w:t>
      </w:r>
      <w:r>
        <w:rPr>
          <w:spacing w:val="-2"/>
        </w:rPr>
        <w:t>object.</w:t>
      </w:r>
    </w:p>
    <w:p w14:paraId="4293DF44">
      <w:pPr>
        <w:pStyle w:val="5"/>
        <w:rPr>
          <w:sz w:val="20"/>
        </w:rPr>
      </w:pPr>
    </w:p>
    <w:p w14:paraId="61E2F613">
      <w:pPr>
        <w:pStyle w:val="5"/>
        <w:spacing w:before="30"/>
        <w:rPr>
          <w:sz w:val="20"/>
        </w:rPr>
      </w:pPr>
      <w:r>
        <w:rPr>
          <w:sz w:val="20"/>
        </w:rPr>
        <mc:AlternateContent>
          <mc:Choice Requires="wps">
            <w:drawing>
              <wp:anchor distT="0" distB="0" distL="0" distR="0" simplePos="0" relativeHeight="251661312" behindDoc="1" locked="0" layoutInCell="1" allowOverlap="1">
                <wp:simplePos x="0" y="0"/>
                <wp:positionH relativeFrom="page">
                  <wp:posOffset>909320</wp:posOffset>
                </wp:positionH>
                <wp:positionV relativeFrom="paragraph">
                  <wp:posOffset>180340</wp:posOffset>
                </wp:positionV>
                <wp:extent cx="5953125" cy="28575"/>
                <wp:effectExtent l="0" t="0" r="0" b="0"/>
                <wp:wrapTopAndBottom/>
                <wp:docPr id="6" name="Graphic 6"/>
                <wp:cNvGraphicFramePr/>
                <a:graphic xmlns:a="http://schemas.openxmlformats.org/drawingml/2006/main">
                  <a:graphicData uri="http://schemas.microsoft.com/office/word/2010/wordprocessingShape">
                    <wps:wsp>
                      <wps:cNvSpPr/>
                      <wps:spPr>
                        <a:xfrm>
                          <a:off x="0" y="0"/>
                          <a:ext cx="5953125" cy="28575"/>
                        </a:xfrm>
                        <a:custGeom>
                          <a:avLst/>
                          <a:gdLst/>
                          <a:ahLst/>
                          <a:cxnLst/>
                          <a:rect l="l" t="t" r="r" b="b"/>
                          <a:pathLst>
                            <a:path w="5953125" h="28575">
                              <a:moveTo>
                                <a:pt x="5948362" y="28575"/>
                              </a:moveTo>
                              <a:lnTo>
                                <a:pt x="4762" y="28575"/>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5"/>
                              </a:lnTo>
                              <a:lnTo>
                                <a:pt x="9525" y="9525"/>
                              </a:lnTo>
                              <a:lnTo>
                                <a:pt x="9525" y="19050"/>
                              </a:lnTo>
                              <a:lnTo>
                                <a:pt x="4762" y="19050"/>
                              </a:lnTo>
                              <a:lnTo>
                                <a:pt x="9525" y="23812"/>
                              </a:lnTo>
                              <a:lnTo>
                                <a:pt x="5953125" y="23812"/>
                              </a:lnTo>
                              <a:lnTo>
                                <a:pt x="5952896" y="25285"/>
                              </a:lnTo>
                              <a:lnTo>
                                <a:pt x="5952210" y="26606"/>
                              </a:lnTo>
                              <a:lnTo>
                                <a:pt x="5951156" y="27660"/>
                              </a:lnTo>
                              <a:lnTo>
                                <a:pt x="5949835" y="28346"/>
                              </a:lnTo>
                              <a:lnTo>
                                <a:pt x="5948362" y="28575"/>
                              </a:lnTo>
                              <a:close/>
                            </a:path>
                            <a:path w="5953125" h="28575">
                              <a:moveTo>
                                <a:pt x="9525" y="9525"/>
                              </a:moveTo>
                              <a:lnTo>
                                <a:pt x="4762" y="9525"/>
                              </a:lnTo>
                              <a:lnTo>
                                <a:pt x="9525" y="4762"/>
                              </a:lnTo>
                              <a:lnTo>
                                <a:pt x="9525" y="9525"/>
                              </a:lnTo>
                              <a:close/>
                            </a:path>
                            <a:path w="5953125" h="28575">
                              <a:moveTo>
                                <a:pt x="5943600" y="9525"/>
                              </a:moveTo>
                              <a:lnTo>
                                <a:pt x="9525" y="9525"/>
                              </a:lnTo>
                              <a:lnTo>
                                <a:pt x="9525" y="4762"/>
                              </a:lnTo>
                              <a:lnTo>
                                <a:pt x="5943600" y="4762"/>
                              </a:lnTo>
                              <a:lnTo>
                                <a:pt x="5943600" y="9525"/>
                              </a:lnTo>
                              <a:close/>
                            </a:path>
                            <a:path w="5953125" h="28575">
                              <a:moveTo>
                                <a:pt x="5943600" y="23812"/>
                              </a:moveTo>
                              <a:lnTo>
                                <a:pt x="5943600" y="4762"/>
                              </a:lnTo>
                              <a:lnTo>
                                <a:pt x="5948362" y="9525"/>
                              </a:lnTo>
                              <a:lnTo>
                                <a:pt x="5953125" y="9525"/>
                              </a:lnTo>
                              <a:lnTo>
                                <a:pt x="5953125" y="19050"/>
                              </a:lnTo>
                              <a:lnTo>
                                <a:pt x="5948362" y="19050"/>
                              </a:lnTo>
                              <a:lnTo>
                                <a:pt x="5943600" y="23812"/>
                              </a:lnTo>
                              <a:close/>
                            </a:path>
                            <a:path w="5953125" h="28575">
                              <a:moveTo>
                                <a:pt x="5953125" y="9525"/>
                              </a:moveTo>
                              <a:lnTo>
                                <a:pt x="5948362" y="9525"/>
                              </a:lnTo>
                              <a:lnTo>
                                <a:pt x="5943600" y="4762"/>
                              </a:lnTo>
                              <a:lnTo>
                                <a:pt x="5953125" y="4762"/>
                              </a:lnTo>
                              <a:lnTo>
                                <a:pt x="5953125" y="9525"/>
                              </a:lnTo>
                              <a:close/>
                            </a:path>
                            <a:path w="5953125" h="28575">
                              <a:moveTo>
                                <a:pt x="9525" y="23812"/>
                              </a:moveTo>
                              <a:lnTo>
                                <a:pt x="4762" y="19050"/>
                              </a:lnTo>
                              <a:lnTo>
                                <a:pt x="9525" y="19050"/>
                              </a:lnTo>
                              <a:lnTo>
                                <a:pt x="9525" y="23812"/>
                              </a:lnTo>
                              <a:close/>
                            </a:path>
                            <a:path w="5953125" h="28575">
                              <a:moveTo>
                                <a:pt x="5943600" y="23812"/>
                              </a:moveTo>
                              <a:lnTo>
                                <a:pt x="9525" y="23812"/>
                              </a:lnTo>
                              <a:lnTo>
                                <a:pt x="9525" y="19050"/>
                              </a:lnTo>
                              <a:lnTo>
                                <a:pt x="5943600" y="19050"/>
                              </a:lnTo>
                              <a:lnTo>
                                <a:pt x="5943600" y="23812"/>
                              </a:lnTo>
                              <a:close/>
                            </a:path>
                            <a:path w="5953125" h="28575">
                              <a:moveTo>
                                <a:pt x="5953125" y="23812"/>
                              </a:moveTo>
                              <a:lnTo>
                                <a:pt x="5943600" y="23812"/>
                              </a:lnTo>
                              <a:lnTo>
                                <a:pt x="5948362" y="19050"/>
                              </a:lnTo>
                              <a:lnTo>
                                <a:pt x="5953125" y="19050"/>
                              </a:lnTo>
                              <a:lnTo>
                                <a:pt x="5953125" y="23812"/>
                              </a:lnTo>
                              <a:close/>
                            </a:path>
                          </a:pathLst>
                        </a:custGeom>
                        <a:solidFill>
                          <a:srgbClr val="D0D0D0"/>
                        </a:solidFill>
                      </wps:spPr>
                      <wps:bodyPr wrap="square" lIns="0" tIns="0" rIns="0" bIns="0" rtlCol="0">
                        <a:noAutofit/>
                      </wps:bodyPr>
                    </wps:wsp>
                  </a:graphicData>
                </a:graphic>
              </wp:anchor>
            </w:drawing>
          </mc:Choice>
          <mc:Fallback>
            <w:pict>
              <v:shape id="Graphic 6" o:spid="_x0000_s1026" o:spt="100" style="position:absolute;left:0pt;margin-left:71.6pt;margin-top:14.2pt;height:2.25pt;width:468.75pt;mso-position-horizontal-relative:page;mso-wrap-distance-bottom:0pt;mso-wrap-distance-top:0pt;z-index:-251655168;mso-width-relative:page;mso-height-relative:page;" fillcolor="#D0D0D0" filled="t" stroked="f" coordsize="5953125,28575" o:gfxdata="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" path="m5948362,28575l4762,28575,3289,28346,1968,27660,914,26606,228,25285,0,23812,0,4762,4762,0,5948362,0,5953125,4762,9525,4762,4762,9525,9525,9525,9525,19050,4762,19050,9525,23812,5953125,23812,5952896,25285,5952210,26606,5951156,27660,5949835,28346,5948362,28575xem9525,9525l4762,9525,9525,4762,9525,9525xem5943600,9525l9525,9525,9525,4762,5943600,4762,5943600,9525xem5943600,23812l5943600,4762,5948362,9525,5953125,9525,5953125,19050,5948362,19050,5943600,23812xem5953125,9525l5948362,9525,5943600,4762,5953125,4762,5953125,9525xem9525,23812l4762,19050,9525,19050,9525,23812xem5943600,23812l9525,23812,9525,19050,5943600,19050,5943600,23812xem5953125,23812l5943600,23812,5948362,19050,5953125,19050,5953125,23812xe">
                <v:fill on="t" focussize="0,0"/>
                <v:stroke on="f"/>
                <v:imagedata o:title=""/>
                <o:lock v:ext="edit" aspectratio="f"/>
                <v:textbox inset="0mm,0mm,0mm,0mm"/>
                <w10:wrap type="topAndBottom"/>
              </v:shape>
            </w:pict>
          </mc:Fallback>
        </mc:AlternateContent>
      </w:r>
    </w:p>
    <w:p w14:paraId="32F6C3A0">
      <w:pPr>
        <w:pStyle w:val="2"/>
        <w:numPr>
          <w:ilvl w:val="0"/>
          <w:numId w:val="6"/>
        </w:numPr>
        <w:tabs>
          <w:tab w:val="left" w:pos="600"/>
        </w:tabs>
        <w:spacing w:before="268" w:after="0" w:line="240" w:lineRule="auto"/>
        <w:ind w:left="600" w:right="0" w:hanging="240"/>
        <w:jc w:val="left"/>
      </w:pPr>
      <w:r>
        <w:t>Role</w:t>
      </w:r>
      <w:r>
        <w:rPr>
          <w:spacing w:val="-5"/>
        </w:rPr>
        <w:t xml:space="preserve"> </w:t>
      </w:r>
      <w:r>
        <w:t>in</w:t>
      </w:r>
      <w:r>
        <w:rPr>
          <w:spacing w:val="-3"/>
        </w:rPr>
        <w:t xml:space="preserve"> </w:t>
      </w:r>
      <w:r>
        <w:t xml:space="preserve">Semantic </w:t>
      </w:r>
      <w:r>
        <w:rPr>
          <w:spacing w:val="-2"/>
        </w:rPr>
        <w:t>Analysis</w:t>
      </w:r>
    </w:p>
    <w:p w14:paraId="32CA2FF2">
      <w:pPr>
        <w:pStyle w:val="5"/>
        <w:rPr>
          <w:b/>
        </w:rPr>
      </w:pPr>
    </w:p>
    <w:p w14:paraId="0CF91B66">
      <w:pPr>
        <w:pStyle w:val="5"/>
        <w:spacing w:line="480" w:lineRule="auto"/>
        <w:ind w:left="360" w:right="2315"/>
      </w:pPr>
      <w:r>
        <w:t>Subcategorization</w:t>
      </w:r>
      <w:r>
        <w:rPr>
          <w:spacing w:val="-6"/>
        </w:rPr>
        <w:t xml:space="preserve"> </w:t>
      </w:r>
      <w:r>
        <w:t>frames</w:t>
      </w:r>
      <w:r>
        <w:rPr>
          <w:spacing w:val="-4"/>
        </w:rPr>
        <w:t xml:space="preserve"> </w:t>
      </w:r>
      <w:r>
        <w:t>help</w:t>
      </w:r>
      <w:r>
        <w:rPr>
          <w:spacing w:val="-6"/>
        </w:rPr>
        <w:t xml:space="preserve"> </w:t>
      </w:r>
      <w:r>
        <w:t>connect</w:t>
      </w:r>
      <w:r>
        <w:rPr>
          <w:spacing w:val="-4"/>
        </w:rPr>
        <w:t xml:space="preserve"> </w:t>
      </w:r>
      <w:r>
        <w:t>verbs</w:t>
      </w:r>
      <w:r>
        <w:rPr>
          <w:spacing w:val="-4"/>
        </w:rPr>
        <w:t xml:space="preserve"> </w:t>
      </w:r>
      <w:r>
        <w:t>with</w:t>
      </w:r>
      <w:r>
        <w:rPr>
          <w:spacing w:val="-8"/>
        </w:rPr>
        <w:t xml:space="preserve"> </w:t>
      </w:r>
      <w:r>
        <w:t>their</w:t>
      </w:r>
      <w:r>
        <w:rPr>
          <w:spacing w:val="-5"/>
        </w:rPr>
        <w:t xml:space="preserve"> </w:t>
      </w:r>
      <w:r>
        <w:t>semantic</w:t>
      </w:r>
      <w:r>
        <w:rPr>
          <w:spacing w:val="-7"/>
        </w:rPr>
        <w:t xml:space="preserve"> </w:t>
      </w:r>
      <w:r>
        <w:t xml:space="preserve">participants. </w:t>
      </w:r>
      <w:r>
        <w:rPr>
          <w:spacing w:val="-4"/>
        </w:rPr>
        <w:t>For:</w:t>
      </w:r>
    </w:p>
    <w:p w14:paraId="59DA4A40">
      <w:pPr>
        <w:pStyle w:val="5"/>
        <w:tabs>
          <w:tab w:val="left" w:pos="1358"/>
        </w:tabs>
        <w:spacing w:line="480" w:lineRule="auto"/>
        <w:ind w:left="360" w:right="7898"/>
      </w:pPr>
      <w:r>
        <w:t>Give</w:t>
      </w:r>
      <w:r>
        <w:rPr>
          <w:spacing w:val="-10"/>
        </w:rPr>
        <w:t xml:space="preserve"> </w:t>
      </w:r>
      <w:r>
        <w:t>the</w:t>
      </w:r>
      <w:r>
        <w:rPr>
          <w:spacing w:val="-10"/>
        </w:rPr>
        <w:t xml:space="preserve"> </w:t>
      </w:r>
      <w:r>
        <w:t>book</w:t>
      </w:r>
      <w:r>
        <w:rPr>
          <w:spacing w:val="-10"/>
        </w:rPr>
        <w:t xml:space="preserve"> </w:t>
      </w:r>
      <w:r>
        <w:t>to</w:t>
      </w:r>
      <w:r>
        <w:rPr>
          <w:spacing w:val="-10"/>
        </w:rPr>
        <w:t xml:space="preserve"> </w:t>
      </w:r>
      <w:r>
        <w:t>John. the</w:t>
      </w:r>
      <w:r>
        <w:rPr>
          <w:spacing w:val="-1"/>
        </w:rPr>
        <w:t xml:space="preserve"> </w:t>
      </w:r>
      <w:r>
        <w:t xml:space="preserve">system can derive: </w:t>
      </w:r>
      <w:r>
        <w:rPr>
          <w:spacing w:val="-2"/>
        </w:rPr>
        <w:t>Action</w:t>
      </w:r>
      <w:r>
        <w:tab/>
      </w:r>
      <w:r>
        <w:rPr>
          <w:spacing w:val="-40"/>
        </w:rPr>
        <w:t xml:space="preserve"> </w:t>
      </w:r>
      <w:r>
        <w:t xml:space="preserve">→ Give </w:t>
      </w:r>
      <w:r>
        <w:rPr>
          <w:spacing w:val="-2"/>
        </w:rPr>
        <w:t>Object</w:t>
      </w:r>
      <w:r>
        <w:tab/>
      </w:r>
      <w:r>
        <w:t>→ Book Recipient</w:t>
      </w:r>
      <w:r>
        <w:rPr>
          <w:spacing w:val="80"/>
        </w:rPr>
        <w:t xml:space="preserve"> </w:t>
      </w:r>
      <w:r>
        <w:t xml:space="preserve">→ John </w:t>
      </w:r>
      <w:r>
        <w:rPr>
          <w:spacing w:val="-4"/>
        </w:rPr>
        <w:t>For:</w:t>
      </w:r>
    </w:p>
    <w:p w14:paraId="12B41C6A">
      <w:pPr>
        <w:pStyle w:val="5"/>
        <w:tabs>
          <w:tab w:val="left" w:pos="1372"/>
        </w:tabs>
        <w:spacing w:line="480" w:lineRule="auto"/>
        <w:ind w:left="360" w:right="7812"/>
      </w:pPr>
      <w:r>
        <w:t>Put</w:t>
      </w:r>
      <w:r>
        <w:rPr>
          <w:spacing w:val="-9"/>
        </w:rPr>
        <w:t xml:space="preserve"> </w:t>
      </w:r>
      <w:r>
        <w:t>the</w:t>
      </w:r>
      <w:r>
        <w:rPr>
          <w:spacing w:val="-9"/>
        </w:rPr>
        <w:t xml:space="preserve"> </w:t>
      </w:r>
      <w:r>
        <w:t>file</w:t>
      </w:r>
      <w:r>
        <w:rPr>
          <w:spacing w:val="-7"/>
        </w:rPr>
        <w:t xml:space="preserve"> </w:t>
      </w:r>
      <w:r>
        <w:t>on</w:t>
      </w:r>
      <w:r>
        <w:rPr>
          <w:spacing w:val="-8"/>
        </w:rPr>
        <w:t xml:space="preserve"> </w:t>
      </w:r>
      <w:r>
        <w:t>the</w:t>
      </w:r>
      <w:r>
        <w:rPr>
          <w:spacing w:val="-9"/>
        </w:rPr>
        <w:t xml:space="preserve"> </w:t>
      </w:r>
      <w:r>
        <w:t xml:space="preserve">desk. </w:t>
      </w:r>
      <w:r>
        <w:rPr>
          <w:spacing w:val="-2"/>
        </w:rPr>
        <w:t>Action</w:t>
      </w:r>
      <w:r>
        <w:tab/>
      </w:r>
      <w:r>
        <w:t>→ Put</w:t>
      </w:r>
    </w:p>
    <w:p w14:paraId="2CFE0DF3">
      <w:pPr>
        <w:pStyle w:val="5"/>
        <w:tabs>
          <w:tab w:val="left" w:pos="1358"/>
        </w:tabs>
        <w:ind w:left="360"/>
      </w:pPr>
      <w:r>
        <w:rPr>
          <w:spacing w:val="-2"/>
        </w:rPr>
        <w:t>Object</w:t>
      </w:r>
      <w:r>
        <w:tab/>
      </w:r>
      <w:r>
        <w:t>→</w:t>
      </w:r>
      <w:r>
        <w:rPr>
          <w:spacing w:val="-2"/>
        </w:rPr>
        <w:t xml:space="preserve"> </w:t>
      </w:r>
      <w:r>
        <w:rPr>
          <w:spacing w:val="-4"/>
        </w:rPr>
        <w:t>File</w:t>
      </w:r>
    </w:p>
    <w:p w14:paraId="5AE3C296">
      <w:pPr>
        <w:pStyle w:val="5"/>
        <w:spacing w:after="0"/>
        <w:sectPr>
          <w:pgSz w:w="12240" w:h="15840"/>
          <w:pgMar w:top="1380" w:right="720" w:bottom="280" w:left="1080" w:header="720" w:footer="720" w:gutter="0"/>
          <w:cols w:space="720" w:num="1"/>
        </w:sectPr>
      </w:pPr>
    </w:p>
    <w:p w14:paraId="1D99E828">
      <w:pPr>
        <w:pStyle w:val="5"/>
        <w:tabs>
          <w:tab w:val="left" w:pos="1451"/>
        </w:tabs>
        <w:spacing w:before="60"/>
        <w:ind w:left="360"/>
      </w:pPr>
      <w:r>
        <w:rPr>
          <w:spacing w:val="-2"/>
        </w:rPr>
        <w:t>Location</w:t>
      </w:r>
      <w:r>
        <w:tab/>
      </w:r>
      <w:r>
        <w:t xml:space="preserve">→ </w:t>
      </w:r>
      <w:r>
        <w:rPr>
          <w:spacing w:val="-4"/>
        </w:rPr>
        <w:t>Desk</w:t>
      </w:r>
    </w:p>
    <w:p w14:paraId="5C2DF500">
      <w:pPr>
        <w:pStyle w:val="5"/>
        <w:spacing w:before="273" w:line="480" w:lineRule="auto"/>
        <w:ind w:left="360"/>
      </w:pPr>
      <w:r>
        <w:t>This</w:t>
      </w:r>
      <w:r>
        <w:rPr>
          <w:spacing w:val="-1"/>
        </w:rPr>
        <w:t xml:space="preserve"> </w:t>
      </w:r>
      <w:r>
        <w:t>allows</w:t>
      </w:r>
      <w:r>
        <w:rPr>
          <w:spacing w:val="-1"/>
        </w:rPr>
        <w:t xml:space="preserve"> </w:t>
      </w:r>
      <w:r>
        <w:t>the voice assistant</w:t>
      </w:r>
      <w:r>
        <w:rPr>
          <w:spacing w:val="-1"/>
        </w:rPr>
        <w:t xml:space="preserve"> </w:t>
      </w:r>
      <w:r>
        <w:t>to</w:t>
      </w:r>
      <w:r>
        <w:rPr>
          <w:spacing w:val="-1"/>
        </w:rPr>
        <w:t xml:space="preserve"> </w:t>
      </w:r>
      <w:r>
        <w:t>convert</w:t>
      </w:r>
      <w:r>
        <w:rPr>
          <w:spacing w:val="-1"/>
        </w:rPr>
        <w:t xml:space="preserve"> </w:t>
      </w:r>
      <w:r>
        <w:t>a sentence into</w:t>
      </w:r>
      <w:r>
        <w:rPr>
          <w:spacing w:val="-1"/>
        </w:rPr>
        <w:t xml:space="preserve"> </w:t>
      </w:r>
      <w:r>
        <w:t>a</w:t>
      </w:r>
      <w:r>
        <w:rPr>
          <w:spacing w:val="-2"/>
        </w:rPr>
        <w:t xml:space="preserve"> </w:t>
      </w:r>
      <w:r>
        <w:t>structured meaning</w:t>
      </w:r>
      <w:r>
        <w:rPr>
          <w:spacing w:val="-1"/>
        </w:rPr>
        <w:t xml:space="preserve"> </w:t>
      </w:r>
      <w:r>
        <w:t>rather than</w:t>
      </w:r>
      <w:r>
        <w:rPr>
          <w:spacing w:val="-1"/>
        </w:rPr>
        <w:t xml:space="preserve"> </w:t>
      </w:r>
      <w:r>
        <w:t>simply identifying individual words.</w:t>
      </w:r>
    </w:p>
    <w:p w14:paraId="7857FD89">
      <w:pPr>
        <w:pStyle w:val="5"/>
        <w:spacing w:before="8"/>
        <w:rPr>
          <w:sz w:val="18"/>
        </w:rPr>
      </w:pPr>
      <w:r>
        <w:rPr>
          <w:sz w:val="18"/>
        </w:rPr>
        <mc:AlternateContent>
          <mc:Choice Requires="wps">
            <w:drawing>
              <wp:anchor distT="0" distB="0" distL="0" distR="0" simplePos="0" relativeHeight="251662336" behindDoc="1" locked="0" layoutInCell="1" allowOverlap="1">
                <wp:simplePos x="0" y="0"/>
                <wp:positionH relativeFrom="page">
                  <wp:posOffset>909320</wp:posOffset>
                </wp:positionH>
                <wp:positionV relativeFrom="paragraph">
                  <wp:posOffset>151765</wp:posOffset>
                </wp:positionV>
                <wp:extent cx="5953125" cy="28575"/>
                <wp:effectExtent l="0" t="0" r="0" b="0"/>
                <wp:wrapTopAndBottom/>
                <wp:docPr id="7" name="Graphic 7"/>
                <wp:cNvGraphicFramePr/>
                <a:graphic xmlns:a="http://schemas.openxmlformats.org/drawingml/2006/main">
                  <a:graphicData uri="http://schemas.microsoft.com/office/word/2010/wordprocessingShape">
                    <wps:wsp>
                      <wps:cNvSpPr/>
                      <wps:spPr>
                        <a:xfrm>
                          <a:off x="0" y="0"/>
                          <a:ext cx="5953125" cy="28575"/>
                        </a:xfrm>
                        <a:custGeom>
                          <a:avLst/>
                          <a:gdLst/>
                          <a:ahLst/>
                          <a:cxnLst/>
                          <a:rect l="l" t="t" r="r" b="b"/>
                          <a:pathLst>
                            <a:path w="5953125" h="28575">
                              <a:moveTo>
                                <a:pt x="5948362" y="28575"/>
                              </a:moveTo>
                              <a:lnTo>
                                <a:pt x="4762" y="28575"/>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5"/>
                              </a:lnTo>
                              <a:lnTo>
                                <a:pt x="9525" y="9525"/>
                              </a:lnTo>
                              <a:lnTo>
                                <a:pt x="9525" y="19050"/>
                              </a:lnTo>
                              <a:lnTo>
                                <a:pt x="4762" y="19050"/>
                              </a:lnTo>
                              <a:lnTo>
                                <a:pt x="9525" y="23812"/>
                              </a:lnTo>
                              <a:lnTo>
                                <a:pt x="5953125" y="23812"/>
                              </a:lnTo>
                              <a:lnTo>
                                <a:pt x="5952896" y="25285"/>
                              </a:lnTo>
                              <a:lnTo>
                                <a:pt x="5952210" y="26606"/>
                              </a:lnTo>
                              <a:lnTo>
                                <a:pt x="5951156" y="27660"/>
                              </a:lnTo>
                              <a:lnTo>
                                <a:pt x="5949835" y="28346"/>
                              </a:lnTo>
                              <a:lnTo>
                                <a:pt x="5948362" y="28575"/>
                              </a:lnTo>
                              <a:close/>
                            </a:path>
                            <a:path w="5953125" h="28575">
                              <a:moveTo>
                                <a:pt x="9525" y="9525"/>
                              </a:moveTo>
                              <a:lnTo>
                                <a:pt x="4762" y="9525"/>
                              </a:lnTo>
                              <a:lnTo>
                                <a:pt x="9525" y="4762"/>
                              </a:lnTo>
                              <a:lnTo>
                                <a:pt x="9525" y="9525"/>
                              </a:lnTo>
                              <a:close/>
                            </a:path>
                            <a:path w="5953125" h="28575">
                              <a:moveTo>
                                <a:pt x="5943600" y="9525"/>
                              </a:moveTo>
                              <a:lnTo>
                                <a:pt x="9525" y="9525"/>
                              </a:lnTo>
                              <a:lnTo>
                                <a:pt x="9525" y="4762"/>
                              </a:lnTo>
                              <a:lnTo>
                                <a:pt x="5943600" y="4762"/>
                              </a:lnTo>
                              <a:lnTo>
                                <a:pt x="5943600" y="9525"/>
                              </a:lnTo>
                              <a:close/>
                            </a:path>
                            <a:path w="5953125" h="28575">
                              <a:moveTo>
                                <a:pt x="5943600" y="23812"/>
                              </a:moveTo>
                              <a:lnTo>
                                <a:pt x="5943600" y="4762"/>
                              </a:lnTo>
                              <a:lnTo>
                                <a:pt x="5948362" y="9525"/>
                              </a:lnTo>
                              <a:lnTo>
                                <a:pt x="5953125" y="9525"/>
                              </a:lnTo>
                              <a:lnTo>
                                <a:pt x="5953125" y="19050"/>
                              </a:lnTo>
                              <a:lnTo>
                                <a:pt x="5948362" y="19050"/>
                              </a:lnTo>
                              <a:lnTo>
                                <a:pt x="5943600" y="23812"/>
                              </a:lnTo>
                              <a:close/>
                            </a:path>
                            <a:path w="5953125" h="28575">
                              <a:moveTo>
                                <a:pt x="5953125" y="9525"/>
                              </a:moveTo>
                              <a:lnTo>
                                <a:pt x="5948362" y="9525"/>
                              </a:lnTo>
                              <a:lnTo>
                                <a:pt x="5943600" y="4762"/>
                              </a:lnTo>
                              <a:lnTo>
                                <a:pt x="5953125" y="4762"/>
                              </a:lnTo>
                              <a:lnTo>
                                <a:pt x="5953125" y="9525"/>
                              </a:lnTo>
                              <a:close/>
                            </a:path>
                            <a:path w="5953125" h="28575">
                              <a:moveTo>
                                <a:pt x="9525" y="23812"/>
                              </a:moveTo>
                              <a:lnTo>
                                <a:pt x="4762" y="19050"/>
                              </a:lnTo>
                              <a:lnTo>
                                <a:pt x="9525" y="19050"/>
                              </a:lnTo>
                              <a:lnTo>
                                <a:pt x="9525" y="23812"/>
                              </a:lnTo>
                              <a:close/>
                            </a:path>
                            <a:path w="5953125" h="28575">
                              <a:moveTo>
                                <a:pt x="5943600" y="23812"/>
                              </a:moveTo>
                              <a:lnTo>
                                <a:pt x="9525" y="23812"/>
                              </a:lnTo>
                              <a:lnTo>
                                <a:pt x="9525" y="19050"/>
                              </a:lnTo>
                              <a:lnTo>
                                <a:pt x="5943600" y="19050"/>
                              </a:lnTo>
                              <a:lnTo>
                                <a:pt x="5943600" y="23812"/>
                              </a:lnTo>
                              <a:close/>
                            </a:path>
                            <a:path w="5953125" h="28575">
                              <a:moveTo>
                                <a:pt x="5953125" y="23812"/>
                              </a:moveTo>
                              <a:lnTo>
                                <a:pt x="5943600" y="23812"/>
                              </a:lnTo>
                              <a:lnTo>
                                <a:pt x="5948362" y="19050"/>
                              </a:lnTo>
                              <a:lnTo>
                                <a:pt x="5953125" y="19050"/>
                              </a:lnTo>
                              <a:lnTo>
                                <a:pt x="5953125" y="23812"/>
                              </a:lnTo>
                              <a:close/>
                            </a:path>
                          </a:pathLst>
                        </a:custGeom>
                        <a:solidFill>
                          <a:srgbClr val="D0D0D0"/>
                        </a:solidFill>
                      </wps:spPr>
                      <wps:bodyPr wrap="square" lIns="0" tIns="0" rIns="0" bIns="0" rtlCol="0">
                        <a:noAutofit/>
                      </wps:bodyPr>
                    </wps:wsp>
                  </a:graphicData>
                </a:graphic>
              </wp:anchor>
            </w:drawing>
          </mc:Choice>
          <mc:Fallback>
            <w:pict>
              <v:shape id="Graphic 7" o:spid="_x0000_s1026" o:spt="100" style="position:absolute;left:0pt;margin-left:71.6pt;margin-top:11.95pt;height:2.25pt;width:468.75pt;mso-position-horizontal-relative:page;mso-wrap-distance-bottom:0pt;mso-wrap-distance-top:0pt;z-index:-251654144;mso-width-relative:page;mso-height-relative:page;" fillcolor="#D0D0D0" filled="t" stroked="f" coordsize="5953125,28575" o:gfxdata="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" path="m5948362,28575l4762,28575,3289,28346,1968,27660,914,26606,228,25285,0,23812,0,4762,4762,0,5948362,0,5953125,4762,9525,4762,4762,9525,9525,9525,9525,19050,4762,19050,9525,23812,5953125,23812,5952896,25285,5952210,26606,5951156,27660,5949835,28346,5948362,28575xem9525,9525l4762,9525,9525,4762,9525,9525xem5943600,9525l9525,9525,9525,4762,5943600,4762,5943600,9525xem5943600,23812l5943600,4762,5948362,9525,5953125,9525,5953125,19050,5948362,19050,5943600,23812xem5953125,9525l5948362,9525,5943600,4762,5953125,4762,5953125,9525xem9525,23812l4762,19050,9525,19050,9525,23812xem5943600,23812l9525,23812,9525,19050,5943600,19050,5943600,23812xem5953125,23812l5943600,23812,5948362,19050,5953125,19050,5953125,23812xe">
                <v:fill on="t" focussize="0,0"/>
                <v:stroke on="f"/>
                <v:imagedata o:title=""/>
                <o:lock v:ext="edit" aspectratio="f"/>
                <v:textbox inset="0mm,0mm,0mm,0mm"/>
                <w10:wrap type="topAndBottom"/>
              </v:shape>
            </w:pict>
          </mc:Fallback>
        </mc:AlternateContent>
      </w:r>
    </w:p>
    <w:p w14:paraId="259346F4">
      <w:pPr>
        <w:pStyle w:val="2"/>
        <w:numPr>
          <w:ilvl w:val="0"/>
          <w:numId w:val="6"/>
        </w:numPr>
        <w:tabs>
          <w:tab w:val="left" w:pos="600"/>
        </w:tabs>
        <w:spacing w:before="268" w:after="0" w:line="240" w:lineRule="auto"/>
        <w:ind w:left="600" w:right="0" w:hanging="240"/>
        <w:jc w:val="left"/>
      </w:pPr>
      <w:r>
        <w:t>Importance</w:t>
      </w:r>
      <w:r>
        <w:rPr>
          <w:spacing w:val="-1"/>
        </w:rPr>
        <w:t xml:space="preserve"> </w:t>
      </w:r>
      <w:r>
        <w:t>in</w:t>
      </w:r>
      <w:r>
        <w:rPr>
          <w:spacing w:val="-4"/>
        </w:rPr>
        <w:t xml:space="preserve"> </w:t>
      </w:r>
      <w:r>
        <w:t>the</w:t>
      </w:r>
      <w:r>
        <w:rPr>
          <w:spacing w:val="-3"/>
        </w:rPr>
        <w:t xml:space="preserve"> </w:t>
      </w:r>
      <w:r>
        <w:t xml:space="preserve">Voice </w:t>
      </w:r>
      <w:r>
        <w:rPr>
          <w:spacing w:val="-2"/>
        </w:rPr>
        <w:t>Assistant</w:t>
      </w:r>
    </w:p>
    <w:p w14:paraId="2560F866">
      <w:pPr>
        <w:pStyle w:val="5"/>
        <w:rPr>
          <w:b/>
        </w:rPr>
      </w:pPr>
    </w:p>
    <w:p w14:paraId="16E50B96">
      <w:pPr>
        <w:pStyle w:val="5"/>
        <w:ind w:left="360"/>
      </w:pPr>
      <w:r>
        <w:t>Subcategorization</w:t>
      </w:r>
      <w:r>
        <w:rPr>
          <w:spacing w:val="-3"/>
        </w:rPr>
        <w:t xml:space="preserve"> </w:t>
      </w:r>
      <w:r>
        <w:t>frames help</w:t>
      </w:r>
      <w:r>
        <w:rPr>
          <w:spacing w:val="-2"/>
        </w:rPr>
        <w:t xml:space="preserve"> </w:t>
      </w:r>
      <w:r>
        <w:t>the</w:t>
      </w:r>
      <w:r>
        <w:rPr>
          <w:spacing w:val="-3"/>
        </w:rPr>
        <w:t xml:space="preserve"> </w:t>
      </w:r>
      <w:r>
        <w:rPr>
          <w:spacing w:val="-2"/>
        </w:rPr>
        <w:t>system:</w:t>
      </w:r>
    </w:p>
    <w:p w14:paraId="41B6B224">
      <w:pPr>
        <w:pStyle w:val="5"/>
      </w:pPr>
    </w:p>
    <w:p w14:paraId="684EF51C">
      <w:pPr>
        <w:pStyle w:val="8"/>
        <w:numPr>
          <w:ilvl w:val="1"/>
          <w:numId w:val="6"/>
        </w:numPr>
        <w:tabs>
          <w:tab w:val="left" w:pos="1079"/>
        </w:tabs>
        <w:spacing w:before="0" w:after="0" w:line="240" w:lineRule="auto"/>
        <w:ind w:left="1079" w:right="0" w:hanging="359"/>
        <w:jc w:val="left"/>
        <w:rPr>
          <w:b/>
          <w:sz w:val="24"/>
        </w:rPr>
      </w:pPr>
      <w:r>
        <w:rPr>
          <w:sz w:val="24"/>
        </w:rPr>
        <w:t>identify</w:t>
      </w:r>
      <w:r>
        <w:rPr>
          <w:spacing w:val="-3"/>
          <w:sz w:val="24"/>
        </w:rPr>
        <w:t xml:space="preserve"> </w:t>
      </w:r>
      <w:r>
        <w:rPr>
          <w:b/>
          <w:sz w:val="24"/>
        </w:rPr>
        <w:t>required</w:t>
      </w:r>
      <w:r>
        <w:rPr>
          <w:b/>
          <w:spacing w:val="-3"/>
          <w:sz w:val="24"/>
        </w:rPr>
        <w:t xml:space="preserve"> </w:t>
      </w:r>
      <w:r>
        <w:rPr>
          <w:b/>
          <w:spacing w:val="-2"/>
          <w:sz w:val="24"/>
        </w:rPr>
        <w:t>arguments</w:t>
      </w:r>
    </w:p>
    <w:p w14:paraId="6DC38663">
      <w:pPr>
        <w:pStyle w:val="5"/>
        <w:rPr>
          <w:b/>
        </w:rPr>
      </w:pPr>
    </w:p>
    <w:p w14:paraId="7C20E21D">
      <w:pPr>
        <w:pStyle w:val="8"/>
        <w:numPr>
          <w:ilvl w:val="1"/>
          <w:numId w:val="6"/>
        </w:numPr>
        <w:tabs>
          <w:tab w:val="left" w:pos="1079"/>
        </w:tabs>
        <w:spacing w:before="0" w:after="0" w:line="240" w:lineRule="auto"/>
        <w:ind w:left="1079" w:right="0" w:hanging="359"/>
        <w:jc w:val="left"/>
        <w:rPr>
          <w:b/>
          <w:sz w:val="24"/>
        </w:rPr>
      </w:pPr>
      <w:r>
        <w:rPr>
          <w:sz w:val="24"/>
        </w:rPr>
        <w:t>detect</w:t>
      </w:r>
      <w:r>
        <w:rPr>
          <w:spacing w:val="-4"/>
          <w:sz w:val="24"/>
        </w:rPr>
        <w:t xml:space="preserve"> </w:t>
      </w:r>
      <w:r>
        <w:rPr>
          <w:b/>
          <w:sz w:val="24"/>
        </w:rPr>
        <w:t>incomplete</w:t>
      </w:r>
      <w:r>
        <w:rPr>
          <w:b/>
          <w:spacing w:val="-2"/>
          <w:sz w:val="24"/>
        </w:rPr>
        <w:t xml:space="preserve"> commands</w:t>
      </w:r>
    </w:p>
    <w:p w14:paraId="66D60D0C">
      <w:pPr>
        <w:pStyle w:val="5"/>
        <w:rPr>
          <w:b/>
        </w:rPr>
      </w:pPr>
    </w:p>
    <w:p w14:paraId="6974DDDC">
      <w:pPr>
        <w:pStyle w:val="8"/>
        <w:numPr>
          <w:ilvl w:val="1"/>
          <w:numId w:val="6"/>
        </w:numPr>
        <w:tabs>
          <w:tab w:val="left" w:pos="1079"/>
        </w:tabs>
        <w:spacing w:before="0" w:after="0" w:line="240" w:lineRule="auto"/>
        <w:ind w:left="1079" w:right="0" w:hanging="359"/>
        <w:jc w:val="left"/>
        <w:rPr>
          <w:sz w:val="24"/>
        </w:rPr>
      </w:pPr>
      <w:r>
        <w:rPr>
          <w:sz w:val="24"/>
        </w:rPr>
        <w:t>reject</w:t>
      </w:r>
      <w:r>
        <w:rPr>
          <w:spacing w:val="-3"/>
          <w:sz w:val="24"/>
        </w:rPr>
        <w:t xml:space="preserve"> </w:t>
      </w:r>
      <w:r>
        <w:rPr>
          <w:sz w:val="24"/>
        </w:rPr>
        <w:t>grammatically</w:t>
      </w:r>
      <w:r>
        <w:rPr>
          <w:spacing w:val="-3"/>
          <w:sz w:val="24"/>
        </w:rPr>
        <w:t xml:space="preserve"> </w:t>
      </w:r>
      <w:r>
        <w:rPr>
          <w:sz w:val="24"/>
        </w:rPr>
        <w:t>invalid</w:t>
      </w:r>
      <w:r>
        <w:rPr>
          <w:spacing w:val="-3"/>
          <w:sz w:val="24"/>
        </w:rPr>
        <w:t xml:space="preserve"> </w:t>
      </w:r>
      <w:r>
        <w:rPr>
          <w:spacing w:val="-2"/>
          <w:sz w:val="24"/>
        </w:rPr>
        <w:t>structures</w:t>
      </w:r>
    </w:p>
    <w:p w14:paraId="0CD3DCDE">
      <w:pPr>
        <w:pStyle w:val="5"/>
      </w:pPr>
    </w:p>
    <w:p w14:paraId="2FDEFA17">
      <w:pPr>
        <w:pStyle w:val="8"/>
        <w:numPr>
          <w:ilvl w:val="1"/>
          <w:numId w:val="6"/>
        </w:numPr>
        <w:tabs>
          <w:tab w:val="left" w:pos="1079"/>
        </w:tabs>
        <w:spacing w:before="0" w:after="0" w:line="240" w:lineRule="auto"/>
        <w:ind w:left="1079" w:right="0" w:hanging="359"/>
        <w:jc w:val="left"/>
        <w:rPr>
          <w:sz w:val="24"/>
        </w:rPr>
      </w:pPr>
      <w:r>
        <w:rPr>
          <w:sz w:val="24"/>
        </w:rPr>
        <w:t>assign</w:t>
      </w:r>
      <w:r>
        <w:rPr>
          <w:spacing w:val="-1"/>
          <w:sz w:val="24"/>
        </w:rPr>
        <w:t xml:space="preserve"> </w:t>
      </w:r>
      <w:r>
        <w:rPr>
          <w:sz w:val="24"/>
        </w:rPr>
        <w:t>semantic</w:t>
      </w:r>
      <w:r>
        <w:rPr>
          <w:spacing w:val="-3"/>
          <w:sz w:val="24"/>
        </w:rPr>
        <w:t xml:space="preserve"> </w:t>
      </w:r>
      <w:r>
        <w:rPr>
          <w:sz w:val="24"/>
        </w:rPr>
        <w:t>roles to</w:t>
      </w:r>
      <w:r>
        <w:rPr>
          <w:spacing w:val="-4"/>
          <w:sz w:val="24"/>
        </w:rPr>
        <w:t xml:space="preserve"> </w:t>
      </w:r>
      <w:r>
        <w:rPr>
          <w:spacing w:val="-2"/>
          <w:sz w:val="24"/>
        </w:rPr>
        <w:t>arguments</w:t>
      </w:r>
    </w:p>
    <w:p w14:paraId="337D2CF4">
      <w:pPr>
        <w:pStyle w:val="5"/>
      </w:pPr>
    </w:p>
    <w:p w14:paraId="7229ADC7">
      <w:pPr>
        <w:pStyle w:val="8"/>
        <w:numPr>
          <w:ilvl w:val="1"/>
          <w:numId w:val="6"/>
        </w:numPr>
        <w:tabs>
          <w:tab w:val="left" w:pos="1079"/>
        </w:tabs>
        <w:spacing w:before="0" w:after="0" w:line="240" w:lineRule="auto"/>
        <w:ind w:left="1079" w:right="0" w:hanging="359"/>
        <w:jc w:val="left"/>
        <w:rPr>
          <w:sz w:val="24"/>
        </w:rPr>
      </w:pPr>
      <w:r>
        <w:rPr>
          <w:sz w:val="24"/>
        </w:rPr>
        <w:t>improve</w:t>
      </w:r>
      <w:r>
        <w:rPr>
          <w:spacing w:val="-3"/>
          <w:sz w:val="24"/>
        </w:rPr>
        <w:t xml:space="preserve"> </w:t>
      </w:r>
      <w:r>
        <w:rPr>
          <w:sz w:val="24"/>
        </w:rPr>
        <w:t>command</w:t>
      </w:r>
      <w:r>
        <w:rPr>
          <w:spacing w:val="-1"/>
          <w:sz w:val="24"/>
        </w:rPr>
        <w:t xml:space="preserve"> </w:t>
      </w:r>
      <w:r>
        <w:rPr>
          <w:spacing w:val="-2"/>
          <w:sz w:val="24"/>
        </w:rPr>
        <w:t>interpretation</w:t>
      </w:r>
    </w:p>
    <w:p w14:paraId="3FCF48CE">
      <w:pPr>
        <w:pStyle w:val="5"/>
      </w:pPr>
    </w:p>
    <w:p w14:paraId="6FB313CE">
      <w:pPr>
        <w:pStyle w:val="5"/>
      </w:pPr>
    </w:p>
    <w:p w14:paraId="219860CD">
      <w:pPr>
        <w:pStyle w:val="5"/>
      </w:pPr>
    </w:p>
    <w:p w14:paraId="100A3065">
      <w:pPr>
        <w:pStyle w:val="2"/>
      </w:pPr>
      <w:r>
        <w:rPr>
          <w:spacing w:val="-2"/>
        </w:rPr>
        <w:t>Conclusion</w:t>
      </w:r>
    </w:p>
    <w:p w14:paraId="7D6EDEF9">
      <w:pPr>
        <w:pStyle w:val="5"/>
        <w:rPr>
          <w:b/>
        </w:rPr>
      </w:pPr>
    </w:p>
    <w:p w14:paraId="5EB0ADE9">
      <w:pPr>
        <w:spacing w:before="0" w:line="480" w:lineRule="auto"/>
        <w:ind w:left="360" w:right="719" w:firstLine="0"/>
        <w:jc w:val="both"/>
        <w:rPr>
          <w:sz w:val="24"/>
        </w:rPr>
      </w:pPr>
      <w:r>
        <w:rPr>
          <w:sz w:val="24"/>
        </w:rPr>
        <w:t xml:space="preserve">Subcategorization frames provide the parser with information about </w:t>
      </w:r>
      <w:r>
        <w:rPr>
          <w:b/>
          <w:sz w:val="24"/>
        </w:rPr>
        <w:t>which arguments a verb requires and how those arguments participate in the action</w:t>
      </w:r>
      <w:r>
        <w:rPr>
          <w:sz w:val="24"/>
        </w:rPr>
        <w:t xml:space="preserve">. They are therefore important for both </w:t>
      </w:r>
      <w:r>
        <w:rPr>
          <w:b/>
          <w:sz w:val="24"/>
        </w:rPr>
        <w:t>syntactic parsing and semantic interpretation</w:t>
      </w:r>
      <w:r>
        <w:rPr>
          <w:sz w:val="24"/>
        </w:rPr>
        <w:t>, especially in a voice assistant where commands must be converted into structured actions.</w:t>
      </w:r>
    </w:p>
    <w:sectPr>
      <w:pgSz w:w="12240" w:h="15840"/>
      <w:pgMar w:top="1380" w:right="72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016" w:hanging="360"/>
      </w:pPr>
      <w:rPr>
        <w:rFonts w:hint="default"/>
        <w:lang w:val="en-US" w:eastAsia="en-US" w:bidi="ar-SA"/>
      </w:rPr>
    </w:lvl>
    <w:lvl w:ilvl="2" w:tentative="0">
      <w:start w:val="0"/>
      <w:numFmt w:val="bullet"/>
      <w:lvlText w:val="•"/>
      <w:lvlJc w:val="left"/>
      <w:pPr>
        <w:ind w:left="2952" w:hanging="360"/>
      </w:pPr>
      <w:rPr>
        <w:rFonts w:hint="default"/>
        <w:lang w:val="en-US" w:eastAsia="en-US" w:bidi="ar-SA"/>
      </w:rPr>
    </w:lvl>
    <w:lvl w:ilvl="3" w:tentative="0">
      <w:start w:val="0"/>
      <w:numFmt w:val="bullet"/>
      <w:lvlText w:val="•"/>
      <w:lvlJc w:val="left"/>
      <w:pPr>
        <w:ind w:left="3888" w:hanging="360"/>
      </w:pPr>
      <w:rPr>
        <w:rFonts w:hint="default"/>
        <w:lang w:val="en-US" w:eastAsia="en-US" w:bidi="ar-SA"/>
      </w:rPr>
    </w:lvl>
    <w:lvl w:ilvl="4" w:tentative="0">
      <w:start w:val="0"/>
      <w:numFmt w:val="bullet"/>
      <w:lvlText w:val="•"/>
      <w:lvlJc w:val="left"/>
      <w:pPr>
        <w:ind w:left="4824"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632" w:hanging="360"/>
      </w:pPr>
      <w:rPr>
        <w:rFonts w:hint="default"/>
        <w:lang w:val="en-US" w:eastAsia="en-US" w:bidi="ar-SA"/>
      </w:rPr>
    </w:lvl>
    <w:lvl w:ilvl="8" w:tentative="0">
      <w:start w:val="0"/>
      <w:numFmt w:val="bullet"/>
      <w:lvlText w:val="•"/>
      <w:lvlJc w:val="left"/>
      <w:pPr>
        <w:ind w:left="8568"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016" w:hanging="360"/>
      </w:pPr>
      <w:rPr>
        <w:rFonts w:hint="default"/>
        <w:lang w:val="en-US" w:eastAsia="en-US" w:bidi="ar-SA"/>
      </w:rPr>
    </w:lvl>
    <w:lvl w:ilvl="2" w:tentative="0">
      <w:start w:val="0"/>
      <w:numFmt w:val="bullet"/>
      <w:lvlText w:val="•"/>
      <w:lvlJc w:val="left"/>
      <w:pPr>
        <w:ind w:left="2952" w:hanging="360"/>
      </w:pPr>
      <w:rPr>
        <w:rFonts w:hint="default"/>
        <w:lang w:val="en-US" w:eastAsia="en-US" w:bidi="ar-SA"/>
      </w:rPr>
    </w:lvl>
    <w:lvl w:ilvl="3" w:tentative="0">
      <w:start w:val="0"/>
      <w:numFmt w:val="bullet"/>
      <w:lvlText w:val="•"/>
      <w:lvlJc w:val="left"/>
      <w:pPr>
        <w:ind w:left="3888" w:hanging="360"/>
      </w:pPr>
      <w:rPr>
        <w:rFonts w:hint="default"/>
        <w:lang w:val="en-US" w:eastAsia="en-US" w:bidi="ar-SA"/>
      </w:rPr>
    </w:lvl>
    <w:lvl w:ilvl="4" w:tentative="0">
      <w:start w:val="0"/>
      <w:numFmt w:val="bullet"/>
      <w:lvlText w:val="•"/>
      <w:lvlJc w:val="left"/>
      <w:pPr>
        <w:ind w:left="4824"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632" w:hanging="360"/>
      </w:pPr>
      <w:rPr>
        <w:rFonts w:hint="default"/>
        <w:lang w:val="en-US" w:eastAsia="en-US" w:bidi="ar-SA"/>
      </w:rPr>
    </w:lvl>
    <w:lvl w:ilvl="8" w:tentative="0">
      <w:start w:val="0"/>
      <w:numFmt w:val="bullet"/>
      <w:lvlText w:val="•"/>
      <w:lvlJc w:val="left"/>
      <w:pPr>
        <w:ind w:left="8568"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68" w:hanging="243"/>
      </w:pPr>
      <w:rPr>
        <w:rFonts w:hint="default"/>
        <w:lang w:val="en-US" w:eastAsia="en-US" w:bidi="ar-SA"/>
      </w:rPr>
    </w:lvl>
    <w:lvl w:ilvl="2" w:tentative="0">
      <w:start w:val="0"/>
      <w:numFmt w:val="bullet"/>
      <w:lvlText w:val="•"/>
      <w:lvlJc w:val="left"/>
      <w:pPr>
        <w:ind w:left="2376" w:hanging="243"/>
      </w:pPr>
      <w:rPr>
        <w:rFonts w:hint="default"/>
        <w:lang w:val="en-US" w:eastAsia="en-US" w:bidi="ar-SA"/>
      </w:rPr>
    </w:lvl>
    <w:lvl w:ilvl="3" w:tentative="0">
      <w:start w:val="0"/>
      <w:numFmt w:val="bullet"/>
      <w:lvlText w:val="•"/>
      <w:lvlJc w:val="left"/>
      <w:pPr>
        <w:ind w:left="3384" w:hanging="243"/>
      </w:pPr>
      <w:rPr>
        <w:rFonts w:hint="default"/>
        <w:lang w:val="en-US" w:eastAsia="en-US" w:bidi="ar-SA"/>
      </w:rPr>
    </w:lvl>
    <w:lvl w:ilvl="4" w:tentative="0">
      <w:start w:val="0"/>
      <w:numFmt w:val="bullet"/>
      <w:lvlText w:val="•"/>
      <w:lvlJc w:val="left"/>
      <w:pPr>
        <w:ind w:left="4392" w:hanging="243"/>
      </w:pPr>
      <w:rPr>
        <w:rFonts w:hint="default"/>
        <w:lang w:val="en-US" w:eastAsia="en-US" w:bidi="ar-SA"/>
      </w:rPr>
    </w:lvl>
    <w:lvl w:ilvl="5" w:tentative="0">
      <w:start w:val="0"/>
      <w:numFmt w:val="bullet"/>
      <w:lvlText w:val="•"/>
      <w:lvlJc w:val="left"/>
      <w:pPr>
        <w:ind w:left="5400" w:hanging="243"/>
      </w:pPr>
      <w:rPr>
        <w:rFonts w:hint="default"/>
        <w:lang w:val="en-US" w:eastAsia="en-US" w:bidi="ar-SA"/>
      </w:rPr>
    </w:lvl>
    <w:lvl w:ilvl="6" w:tentative="0">
      <w:start w:val="0"/>
      <w:numFmt w:val="bullet"/>
      <w:lvlText w:val="•"/>
      <w:lvlJc w:val="left"/>
      <w:pPr>
        <w:ind w:left="6408" w:hanging="243"/>
      </w:pPr>
      <w:rPr>
        <w:rFonts w:hint="default"/>
        <w:lang w:val="en-US" w:eastAsia="en-US" w:bidi="ar-SA"/>
      </w:rPr>
    </w:lvl>
    <w:lvl w:ilvl="7" w:tentative="0">
      <w:start w:val="0"/>
      <w:numFmt w:val="bullet"/>
      <w:lvlText w:val="•"/>
      <w:lvlJc w:val="left"/>
      <w:pPr>
        <w:ind w:left="7416" w:hanging="243"/>
      </w:pPr>
      <w:rPr>
        <w:rFonts w:hint="default"/>
        <w:lang w:val="en-US" w:eastAsia="en-US" w:bidi="ar-SA"/>
      </w:rPr>
    </w:lvl>
    <w:lvl w:ilvl="8" w:tentative="0">
      <w:start w:val="0"/>
      <w:numFmt w:val="bullet"/>
      <w:lvlText w:val="•"/>
      <w:lvlJc w:val="left"/>
      <w:pPr>
        <w:ind w:left="8424" w:hanging="243"/>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915" w:hanging="360"/>
      </w:pPr>
      <w:rPr>
        <w:rFonts w:hint="default" w:ascii="Arial MT" w:hAnsi="Arial MT" w:eastAsia="Arial MT" w:cs="Arial MT"/>
        <w:b w:val="0"/>
        <w:bCs w:val="0"/>
        <w:i w:val="0"/>
        <w:iCs w:val="0"/>
        <w:spacing w:val="0"/>
        <w:w w:val="99"/>
        <w:sz w:val="20"/>
        <w:szCs w:val="20"/>
        <w:lang w:val="en-US" w:eastAsia="en-US" w:bidi="ar-SA"/>
      </w:rPr>
    </w:lvl>
    <w:lvl w:ilvl="1" w:tentative="0">
      <w:start w:val="0"/>
      <w:numFmt w:val="bullet"/>
      <w:lvlText w:val="•"/>
      <w:lvlJc w:val="left"/>
      <w:pPr>
        <w:ind w:left="1835" w:hanging="360"/>
      </w:pPr>
      <w:rPr>
        <w:rFonts w:hint="default"/>
        <w:lang w:val="en-US" w:eastAsia="en-US" w:bidi="ar-SA"/>
      </w:rPr>
    </w:lvl>
    <w:lvl w:ilvl="2" w:tentative="0">
      <w:start w:val="0"/>
      <w:numFmt w:val="bullet"/>
      <w:lvlText w:val="•"/>
      <w:lvlJc w:val="left"/>
      <w:pPr>
        <w:ind w:left="2750" w:hanging="360"/>
      </w:pPr>
      <w:rPr>
        <w:rFonts w:hint="default"/>
        <w:lang w:val="en-US" w:eastAsia="en-US" w:bidi="ar-SA"/>
      </w:rPr>
    </w:lvl>
    <w:lvl w:ilvl="3" w:tentative="0">
      <w:start w:val="0"/>
      <w:numFmt w:val="bullet"/>
      <w:lvlText w:val="•"/>
      <w:lvlJc w:val="left"/>
      <w:pPr>
        <w:ind w:left="3665" w:hanging="360"/>
      </w:pPr>
      <w:rPr>
        <w:rFonts w:hint="default"/>
        <w:lang w:val="en-US" w:eastAsia="en-US" w:bidi="ar-SA"/>
      </w:rPr>
    </w:lvl>
    <w:lvl w:ilvl="4" w:tentative="0">
      <w:start w:val="0"/>
      <w:numFmt w:val="bullet"/>
      <w:lvlText w:val="•"/>
      <w:lvlJc w:val="left"/>
      <w:pPr>
        <w:ind w:left="4580" w:hanging="360"/>
      </w:pPr>
      <w:rPr>
        <w:rFonts w:hint="default"/>
        <w:lang w:val="en-US" w:eastAsia="en-US" w:bidi="ar-SA"/>
      </w:rPr>
    </w:lvl>
    <w:lvl w:ilvl="5" w:tentative="0">
      <w:start w:val="0"/>
      <w:numFmt w:val="bullet"/>
      <w:lvlText w:val="•"/>
      <w:lvlJc w:val="left"/>
      <w:pPr>
        <w:ind w:left="5495" w:hanging="360"/>
      </w:pPr>
      <w:rPr>
        <w:rFonts w:hint="default"/>
        <w:lang w:val="en-US" w:eastAsia="en-US" w:bidi="ar-SA"/>
      </w:rPr>
    </w:lvl>
    <w:lvl w:ilvl="6" w:tentative="0">
      <w:start w:val="0"/>
      <w:numFmt w:val="bullet"/>
      <w:lvlText w:val="•"/>
      <w:lvlJc w:val="left"/>
      <w:pPr>
        <w:ind w:left="6410" w:hanging="360"/>
      </w:pPr>
      <w:rPr>
        <w:rFonts w:hint="default"/>
        <w:lang w:val="en-US" w:eastAsia="en-US" w:bidi="ar-SA"/>
      </w:rPr>
    </w:lvl>
    <w:lvl w:ilvl="7" w:tentative="0">
      <w:start w:val="0"/>
      <w:numFmt w:val="bullet"/>
      <w:lvlText w:val="•"/>
      <w:lvlJc w:val="left"/>
      <w:pPr>
        <w:ind w:left="7325" w:hanging="360"/>
      </w:pPr>
      <w:rPr>
        <w:rFonts w:hint="default"/>
        <w:lang w:val="en-US" w:eastAsia="en-US" w:bidi="ar-SA"/>
      </w:rPr>
    </w:lvl>
    <w:lvl w:ilvl="8" w:tentative="0">
      <w:start w:val="0"/>
      <w:numFmt w:val="bullet"/>
      <w:lvlText w:val="•"/>
      <w:lvlJc w:val="left"/>
      <w:pPr>
        <w:ind w:left="8240"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120" w:hanging="360"/>
      </w:pPr>
      <w:rPr>
        <w:rFonts w:hint="default"/>
        <w:lang w:val="en-US" w:eastAsia="en-US" w:bidi="ar-SA"/>
      </w:rPr>
    </w:lvl>
    <w:lvl w:ilvl="3" w:tentative="0">
      <w:start w:val="0"/>
      <w:numFmt w:val="bullet"/>
      <w:lvlText w:val="•"/>
      <w:lvlJc w:val="left"/>
      <w:pPr>
        <w:ind w:left="3160" w:hanging="360"/>
      </w:pPr>
      <w:rPr>
        <w:rFonts w:hint="default"/>
        <w:lang w:val="en-US" w:eastAsia="en-US" w:bidi="ar-SA"/>
      </w:rPr>
    </w:lvl>
    <w:lvl w:ilvl="4" w:tentative="0">
      <w:start w:val="0"/>
      <w:numFmt w:val="bullet"/>
      <w:lvlText w:val="•"/>
      <w:lvlJc w:val="left"/>
      <w:pPr>
        <w:ind w:left="4200" w:hanging="360"/>
      </w:pPr>
      <w:rPr>
        <w:rFonts w:hint="default"/>
        <w:lang w:val="en-US" w:eastAsia="en-US" w:bidi="ar-SA"/>
      </w:rPr>
    </w:lvl>
    <w:lvl w:ilvl="5" w:tentative="0">
      <w:start w:val="0"/>
      <w:numFmt w:val="bullet"/>
      <w:lvlText w:val="•"/>
      <w:lvlJc w:val="left"/>
      <w:pPr>
        <w:ind w:left="5240" w:hanging="360"/>
      </w:pPr>
      <w:rPr>
        <w:rFonts w:hint="default"/>
        <w:lang w:val="en-US" w:eastAsia="en-US" w:bidi="ar-SA"/>
      </w:rPr>
    </w:lvl>
    <w:lvl w:ilvl="6" w:tentative="0">
      <w:start w:val="0"/>
      <w:numFmt w:val="bullet"/>
      <w:lvlText w:val="•"/>
      <w:lvlJc w:val="left"/>
      <w:pPr>
        <w:ind w:left="628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360" w:hanging="360"/>
      </w:pPr>
      <w:rPr>
        <w:rFonts w:hint="default"/>
        <w:lang w:val="en-US" w:eastAsia="en-US" w:bidi="ar-SA"/>
      </w:rPr>
    </w:lvl>
  </w:abstractNum>
  <w:abstractNum w:abstractNumId="5">
    <w:nsid w:val="59ADCABA"/>
    <w:multiLevelType w:val="multilevel"/>
    <w:tmpl w:val="59ADCABA"/>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016" w:hanging="360"/>
      </w:pPr>
      <w:rPr>
        <w:rFonts w:hint="default"/>
        <w:lang w:val="en-US" w:eastAsia="en-US" w:bidi="ar-SA"/>
      </w:rPr>
    </w:lvl>
    <w:lvl w:ilvl="2" w:tentative="0">
      <w:start w:val="0"/>
      <w:numFmt w:val="bullet"/>
      <w:lvlText w:val="•"/>
      <w:lvlJc w:val="left"/>
      <w:pPr>
        <w:ind w:left="2952" w:hanging="360"/>
      </w:pPr>
      <w:rPr>
        <w:rFonts w:hint="default"/>
        <w:lang w:val="en-US" w:eastAsia="en-US" w:bidi="ar-SA"/>
      </w:rPr>
    </w:lvl>
    <w:lvl w:ilvl="3" w:tentative="0">
      <w:start w:val="0"/>
      <w:numFmt w:val="bullet"/>
      <w:lvlText w:val="•"/>
      <w:lvlJc w:val="left"/>
      <w:pPr>
        <w:ind w:left="3888" w:hanging="360"/>
      </w:pPr>
      <w:rPr>
        <w:rFonts w:hint="default"/>
        <w:lang w:val="en-US" w:eastAsia="en-US" w:bidi="ar-SA"/>
      </w:rPr>
    </w:lvl>
    <w:lvl w:ilvl="4" w:tentative="0">
      <w:start w:val="0"/>
      <w:numFmt w:val="bullet"/>
      <w:lvlText w:val="•"/>
      <w:lvlJc w:val="left"/>
      <w:pPr>
        <w:ind w:left="4824"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632" w:hanging="360"/>
      </w:pPr>
      <w:rPr>
        <w:rFonts w:hint="default"/>
        <w:lang w:val="en-US" w:eastAsia="en-US" w:bidi="ar-SA"/>
      </w:rPr>
    </w:lvl>
    <w:lvl w:ilvl="8" w:tentative="0">
      <w:start w:val="0"/>
      <w:numFmt w:val="bullet"/>
      <w:lvlText w:val="•"/>
      <w:lvlJc w:val="left"/>
      <w:pPr>
        <w:ind w:left="8568" w:hanging="360"/>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A2049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60"/>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Title"/>
    <w:basedOn w:val="1"/>
    <w:qFormat/>
    <w:uiPriority w:val="1"/>
    <w:pPr>
      <w:spacing w:before="79"/>
      <w:ind w:left="477" w:right="835"/>
      <w:jc w:val="center"/>
    </w:pPr>
    <w:rPr>
      <w:rFonts w:ascii="Arial" w:hAnsi="Arial" w:eastAsia="Arial" w:cs="Arial"/>
      <w:b/>
      <w:bCs/>
      <w:sz w:val="26"/>
      <w:szCs w:val="26"/>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079" w:hanging="359"/>
    </w:pPr>
    <w:rPr>
      <w:rFonts w:ascii="Times New Roman" w:hAnsi="Times New Roman" w:eastAsia="Times New Roman" w:cs="Times New Roman"/>
      <w:lang w:val="en-US" w:eastAsia="en-US" w:bidi="ar-SA"/>
    </w:rPr>
  </w:style>
  <w:style w:type="paragraph" w:customStyle="1" w:styleId="9">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735</Words>
  <Characters>4879</Characters>
  <TotalTime>1</TotalTime>
  <ScaleCrop>false</ScaleCrop>
  <LinksUpToDate>false</LinksUpToDate>
  <CharactersWithSpaces>5498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2026-08-31T14:09:00Z</dcterms:created>
  <dc:creator>Deepa</dc:creator>
  <cp:lastModifiedBy>MOHAMED JAMEEL</cp:lastModifiedBy>
  <dcterms:modified xsi:type="dcterms:W3CDTF">2026-08-31T14:14:50Z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WPS Docs</vt:lpwstr>
  </property>
  <property fmtid="{D5CDD505-2E9C-101B-9397-08002B2CF9AE}" pid="5" name="LastSaved">
    <vt:filetime>2026-08-31T00:00:00Z</vt:filetime>
  </property>
  <property fmtid="{D5CDD505-2E9C-101B-9397-08002B2CF9AE}" pid="6" name="SourceModified">
    <vt:lpwstr>D:20260828141902+05'30'</vt:lpwstr>
  </property>
  <property fmtid="{D5CDD505-2E9C-101B-9397-08002B2CF9AE}" pid="7" name="KSOTemplateDocerSaveRecord">
    <vt:lpwstr>eyJoZGlkIjoiYjY2NGRjMGMyZjUzNDE0OTJlMWIwNmM3YTdmYjBlYzQiLCJ1c2VySWQiOiI1Njc2NzUyOTYyNzYifQ==</vt:lpwstr>
  </property>
  <property fmtid="{D5CDD505-2E9C-101B-9397-08002B2CF9AE}" pid="8" name="KSOProductBuildVer">
    <vt:lpwstr>1033-12.1.0.28032</vt:lpwstr>
  </property>
  <property fmtid="{D5CDD505-2E9C-101B-9397-08002B2CF9AE}" pid="9" name="ICV">
    <vt:lpwstr>BE28007390D048089D971275A1B75AD5_13</vt:lpwstr>
  </property>
</Properties>
</file>