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spacing w:before="320" w:after="120"/>
      </w:pPr>
      <w:r>
        <w:rPr>
          <w:rFonts w:ascii="Arial" w:hAnsi="Arial" w:eastAsia="Arial"/>
          <w:b/>
          <w:i w:val="0"/>
          <w:color w:val="8FE1C5"/>
          <w:sz w:val="44"/>
        </w:rPr>
        <w:t>PAGE DE GARDE</w:t>
      </w:r>
    </w:p>
    <w:p>
      <w:pPr>
        <w:pStyle w:val="Heading1"/>
        <w:pageBreakBefore w:val="0"/>
        <w:spacing w:before="320" w:after="120"/>
      </w:pPr>
      <w:r>
        <w:rPr>
          <w:rFonts w:ascii="Arial" w:hAnsi="Arial" w:eastAsia="Arial"/>
          <w:b/>
          <w:i w:val="0"/>
          <w:color w:val="8FE1C5"/>
          <w:sz w:val="44"/>
        </w:rPr>
        <w:t>Yonnov'IA</w:t>
      </w:r>
    </w:p>
    <w:p>
      <w:pPr>
        <w:pStyle w:val="Heading2"/>
        <w:spacing w:before="200" w:after="120"/>
      </w:pPr>
      <w:r>
        <w:rPr>
          <w:rFonts w:ascii="Arial" w:hAnsi="Arial" w:eastAsia="Arial"/>
          <w:b/>
          <w:i w:val="0"/>
          <w:color w:val="8FE1C5"/>
          <w:sz w:val="33"/>
        </w:rPr>
        <w:t>Documentation technique</w:t>
      </w:r>
    </w:p>
    <w:p>
      <w:pPr>
        <w:pStyle w:val="Heading1"/>
        <w:pageBreakBefore w:val="0"/>
        <w:spacing w:before="320" w:after="120"/>
      </w:pPr>
      <w:r>
        <w:rPr>
          <w:rFonts w:ascii="Arial" w:hAnsi="Arial" w:eastAsia="Arial"/>
          <w:b/>
          <w:i w:val="0"/>
          <w:color w:val="8FE1C5"/>
          <w:sz w:val="44"/>
        </w:rPr>
        <w:t>Phase 3 — Nettoyage, segmentation et extraction d'informations</w:t>
      </w:r>
    </w:p>
    <w:p>
      <w:pPr>
        <w:pStyle w:val="Heading2"/>
        <w:spacing w:before="200" w:after="120"/>
      </w:pPr>
      <w:r>
        <w:rPr>
          <w:rFonts w:ascii="Arial" w:hAnsi="Arial" w:eastAsia="Arial"/>
          <w:b/>
          <w:i w:val="0"/>
          <w:color w:val="8FE1C5"/>
          <w:sz w:val="33"/>
        </w:rPr>
        <w:t>Sprint 3 — Préparation NLP du texte scientifique</w:t>
      </w:r>
    </w:p>
    <w:p>
      <w:pPr>
        <w:spacing w:after="120"/>
      </w:pPr>
      <w:r>
        <w:rPr>
          <w:rFonts w:ascii="Arial" w:hAnsi="Arial" w:eastAsia="Arial"/>
          <w:b/>
          <w:i w:val="0"/>
          <w:color w:val="000000"/>
          <w:sz w:val="23"/>
        </w:rPr>
        <w:t>Durée estimée :</w:t>
      </w:r>
      <w:r>
        <w:rPr>
          <w:rFonts w:ascii="Arial" w:hAnsi="Arial" w:eastAsia="Arial"/>
          <w:b w:val="0"/>
          <w:i w:val="0"/>
          <w:color w:val="000000"/>
          <w:sz w:val="23"/>
        </w:rPr>
        <w:t xml:space="preserve"> Semaines 3 et 4</w:t>
      </w:r>
    </w:p>
    <w:p>
      <w:pPr>
        <w:spacing w:after="120"/>
      </w:pPr>
      <w:r>
        <w:rPr>
          <w:rFonts w:ascii="Arial" w:hAnsi="Arial" w:eastAsia="Arial"/>
          <w:b/>
          <w:i w:val="0"/>
          <w:color w:val="000000"/>
          <w:sz w:val="23"/>
        </w:rPr>
        <w:t>Version du document :</w:t>
      </w:r>
      <w:r>
        <w:rPr>
          <w:rFonts w:ascii="Arial" w:hAnsi="Arial" w:eastAsia="Arial"/>
          <w:b w:val="0"/>
          <w:i w:val="0"/>
          <w:color w:val="000000"/>
          <w:sz w:val="23"/>
        </w:rPr>
        <w:t xml:space="preserve"> 1.0</w:t>
      </w:r>
    </w:p>
    <w:p>
      <w:pPr>
        <w:spacing w:after="120"/>
      </w:pPr>
      <w:r>
        <w:rPr>
          <w:rFonts w:ascii="Arial" w:hAnsi="Arial" w:eastAsia="Arial"/>
          <w:b/>
          <w:i w:val="0"/>
          <w:color w:val="000000"/>
          <w:sz w:val="23"/>
        </w:rPr>
        <w:t>Date :</w:t>
      </w:r>
      <w:r>
        <w:rPr>
          <w:rFonts w:ascii="Arial" w:hAnsi="Arial" w:eastAsia="Arial"/>
          <w:b w:val="0"/>
          <w:i w:val="0"/>
          <w:color w:val="000000"/>
          <w:sz w:val="23"/>
        </w:rPr>
        <w:t xml:space="preserve"> 26/08/2026</w:t>
      </w:r>
    </w:p>
    <w:p>
      <w:pPr>
        <w:spacing w:after="120"/>
      </w:pPr>
      <w:r>
        <w:rPr>
          <w:rFonts w:ascii="Arial" w:hAnsi="Arial" w:eastAsia="Arial"/>
          <w:b/>
          <w:i w:val="0"/>
          <w:color w:val="000000"/>
          <w:sz w:val="23"/>
        </w:rPr>
        <w:t>Auteur :</w:t>
      </w:r>
      <w:r>
        <w:rPr>
          <w:rFonts w:ascii="Arial" w:hAnsi="Arial" w:eastAsia="Arial"/>
          <w:b w:val="0"/>
          <w:i w:val="0"/>
          <w:color w:val="000000"/>
          <w:sz w:val="23"/>
        </w:rPr>
        <w:t xml:space="preserve"> Équipe Yonnov'IA — Team07-E26</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SOMMAIRE</w:t>
      </w:r>
    </w:p>
    <w:p>
      <w:pPr>
        <w:spacing w:after="120"/>
      </w:pPr>
      <w:r>
        <w:rPr>
          <w:rFonts w:ascii="Arial" w:hAnsi="Arial" w:eastAsia="Arial"/>
          <w:b w:val="0"/>
          <w:i w:val="0"/>
          <w:color w:val="000000"/>
          <w:sz w:val="23"/>
        </w:rPr>
        <w:t>*(champ TOC à régénérer automatiquement lors de la conversion Word)*</w:t>
      </w:r>
    </w:p>
    <w:p>
      <w:pPr>
        <w:pStyle w:val="ListNumber"/>
        <w:spacing w:after="40"/>
        <w:ind w:left="340"/>
      </w:pPr>
      <w:r>
        <w:rPr>
          <w:rFonts w:ascii="Arial" w:hAnsi="Arial" w:eastAsia="Arial"/>
          <w:b w:val="0"/>
          <w:i w:val="0"/>
          <w:color w:val="000000"/>
          <w:sz w:val="23"/>
        </w:rPr>
        <w:t>Vue d'ensemble de la phase</w:t>
      </w:r>
    </w:p>
    <w:p>
      <w:pPr>
        <w:pStyle w:val="ListNumber"/>
        <w:spacing w:after="40"/>
        <w:ind w:left="340"/>
      </w:pPr>
      <w:r>
        <w:rPr>
          <w:rFonts w:ascii="Arial" w:hAnsi="Arial" w:eastAsia="Arial"/>
          <w:b w:val="0"/>
          <w:i w:val="0"/>
          <w:color w:val="000000"/>
          <w:sz w:val="23"/>
        </w:rPr>
        <w:t>Position dans la chaîne de traitement</w:t>
      </w:r>
    </w:p>
    <w:p>
      <w:pPr>
        <w:pStyle w:val="ListNumber"/>
        <w:spacing w:after="40"/>
        <w:ind w:left="340"/>
      </w:pPr>
      <w:r>
        <w:rPr>
          <w:rFonts w:ascii="Arial" w:hAnsi="Arial" w:eastAsia="Arial"/>
          <w:b w:val="0"/>
          <w:i w:val="0"/>
          <w:color w:val="000000"/>
          <w:sz w:val="23"/>
        </w:rPr>
        <w:t>Panorama des modules</w:t>
      </w:r>
    </w:p>
    <w:p>
      <w:pPr>
        <w:pStyle w:val="ListNumber"/>
        <w:spacing w:after="40"/>
        <w:ind w:left="340"/>
      </w:pPr>
      <w:r>
        <w:rPr>
          <w:rFonts w:ascii="Arial" w:hAnsi="Arial" w:eastAsia="Arial"/>
          <w:b w:val="0"/>
          <w:i w:val="0"/>
          <w:color w:val="000000"/>
          <w:sz w:val="23"/>
        </w:rPr>
        <w:t>Choix méthodologiques</w:t>
      </w:r>
    </w:p>
    <w:p>
      <w:pPr>
        <w:pStyle w:val="ListNumber"/>
        <w:spacing w:after="40"/>
        <w:ind w:left="340"/>
      </w:pPr>
      <w:r>
        <w:rPr>
          <w:rFonts w:ascii="Arial" w:hAnsi="Arial" w:eastAsia="Arial"/>
          <w:b w:val="0"/>
          <w:i w:val="0"/>
          <w:color w:val="000000"/>
          <w:sz w:val="23"/>
        </w:rPr>
        <w:t>Flux de données : du texte brut au texte prêt pour l'IA</w:t>
      </w:r>
    </w:p>
    <w:p>
      <w:pPr>
        <w:pStyle w:val="ListNumber"/>
        <w:spacing w:after="40"/>
        <w:ind w:left="340"/>
      </w:pPr>
      <w:r>
        <w:rPr>
          <w:rFonts w:ascii="Arial" w:hAnsi="Arial" w:eastAsia="Arial"/>
          <w:b w:val="0"/>
          <w:i w:val="0"/>
          <w:color w:val="000000"/>
          <w:sz w:val="23"/>
        </w:rPr>
        <w:t>L'enjeu bilingue français/anglais</w:t>
      </w:r>
    </w:p>
    <w:p>
      <w:pPr>
        <w:pStyle w:val="ListNumber"/>
        <w:spacing w:after="40"/>
        <w:ind w:left="340"/>
      </w:pPr>
      <w:r>
        <w:rPr>
          <w:rFonts w:ascii="Arial" w:hAnsi="Arial" w:eastAsia="Arial"/>
          <w:b w:val="0"/>
          <w:i w:val="0"/>
          <w:color w:val="000000"/>
          <w:sz w:val="23"/>
        </w:rPr>
        <w:t>Documentation détaillée des tâches</w:t>
      </w:r>
    </w:p>
    <w:p>
      <w:pPr>
        <w:spacing w:after="120"/>
      </w:pPr>
      <w:r>
        <w:rPr>
          <w:rFonts w:ascii="Arial" w:hAnsi="Arial" w:eastAsia="Arial"/>
          <w:b w:val="0"/>
          <w:i w:val="0"/>
          <w:color w:val="000000"/>
          <w:sz w:val="23"/>
        </w:rPr>
        <w:t xml:space="preserve">   7.1 Nettoyage du texte extrait</w:t>
      </w:r>
    </w:p>
    <w:p>
      <w:pPr>
        <w:spacing w:after="120"/>
      </w:pPr>
      <w:r>
        <w:rPr>
          <w:rFonts w:ascii="Arial" w:hAnsi="Arial" w:eastAsia="Arial"/>
          <w:b w:val="0"/>
          <w:i w:val="0"/>
          <w:color w:val="000000"/>
          <w:sz w:val="23"/>
        </w:rPr>
        <w:t xml:space="preserve">   7.2 Détection des sections scientifiques</w:t>
      </w:r>
    </w:p>
    <w:p>
      <w:pPr>
        <w:spacing w:after="120"/>
      </w:pPr>
      <w:r>
        <w:rPr>
          <w:rFonts w:ascii="Arial" w:hAnsi="Arial" w:eastAsia="Arial"/>
          <w:b w:val="0"/>
          <w:i w:val="0"/>
          <w:color w:val="000000"/>
          <w:sz w:val="23"/>
        </w:rPr>
        <w:t xml:space="preserve">   7.3 Extraction des métadonnées</w:t>
      </w:r>
    </w:p>
    <w:p>
      <w:pPr>
        <w:spacing w:after="120"/>
      </w:pPr>
      <w:r>
        <w:rPr>
          <w:rFonts w:ascii="Arial" w:hAnsi="Arial" w:eastAsia="Arial"/>
          <w:b w:val="0"/>
          <w:i w:val="0"/>
          <w:color w:val="000000"/>
          <w:sz w:val="23"/>
        </w:rPr>
        <w:t xml:space="preserve">   7.4 Extraction des mots-clés</w:t>
      </w:r>
    </w:p>
    <w:p>
      <w:pPr>
        <w:spacing w:after="120"/>
      </w:pPr>
      <w:r>
        <w:rPr>
          <w:rFonts w:ascii="Arial" w:hAnsi="Arial" w:eastAsia="Arial"/>
          <w:b w:val="0"/>
          <w:i w:val="0"/>
          <w:color w:val="000000"/>
          <w:sz w:val="23"/>
        </w:rPr>
        <w:t xml:space="preserve">   7.5 Préparation du texte pour le LLM</w:t>
      </w:r>
    </w:p>
    <w:p>
      <w:pPr>
        <w:pStyle w:val="ListNumber"/>
        <w:spacing w:after="40"/>
        <w:ind w:left="340"/>
      </w:pPr>
      <w:r>
        <w:rPr>
          <w:rFonts w:ascii="Arial" w:hAnsi="Arial" w:eastAsia="Arial"/>
          <w:b w:val="0"/>
          <w:i w:val="0"/>
          <w:color w:val="000000"/>
          <w:sz w:val="23"/>
        </w:rPr>
        <w:t>Dépendances entre les tâches</w:t>
      </w:r>
    </w:p>
    <w:p>
      <w:pPr>
        <w:pStyle w:val="ListNumber"/>
        <w:spacing w:after="40"/>
        <w:ind w:left="340"/>
      </w:pPr>
      <w:r>
        <w:rPr>
          <w:rFonts w:ascii="Arial" w:hAnsi="Arial" w:eastAsia="Arial"/>
          <w:b w:val="0"/>
          <w:i w:val="0"/>
          <w:color w:val="000000"/>
          <w:sz w:val="23"/>
        </w:rPr>
        <w:t>Modèles de données produits</w:t>
      </w:r>
    </w:p>
    <w:p>
      <w:pPr>
        <w:pStyle w:val="ListNumber"/>
        <w:spacing w:after="40"/>
        <w:ind w:left="340"/>
      </w:pPr>
      <w:r>
        <w:rPr>
          <w:rFonts w:ascii="Arial" w:hAnsi="Arial" w:eastAsia="Arial"/>
          <w:b w:val="0"/>
          <w:i w:val="0"/>
          <w:color w:val="000000"/>
          <w:sz w:val="23"/>
        </w:rPr>
        <w:t>Gestion des erreurs et dégradations</w:t>
      </w:r>
    </w:p>
    <w:p>
      <w:pPr>
        <w:pStyle w:val="ListNumber"/>
        <w:spacing w:after="40"/>
        <w:ind w:left="340"/>
      </w:pPr>
      <w:r>
        <w:rPr>
          <w:rFonts w:ascii="Arial" w:hAnsi="Arial" w:eastAsia="Arial"/>
          <w:b w:val="0"/>
          <w:i w:val="0"/>
          <w:color w:val="000000"/>
          <w:sz w:val="23"/>
        </w:rPr>
        <w:t>Plan de tests de la phase</w:t>
      </w:r>
    </w:p>
    <w:p>
      <w:pPr>
        <w:pStyle w:val="ListNumber"/>
        <w:spacing w:after="40"/>
        <w:ind w:left="340"/>
      </w:pPr>
      <w:r>
        <w:rPr>
          <w:rFonts w:ascii="Arial" w:hAnsi="Arial" w:eastAsia="Arial"/>
          <w:b w:val="0"/>
          <w:i w:val="0"/>
          <w:color w:val="000000"/>
          <w:sz w:val="23"/>
        </w:rPr>
        <w:t>Sécurité et confidentialité</w:t>
      </w:r>
    </w:p>
    <w:p>
      <w:pPr>
        <w:pStyle w:val="ListNumber"/>
        <w:spacing w:after="40"/>
        <w:ind w:left="340"/>
      </w:pPr>
      <w:r>
        <w:rPr>
          <w:rFonts w:ascii="Arial" w:hAnsi="Arial" w:eastAsia="Arial"/>
          <w:b w:val="0"/>
          <w:i w:val="0"/>
          <w:color w:val="000000"/>
          <w:sz w:val="23"/>
        </w:rPr>
        <w:t>Performance, limites et échelle</w:t>
      </w:r>
    </w:p>
    <w:p>
      <w:pPr>
        <w:pStyle w:val="ListNumber"/>
        <w:spacing w:after="40"/>
        <w:ind w:left="340"/>
      </w:pPr>
      <w:r>
        <w:rPr>
          <w:rFonts w:ascii="Arial" w:hAnsi="Arial" w:eastAsia="Arial"/>
          <w:b w:val="0"/>
          <w:i w:val="0"/>
          <w:color w:val="000000"/>
          <w:sz w:val="23"/>
        </w:rPr>
        <w:t>MVP et évolutions futures</w:t>
      </w:r>
    </w:p>
    <w:p>
      <w:pPr>
        <w:pStyle w:val="ListNumber"/>
        <w:spacing w:after="40"/>
        <w:ind w:left="340"/>
      </w:pPr>
      <w:r>
        <w:rPr>
          <w:rFonts w:ascii="Arial" w:hAnsi="Arial" w:eastAsia="Arial"/>
          <w:b w:val="0"/>
          <w:i w:val="0"/>
          <w:color w:val="000000"/>
          <w:sz w:val="23"/>
        </w:rPr>
        <w:t>Décisions techniques actées</w:t>
      </w:r>
    </w:p>
    <w:p>
      <w:pPr>
        <w:pStyle w:val="ListNumber"/>
        <w:spacing w:after="40"/>
        <w:ind w:left="340"/>
      </w:pPr>
      <w:r>
        <w:rPr>
          <w:rFonts w:ascii="Arial" w:hAnsi="Arial" w:eastAsia="Arial"/>
          <w:b w:val="0"/>
          <w:i w:val="0"/>
          <w:color w:val="000000"/>
          <w:sz w:val="23"/>
        </w:rPr>
        <w:t>Points ouverts et zones grises</w:t>
      </w:r>
    </w:p>
    <w:p>
      <w:pPr>
        <w:pStyle w:val="ListNumber"/>
        <w:spacing w:after="40"/>
        <w:ind w:left="340"/>
      </w:pPr>
      <w:r>
        <w:rPr>
          <w:rFonts w:ascii="Arial" w:hAnsi="Arial" w:eastAsia="Arial"/>
          <w:b w:val="0"/>
          <w:i w:val="0"/>
          <w:color w:val="000000"/>
          <w:sz w:val="23"/>
        </w:rPr>
        <w:t>Livrables de la phase</w:t>
      </w:r>
    </w:p>
    <w:p>
      <w:pPr>
        <w:pStyle w:val="ListNumber"/>
        <w:spacing w:after="40"/>
        <w:ind w:left="340"/>
      </w:pPr>
      <w:r>
        <w:rPr>
          <w:rFonts w:ascii="Arial" w:hAnsi="Arial" w:eastAsia="Arial"/>
          <w:b w:val="0"/>
          <w:i w:val="0"/>
          <w:color w:val="000000"/>
          <w:sz w:val="23"/>
        </w:rPr>
        <w:t>Definition of Done globale</w:t>
      </w:r>
    </w:p>
    <w:p>
      <w:pPr>
        <w:pStyle w:val="ListNumber"/>
        <w:spacing w:after="40"/>
        <w:ind w:left="340"/>
      </w:pPr>
      <w:r>
        <w:rPr>
          <w:rFonts w:ascii="Arial" w:hAnsi="Arial" w:eastAsia="Arial"/>
          <w:b w:val="0"/>
          <w:i w:val="0"/>
          <w:color w:val="000000"/>
          <w:sz w:val="23"/>
        </w:rPr>
        <w:t>Matrice de traçabilité</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 Vue d'ensemble de la phase</w:t>
      </w:r>
    </w:p>
    <w:p>
      <w:pPr>
        <w:pStyle w:val="Heading2"/>
        <w:spacing w:before="200" w:after="120"/>
      </w:pPr>
      <w:r>
        <w:rPr>
          <w:rFonts w:ascii="Arial" w:hAnsi="Arial" w:eastAsia="Arial"/>
          <w:b/>
          <w:i w:val="0"/>
          <w:color w:val="8FE1C5"/>
          <w:sz w:val="33"/>
        </w:rPr>
        <w:t>1.1 Objectif</w:t>
      </w:r>
    </w:p>
    <w:p>
      <w:pPr>
        <w:spacing w:after="120"/>
      </w:pPr>
      <w:r>
        <w:rPr>
          <w:rFonts w:ascii="Arial" w:hAnsi="Arial" w:eastAsia="Arial"/>
          <w:b w:val="0"/>
          <w:i w:val="0"/>
          <w:color w:val="000000"/>
          <w:sz w:val="23"/>
        </w:rPr>
        <w:t>La Phase 3 transforme le texte brut produit par la Phase 2 (extraction PDF) en données structurées, propres et calibrées, exploitables par un LLM, sans jamais produire elle-même de résumé : son rôle se limite à préparer le terrain pour la Phase 4.</w:t>
      </w:r>
    </w:p>
    <w:p>
      <w:pPr>
        <w:pStyle w:val="Heading2"/>
        <w:spacing w:before="200" w:after="120"/>
      </w:pPr>
      <w:r>
        <w:rPr>
          <w:rFonts w:ascii="Arial" w:hAnsi="Arial" w:eastAsia="Arial"/>
          <w:b/>
          <w:i w:val="0"/>
          <w:color w:val="8FE1C5"/>
          <w:sz w:val="33"/>
        </w:rPr>
        <w:t>1.2 Pourquoi cette phase est nécessaire</w:t>
      </w:r>
    </w:p>
    <w:p>
      <w:pPr>
        <w:spacing w:after="120"/>
      </w:pPr>
      <w:r>
        <w:rPr>
          <w:rFonts w:ascii="Arial" w:hAnsi="Arial" w:eastAsia="Arial"/>
          <w:b w:val="0"/>
          <w:i w:val="0"/>
          <w:color w:val="000000"/>
          <w:sz w:val="23"/>
        </w:rPr>
        <w:t>Le texte issu de l'extraction PDF (Phase 2) est brut : numéros de page mêlés au contenu, en-têtes répétés, césures de fin de ligne, absence de structure explicite (le PDF ne sait pas ce qu'est un « Abstract »), aucune métadonnée fiable, aucun découpage adapté à la fenêtre de contexte d'un LLM. Sans cette phase, la Phase 4 recevrait un flux de texte indifférencié, sans priorisation, avec un risque élevé de dépassement de contexte et de dilution du contenu utile par les références bibliographiques.</w:t>
      </w:r>
    </w:p>
    <w:p>
      <w:pPr>
        <w:pStyle w:val="Heading2"/>
        <w:spacing w:before="200" w:after="120"/>
      </w:pPr>
      <w:r>
        <w:rPr>
          <w:rFonts w:ascii="Arial" w:hAnsi="Arial" w:eastAsia="Arial"/>
          <w:b/>
          <w:i w:val="0"/>
          <w:color w:val="8FE1C5"/>
          <w:sz w:val="33"/>
        </w:rPr>
        <w:t>1.3 Nature des traitements</w:t>
      </w:r>
    </w:p>
    <w:p>
      <w:pPr>
        <w:spacing w:after="120"/>
      </w:pPr>
      <w:r>
        <w:rPr>
          <w:rFonts w:ascii="Arial" w:hAnsi="Arial" w:eastAsia="Arial"/>
          <w:b w:val="0"/>
          <w:i w:val="0"/>
          <w:color w:val="000000"/>
          <w:sz w:val="23"/>
        </w:rPr>
        <w:t xml:space="preserve">Contrairement à la Phase 2, essentiellement construite autour de flux binaires et d'appels d'entrées-sorties, la Phase 3 est une phase </w:t>
      </w:r>
      <w:r>
        <w:rPr>
          <w:rFonts w:ascii="Arial" w:hAnsi="Arial" w:eastAsia="Arial"/>
          <w:b/>
          <w:i w:val="0"/>
          <w:color w:val="000000"/>
          <w:sz w:val="23"/>
        </w:rPr>
        <w:t>algorithmique sur du texte</w:t>
      </w:r>
      <w:r>
        <w:rPr>
          <w:rFonts w:ascii="Arial" w:hAnsi="Arial" w:eastAsia="Arial"/>
          <w:b w:val="0"/>
          <w:i w:val="0"/>
          <w:color w:val="000000"/>
          <w:sz w:val="23"/>
        </w:rPr>
        <w:t xml:space="preserve"> : elle repose sur des expressions régulières, des règles heuristiques, du TF-IDF (</w:t>
      </w:r>
      <w:r>
        <w:rPr>
          <w:rFonts w:ascii="Consolas" w:hAnsi="Consolas" w:eastAsia="Consolas"/>
          <w:b w:val="0"/>
          <w:i w:val="0"/>
          <w:color w:val="8A2B2B"/>
          <w:sz w:val="22"/>
        </w:rPr>
        <w:t>scikit-learn</w:t>
      </w:r>
      <w:r>
        <w:rPr>
          <w:rFonts w:ascii="Arial" w:hAnsi="Arial" w:eastAsia="Arial"/>
          <w:b w:val="0"/>
          <w:i w:val="0"/>
          <w:color w:val="000000"/>
          <w:sz w:val="23"/>
        </w:rPr>
        <w:t>) et, en dernier recours seulement, sur la reconnaissance d'entités nommées (</w:t>
      </w:r>
      <w:r>
        <w:rPr>
          <w:rFonts w:ascii="Consolas" w:hAnsi="Consolas" w:eastAsia="Consolas"/>
          <w:b w:val="0"/>
          <w:i w:val="0"/>
          <w:color w:val="8A2B2B"/>
          <w:sz w:val="22"/>
        </w:rPr>
        <w:t>spaCy</w:t>
      </w:r>
      <w:r>
        <w:rPr>
          <w:rFonts w:ascii="Arial" w:hAnsi="Arial" w:eastAsia="Arial"/>
          <w:b w:val="0"/>
          <w:i w:val="0"/>
          <w:color w:val="000000"/>
          <w:sz w:val="23"/>
        </w:rPr>
        <w:t>). Aucun appel réseau ni aucune inférence LLM n'intervient à ce stade, puisque le modèle de langage n'entre en jeu qu'en Phase 4.</w:t>
      </w:r>
    </w:p>
    <w:p>
      <w:pPr>
        <w:pStyle w:val="Heading2"/>
        <w:spacing w:before="200" w:after="120"/>
      </w:pPr>
      <w:r>
        <w:rPr>
          <w:rFonts w:ascii="Arial" w:hAnsi="Arial" w:eastAsia="Arial"/>
          <w:b/>
          <w:i w:val="0"/>
          <w:color w:val="8FE1C5"/>
          <w:sz w:val="33"/>
        </w:rPr>
        <w:t>1.4 Résultat attendu en sortie de phase</w:t>
      </w:r>
    </w:p>
    <w:p>
      <w:pPr>
        <w:pStyle w:val="ListBullet"/>
        <w:spacing w:after="40"/>
        <w:ind w:left="340"/>
      </w:pPr>
      <w:r>
        <w:rPr>
          <w:rFonts w:ascii="Arial" w:hAnsi="Arial" w:eastAsia="Arial"/>
          <w:b w:val="0"/>
          <w:i w:val="0"/>
          <w:color w:val="000000"/>
          <w:sz w:val="23"/>
        </w:rPr>
        <w:t>Texte nettoyé (numéros de page et bruit OCR retirés, césures fusionnées).</w:t>
      </w:r>
    </w:p>
    <w:p>
      <w:pPr>
        <w:pStyle w:val="ListBullet"/>
        <w:spacing w:after="40"/>
        <w:ind w:left="340"/>
      </w:pPr>
      <w:r>
        <w:rPr>
          <w:rFonts w:ascii="Arial" w:hAnsi="Arial" w:eastAsia="Arial"/>
          <w:b w:val="0"/>
          <w:i w:val="0"/>
          <w:color w:val="000000"/>
          <w:sz w:val="23"/>
        </w:rPr>
        <w:t>Sections scientifiques identifiées (</w:t>
      </w:r>
      <w:r>
        <w:rPr>
          <w:rFonts w:ascii="Consolas" w:hAnsi="Consolas" w:eastAsia="Consolas"/>
          <w:b w:val="0"/>
          <w:i w:val="0"/>
          <w:color w:val="8A2B2B"/>
          <w:sz w:val="22"/>
        </w:rPr>
        <w:t>Abstract</w:t>
      </w:r>
      <w:r>
        <w:rPr>
          <w:rFonts w:ascii="Arial" w:hAnsi="Arial" w:eastAsia="Arial"/>
          <w:b w:val="0"/>
          <w:i w:val="0"/>
          <w:color w:val="000000"/>
          <w:sz w:val="23"/>
        </w:rPr>
        <w:t xml:space="preserve">, </w:t>
      </w:r>
      <w:r>
        <w:rPr>
          <w:rFonts w:ascii="Consolas" w:hAnsi="Consolas" w:eastAsia="Consolas"/>
          <w:b w:val="0"/>
          <w:i w:val="0"/>
          <w:color w:val="8A2B2B"/>
          <w:sz w:val="22"/>
        </w:rPr>
        <w:t>Introduction</w:t>
      </w:r>
      <w:r>
        <w:rPr>
          <w:rFonts w:ascii="Arial" w:hAnsi="Arial" w:eastAsia="Arial"/>
          <w:b w:val="0"/>
          <w:i w:val="0"/>
          <w:color w:val="000000"/>
          <w:sz w:val="23"/>
        </w:rPr>
        <w:t xml:space="preserve">, </w:t>
      </w:r>
      <w:r>
        <w:rPr>
          <w:rFonts w:ascii="Consolas" w:hAnsi="Consolas" w:eastAsia="Consolas"/>
          <w:b w:val="0"/>
          <w:i w:val="0"/>
          <w:color w:val="8A2B2B"/>
          <w:sz w:val="22"/>
        </w:rPr>
        <w:t>Methodology</w:t>
      </w:r>
      <w:r>
        <w:rPr>
          <w:rFonts w:ascii="Arial" w:hAnsi="Arial" w:eastAsia="Arial"/>
          <w:b w:val="0"/>
          <w:i w:val="0"/>
          <w:color w:val="000000"/>
          <w:sz w:val="23"/>
        </w:rPr>
        <w:t xml:space="preserve">, </w:t>
      </w:r>
      <w:r>
        <w:rPr>
          <w:rFonts w:ascii="Consolas" w:hAnsi="Consolas" w:eastAsia="Consolas"/>
          <w:b w:val="0"/>
          <w:i w:val="0"/>
          <w:color w:val="8A2B2B"/>
          <w:sz w:val="22"/>
        </w:rPr>
        <w:t>Results</w:t>
      </w:r>
      <w:r>
        <w:rPr>
          <w:rFonts w:ascii="Arial" w:hAnsi="Arial" w:eastAsia="Arial"/>
          <w:b w:val="0"/>
          <w:i w:val="0"/>
          <w:color w:val="000000"/>
          <w:sz w:val="23"/>
        </w:rPr>
        <w:t>, …) avec le contenu associé, et la liste des sections manquantes.</w:t>
      </w:r>
    </w:p>
    <w:p>
      <w:pPr>
        <w:pStyle w:val="ListBullet"/>
        <w:spacing w:after="40"/>
        <w:ind w:left="340"/>
      </w:pPr>
      <w:r>
        <w:rPr>
          <w:rFonts w:ascii="Arial" w:hAnsi="Arial" w:eastAsia="Arial"/>
          <w:b w:val="0"/>
          <w:i w:val="0"/>
          <w:color w:val="000000"/>
          <w:sz w:val="23"/>
        </w:rPr>
        <w:t>Métadonnées bibliographiques structurées (titre, auteurs, année, source, DOI, langue), avec traçabilité de la méthode d'extraction par champ.</w:t>
      </w:r>
    </w:p>
    <w:p>
      <w:pPr>
        <w:pStyle w:val="ListBullet"/>
        <w:spacing w:after="40"/>
        <w:ind w:left="340"/>
      </w:pPr>
      <w:r>
        <w:rPr>
          <w:rFonts w:ascii="Arial" w:hAnsi="Arial" w:eastAsia="Arial"/>
          <w:b w:val="0"/>
          <w:i w:val="0"/>
          <w:color w:val="000000"/>
          <w:sz w:val="23"/>
        </w:rPr>
        <w:t>Mots-clés globaux et par section, avec score de pertinence.</w:t>
      </w:r>
    </w:p>
    <w:p>
      <w:pPr>
        <w:pStyle w:val="ListBullet"/>
        <w:spacing w:after="40"/>
        <w:ind w:left="340"/>
      </w:pPr>
      <w:r>
        <w:rPr>
          <w:rFonts w:ascii="Arial" w:hAnsi="Arial" w:eastAsia="Arial"/>
          <w:b w:val="0"/>
          <w:i w:val="0"/>
          <w:color w:val="000000"/>
          <w:sz w:val="23"/>
        </w:rPr>
        <w:t>Une liste de « chunks » (sections découpées et priorisées), assortis d'un prompt pré-construit par chunk, prêts à être envoyés au moteur d'inférence de la Phase 4.</w:t>
      </w:r>
    </w:p>
    <w:p>
      <w:pPr>
        <w:pStyle w:val="Heading2"/>
        <w:spacing w:before="200" w:after="120"/>
      </w:pPr>
      <w:r>
        <w:rPr>
          <w:rFonts w:ascii="Arial" w:hAnsi="Arial" w:eastAsia="Arial"/>
          <w:b/>
          <w:i w:val="0"/>
          <w:color w:val="8FE1C5"/>
          <w:sz w:val="33"/>
        </w:rPr>
        <w:t>1.5 Périmètre</w:t>
      </w:r>
    </w:p>
    <w:p>
      <w:pPr>
        <w:spacing w:after="120"/>
      </w:pPr>
      <w:r>
        <w:rPr>
          <w:rFonts w:ascii="Arial" w:hAnsi="Arial" w:eastAsia="Arial"/>
          <w:b/>
          <w:i w:val="0"/>
          <w:color w:val="000000"/>
          <w:sz w:val="23"/>
        </w:rPr>
        <w:t>Inclus</w:t>
      </w:r>
      <w:r>
        <w:rPr>
          <w:rFonts w:ascii="Arial" w:hAnsi="Arial" w:eastAsia="Arial"/>
          <w:b w:val="0"/>
          <w:i w:val="0"/>
          <w:color w:val="000000"/>
          <w:sz w:val="23"/>
        </w:rPr>
        <w:t xml:space="preserve"> : nettoyage du texte, détection de sections, extraction de métadonnées, extraction de mots-clés, découpage en chunks avec priorisation, construction des prompts partagés/par chunk.</w:t>
      </w:r>
    </w:p>
    <w:p>
      <w:pPr>
        <w:spacing w:after="120"/>
      </w:pPr>
      <w:r>
        <w:rPr>
          <w:rFonts w:ascii="Arial" w:hAnsi="Arial" w:eastAsia="Arial"/>
          <w:b/>
          <w:i w:val="0"/>
          <w:color w:val="000000"/>
          <w:sz w:val="23"/>
        </w:rPr>
        <w:t>Non inclus</w:t>
      </w:r>
      <w:r>
        <w:rPr>
          <w:rFonts w:ascii="Arial" w:hAnsi="Arial" w:eastAsia="Arial"/>
          <w:b w:val="0"/>
          <w:i w:val="0"/>
          <w:color w:val="000000"/>
          <w:sz w:val="23"/>
        </w:rPr>
        <w:t xml:space="preserve"> : génération de résumé par LLM (Phase 4), interface de consultation du texte/des sections (Phase 5, Tâche 5.3), OCR (Phase 2, Tâche 2.4 — le texte reçu ici est supposé déjà extrait, quelle que soit sa qualité).</w:t>
      </w:r>
    </w:p>
    <w:p>
      <w:pPr>
        <w:spacing w:after="120"/>
      </w:pPr>
      <w:r>
        <w:rPr>
          <w:rFonts w:ascii="Arial" w:hAnsi="Arial" w:eastAsia="Arial"/>
          <w:b/>
          <w:i w:val="0"/>
          <w:color w:val="000000"/>
          <w:sz w:val="23"/>
        </w:rPr>
        <w:t>Hors périmètre par construction (à noter)</w:t>
      </w:r>
      <w:r>
        <w:rPr>
          <w:rFonts w:ascii="Arial" w:hAnsi="Arial" w:eastAsia="Arial"/>
          <w:b w:val="0"/>
          <w:i w:val="0"/>
          <w:color w:val="000000"/>
          <w:sz w:val="23"/>
        </w:rPr>
        <w:t xml:space="preserve"> : la Phase 3 n'a aucun moyen de compenser un texte déjà vide en entrée. Si la Tâche 2.4 (OCR) n'a pas produit de texte (cf. Documentation Phase 2, §17), la Phase 3 s'exécute sur une chaîne vide et produit des artefacts vides ou des sections par défaut (</w:t>
      </w:r>
      <w:r>
        <w:rPr>
          <w:rFonts w:ascii="Consolas" w:hAnsi="Consolas" w:eastAsia="Consolas"/>
          <w:b w:val="0"/>
          <w:i w:val="0"/>
          <w:color w:val="8A2B2B"/>
          <w:sz w:val="22"/>
        </w:rPr>
        <w:t>"Full Text"</w:t>
      </w:r>
      <w:r>
        <w:rPr>
          <w:rFonts w:ascii="Arial" w:hAnsi="Arial" w:eastAsia="Arial"/>
          <w:b w:val="0"/>
          <w:i w:val="0"/>
          <w:color w:val="000000"/>
          <w:sz w:val="23"/>
        </w:rPr>
        <w:t xml:space="preserve"> vide, métadonnées quasi entièrement </w:t>
      </w:r>
      <w:r>
        <w:rPr>
          <w:rFonts w:ascii="Consolas" w:hAnsi="Consolas" w:eastAsia="Consolas"/>
          <w:b w:val="0"/>
          <w:i w:val="0"/>
          <w:color w:val="8A2B2B"/>
          <w:sz w:val="22"/>
        </w:rPr>
        <w:t>None</w:t>
      </w:r>
      <w:r>
        <w:rPr>
          <w:rFonts w:ascii="Arial" w:hAnsi="Arial" w:eastAsia="Arial"/>
          <w:b w:val="0"/>
          <w:i w:val="0"/>
          <w:color w:val="000000"/>
          <w:sz w:val="23"/>
        </w:rPr>
        <w:t>) — ce n'est pas un bug de la Phase 3, mais une conséquence directe d'un défaut amont.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2. Position dans la chaîne de traitement</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Phase 2 (Extraction)</w:t>
      </w:r>
      <w:r>
        <w:br/>
      </w:r>
      <w:r>
        <w:rPr>
          <w:rFonts w:ascii="Consolas" w:hAnsi="Consolas" w:eastAsia="Consolas"/>
          <w:b w:val="0"/>
          <w:i w:val="0"/>
          <w:color w:val="333333"/>
          <w:sz w:val="18"/>
        </w:rPr>
        <w:t xml:space="preserve">   texte brut par page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w:t>
      </w:r>
      <w:r>
        <w:br/>
      </w:r>
      <w:r>
        <w:rPr>
          <w:rFonts w:ascii="Consolas" w:hAnsi="Consolas" w:eastAsia="Consolas"/>
          <w:b w:val="0"/>
          <w:i w:val="0"/>
          <w:color w:val="333333"/>
          <w:sz w:val="18"/>
        </w:rPr>
        <w:t>│              PHASE 3                        │</w:t>
      </w:r>
      <w:r>
        <w:br/>
      </w:r>
      <w:r>
        <w:rPr>
          <w:rFonts w:ascii="Consolas" w:hAnsi="Consolas" w:eastAsia="Consolas"/>
          <w:b w:val="0"/>
          <w:i w:val="0"/>
          <w:color w:val="333333"/>
          <w:sz w:val="18"/>
        </w:rPr>
        <w:t>│                                               │</w:t>
      </w:r>
      <w:r>
        <w:br/>
      </w:r>
      <w:r>
        <w:rPr>
          <w:rFonts w:ascii="Consolas" w:hAnsi="Consolas" w:eastAsia="Consolas"/>
          <w:b w:val="0"/>
          <w:i w:val="0"/>
          <w:color w:val="333333"/>
          <w:sz w:val="18"/>
        </w:rPr>
        <w:t>│  3.1 Nettoyage du texte                      │</w:t>
      </w:r>
      <w:r>
        <w:br/>
      </w:r>
      <w:r>
        <w:rPr>
          <w:rFonts w:ascii="Consolas" w:hAnsi="Consolas" w:eastAsia="Consolas"/>
          <w:b w:val="0"/>
          <w:i w:val="0"/>
          <w:color w:val="333333"/>
          <w:sz w:val="18"/>
        </w:rPr>
        <w:t>│        │                                     │</w:t>
      </w:r>
      <w:r>
        <w:br/>
      </w:r>
      <w:r>
        <w:rPr>
          <w:rFonts w:ascii="Consolas" w:hAnsi="Consolas" w:eastAsia="Consolas"/>
          <w:b w:val="0"/>
          <w:i w:val="0"/>
          <w:color w:val="333333"/>
          <w:sz w:val="18"/>
        </w:rPr>
        <w:t>│        ▼                                     │</w:t>
      </w:r>
      <w:r>
        <w:br/>
      </w:r>
      <w:r>
        <w:rPr>
          <w:rFonts w:ascii="Consolas" w:hAnsi="Consolas" w:eastAsia="Consolas"/>
          <w:b w:val="0"/>
          <w:i w:val="0"/>
          <w:color w:val="333333"/>
          <w:sz w:val="18"/>
        </w:rPr>
        <w:t>│  3.2 Détection des sections ──────┐          │</w:t>
      </w:r>
      <w:r>
        <w:br/>
      </w:r>
      <w:r>
        <w:rPr>
          <w:rFonts w:ascii="Consolas" w:hAnsi="Consolas" w:eastAsia="Consolas"/>
          <w:b w:val="0"/>
          <w:i w:val="0"/>
          <w:color w:val="333333"/>
          <w:sz w:val="18"/>
        </w:rPr>
        <w:t>│        │                          │          │</w:t>
      </w:r>
      <w:r>
        <w:br/>
      </w:r>
      <w:r>
        <w:rPr>
          <w:rFonts w:ascii="Consolas" w:hAnsi="Consolas" w:eastAsia="Consolas"/>
          <w:b w:val="0"/>
          <w:i w:val="0"/>
          <w:color w:val="333333"/>
          <w:sz w:val="18"/>
        </w:rPr>
        <w:t>│        ▼                          ▼          │</w:t>
      </w:r>
      <w:r>
        <w:br/>
      </w:r>
      <w:r>
        <w:rPr>
          <w:rFonts w:ascii="Consolas" w:hAnsi="Consolas" w:eastAsia="Consolas"/>
          <w:b w:val="0"/>
          <w:i w:val="0"/>
          <w:color w:val="333333"/>
          <w:sz w:val="18"/>
        </w:rPr>
        <w:t>│  3.3 Métadonnées           3.4 Mots-clés      │</w:t>
      </w:r>
      <w:r>
        <w:br/>
      </w:r>
      <w:r>
        <w:rPr>
          <w:rFonts w:ascii="Consolas" w:hAnsi="Consolas" w:eastAsia="Consolas"/>
          <w:b w:val="0"/>
          <w:i w:val="0"/>
          <w:color w:val="333333"/>
          <w:sz w:val="18"/>
        </w:rPr>
        <w:t>│        │                          │          │</w:t>
      </w:r>
      <w:r>
        <w:br/>
      </w:r>
      <w:r>
        <w:rPr>
          <w:rFonts w:ascii="Consolas" w:hAnsi="Consolas" w:eastAsia="Consolas"/>
          <w:b w:val="0"/>
          <w:i w:val="0"/>
          <w:color w:val="333333"/>
          <w:sz w:val="18"/>
        </w:rPr>
        <w:t>│        └────────────┬─────────────┘          │</w:t>
      </w:r>
      <w:r>
        <w:br/>
      </w:r>
      <w:r>
        <w:rPr>
          <w:rFonts w:ascii="Consolas" w:hAnsi="Consolas" w:eastAsia="Consolas"/>
          <w:b w:val="0"/>
          <w:i w:val="0"/>
          <w:color w:val="333333"/>
          <w:sz w:val="18"/>
        </w:rPr>
        <w:t>│                      ▼                        │</w:t>
      </w:r>
      <w:r>
        <w:br/>
      </w:r>
      <w:r>
        <w:rPr>
          <w:rFonts w:ascii="Consolas" w:hAnsi="Consolas" w:eastAsia="Consolas"/>
          <w:b w:val="0"/>
          <w:i w:val="0"/>
          <w:color w:val="333333"/>
          <w:sz w:val="18"/>
        </w:rPr>
        <w:t>│           3.5 Chunking + prompts               │</w:t>
      </w:r>
      <w:r>
        <w:br/>
      </w:r>
      <w:r>
        <w:rPr>
          <w:rFonts w:ascii="Consolas" w:hAnsi="Consolas" w:eastAsia="Consolas"/>
          <w:b w:val="0"/>
          <w:i w:val="0"/>
          <w:color w:val="333333"/>
          <w:sz w:val="18"/>
        </w:rPr>
        <w: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Phase 4 (Résumé LLM) — reçoit inference_requests[]</w:t>
      </w:r>
    </w:p>
    <w:p>
      <w:pPr>
        <w:spacing w:after="120"/>
      </w:pPr>
      <w:r>
        <w:rPr>
          <w:rFonts w:ascii="Arial" w:hAnsi="Arial" w:eastAsia="Arial"/>
          <w:b/>
          <w:i w:val="0"/>
          <w:color w:val="000000"/>
          <w:sz w:val="23"/>
        </w:rPr>
        <w:t>Entrées</w:t>
      </w:r>
      <w:r>
        <w:rPr>
          <w:rFonts w:ascii="Arial" w:hAnsi="Arial" w:eastAsia="Arial"/>
          <w:b w:val="0"/>
          <w:i w:val="0"/>
          <w:color w:val="000000"/>
          <w:sz w:val="23"/>
        </w:rPr>
        <w:t xml:space="preserve"> : texte brut concaténé (</w:t>
      </w:r>
      <w:r>
        <w:rPr>
          <w:rFonts w:ascii="Consolas" w:hAnsi="Consolas" w:eastAsia="Consolas"/>
          <w:b w:val="0"/>
          <w:i w:val="0"/>
          <w:color w:val="8A2B2B"/>
          <w:sz w:val="22"/>
        </w:rPr>
        <w:t>extracted_markdown</w:t>
      </w:r>
      <w:r>
        <w:rPr>
          <w:rFonts w:ascii="Arial" w:hAnsi="Arial" w:eastAsia="Arial"/>
          <w:b w:val="0"/>
          <w:i w:val="0"/>
          <w:color w:val="000000"/>
          <w:sz w:val="23"/>
        </w:rPr>
        <w:t xml:space="preserve">), issu de </w:t>
      </w:r>
      <w:r>
        <w:rPr>
          <w:rFonts w:ascii="Consolas" w:hAnsi="Consolas" w:eastAsia="Consolas"/>
          <w:b w:val="0"/>
          <w:i w:val="0"/>
          <w:color w:val="8A2B2B"/>
          <w:sz w:val="22"/>
        </w:rPr>
        <w:t>extract_pdf_content</w:t>
      </w:r>
      <w:r>
        <w:rPr>
          <w:rFonts w:ascii="Arial" w:hAnsi="Arial" w:eastAsia="Arial"/>
          <w:b w:val="0"/>
          <w:i w:val="0"/>
          <w:color w:val="000000"/>
          <w:sz w:val="23"/>
        </w:rPr>
        <w:t xml:space="preserve"> (Phase 2).</w:t>
      </w:r>
    </w:p>
    <w:p>
      <w:pPr>
        <w:spacing w:after="120"/>
      </w:pPr>
      <w:r>
        <w:rPr>
          <w:rFonts w:ascii="Arial" w:hAnsi="Arial" w:eastAsia="Arial"/>
          <w:b/>
          <w:i w:val="0"/>
          <w:color w:val="000000"/>
          <w:sz w:val="23"/>
        </w:rPr>
        <w:t>Sorties consommées par la Phase 4</w:t>
      </w:r>
      <w:r>
        <w:rPr>
          <w:rFonts w:ascii="Arial" w:hAnsi="Arial" w:eastAsia="Arial"/>
          <w:b w:val="0"/>
          <w:i w:val="0"/>
          <w:color w:val="000000"/>
          <w:sz w:val="23"/>
        </w:rPr>
        <w:t xml:space="preserve"> : </w:t>
      </w:r>
      <w:r>
        <w:rPr>
          <w:rFonts w:ascii="Consolas" w:hAnsi="Consolas" w:eastAsia="Consolas"/>
          <w:b w:val="0"/>
          <w:i w:val="0"/>
          <w:color w:val="8A2B2B"/>
          <w:sz w:val="22"/>
        </w:rPr>
        <w:t>inference_requests</w:t>
      </w:r>
      <w:r>
        <w:rPr>
          <w:rFonts w:ascii="Arial" w:hAnsi="Arial" w:eastAsia="Arial"/>
          <w:b w:val="0"/>
          <w:i w:val="0"/>
          <w:color w:val="000000"/>
          <w:sz w:val="23"/>
        </w:rPr>
        <w:t xml:space="preserve"> (liste de prompts par chunk), </w:t>
      </w:r>
      <w:r>
        <w:rPr>
          <w:rFonts w:ascii="Consolas" w:hAnsi="Consolas" w:eastAsia="Consolas"/>
          <w:b w:val="0"/>
          <w:i w:val="0"/>
          <w:color w:val="8A2B2B"/>
          <w:sz w:val="22"/>
        </w:rPr>
        <w:t>metadata</w:t>
      </w:r>
      <w:r>
        <w:rPr>
          <w:rFonts w:ascii="Arial" w:hAnsi="Arial" w:eastAsia="Arial"/>
          <w:b w:val="0"/>
          <w:i w:val="0"/>
          <w:color w:val="000000"/>
          <w:sz w:val="23"/>
        </w:rPr>
        <w:t xml:space="preserve">, </w:t>
      </w:r>
      <w:r>
        <w:rPr>
          <w:rFonts w:ascii="Consolas" w:hAnsi="Consolas" w:eastAsia="Consolas"/>
          <w:b w:val="0"/>
          <w:i w:val="0"/>
          <w:color w:val="8A2B2B"/>
          <w:sz w:val="22"/>
        </w:rPr>
        <w:t>keywords</w:t>
      </w:r>
      <w:r>
        <w:rPr>
          <w:rFonts w:ascii="Arial" w:hAnsi="Arial" w:eastAsia="Arial"/>
          <w:b w:val="0"/>
          <w:i w:val="0"/>
          <w:color w:val="000000"/>
          <w:sz w:val="23"/>
        </w:rPr>
        <w:t xml:space="preserve"> (réutilisés pour construire le contexte partagé des prompts).</w:t>
      </w:r>
    </w:p>
    <w:p>
      <w:pPr>
        <w:spacing w:after="120"/>
      </w:pPr>
      <w:r>
        <w:rPr>
          <w:rFonts w:ascii="Arial" w:hAnsi="Arial" w:eastAsia="Arial"/>
          <w:b/>
          <w:i w:val="0"/>
          <w:color w:val="000000"/>
          <w:sz w:val="23"/>
        </w:rPr>
        <w:t>Sorties consommées par la Phase 5</w:t>
      </w:r>
      <w:r>
        <w:rPr>
          <w:rFonts w:ascii="Arial" w:hAnsi="Arial" w:eastAsia="Arial"/>
          <w:b w:val="0"/>
          <w:i w:val="0"/>
          <w:color w:val="000000"/>
          <w:sz w:val="23"/>
        </w:rPr>
        <w:t xml:space="preserve"> : </w:t>
      </w:r>
      <w:r>
        <w:rPr>
          <w:rFonts w:ascii="Consolas" w:hAnsi="Consolas" w:eastAsia="Consolas"/>
          <w:b w:val="0"/>
          <w:i w:val="0"/>
          <w:color w:val="8A2B2B"/>
          <w:sz w:val="22"/>
        </w:rPr>
        <w:t>sections</w:t>
      </w:r>
      <w:r>
        <w:rPr>
          <w:rFonts w:ascii="Arial" w:hAnsi="Arial" w:eastAsia="Arial"/>
          <w:b w:val="0"/>
          <w:i w:val="0"/>
          <w:color w:val="000000"/>
          <w:sz w:val="23"/>
        </w:rPr>
        <w:t xml:space="preserve">, </w:t>
      </w:r>
      <w:r>
        <w:rPr>
          <w:rFonts w:ascii="Consolas" w:hAnsi="Consolas" w:eastAsia="Consolas"/>
          <w:b w:val="0"/>
          <w:i w:val="0"/>
          <w:color w:val="8A2B2B"/>
          <w:sz w:val="22"/>
        </w:rPr>
        <w:t>missing_sections</w:t>
      </w:r>
      <w:r>
        <w:rPr>
          <w:rFonts w:ascii="Arial" w:hAnsi="Arial" w:eastAsia="Arial"/>
          <w:b w:val="0"/>
          <w:i w:val="0"/>
          <w:color w:val="000000"/>
          <w:sz w:val="23"/>
        </w:rPr>
        <w:t xml:space="preserve">, </w:t>
      </w:r>
      <w:r>
        <w:rPr>
          <w:rFonts w:ascii="Consolas" w:hAnsi="Consolas" w:eastAsia="Consolas"/>
          <w:b w:val="0"/>
          <w:i w:val="0"/>
          <w:color w:val="8A2B2B"/>
          <w:sz w:val="22"/>
        </w:rPr>
        <w:t>keywords</w:t>
      </w:r>
      <w:r>
        <w:rPr>
          <w:rFonts w:ascii="Arial" w:hAnsi="Arial" w:eastAsia="Arial"/>
          <w:b w:val="0"/>
          <w:i w:val="0"/>
          <w:color w:val="000000"/>
          <w:sz w:val="23"/>
        </w:rPr>
        <w:t xml:space="preserve">, </w:t>
      </w:r>
      <w:r>
        <w:rPr>
          <w:rFonts w:ascii="Consolas" w:hAnsi="Consolas" w:eastAsia="Consolas"/>
          <w:b w:val="0"/>
          <w:i w:val="0"/>
          <w:color w:val="8A2B2B"/>
          <w:sz w:val="22"/>
        </w:rPr>
        <w:t>article_metadata</w:t>
      </w:r>
      <w:r>
        <w:rPr>
          <w:rFonts w:ascii="Arial" w:hAnsi="Arial" w:eastAsia="Arial"/>
          <w:b w:val="0"/>
          <w:i w:val="0"/>
          <w:color w:val="000000"/>
          <w:sz w:val="23"/>
        </w:rPr>
        <w:t xml:space="preserve"> — pour l'affichage du texte extrait et des mots-clés (Tâches 5.2, 5.3).</w:t>
      </w:r>
    </w:p>
    <w:p>
      <w:pPr>
        <w:spacing w:after="120"/>
      </w:pPr>
      <w:r>
        <w:rPr>
          <w:rFonts w:ascii="Arial" w:hAnsi="Arial" w:eastAsia="Arial"/>
          <w:b/>
          <w:i w:val="0"/>
          <w:color w:val="000000"/>
          <w:sz w:val="23"/>
        </w:rPr>
        <w:t>Remarque d'implémentation</w:t>
      </w:r>
      <w:r>
        <w:rPr>
          <w:rFonts w:ascii="Arial" w:hAnsi="Arial" w:eastAsia="Arial"/>
          <w:b w:val="0"/>
          <w:i w:val="0"/>
          <w:color w:val="000000"/>
          <w:sz w:val="23"/>
        </w:rPr>
        <w:t xml:space="preserve"> : dans le code actuel, ces sous-étapes ne sont pas appelées via une fonction d'orchestration unique de la Phase 3. </w:t>
      </w:r>
      <w:r>
        <w:rPr>
          <w:rFonts w:ascii="Consolas" w:hAnsi="Consolas" w:eastAsia="Consolas"/>
          <w:b w:val="0"/>
          <w:i w:val="0"/>
          <w:color w:val="8A2B2B"/>
          <w:sz w:val="22"/>
        </w:rPr>
        <w:t>app/services/preprocessing/pipeline.py</w:t>
      </w:r>
      <w:r>
        <w:rPr>
          <w:rFonts w:ascii="Arial" w:hAnsi="Arial" w:eastAsia="Arial"/>
          <w:b w:val="0"/>
          <w:i w:val="0"/>
          <w:color w:val="000000"/>
          <w:sz w:val="23"/>
        </w:rPr>
        <w:t xml:space="preserve"> définit bien une fonction </w:t>
      </w:r>
      <w:r>
        <w:rPr>
          <w:rFonts w:ascii="Consolas" w:hAnsi="Consolas" w:eastAsia="Consolas"/>
          <w:b w:val="0"/>
          <w:i w:val="0"/>
          <w:color w:val="8A2B2B"/>
          <w:sz w:val="22"/>
        </w:rPr>
        <w:t>preprocess_document()</w:t>
      </w:r>
      <w:r>
        <w:rPr>
          <w:rFonts w:ascii="Arial" w:hAnsi="Arial" w:eastAsia="Arial"/>
          <w:b w:val="0"/>
          <w:i w:val="0"/>
          <w:color w:val="000000"/>
          <w:sz w:val="23"/>
        </w:rPr>
        <w:t xml:space="preserve"> qui enchaîne nettoyage → sections → métadonnées → mots-clés → chunking, mais </w:t>
      </w:r>
      <w:r>
        <w:rPr>
          <w:rFonts w:ascii="Arial" w:hAnsi="Arial" w:eastAsia="Arial"/>
          <w:b/>
          <w:i w:val="0"/>
          <w:color w:val="000000"/>
          <w:sz w:val="23"/>
        </w:rPr>
        <w:t>l'orchestrateur réellement exécuté</w:t>
      </w:r>
      <w:r>
        <w:rPr>
          <w:rFonts w:ascii="Arial" w:hAnsi="Arial" w:eastAsia="Arial"/>
          <w:b w:val="0"/>
          <w:i w:val="0"/>
          <w:color w:val="000000"/>
          <w:sz w:val="23"/>
        </w:rPr>
        <w:t xml:space="preserve"> (</w:t>
      </w:r>
      <w:r>
        <w:rPr>
          <w:rFonts w:ascii="Consolas" w:hAnsi="Consolas" w:eastAsia="Consolas"/>
          <w:b w:val="0"/>
          <w:i w:val="0"/>
          <w:color w:val="8A2B2B"/>
          <w:sz w:val="22"/>
        </w:rPr>
        <w:t>app/services/pipeline/document_pipeline.py</w:t>
      </w:r>
      <w:r>
        <w:rPr>
          <w:rFonts w:ascii="Arial" w:hAnsi="Arial" w:eastAsia="Arial"/>
          <w:b w:val="0"/>
          <w:i w:val="0"/>
          <w:color w:val="000000"/>
          <w:sz w:val="23"/>
        </w:rPr>
        <w:t xml:space="preserve">) rappelle chacune de ces fonctions individuellement, dans le même ordre, sans passer par </w:t>
      </w:r>
      <w:r>
        <w:rPr>
          <w:rFonts w:ascii="Consolas" w:hAnsi="Consolas" w:eastAsia="Consolas"/>
          <w:b w:val="0"/>
          <w:i w:val="0"/>
          <w:color w:val="8A2B2B"/>
          <w:sz w:val="22"/>
        </w:rPr>
        <w:t>preprocess_document()</w:t>
      </w:r>
      <w:r>
        <w:rPr>
          <w:rFonts w:ascii="Arial" w:hAnsi="Arial" w:eastAsia="Arial"/>
          <w:b w:val="0"/>
          <w:i w:val="0"/>
          <w:color w:val="000000"/>
          <w:sz w:val="23"/>
        </w:rPr>
        <w:t>. Les deux chemins sont fonctionnellement équivalents mais constituent une duplication de logique d'orchestration — voir section 16.</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3. Panorama des modules</w:t>
      </w:r>
    </w:p>
    <w:p>
      <w:pPr>
        <w:spacing w:after="120"/>
      </w:pPr>
      <w:r>
        <w:rPr>
          <w:rFonts w:ascii="Arial" w:hAnsi="Arial" w:eastAsia="Arial"/>
          <w:b w:val="0"/>
          <w:i w:val="0"/>
          <w:color w:val="000000"/>
          <w:sz w:val="23"/>
        </w:rPr>
        <w:t xml:space="preserve">La Phase 3 ne crée pas de nouvelle infrastructure (pas de nouvel endpoint HTTP, pas de nouvelle table dédiée — ses résultats sont persistés dans </w:t>
      </w:r>
      <w:r>
        <w:rPr>
          <w:rFonts w:ascii="Consolas" w:hAnsi="Consolas" w:eastAsia="Consolas"/>
          <w:b w:val="0"/>
          <w:i w:val="0"/>
          <w:color w:val="8A2B2B"/>
          <w:sz w:val="22"/>
        </w:rPr>
        <w:t>PreprocessingResult</w:t>
      </w:r>
      <w:r>
        <w:rPr>
          <w:rFonts w:ascii="Arial" w:hAnsi="Arial" w:eastAsia="Arial"/>
          <w:b w:val="0"/>
          <w:i w:val="0"/>
          <w:color w:val="000000"/>
          <w:sz w:val="23"/>
        </w:rPr>
        <w:t xml:space="preserve">, déjà modélisée). Elle ajoute des modules de traitement purs, sans état, dans </w:t>
      </w:r>
      <w:r>
        <w:rPr>
          <w:rFonts w:ascii="Consolas" w:hAnsi="Consolas" w:eastAsia="Consolas"/>
          <w:b w:val="0"/>
          <w:i w:val="0"/>
          <w:color w:val="8A2B2B"/>
          <w:sz w:val="22"/>
        </w:rPr>
        <w:t>app/services/preprocessing/</w:t>
      </w:r>
      <w:r>
        <w:rPr>
          <w:rFonts w:ascii="Arial" w:hAnsi="Arial" w:eastAsia="Arial"/>
          <w:b w:val="0"/>
          <w:i w:val="0"/>
          <w:color w:val="000000"/>
          <w:sz w:val="23"/>
        </w:rPr>
        <w:t xml:space="preserve"> et </w:t>
      </w:r>
      <w:r>
        <w:rPr>
          <w:rFonts w:ascii="Consolas" w:hAnsi="Consolas" w:eastAsia="Consolas"/>
          <w:b w:val="0"/>
          <w:i w:val="0"/>
          <w:color w:val="8A2B2B"/>
          <w:sz w:val="22"/>
        </w:rPr>
        <w:t>app/services/prompting/</w:t>
      </w:r>
      <w:r>
        <w:rPr>
          <w:rFonts w:ascii="Arial" w:hAnsi="Arial" w:eastAsia="Arial"/>
          <w:b w:val="0"/>
          <w:i w:val="0"/>
          <w:color w:val="000000"/>
          <w:sz w:val="23"/>
        </w:rPr>
        <w:t>.</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Module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Rôle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 principale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Sortie principale</w:t>
            </w:r>
          </w:p>
        </w:tc>
      </w:tr>
      <w:tr>
        <w:tc>
          <w:tcPr>
            <w:tcW w:type="dxa" w:w="2436"/>
            <w:tcMar>
              <w:top w:w="40" w:type="dxa"/>
              <w:bottom w:w="40" w:type="dxa"/>
              <w:left w:w="100" w:type="dxa"/>
              <w:right w:w="100" w:type="dxa"/>
            </w:tcMar>
          </w:tcPr>
          <w:p>
            <w:r/>
            <w:r>
              <w:rPr>
                <w:rFonts w:ascii="Consolas" w:hAnsi="Consolas" w:eastAsia="Consolas"/>
                <w:b w:val="0"/>
                <w:i w:val="0"/>
                <w:color w:val="8A2B2B"/>
                <w:sz w:val="20"/>
              </w:rPr>
              <w:t>preprocessing/cleaning.py</w:t>
            </w:r>
          </w:p>
        </w:tc>
        <w:tc>
          <w:tcPr>
            <w:tcW w:type="dxa" w:w="2436"/>
            <w:tcMar>
              <w:top w:w="40" w:type="dxa"/>
              <w:bottom w:w="40" w:type="dxa"/>
              <w:left w:w="100" w:type="dxa"/>
              <w:right w:w="100" w:type="dxa"/>
            </w:tcMar>
          </w:tcPr>
          <w:p>
            <w:r/>
            <w:r>
              <w:rPr>
                <w:rFonts w:ascii="Arial" w:hAnsi="Arial" w:eastAsia="Arial"/>
                <w:b w:val="0"/>
                <w:i w:val="0"/>
                <w:color w:val="000000"/>
                <w:sz w:val="21"/>
              </w:rPr>
              <w:t>Nettoyage ligne par ligne du texte extrait</w:t>
            </w:r>
          </w:p>
        </w:tc>
        <w:tc>
          <w:tcPr>
            <w:tcW w:type="dxa" w:w="2436"/>
            <w:tcMar>
              <w:top w:w="40" w:type="dxa"/>
              <w:bottom w:w="40" w:type="dxa"/>
              <w:left w:w="100" w:type="dxa"/>
              <w:right w:w="100" w:type="dxa"/>
            </w:tcMar>
          </w:tcPr>
          <w:p>
            <w:r/>
            <w:r>
              <w:rPr>
                <w:rFonts w:ascii="Arial" w:hAnsi="Arial" w:eastAsia="Arial"/>
                <w:b w:val="0"/>
                <w:i w:val="0"/>
                <w:color w:val="000000"/>
                <w:sz w:val="21"/>
              </w:rPr>
              <w:t>Texte brut</w:t>
            </w:r>
          </w:p>
        </w:tc>
        <w:tc>
          <w:tcPr>
            <w:tcW w:type="dxa" w:w="2436"/>
            <w:tcMar>
              <w:top w:w="40" w:type="dxa"/>
              <w:bottom w:w="40" w:type="dxa"/>
              <w:left w:w="100" w:type="dxa"/>
              <w:right w:w="100" w:type="dxa"/>
            </w:tcMar>
          </w:tcPr>
          <w:p>
            <w:r/>
            <w:r>
              <w:rPr>
                <w:rFonts w:ascii="Arial" w:hAnsi="Arial" w:eastAsia="Arial"/>
                <w:b w:val="0"/>
                <w:i w:val="0"/>
                <w:color w:val="000000"/>
                <w:sz w:val="21"/>
              </w:rPr>
              <w:t>Texte nettoyé + rapport de nettoyage</w:t>
            </w:r>
          </w:p>
        </w:tc>
      </w:tr>
      <w:tr>
        <w:tc>
          <w:tcPr>
            <w:tcW w:type="dxa" w:w="2436"/>
            <w:tcMar>
              <w:top w:w="40" w:type="dxa"/>
              <w:bottom w:w="40" w:type="dxa"/>
              <w:left w:w="100" w:type="dxa"/>
              <w:right w:w="100" w:type="dxa"/>
            </w:tcMar>
          </w:tcPr>
          <w:p>
            <w:r/>
            <w:r>
              <w:rPr>
                <w:rFonts w:ascii="Consolas" w:hAnsi="Consolas" w:eastAsia="Consolas"/>
                <w:b w:val="0"/>
                <w:i w:val="0"/>
                <w:color w:val="8A2B2B"/>
                <w:sz w:val="20"/>
              </w:rPr>
              <w:t>preprocessing/sections.py</w:t>
            </w:r>
          </w:p>
        </w:tc>
        <w:tc>
          <w:tcPr>
            <w:tcW w:type="dxa" w:w="2436"/>
            <w:tcMar>
              <w:top w:w="40" w:type="dxa"/>
              <w:bottom w:w="40" w:type="dxa"/>
              <w:left w:w="100" w:type="dxa"/>
              <w:right w:w="100" w:type="dxa"/>
            </w:tcMar>
          </w:tcPr>
          <w:p>
            <w:r/>
            <w:r>
              <w:rPr>
                <w:rFonts w:ascii="Arial" w:hAnsi="Arial" w:eastAsia="Arial"/>
                <w:b w:val="0"/>
                <w:i w:val="0"/>
                <w:color w:val="000000"/>
                <w:sz w:val="21"/>
              </w:rPr>
              <w:t>Détection des sections scientifiques canoniques</w:t>
            </w:r>
          </w:p>
        </w:tc>
        <w:tc>
          <w:tcPr>
            <w:tcW w:type="dxa" w:w="2436"/>
            <w:tcMar>
              <w:top w:w="40" w:type="dxa"/>
              <w:bottom w:w="40" w:type="dxa"/>
              <w:left w:w="100" w:type="dxa"/>
              <w:right w:w="100" w:type="dxa"/>
            </w:tcMar>
          </w:tcPr>
          <w:p>
            <w:r/>
            <w:r>
              <w:rPr>
                <w:rFonts w:ascii="Arial" w:hAnsi="Arial" w:eastAsia="Arial"/>
                <w:b w:val="0"/>
                <w:i w:val="0"/>
                <w:color w:val="000000"/>
                <w:sz w:val="21"/>
              </w:rPr>
              <w:t>Lignes nettoyées, taguées par page</w:t>
            </w:r>
          </w:p>
        </w:tc>
        <w:tc>
          <w:tcPr>
            <w:tcW w:type="dxa" w:w="2436"/>
            <w:tcMar>
              <w:top w:w="40" w:type="dxa"/>
              <w:bottom w:w="40" w:type="dxa"/>
              <w:left w:w="100" w:type="dxa"/>
              <w:right w:w="100" w:type="dxa"/>
            </w:tcMar>
          </w:tcPr>
          <w:p>
            <w:r/>
            <w:r>
              <w:rPr>
                <w:rFonts w:ascii="Arial" w:hAnsi="Arial" w:eastAsia="Arial"/>
                <w:b w:val="0"/>
                <w:i w:val="0"/>
                <w:color w:val="000000"/>
                <w:sz w:val="21"/>
              </w:rPr>
              <w:t>Liste de sections + sections manquantes</w:t>
            </w:r>
          </w:p>
        </w:tc>
      </w:tr>
      <w:tr>
        <w:tc>
          <w:tcPr>
            <w:tcW w:type="dxa" w:w="2436"/>
            <w:tcMar>
              <w:top w:w="40" w:type="dxa"/>
              <w:bottom w:w="40" w:type="dxa"/>
              <w:left w:w="100" w:type="dxa"/>
              <w:right w:w="100" w:type="dxa"/>
            </w:tcMar>
          </w:tcPr>
          <w:p>
            <w:r/>
            <w:r>
              <w:rPr>
                <w:rFonts w:ascii="Consolas" w:hAnsi="Consolas" w:eastAsia="Consolas"/>
                <w:b w:val="0"/>
                <w:i w:val="0"/>
                <w:color w:val="8A2B2B"/>
                <w:sz w:val="20"/>
              </w:rPr>
              <w:t>preprocessing/metadata.py</w:t>
            </w:r>
          </w:p>
        </w:tc>
        <w:tc>
          <w:tcPr>
            <w:tcW w:type="dxa" w:w="2436"/>
            <w:tcMar>
              <w:top w:w="40" w:type="dxa"/>
              <w:bottom w:w="40" w:type="dxa"/>
              <w:left w:w="100" w:type="dxa"/>
              <w:right w:w="100" w:type="dxa"/>
            </w:tcMar>
          </w:tcPr>
          <w:p>
            <w:r/>
            <w:r>
              <w:rPr>
                <w:rFonts w:ascii="Arial" w:hAnsi="Arial" w:eastAsia="Arial"/>
                <w:b w:val="0"/>
                <w:i w:val="0"/>
                <w:color w:val="000000"/>
                <w:sz w:val="21"/>
              </w:rPr>
              <w:t>Extraction bibliographique (titre, auteurs, année, source, DOI, langue)</w:t>
            </w:r>
          </w:p>
        </w:tc>
        <w:tc>
          <w:tcPr>
            <w:tcW w:type="dxa" w:w="2436"/>
            <w:tcMar>
              <w:top w:w="40" w:type="dxa"/>
              <w:bottom w:w="40" w:type="dxa"/>
              <w:left w:w="100" w:type="dxa"/>
              <w:right w:w="100" w:type="dxa"/>
            </w:tcMar>
          </w:tcPr>
          <w:p>
            <w:r/>
            <w:r>
              <w:rPr>
                <w:rFonts w:ascii="Arial" w:hAnsi="Arial" w:eastAsia="Arial"/>
                <w:b w:val="0"/>
                <w:i w:val="0"/>
                <w:color w:val="000000"/>
                <w:sz w:val="21"/>
              </w:rPr>
              <w:t>Texte nettoyé + chemin PDF</w:t>
            </w:r>
          </w:p>
        </w:tc>
        <w:tc>
          <w:tcPr>
            <w:tcW w:type="dxa" w:w="2436"/>
            <w:tcMar>
              <w:top w:w="40" w:type="dxa"/>
              <w:bottom w:w="40" w:type="dxa"/>
              <w:left w:w="100" w:type="dxa"/>
              <w:right w:w="100" w:type="dxa"/>
            </w:tcMar>
          </w:tcPr>
          <w:p>
            <w:r/>
            <w:r>
              <w:rPr>
                <w:rFonts w:ascii="Arial" w:hAnsi="Arial" w:eastAsia="Arial"/>
                <w:b w:val="0"/>
                <w:i w:val="0"/>
                <w:color w:val="000000"/>
                <w:sz w:val="21"/>
              </w:rPr>
              <w:t>Dictionnaire de métadonnées structuré</w:t>
            </w:r>
          </w:p>
        </w:tc>
      </w:tr>
      <w:tr>
        <w:tc>
          <w:tcPr>
            <w:tcW w:type="dxa" w:w="2436"/>
            <w:tcMar>
              <w:top w:w="40" w:type="dxa"/>
              <w:bottom w:w="40" w:type="dxa"/>
              <w:left w:w="100" w:type="dxa"/>
              <w:right w:w="100" w:type="dxa"/>
            </w:tcMar>
          </w:tcPr>
          <w:p>
            <w:r/>
            <w:r>
              <w:rPr>
                <w:rFonts w:ascii="Consolas" w:hAnsi="Consolas" w:eastAsia="Consolas"/>
                <w:b w:val="0"/>
                <w:i w:val="0"/>
                <w:color w:val="8A2B2B"/>
                <w:sz w:val="20"/>
              </w:rPr>
              <w:t>preprocessing/keywords.py</w:t>
            </w:r>
          </w:p>
        </w:tc>
        <w:tc>
          <w:tcPr>
            <w:tcW w:type="dxa" w:w="2436"/>
            <w:tcMar>
              <w:top w:w="40" w:type="dxa"/>
              <w:bottom w:w="40" w:type="dxa"/>
              <w:left w:w="100" w:type="dxa"/>
              <w:right w:w="100" w:type="dxa"/>
            </w:tcMar>
          </w:tcPr>
          <w:p>
            <w:r/>
            <w:r>
              <w:rPr>
                <w:rFonts w:ascii="Arial" w:hAnsi="Arial" w:eastAsia="Arial"/>
                <w:b w:val="0"/>
                <w:i w:val="0"/>
                <w:color w:val="000000"/>
                <w:sz w:val="21"/>
              </w:rPr>
              <w:t>Extraction de mots-clés (TF-IDF + mots-clés fournis)</w:t>
            </w:r>
          </w:p>
        </w:tc>
        <w:tc>
          <w:tcPr>
            <w:tcW w:type="dxa" w:w="2436"/>
            <w:tcMar>
              <w:top w:w="40" w:type="dxa"/>
              <w:bottom w:w="40" w:type="dxa"/>
              <w:left w:w="100" w:type="dxa"/>
              <w:right w:w="100" w:type="dxa"/>
            </w:tcMar>
          </w:tcPr>
          <w:p>
            <w:r/>
            <w:r>
              <w:rPr>
                <w:rFonts w:ascii="Arial" w:hAnsi="Arial" w:eastAsia="Arial"/>
                <w:b w:val="0"/>
                <w:i w:val="0"/>
                <w:color w:val="000000"/>
                <w:sz w:val="21"/>
              </w:rPr>
              <w:t>Texte nettoyé + langue détectée</w:t>
            </w:r>
          </w:p>
        </w:tc>
        <w:tc>
          <w:tcPr>
            <w:tcW w:type="dxa" w:w="2436"/>
            <w:tcMar>
              <w:top w:w="40" w:type="dxa"/>
              <w:bottom w:w="40" w:type="dxa"/>
              <w:left w:w="100" w:type="dxa"/>
              <w:right w:w="100" w:type="dxa"/>
            </w:tcMar>
          </w:tcPr>
          <w:p>
            <w:r/>
            <w:r>
              <w:rPr>
                <w:rFonts w:ascii="Arial" w:hAnsi="Arial" w:eastAsia="Arial"/>
                <w:b w:val="0"/>
                <w:i w:val="0"/>
                <w:color w:val="000000"/>
                <w:sz w:val="21"/>
              </w:rPr>
              <w:t>Mots-clés globaux et par section</w:t>
            </w:r>
          </w:p>
        </w:tc>
      </w:tr>
      <w:tr>
        <w:tc>
          <w:tcPr>
            <w:tcW w:type="dxa" w:w="2436"/>
            <w:tcMar>
              <w:top w:w="40" w:type="dxa"/>
              <w:bottom w:w="40" w:type="dxa"/>
              <w:left w:w="100" w:type="dxa"/>
              <w:right w:w="100" w:type="dxa"/>
            </w:tcMar>
          </w:tcPr>
          <w:p>
            <w:r/>
            <w:r>
              <w:rPr>
                <w:rFonts w:ascii="Consolas" w:hAnsi="Consolas" w:eastAsia="Consolas"/>
                <w:b w:val="0"/>
                <w:i w:val="0"/>
                <w:color w:val="8A2B2B"/>
                <w:sz w:val="20"/>
              </w:rPr>
              <w:t>preprocessing/chunking.py</w:t>
            </w:r>
          </w:p>
        </w:tc>
        <w:tc>
          <w:tcPr>
            <w:tcW w:type="dxa" w:w="2436"/>
            <w:tcMar>
              <w:top w:w="40" w:type="dxa"/>
              <w:bottom w:w="40" w:type="dxa"/>
              <w:left w:w="100" w:type="dxa"/>
              <w:right w:w="100" w:type="dxa"/>
            </w:tcMar>
          </w:tcPr>
          <w:p>
            <w:r/>
            <w:r>
              <w:rPr>
                <w:rFonts w:ascii="Arial" w:hAnsi="Arial" w:eastAsia="Arial"/>
                <w:b w:val="0"/>
                <w:i w:val="0"/>
                <w:color w:val="000000"/>
                <w:sz w:val="21"/>
              </w:rPr>
              <w:t>Découpage des sections en blocs de taille contrôlée</w:t>
            </w:r>
          </w:p>
        </w:tc>
        <w:tc>
          <w:tcPr>
            <w:tcW w:type="dxa" w:w="2436"/>
            <w:tcMar>
              <w:top w:w="40" w:type="dxa"/>
              <w:bottom w:w="40" w:type="dxa"/>
              <w:left w:w="100" w:type="dxa"/>
              <w:right w:w="100" w:type="dxa"/>
            </w:tcMar>
          </w:tcPr>
          <w:p>
            <w:r/>
            <w:r>
              <w:rPr>
                <w:rFonts w:ascii="Arial" w:hAnsi="Arial" w:eastAsia="Arial"/>
                <w:b w:val="0"/>
                <w:i w:val="0"/>
                <w:color w:val="000000"/>
                <w:sz w:val="21"/>
              </w:rPr>
              <w:t>Sections priorisées</w:t>
            </w:r>
          </w:p>
        </w:tc>
        <w:tc>
          <w:tcPr>
            <w:tcW w:type="dxa" w:w="2436"/>
            <w:tcMar>
              <w:top w:w="40" w:type="dxa"/>
              <w:bottom w:w="40" w:type="dxa"/>
              <w:left w:w="100" w:type="dxa"/>
              <w:right w:w="100" w:type="dxa"/>
            </w:tcMar>
          </w:tcPr>
          <w:p>
            <w:r/>
            <w:r>
              <w:rPr>
                <w:rFonts w:ascii="Arial" w:hAnsi="Arial" w:eastAsia="Arial"/>
                <w:b w:val="0"/>
                <w:i w:val="0"/>
                <w:color w:val="000000"/>
                <w:sz w:val="21"/>
              </w:rPr>
              <w:t>Liste de chunks (avec chevauchement)</w:t>
            </w:r>
          </w:p>
        </w:tc>
      </w:tr>
      <w:tr>
        <w:tc>
          <w:tcPr>
            <w:tcW w:type="dxa" w:w="2436"/>
            <w:tcMar>
              <w:top w:w="40" w:type="dxa"/>
              <w:bottom w:w="40" w:type="dxa"/>
              <w:left w:w="100" w:type="dxa"/>
              <w:right w:w="100" w:type="dxa"/>
            </w:tcMar>
          </w:tcPr>
          <w:p>
            <w:r/>
            <w:r>
              <w:rPr>
                <w:rFonts w:ascii="Consolas" w:hAnsi="Consolas" w:eastAsia="Consolas"/>
                <w:b w:val="0"/>
                <w:i w:val="0"/>
                <w:color w:val="8A2B2B"/>
                <w:sz w:val="20"/>
              </w:rPr>
              <w:t>preprocessing/pipeline.py</w:t>
            </w:r>
          </w:p>
        </w:tc>
        <w:tc>
          <w:tcPr>
            <w:tcW w:type="dxa" w:w="2436"/>
            <w:tcMar>
              <w:top w:w="40" w:type="dxa"/>
              <w:bottom w:w="40" w:type="dxa"/>
              <w:left w:w="100" w:type="dxa"/>
              <w:right w:w="100" w:type="dxa"/>
            </w:tcMar>
          </w:tcPr>
          <w:p>
            <w:r/>
            <w:r>
              <w:rPr>
                <w:rFonts w:ascii="Arial" w:hAnsi="Arial" w:eastAsia="Arial"/>
                <w:b w:val="0"/>
                <w:i w:val="0"/>
                <w:color w:val="000000"/>
                <w:sz w:val="21"/>
              </w:rPr>
              <w:t>Orchestrateur alternatif + règles de priorisation/exclusion de sections</w:t>
            </w:r>
          </w:p>
        </w:tc>
        <w:tc>
          <w:tcPr>
            <w:tcW w:type="dxa" w:w="2436"/>
            <w:tcMar>
              <w:top w:w="40" w:type="dxa"/>
              <w:bottom w:w="40" w:type="dxa"/>
              <w:left w:w="100" w:type="dxa"/>
              <w:right w:w="100" w:type="dxa"/>
            </w:tcMar>
          </w:tcPr>
          <w:p>
            <w:r/>
            <w:r>
              <w:rPr>
                <w:rFonts w:ascii="Arial" w:hAnsi="Arial" w:eastAsia="Arial"/>
                <w:b w:val="0"/>
                <w:i w:val="0"/>
                <w:color w:val="000000"/>
                <w:sz w:val="21"/>
              </w:rPr>
              <w:t>Sections détectées</w:t>
            </w:r>
          </w:p>
        </w:tc>
        <w:tc>
          <w:tcPr>
            <w:tcW w:type="dxa" w:w="2436"/>
            <w:tcMar>
              <w:top w:w="40" w:type="dxa"/>
              <w:bottom w:w="40" w:type="dxa"/>
              <w:left w:w="100" w:type="dxa"/>
              <w:right w:w="100" w:type="dxa"/>
            </w:tcMar>
          </w:tcPr>
          <w:p>
            <w:r/>
            <w:r>
              <w:rPr>
                <w:rFonts w:ascii="Arial" w:hAnsi="Arial" w:eastAsia="Arial"/>
                <w:b w:val="0"/>
                <w:i w:val="0"/>
                <w:color w:val="000000"/>
                <w:sz w:val="21"/>
              </w:rPr>
              <w:t>Sections priorisées, sections filtrées</w:t>
            </w:r>
          </w:p>
        </w:tc>
      </w:tr>
      <w:tr>
        <w:tc>
          <w:tcPr>
            <w:tcW w:type="dxa" w:w="2436"/>
            <w:tcMar>
              <w:top w:w="40" w:type="dxa"/>
              <w:bottom w:w="40" w:type="dxa"/>
              <w:left w:w="100" w:type="dxa"/>
              <w:right w:w="100" w:type="dxa"/>
            </w:tcMar>
          </w:tcPr>
          <w:p>
            <w:r/>
            <w:r>
              <w:rPr>
                <w:rFonts w:ascii="Consolas" w:hAnsi="Consolas" w:eastAsia="Consolas"/>
                <w:b w:val="0"/>
                <w:i w:val="0"/>
                <w:color w:val="8A2B2B"/>
                <w:sz w:val="20"/>
              </w:rPr>
              <w:t>prompting/builder.py</w:t>
            </w:r>
          </w:p>
        </w:tc>
        <w:tc>
          <w:tcPr>
            <w:tcW w:type="dxa" w:w="2436"/>
            <w:tcMar>
              <w:top w:w="40" w:type="dxa"/>
              <w:bottom w:w="40" w:type="dxa"/>
              <w:left w:w="100" w:type="dxa"/>
              <w:right w:w="100" w:type="dxa"/>
            </w:tcMar>
          </w:tcPr>
          <w:p>
            <w:r/>
            <w:r>
              <w:rPr>
                <w:rFonts w:ascii="Arial" w:hAnsi="Arial" w:eastAsia="Arial"/>
                <w:b w:val="0"/>
                <w:i w:val="0"/>
                <w:color w:val="000000"/>
                <w:sz w:val="21"/>
              </w:rPr>
              <w:t>Construction du préfixe de prompt partagé et du prompt par chunk</w:t>
            </w:r>
          </w:p>
        </w:tc>
        <w:tc>
          <w:tcPr>
            <w:tcW w:type="dxa" w:w="2436"/>
            <w:tcMar>
              <w:top w:w="40" w:type="dxa"/>
              <w:bottom w:w="40" w:type="dxa"/>
              <w:left w:w="100" w:type="dxa"/>
              <w:right w:w="100" w:type="dxa"/>
            </w:tcMar>
          </w:tcPr>
          <w:p>
            <w:r/>
            <w:r>
              <w:rPr>
                <w:rFonts w:ascii="Arial" w:hAnsi="Arial" w:eastAsia="Arial"/>
                <w:b w:val="0"/>
                <w:i w:val="0"/>
                <w:color w:val="000000"/>
                <w:sz w:val="21"/>
              </w:rPr>
              <w:t>Métadonnées, mots-clés, chunk</w:t>
            </w:r>
          </w:p>
        </w:tc>
        <w:tc>
          <w:tcPr>
            <w:tcW w:type="dxa" w:w="2436"/>
            <w:tcMar>
              <w:top w:w="40" w:type="dxa"/>
              <w:bottom w:w="40" w:type="dxa"/>
              <w:left w:w="100" w:type="dxa"/>
              <w:right w:w="100" w:type="dxa"/>
            </w:tcMar>
          </w:tcPr>
          <w:p>
            <w:r/>
            <w:r>
              <w:rPr>
                <w:rFonts w:ascii="Arial" w:hAnsi="Arial" w:eastAsia="Arial"/>
                <w:b w:val="0"/>
                <w:i w:val="0"/>
                <w:color w:val="000000"/>
                <w:sz w:val="21"/>
              </w:rPr>
              <w:t>Chaînes de prompt</w:t>
            </w:r>
          </w:p>
        </w:tc>
      </w:tr>
      <w:tr>
        <w:tc>
          <w:tcPr>
            <w:tcW w:type="dxa" w:w="2436"/>
            <w:tcMar>
              <w:top w:w="40" w:type="dxa"/>
              <w:bottom w:w="40" w:type="dxa"/>
              <w:left w:w="100" w:type="dxa"/>
              <w:right w:w="100" w:type="dxa"/>
            </w:tcMar>
          </w:tcPr>
          <w:p>
            <w:r/>
            <w:r>
              <w:rPr>
                <w:rFonts w:ascii="Consolas" w:hAnsi="Consolas" w:eastAsia="Consolas"/>
                <w:b w:val="0"/>
                <w:i w:val="0"/>
                <w:color w:val="8A2B2B"/>
                <w:sz w:val="20"/>
              </w:rPr>
              <w:t>prompting/requests.py</w:t>
            </w:r>
          </w:p>
        </w:tc>
        <w:tc>
          <w:tcPr>
            <w:tcW w:type="dxa" w:w="2436"/>
            <w:tcMar>
              <w:top w:w="40" w:type="dxa"/>
              <w:bottom w:w="40" w:type="dxa"/>
              <w:left w:w="100" w:type="dxa"/>
              <w:right w:w="100" w:type="dxa"/>
            </w:tcMar>
          </w:tcPr>
          <w:p>
            <w:r/>
            <w:r>
              <w:rPr>
                <w:rFonts w:ascii="Arial" w:hAnsi="Arial" w:eastAsia="Arial"/>
                <w:b w:val="0"/>
                <w:i w:val="0"/>
                <w:color w:val="000000"/>
                <w:sz w:val="21"/>
              </w:rPr>
              <w:t>Assemblage des requêtes d'inférence (une par chunk, hors « Title »)</w:t>
            </w:r>
          </w:p>
        </w:tc>
        <w:tc>
          <w:tcPr>
            <w:tcW w:type="dxa" w:w="2436"/>
            <w:tcMar>
              <w:top w:w="40" w:type="dxa"/>
              <w:bottom w:w="40" w:type="dxa"/>
              <w:left w:w="100" w:type="dxa"/>
              <w:right w:w="100" w:type="dxa"/>
            </w:tcMar>
          </w:tcPr>
          <w:p>
            <w:r/>
            <w:r>
              <w:rPr>
                <w:rFonts w:ascii="Arial" w:hAnsi="Arial" w:eastAsia="Arial"/>
                <w:b w:val="0"/>
                <w:i w:val="0"/>
                <w:color w:val="000000"/>
                <w:sz w:val="21"/>
              </w:rPr>
              <w:t>Chunks + préfixe partagé</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Liste </w:t>
            </w:r>
            <w:r>
              <w:rPr>
                <w:rFonts w:ascii="Consolas" w:hAnsi="Consolas" w:eastAsia="Consolas"/>
                <w:b w:val="0"/>
                <w:i w:val="0"/>
                <w:color w:val="8A2B2B"/>
                <w:sz w:val="20"/>
              </w:rPr>
              <w:t>inference_requests</w:t>
            </w:r>
          </w:p>
        </w:tc>
      </w:tr>
      <w:tr>
        <w:tc>
          <w:tcPr>
            <w:tcW w:type="dxa" w:w="2436"/>
            <w:tcMar>
              <w:top w:w="40" w:type="dxa"/>
              <w:bottom w:w="40" w:type="dxa"/>
              <w:left w:w="100" w:type="dxa"/>
              <w:right w:w="100" w:type="dxa"/>
            </w:tcMar>
          </w:tcPr>
          <w:p>
            <w:r/>
            <w:r>
              <w:rPr>
                <w:rFonts w:ascii="Consolas" w:hAnsi="Consolas" w:eastAsia="Consolas"/>
                <w:b w:val="0"/>
                <w:i w:val="0"/>
                <w:color w:val="8A2B2B"/>
                <w:sz w:val="20"/>
              </w:rPr>
              <w:t>prompting/templates.py</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Contient le </w:t>
            </w:r>
            <w:r>
              <w:rPr>
                <w:rFonts w:ascii="Consolas" w:hAnsi="Consolas" w:eastAsia="Consolas"/>
                <w:b w:val="0"/>
                <w:i w:val="0"/>
                <w:color w:val="8A2B2B"/>
                <w:sz w:val="20"/>
              </w:rPr>
              <w:t>SYSTEM_PROMPT</w:t>
            </w:r>
            <w:r>
              <w:rPr>
                <w:rFonts w:ascii="Arial" w:hAnsi="Arial" w:eastAsia="Arial"/>
                <w:b w:val="0"/>
                <w:i w:val="0"/>
                <w:color w:val="000000"/>
                <w:sz w:val="21"/>
              </w:rPr>
              <w:t xml:space="preserve"> partagé</w:t>
            </w:r>
          </w:p>
        </w:tc>
        <w:tc>
          <w:tcPr>
            <w:tcW w:type="dxa" w:w="2436"/>
            <w:tcMar>
              <w:top w:w="40" w:type="dxa"/>
              <w:bottom w:w="40" w:type="dxa"/>
              <w:left w:w="100" w:type="dxa"/>
              <w:right w:w="100" w:type="dxa"/>
            </w:tcMar>
          </w:tcPr>
          <w:p>
            <w:r/>
            <w:r>
              <w:rPr>
                <w:rFonts w:ascii="Arial" w:hAnsi="Arial" w:eastAsia="Arial"/>
                <w:b w:val="0"/>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Constante texte</w:t>
            </w:r>
          </w:p>
        </w:tc>
      </w:tr>
    </w:tbl>
    <w:p>
      <w:pPr>
        <w:spacing w:after="160"/>
      </w:pPr>
    </w:p>
    <w:p>
      <w:pPr>
        <w:spacing w:after="120"/>
      </w:pPr>
      <w:r>
        <w:rPr>
          <w:rFonts w:ascii="Arial" w:hAnsi="Arial" w:eastAsia="Arial"/>
          <w:b/>
          <w:i w:val="0"/>
          <w:color w:val="000000"/>
          <w:sz w:val="23"/>
        </w:rPr>
        <w:t>Aucune dépendance externe lourde</w:t>
      </w:r>
      <w:r>
        <w:rPr>
          <w:rFonts w:ascii="Arial" w:hAnsi="Arial" w:eastAsia="Arial"/>
          <w:b w:val="0"/>
          <w:i w:val="0"/>
          <w:color w:val="000000"/>
          <w:sz w:val="23"/>
        </w:rPr>
        <w:t xml:space="preserve"> en dehors de </w:t>
      </w:r>
      <w:r>
        <w:rPr>
          <w:rFonts w:ascii="Consolas" w:hAnsi="Consolas" w:eastAsia="Consolas"/>
          <w:b w:val="0"/>
          <w:i w:val="0"/>
          <w:color w:val="8A2B2B"/>
          <w:sz w:val="22"/>
        </w:rPr>
        <w:t>scikit-learn</w:t>
      </w:r>
      <w:r>
        <w:rPr>
          <w:rFonts w:ascii="Arial" w:hAnsi="Arial" w:eastAsia="Arial"/>
          <w:b w:val="0"/>
          <w:i w:val="0"/>
          <w:color w:val="000000"/>
          <w:sz w:val="23"/>
        </w:rPr>
        <w:t xml:space="preserve"> (TF-IDF) et, en secours optionnel, </w:t>
      </w:r>
      <w:r>
        <w:rPr>
          <w:rFonts w:ascii="Consolas" w:hAnsi="Consolas" w:eastAsia="Consolas"/>
          <w:b w:val="0"/>
          <w:i w:val="0"/>
          <w:color w:val="8A2B2B"/>
          <w:sz w:val="22"/>
        </w:rPr>
        <w:t>spaCy</w:t>
      </w:r>
      <w:r>
        <w:rPr>
          <w:rFonts w:ascii="Arial" w:hAnsi="Arial" w:eastAsia="Arial"/>
          <w:b w:val="0"/>
          <w:i w:val="0"/>
          <w:color w:val="000000"/>
          <w:sz w:val="23"/>
        </w:rPr>
        <w:t xml:space="preserve"> (</w:t>
      </w:r>
      <w:r>
        <w:rPr>
          <w:rFonts w:ascii="Consolas" w:hAnsi="Consolas" w:eastAsia="Consolas"/>
          <w:b w:val="0"/>
          <w:i w:val="0"/>
          <w:color w:val="8A2B2B"/>
          <w:sz w:val="22"/>
        </w:rPr>
        <w:t>fr_core_news_sm</w:t>
      </w:r>
      <w:r>
        <w:rPr>
          <w:rFonts w:ascii="Arial" w:hAnsi="Arial" w:eastAsia="Arial"/>
          <w:b w:val="0"/>
          <w:i w:val="0"/>
          <w:color w:val="000000"/>
          <w:sz w:val="23"/>
        </w:rPr>
        <w:t xml:space="preserve">, </w:t>
      </w:r>
      <w:r>
        <w:rPr>
          <w:rFonts w:ascii="Consolas" w:hAnsi="Consolas" w:eastAsia="Consolas"/>
          <w:b w:val="0"/>
          <w:i w:val="0"/>
          <w:color w:val="8A2B2B"/>
          <w:sz w:val="22"/>
        </w:rPr>
        <w:t>en_core_web_sm</w:t>
      </w:r>
      <w:r>
        <w:rPr>
          <w:rFonts w:ascii="Arial" w:hAnsi="Arial" w:eastAsia="Arial"/>
          <w:b w:val="0"/>
          <w:i w:val="0"/>
          <w:color w:val="000000"/>
          <w:sz w:val="23"/>
        </w:rPr>
        <w:t>) pour la reconnaissance d'auteurs par NER.</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4. Choix méthodologiques</w:t>
      </w:r>
    </w:p>
    <w:p>
      <w:pPr>
        <w:spacing w:after="120"/>
      </w:pPr>
      <w:r>
        <w:rPr>
          <w:rFonts w:ascii="Arial" w:hAnsi="Arial" w:eastAsia="Arial"/>
          <w:b w:val="0"/>
          <w:i w:val="0"/>
          <w:color w:val="000000"/>
          <w:sz w:val="23"/>
        </w:rPr>
        <w:t xml:space="preserve">Contrairement à la Phase 2 (choix d'outils d'infrastructure), les décisions structurantes de la Phase 3 sont </w:t>
      </w:r>
      <w:r>
        <w:rPr>
          <w:rFonts w:ascii="Arial" w:hAnsi="Arial" w:eastAsia="Arial"/>
          <w:b/>
          <w:i w:val="0"/>
          <w:color w:val="000000"/>
          <w:sz w:val="23"/>
        </w:rPr>
        <w:t>méthodologiques</w:t>
      </w:r>
      <w:r>
        <w:rPr>
          <w:rFonts w:ascii="Arial" w:hAnsi="Arial" w:eastAsia="Arial"/>
          <w:b w:val="0"/>
          <w:i w:val="0"/>
          <w:color w:val="000000"/>
          <w:sz w:val="23"/>
        </w:rPr>
        <w:t xml:space="preserve"> : quelle heuristique appliquer, avec quel niveau de rigueur, pour compenser l'absence d'une bibliothèque NLP scientifique lourde (type GROBID) au MVP.</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Choix</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Décision retenue dans le code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Alternative structurante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Compromis assumé</w:t>
            </w:r>
          </w:p>
        </w:tc>
      </w:tr>
      <w:tr>
        <w:tc>
          <w:tcPr>
            <w:tcW w:type="dxa" w:w="2436"/>
            <w:tcMar>
              <w:top w:w="40" w:type="dxa"/>
              <w:bottom w:w="40" w:type="dxa"/>
              <w:left w:w="100" w:type="dxa"/>
              <w:right w:w="100" w:type="dxa"/>
            </w:tcMar>
          </w:tcPr>
          <w:p>
            <w:r/>
            <w:r>
              <w:rPr>
                <w:rFonts w:ascii="Arial" w:hAnsi="Arial" w:eastAsia="Arial"/>
                <w:b w:val="0"/>
                <w:i w:val="0"/>
                <w:color w:val="000000"/>
                <w:sz w:val="21"/>
              </w:rPr>
              <w:t>Détection de sections</w:t>
            </w:r>
          </w:p>
        </w:tc>
        <w:tc>
          <w:tcPr>
            <w:tcW w:type="dxa" w:w="2436"/>
            <w:tcMar>
              <w:top w:w="40" w:type="dxa"/>
              <w:bottom w:w="40" w:type="dxa"/>
              <w:left w:w="100" w:type="dxa"/>
              <w:right w:w="100" w:type="dxa"/>
            </w:tcMar>
          </w:tcPr>
          <w:p>
            <w:r/>
            <w:r>
              <w:rPr>
                <w:rFonts w:ascii="Arial" w:hAnsi="Arial" w:eastAsia="Arial"/>
                <w:b w:val="0"/>
                <w:i w:val="0"/>
                <w:color w:val="000000"/>
                <w:sz w:val="21"/>
              </w:rPr>
              <w:t>Dictionnaire de motifs regex par nom canonique (</w:t>
            </w:r>
            <w:r>
              <w:rPr>
                <w:rFonts w:ascii="Consolas" w:hAnsi="Consolas" w:eastAsia="Consolas"/>
                <w:b w:val="0"/>
                <w:i w:val="0"/>
                <w:color w:val="8A2B2B"/>
                <w:sz w:val="20"/>
              </w:rPr>
              <w:t>SECTION_KEYWORDS</w:t>
            </w:r>
            <w:r>
              <w:rPr>
                <w:rFonts w:ascii="Arial" w:hAnsi="Arial" w:eastAsia="Arial"/>
                <w:b w:val="0"/>
                <w:i w:val="0"/>
                <w:color w:val="000000"/>
                <w:sz w:val="21"/>
              </w:rPr>
              <w:t>), anglais + français</w:t>
            </w:r>
          </w:p>
        </w:tc>
        <w:tc>
          <w:tcPr>
            <w:tcW w:type="dxa" w:w="2436"/>
            <w:tcMar>
              <w:top w:w="40" w:type="dxa"/>
              <w:bottom w:w="40" w:type="dxa"/>
              <w:left w:w="100" w:type="dxa"/>
              <w:right w:w="100" w:type="dxa"/>
            </w:tcMar>
          </w:tcPr>
          <w:p>
            <w:r/>
            <w:r>
              <w:rPr>
                <w:rFonts w:ascii="Arial" w:hAnsi="Arial" w:eastAsia="Arial"/>
                <w:b w:val="0"/>
                <w:i w:val="0"/>
                <w:color w:val="000000"/>
                <w:sz w:val="21"/>
              </w:rPr>
              <w:t>GROBID / modèle de layout entraîné (type LayoutLM)</w:t>
            </w:r>
          </w:p>
        </w:tc>
        <w:tc>
          <w:tcPr>
            <w:tcW w:type="dxa" w:w="2436"/>
            <w:tcMar>
              <w:top w:w="40" w:type="dxa"/>
              <w:bottom w:w="40" w:type="dxa"/>
              <w:left w:w="100" w:type="dxa"/>
              <w:right w:w="100" w:type="dxa"/>
            </w:tcMar>
          </w:tcPr>
          <w:p>
            <w:r/>
            <w:r>
              <w:rPr>
                <w:rFonts w:ascii="Arial" w:hAnsi="Arial" w:eastAsia="Arial"/>
                <w:b w:val="0"/>
                <w:i w:val="0"/>
                <w:color w:val="000000"/>
                <w:sz w:val="21"/>
              </w:rPr>
              <w:t>Rapide et sans dépendance lourde, mais fragile aux formats non standards (titres stylisés en image, PDF très design)</w:t>
            </w:r>
          </w:p>
        </w:tc>
      </w:tr>
      <w:tr>
        <w:tc>
          <w:tcPr>
            <w:tcW w:type="dxa" w:w="2436"/>
            <w:tcMar>
              <w:top w:w="40" w:type="dxa"/>
              <w:bottom w:w="40" w:type="dxa"/>
              <w:left w:w="100" w:type="dxa"/>
              <w:right w:w="100" w:type="dxa"/>
            </w:tcMar>
          </w:tcPr>
          <w:p>
            <w:r/>
            <w:r>
              <w:rPr>
                <w:rFonts w:ascii="Arial" w:hAnsi="Arial" w:eastAsia="Arial"/>
                <w:b w:val="0"/>
                <w:i w:val="0"/>
                <w:color w:val="000000"/>
                <w:sz w:val="21"/>
              </w:rPr>
              <w:t>Extraction de mots-clés</w:t>
            </w:r>
          </w:p>
        </w:tc>
        <w:tc>
          <w:tcPr>
            <w:tcW w:type="dxa" w:w="2436"/>
            <w:tcMar>
              <w:top w:w="40" w:type="dxa"/>
              <w:bottom w:w="40" w:type="dxa"/>
              <w:left w:w="100" w:type="dxa"/>
              <w:right w:w="100" w:type="dxa"/>
            </w:tcMar>
          </w:tcPr>
          <w:p>
            <w:r/>
            <w:r>
              <w:rPr>
                <w:rFonts w:ascii="Arial" w:hAnsi="Arial" w:eastAsia="Arial"/>
                <w:b w:val="0"/>
                <w:i w:val="0"/>
                <w:color w:val="000000"/>
                <w:sz w:val="21"/>
              </w:rPr>
              <w:t>TF-IDF (</w:t>
            </w:r>
            <w:r>
              <w:rPr>
                <w:rFonts w:ascii="Consolas" w:hAnsi="Consolas" w:eastAsia="Consolas"/>
                <w:b w:val="0"/>
                <w:i w:val="0"/>
                <w:color w:val="8A2B2B"/>
                <w:sz w:val="20"/>
              </w:rPr>
              <w:t>scikit-learn</w:t>
            </w:r>
            <w:r>
              <w:rPr>
                <w:rFonts w:ascii="Arial" w:hAnsi="Arial" w:eastAsia="Arial"/>
                <w:b w:val="0"/>
                <w:i w:val="0"/>
                <w:color w:val="000000"/>
                <w:sz w:val="21"/>
              </w:rPr>
              <w:t>) + mots-clés fournis par l'auteur si trouvés dans le texte</w:t>
            </w:r>
          </w:p>
        </w:tc>
        <w:tc>
          <w:tcPr>
            <w:tcW w:type="dxa" w:w="2436"/>
            <w:tcMar>
              <w:top w:w="40" w:type="dxa"/>
              <w:bottom w:w="40" w:type="dxa"/>
              <w:left w:w="100" w:type="dxa"/>
              <w:right w:w="100" w:type="dxa"/>
            </w:tcMar>
          </w:tcPr>
          <w:p>
            <w:r/>
            <w:r>
              <w:rPr>
                <w:rFonts w:ascii="Arial" w:hAnsi="Arial" w:eastAsia="Arial"/>
                <w:b w:val="0"/>
                <w:i w:val="0"/>
                <w:color w:val="000000"/>
                <w:sz w:val="21"/>
              </w:rPr>
              <w:t>RAKE, KeyBERT (embeddings)</w:t>
            </w:r>
          </w:p>
        </w:tc>
        <w:tc>
          <w:tcPr>
            <w:tcW w:type="dxa" w:w="2436"/>
            <w:tcMar>
              <w:top w:w="40" w:type="dxa"/>
              <w:bottom w:w="40" w:type="dxa"/>
              <w:left w:w="100" w:type="dxa"/>
              <w:right w:w="100" w:type="dxa"/>
            </w:tcMar>
          </w:tcPr>
          <w:p>
            <w:r/>
            <w:r>
              <w:rPr>
                <w:rFonts w:ascii="Arial" w:hAnsi="Arial" w:eastAsia="Arial"/>
                <w:b w:val="0"/>
                <w:i w:val="0"/>
                <w:color w:val="000000"/>
                <w:sz w:val="21"/>
              </w:rPr>
              <w:t>Résultat explicable et déterministe, sans modèle supplémentaire à charger ; moins performant sur des formulations peu fréquentes en corpus mais sémantiquement fortes</w:t>
            </w:r>
          </w:p>
        </w:tc>
      </w:tr>
      <w:tr>
        <w:tc>
          <w:tcPr>
            <w:tcW w:type="dxa" w:w="2436"/>
            <w:tcMar>
              <w:top w:w="40" w:type="dxa"/>
              <w:bottom w:w="40" w:type="dxa"/>
              <w:left w:w="100" w:type="dxa"/>
              <w:right w:w="100" w:type="dxa"/>
            </w:tcMar>
          </w:tcPr>
          <w:p>
            <w:r/>
            <w:r>
              <w:rPr>
                <w:rFonts w:ascii="Arial" w:hAnsi="Arial" w:eastAsia="Arial"/>
                <w:b w:val="0"/>
                <w:i w:val="0"/>
                <w:color w:val="000000"/>
                <w:sz w:val="21"/>
              </w:rPr>
              <w:t>Extraction d'auteurs</w:t>
            </w:r>
          </w:p>
        </w:tc>
        <w:tc>
          <w:tcPr>
            <w:tcW w:type="dxa" w:w="2436"/>
            <w:tcMar>
              <w:top w:w="40" w:type="dxa"/>
              <w:bottom w:w="40" w:type="dxa"/>
              <w:left w:w="100" w:type="dxa"/>
              <w:right w:w="100" w:type="dxa"/>
            </w:tcMar>
          </w:tcPr>
          <w:p>
            <w:r/>
            <w:r>
              <w:rPr>
                <w:rFonts w:ascii="Arial" w:hAnsi="Arial" w:eastAsia="Arial"/>
                <w:b w:val="0"/>
                <w:i w:val="0"/>
                <w:color w:val="000000"/>
                <w:sz w:val="21"/>
              </w:rPr>
              <w:t>Priorité : métadonnées PDF → règle positionnelle (juste après le titre) → NER spaCy en dernier recours</w:t>
            </w:r>
          </w:p>
        </w:tc>
        <w:tc>
          <w:tcPr>
            <w:tcW w:type="dxa" w:w="2436"/>
            <w:tcMar>
              <w:top w:w="40" w:type="dxa"/>
              <w:bottom w:w="40" w:type="dxa"/>
              <w:left w:w="100" w:type="dxa"/>
              <w:right w:w="100" w:type="dxa"/>
            </w:tcMar>
          </w:tcPr>
          <w:p>
            <w:r/>
            <w:r>
              <w:rPr>
                <w:rFonts w:ascii="Arial" w:hAnsi="Arial" w:eastAsia="Arial"/>
                <w:b w:val="0"/>
                <w:i w:val="0"/>
                <w:color w:val="000000"/>
                <w:sz w:val="21"/>
              </w:rPr>
              <w:t>NER systématique dès le départ</w:t>
            </w:r>
          </w:p>
        </w:tc>
        <w:tc>
          <w:tcPr>
            <w:tcW w:type="dxa" w:w="2436"/>
            <w:tcMar>
              <w:top w:w="40" w:type="dxa"/>
              <w:bottom w:w="40" w:type="dxa"/>
              <w:left w:w="100" w:type="dxa"/>
              <w:right w:w="100" w:type="dxa"/>
            </w:tcMar>
          </w:tcPr>
          <w:p>
            <w:r/>
            <w:r>
              <w:rPr>
                <w:rFonts w:ascii="Arial" w:hAnsi="Arial" w:eastAsia="Arial"/>
                <w:b w:val="0"/>
                <w:i w:val="0"/>
                <w:color w:val="000000"/>
                <w:sz w:val="21"/>
              </w:rPr>
              <w:t>Les métadonnées PDF et la position sont plus fiables quand disponibles ; spaCy n'est sollicité (coût, dépendance modèle) que si les deux premières méthodes échouent</w:t>
            </w:r>
          </w:p>
        </w:tc>
      </w:tr>
      <w:tr>
        <w:tc>
          <w:tcPr>
            <w:tcW w:type="dxa" w:w="2436"/>
            <w:tcMar>
              <w:top w:w="40" w:type="dxa"/>
              <w:bottom w:w="40" w:type="dxa"/>
              <w:left w:w="100" w:type="dxa"/>
              <w:right w:w="100" w:type="dxa"/>
            </w:tcMar>
          </w:tcPr>
          <w:p>
            <w:r/>
            <w:r>
              <w:rPr>
                <w:rFonts w:ascii="Arial" w:hAnsi="Arial" w:eastAsia="Arial"/>
                <w:b w:val="0"/>
                <w:i w:val="0"/>
                <w:color w:val="000000"/>
                <w:sz w:val="21"/>
              </w:rPr>
              <w:t>Nettoyage du texte</w:t>
            </w:r>
          </w:p>
        </w:tc>
        <w:tc>
          <w:tcPr>
            <w:tcW w:type="dxa" w:w="2436"/>
            <w:tcMar>
              <w:top w:w="40" w:type="dxa"/>
              <w:bottom w:w="40" w:type="dxa"/>
              <w:left w:w="100" w:type="dxa"/>
              <w:right w:w="100" w:type="dxa"/>
            </w:tcMar>
          </w:tcPr>
          <w:p>
            <w:r/>
            <w:r>
              <w:rPr>
                <w:rFonts w:ascii="Arial" w:hAnsi="Arial" w:eastAsia="Arial"/>
                <w:b w:val="0"/>
                <w:i w:val="0"/>
                <w:color w:val="000000"/>
                <w:sz w:val="21"/>
              </w:rPr>
              <w:t>Règles déterministes (regex) : numéros de page, bruit OCR par ratio alphanumérique, fusion de césures</w:t>
            </w:r>
          </w:p>
        </w:tc>
        <w:tc>
          <w:tcPr>
            <w:tcW w:type="dxa" w:w="2436"/>
            <w:tcMar>
              <w:top w:w="40" w:type="dxa"/>
              <w:bottom w:w="40" w:type="dxa"/>
              <w:left w:w="100" w:type="dxa"/>
              <w:right w:w="100" w:type="dxa"/>
            </w:tcMar>
          </w:tcPr>
          <w:p>
            <w:r/>
            <w:r>
              <w:rPr>
                <w:rFonts w:ascii="Arial" w:hAnsi="Arial" w:eastAsia="Arial"/>
                <w:b w:val="0"/>
                <w:i w:val="0"/>
                <w:color w:val="000000"/>
                <w:sz w:val="21"/>
              </w:rPr>
              <w:t>Modèle de correction de texte (LLM léger)</w:t>
            </w:r>
          </w:p>
        </w:tc>
        <w:tc>
          <w:tcPr>
            <w:tcW w:type="dxa" w:w="2436"/>
            <w:tcMar>
              <w:top w:w="40" w:type="dxa"/>
              <w:bottom w:w="40" w:type="dxa"/>
              <w:left w:w="100" w:type="dxa"/>
              <w:right w:w="100" w:type="dxa"/>
            </w:tcMar>
          </w:tcPr>
          <w:p>
            <w:r/>
            <w:r>
              <w:rPr>
                <w:rFonts w:ascii="Arial" w:hAnsi="Arial" w:eastAsia="Arial"/>
                <w:b w:val="0"/>
                <w:i w:val="0"/>
                <w:color w:val="000000"/>
                <w:sz w:val="21"/>
              </w:rPr>
              <w:t>Aucune latence ni coût d'inférence ; ne corrige pas les erreurs sémantiques profondes (mots mal reconnus par l'OCR en amont, par exemple)</w:t>
            </w:r>
          </w:p>
        </w:tc>
      </w:tr>
      <w:tr>
        <w:tc>
          <w:tcPr>
            <w:tcW w:type="dxa" w:w="2436"/>
            <w:tcMar>
              <w:top w:w="40" w:type="dxa"/>
              <w:bottom w:w="40" w:type="dxa"/>
              <w:left w:w="100" w:type="dxa"/>
              <w:right w:w="100" w:type="dxa"/>
            </w:tcMar>
          </w:tcPr>
          <w:p>
            <w:r/>
            <w:r>
              <w:rPr>
                <w:rFonts w:ascii="Arial" w:hAnsi="Arial" w:eastAsia="Arial"/>
                <w:b w:val="0"/>
                <w:i w:val="0"/>
                <w:color w:val="000000"/>
                <w:sz w:val="21"/>
              </w:rPr>
              <w:t>Détection de la langue</w:t>
            </w:r>
          </w:p>
        </w:tc>
        <w:tc>
          <w:tcPr>
            <w:tcW w:type="dxa" w:w="2436"/>
            <w:tcMar>
              <w:top w:w="40" w:type="dxa"/>
              <w:bottom w:w="40" w:type="dxa"/>
              <w:left w:w="100" w:type="dxa"/>
              <w:right w:w="100" w:type="dxa"/>
            </w:tcMar>
          </w:tcPr>
          <w:p>
            <w:r/>
            <w:r>
              <w:rPr>
                <w:rFonts w:ascii="Arial" w:hAnsi="Arial" w:eastAsia="Arial"/>
                <w:b w:val="0"/>
                <w:i w:val="0"/>
                <w:color w:val="000000"/>
                <w:sz w:val="21"/>
              </w:rPr>
              <w:t>Comptage de mots-outils fréquents FR vs EN sur un échantillon de 10 000 caractères</w:t>
            </w:r>
          </w:p>
        </w:tc>
        <w:tc>
          <w:tcPr>
            <w:tcW w:type="dxa" w:w="2436"/>
            <w:tcMar>
              <w:top w:w="40" w:type="dxa"/>
              <w:bottom w:w="40" w:type="dxa"/>
              <w:left w:w="100" w:type="dxa"/>
              <w:right w:w="100" w:type="dxa"/>
            </w:tcMar>
          </w:tcPr>
          <w:p>
            <w:r/>
            <w:r>
              <w:rPr>
                <w:rFonts w:ascii="Arial" w:hAnsi="Arial" w:eastAsia="Arial"/>
                <w:b w:val="0"/>
                <w:i w:val="0"/>
                <w:color w:val="000000"/>
                <w:sz w:val="21"/>
              </w:rPr>
              <w:t>Bibliothèque dédiée (</w:t>
            </w:r>
            <w:r>
              <w:rPr>
                <w:rFonts w:ascii="Consolas" w:hAnsi="Consolas" w:eastAsia="Consolas"/>
                <w:b w:val="0"/>
                <w:i w:val="0"/>
                <w:color w:val="8A2B2B"/>
                <w:sz w:val="20"/>
              </w:rPr>
              <w:t>langdetect</w:t>
            </w:r>
            <w:r>
              <w:rPr>
                <w:rFonts w:ascii="Arial" w:hAnsi="Arial" w:eastAsia="Arial"/>
                <w:b w:val="0"/>
                <w:i w:val="0"/>
                <w:color w:val="000000"/>
                <w:sz w:val="21"/>
              </w:rPr>
              <w:t xml:space="preserve">, </w:t>
            </w:r>
            <w:r>
              <w:rPr>
                <w:rFonts w:ascii="Consolas" w:hAnsi="Consolas" w:eastAsia="Consolas"/>
                <w:b w:val="0"/>
                <w:i w:val="0"/>
                <w:color w:val="8A2B2B"/>
                <w:sz w:val="20"/>
              </w:rPr>
              <w:t>fasttext</w:t>
            </w:r>
            <w:r>
              <w:rPr>
                <w:rFonts w:ascii="Arial" w:hAnsi="Arial" w:eastAsia="Arial"/>
                <w:b w:val="0"/>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Suffisant pour un corpus binaire FR/EN scientifique ; ne généralise pas à d'autres langues</w:t>
            </w:r>
          </w:p>
        </w:tc>
      </w:tr>
      <w:tr>
        <w:tc>
          <w:tcPr>
            <w:tcW w:type="dxa" w:w="2436"/>
            <w:tcMar>
              <w:top w:w="40" w:type="dxa"/>
              <w:bottom w:w="40" w:type="dxa"/>
              <w:left w:w="100" w:type="dxa"/>
              <w:right w:w="100" w:type="dxa"/>
            </w:tcMar>
          </w:tcPr>
          <w:p>
            <w:r/>
            <w:r>
              <w:rPr>
                <w:rFonts w:ascii="Arial" w:hAnsi="Arial" w:eastAsia="Arial"/>
                <w:b w:val="0"/>
                <w:i w:val="0"/>
                <w:color w:val="000000"/>
                <w:sz w:val="21"/>
              </w:rPr>
              <w:t>Chunking</w:t>
            </w:r>
          </w:p>
        </w:tc>
        <w:tc>
          <w:tcPr>
            <w:tcW w:type="dxa" w:w="2436"/>
            <w:tcMar>
              <w:top w:w="40" w:type="dxa"/>
              <w:bottom w:w="40" w:type="dxa"/>
              <w:left w:w="100" w:type="dxa"/>
              <w:right w:w="100" w:type="dxa"/>
            </w:tcMar>
          </w:tcPr>
          <w:p>
            <w:r/>
            <w:r>
              <w:rPr>
                <w:rFonts w:ascii="Arial" w:hAnsi="Arial" w:eastAsia="Arial"/>
                <w:b w:val="0"/>
                <w:i w:val="0"/>
                <w:color w:val="000000"/>
                <w:sz w:val="21"/>
              </w:rPr>
              <w:t>Découpage par mots avec taille et chevauchement fixes (2000 tokens ≈ 1500 mots, 200 tokens ≈ 150 mots de recouvrement)</w:t>
            </w:r>
          </w:p>
        </w:tc>
        <w:tc>
          <w:tcPr>
            <w:tcW w:type="dxa" w:w="2436"/>
            <w:tcMar>
              <w:top w:w="40" w:type="dxa"/>
              <w:bottom w:w="40" w:type="dxa"/>
              <w:left w:w="100" w:type="dxa"/>
              <w:right w:w="100" w:type="dxa"/>
            </w:tcMar>
          </w:tcPr>
          <w:p>
            <w:r/>
            <w:r>
              <w:rPr>
                <w:rFonts w:ascii="Arial" w:hAnsi="Arial" w:eastAsia="Arial"/>
                <w:b w:val="0"/>
                <w:i w:val="0"/>
                <w:color w:val="000000"/>
                <w:sz w:val="21"/>
              </w:rPr>
              <w:t>Découpage sémantique (par phrase/paragraphe avec un modèle d'embedding)</w:t>
            </w:r>
          </w:p>
        </w:tc>
        <w:tc>
          <w:tcPr>
            <w:tcW w:type="dxa" w:w="2436"/>
            <w:tcMar>
              <w:top w:w="40" w:type="dxa"/>
              <w:bottom w:w="40" w:type="dxa"/>
              <w:left w:w="100" w:type="dxa"/>
              <w:right w:w="100" w:type="dxa"/>
            </w:tcMar>
          </w:tcPr>
          <w:p>
            <w:r/>
            <w:r>
              <w:rPr>
                <w:rFonts w:ascii="Arial" w:hAnsi="Arial" w:eastAsia="Arial"/>
                <w:b w:val="0"/>
                <w:i w:val="0"/>
                <w:color w:val="000000"/>
                <w:sz w:val="21"/>
              </w:rPr>
              <w:t>Simple et prévisible, mais peut couper une phrase en plein milieu ; le recouvrement atténue partiellement ce risque</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5. Flux de données : du texte brut au texte prêt pour l'IA</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extracted_markdown (str, Phase 2)</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[3.1] clean_extracted_text(min_repeat_ratio=0.6)</w:t>
      </w:r>
      <w:r>
        <w:br/>
      </w:r>
      <w:r>
        <w:rPr>
          <w:rFonts w:ascii="Consolas" w:hAnsi="Consolas" w:eastAsia="Consolas"/>
          <w:b w:val="0"/>
          <w:i w:val="0"/>
          <w:color w:val="333333"/>
          <w:sz w:val="18"/>
        </w:rPr>
        <w:t xml:space="preserve">   - normalisation Unicode (NFKC) + espaces</w:t>
      </w:r>
      <w:r>
        <w:br/>
      </w:r>
      <w:r>
        <w:rPr>
          <w:rFonts w:ascii="Consolas" w:hAnsi="Consolas" w:eastAsia="Consolas"/>
          <w:b w:val="0"/>
          <w:i w:val="0"/>
          <w:color w:val="333333"/>
          <w:sz w:val="18"/>
        </w:rPr>
        <w:t xml:space="preserve">   - suppression des lignes "numéro de page" (regex)</w:t>
      </w:r>
      <w:r>
        <w:br/>
      </w:r>
      <w:r>
        <w:rPr>
          <w:rFonts w:ascii="Consolas" w:hAnsi="Consolas" w:eastAsia="Consolas"/>
          <w:b w:val="0"/>
          <w:i w:val="0"/>
          <w:color w:val="333333"/>
          <w:sz w:val="18"/>
        </w:rPr>
        <w:t xml:space="preserve">   - suppression des lignes de bruit OCR (ratio alphanumérique &lt; 0.35)</w:t>
      </w:r>
      <w:r>
        <w:br/>
      </w:r>
      <w:r>
        <w:rPr>
          <w:rFonts w:ascii="Consolas" w:hAnsi="Consolas" w:eastAsia="Consolas"/>
          <w:b w:val="0"/>
          <w:i w:val="0"/>
          <w:color w:val="333333"/>
          <w:sz w:val="18"/>
        </w:rPr>
        <w:t xml:space="preserve">   - fusion des césures de fin de ligne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 cleaned_text (str)</w:t>
      </w:r>
      <w:r>
        <w:br/>
      </w:r>
      <w:r>
        <w:rPr>
          <w:rFonts w:ascii="Consolas" w:hAnsi="Consolas" w:eastAsia="Consolas"/>
          <w:b w:val="0"/>
          <w:i w:val="0"/>
          <w:color w:val="333333"/>
          <w:sz w:val="18"/>
        </w:rPr>
        <w:t xml:space="preserve"> └──▶ page_tagged_lines (liste de (n° page, ligne))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[3.2] detect_sections(page_tagged_lines)</w:t>
      </w:r>
      <w:r>
        <w:br/>
      </w:r>
      <w:r>
        <w:rPr>
          <w:rFonts w:ascii="Consolas" w:hAnsi="Consolas" w:eastAsia="Consolas"/>
          <w:b w:val="0"/>
          <w:i w:val="0"/>
          <w:color w:val="333333"/>
          <w:sz w:val="18"/>
        </w:rPr>
        <w:t xml:space="preserve">   - repérage des titres canoniques (Abstract, Introduction, ...)</w:t>
      </w:r>
      <w:r>
        <w:br/>
      </w:r>
      <w:r>
        <w:rPr>
          <w:rFonts w:ascii="Consolas" w:hAnsi="Consolas" w:eastAsia="Consolas"/>
          <w:b w:val="0"/>
          <w:i w:val="0"/>
          <w:color w:val="333333"/>
          <w:sz w:val="18"/>
        </w:rPr>
        <w:t xml:space="preserve">   - découpage du texte entre deux titres consécutifs</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 sections[] (section_name, content, metadata.page_start/end)</w:t>
      </w:r>
      <w:r>
        <w:br/>
      </w:r>
      <w:r>
        <w:rPr>
          <w:rFonts w:ascii="Consolas" w:hAnsi="Consolas" w:eastAsia="Consolas"/>
          <w:b w:val="0"/>
          <w:i w:val="0"/>
          <w:color w:val="333333"/>
          <w:sz w:val="18"/>
        </w:rPr>
        <w:t xml:space="preserve"> └──▶ missing_sections[]</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              ▼                       │</w:t>
      </w:r>
      <w:r>
        <w:br/>
      </w:r>
      <w:r>
        <w:rPr>
          <w:rFonts w:ascii="Consolas" w:hAnsi="Consolas" w:eastAsia="Consolas"/>
          <w:b w:val="0"/>
          <w:i w:val="0"/>
          <w:color w:val="333333"/>
          <w:sz w:val="18"/>
        </w:rPr>
        <w:t>[3.3] extract_article_metadata   [3.4] extract_article_keywords</w:t>
      </w:r>
      <w:r>
        <w:br/>
      </w:r>
      <w:r>
        <w:rPr>
          <w:rFonts w:ascii="Consolas" w:hAnsi="Consolas" w:eastAsia="Consolas"/>
          <w:b w:val="0"/>
          <w:i w:val="0"/>
          <w:color w:val="333333"/>
          <w:sz w:val="18"/>
        </w:rPr>
        <w:t xml:space="preserve">   - titre, auteurs, année,          - mots-clés fournis (regex)</w:t>
      </w:r>
      <w:r>
        <w:br/>
      </w:r>
      <w:r>
        <w:rPr>
          <w:rFonts w:ascii="Consolas" w:hAnsi="Consolas" w:eastAsia="Consolas"/>
          <w:b w:val="0"/>
          <w:i w:val="0"/>
          <w:color w:val="333333"/>
          <w:sz w:val="18"/>
        </w:rPr>
        <w:t xml:space="preserve">     source, DOI, langue,            - TF-IDF global (1-3 grammes)</w:t>
      </w:r>
      <w:r>
        <w:br/>
      </w:r>
      <w:r>
        <w:rPr>
          <w:rFonts w:ascii="Consolas" w:hAnsi="Consolas" w:eastAsia="Consolas"/>
          <w:b w:val="0"/>
          <w:i w:val="0"/>
          <w:color w:val="333333"/>
          <w:sz w:val="18"/>
        </w:rPr>
        <w:t xml:space="preserve">     nombre de pages                 - TF-IDF par section</w:t>
      </w:r>
      <w:r>
        <w:br/>
      </w:r>
      <w:r>
        <w:rPr>
          <w:rFonts w:ascii="Consolas" w:hAnsi="Consolas" w:eastAsia="Consolas"/>
          <w:b w:val="0"/>
          <w:i w:val="0"/>
          <w:color w:val="333333"/>
          <w:sz w:val="18"/>
        </w:rPr>
        <w:t xml:space="preserve"> │                                    - filtrage termes génériques</w:t>
      </w:r>
      <w:r>
        <w:br/>
      </w:r>
      <w:r>
        <w:rPr>
          <w:rFonts w:ascii="Consolas" w:hAnsi="Consolas" w:eastAsia="Consolas"/>
          <w:b w:val="0"/>
          <w:i w:val="0"/>
          <w:color w:val="333333"/>
          <w:sz w:val="18"/>
        </w:rPr>
        <w:t xml:space="preserve"> ▼                                    - déduplication (sous-ensembles)</w:t>
      </w:r>
      <w:r>
        <w:br/>
      </w:r>
      <w:r>
        <w:rPr>
          <w:rFonts w:ascii="Consolas" w:hAnsi="Consolas" w:eastAsia="Consolas"/>
          <w:b w:val="0"/>
          <w:i w:val="0"/>
          <w:color w:val="333333"/>
          <w:sz w:val="18"/>
        </w:rPr>
        <w:t xml:space="preserve"> metadata{}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keywords{}</w:t>
      </w:r>
      <w:r>
        <w:br/>
      </w:r>
      <w:r>
        <w:rPr>
          <w:rFonts w:ascii="Consolas" w:hAnsi="Consolas" w:eastAsia="Consolas"/>
          <w:b w:val="0"/>
          <w:i w:val="0"/>
          <w:color w:val="333333"/>
          <w:sz w:val="18"/>
        </w:rPr>
        <w:t xml:space="preserve"> │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[3.5a] select_relevant_sections() + remove_excluded_sections()</w:t>
      </w:r>
      <w:r>
        <w:br/>
      </w:r>
      <w:r>
        <w:rPr>
          <w:rFonts w:ascii="Consolas" w:hAnsi="Consolas" w:eastAsia="Consolas"/>
          <w:b w:val="0"/>
          <w:i w:val="0"/>
          <w:color w:val="333333"/>
          <w:sz w:val="18"/>
        </w:rPr>
        <w:t xml:space="preserve">   - priorité core / optional / excluded / unknown</w:t>
      </w:r>
      <w:r>
        <w:br/>
      </w:r>
      <w:r>
        <w:rPr>
          <w:rFonts w:ascii="Consolas" w:hAnsi="Consolas" w:eastAsia="Consolas"/>
          <w:b w:val="0"/>
          <w:i w:val="0"/>
          <w:color w:val="333333"/>
          <w:sz w:val="18"/>
        </w:rPr>
        <w:t xml:space="preserve">   - retrait des sections "excluded" (références, annexes,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[3.5b] chunk_document()</w:t>
      </w:r>
      <w:r>
        <w:br/>
      </w:r>
      <w:r>
        <w:rPr>
          <w:rFonts w:ascii="Consolas" w:hAnsi="Consolas" w:eastAsia="Consolas"/>
          <w:b w:val="0"/>
          <w:i w:val="0"/>
          <w:color w:val="333333"/>
          <w:sz w:val="18"/>
        </w:rPr>
        <w:t xml:space="preserve">   - découpage par section en blocs de ≤ 1500 mots, chevauchement 150 mots</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[3.5c] build_shared_prefix(metadata, keywords) + build_inference_requests(chunks)</w:t>
      </w:r>
      <w:r>
        <w:br/>
      </w:r>
      <w:r>
        <w:rPr>
          <w:rFonts w:ascii="Consolas" w:hAnsi="Consolas" w:eastAsia="Consolas"/>
          <w:b w:val="0"/>
          <w:i w:val="0"/>
          <w:color w:val="333333"/>
          <w:sz w:val="18"/>
        </w:rPr>
        <w:t xml:space="preserve">   - préfixe partagé (system prompt + titre/langue/mots-clés)</w:t>
      </w:r>
      <w:r>
        <w:br/>
      </w:r>
      <w:r>
        <w:rPr>
          <w:rFonts w:ascii="Consolas" w:hAnsi="Consolas" w:eastAsia="Consolas"/>
          <w:b w:val="0"/>
          <w:i w:val="0"/>
          <w:color w:val="333333"/>
          <w:sz w:val="18"/>
        </w:rPr>
        <w:t xml:space="preserve">   - un prompt par chunk (hors chunk "Title")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inference_requests[] ──────────────────▶ Phase 4</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6. L'enjeu bilingue français/anglais</w:t>
      </w:r>
    </w:p>
    <w:p>
      <w:pPr>
        <w:spacing w:after="120"/>
      </w:pPr>
      <w:r>
        <w:rPr>
          <w:rFonts w:ascii="Arial" w:hAnsi="Arial" w:eastAsia="Arial"/>
          <w:b w:val="0"/>
          <w:i w:val="0"/>
          <w:color w:val="000000"/>
          <w:sz w:val="23"/>
        </w:rPr>
        <w:t>Le cahier des charges impose explicitement la prise en charge d'articles en français et en anglais. Cette contrainte traverse presque tous les modules de la Phase 3 et mérite d'être traitée comme un sujet transversal plutôt que dispersée tâche par tâche :</w:t>
      </w:r>
    </w:p>
    <w:p>
      <w:pPr>
        <w:pStyle w:val="ListBullet"/>
        <w:spacing w:after="40"/>
        <w:ind w:left="340"/>
      </w:pPr>
      <w:r>
        <w:rPr>
          <w:rFonts w:ascii="Arial" w:hAnsi="Arial" w:eastAsia="Arial"/>
          <w:b/>
          <w:i w:val="0"/>
          <w:color w:val="000000"/>
          <w:sz w:val="23"/>
        </w:rPr>
        <w:t>Détection de sections</w:t>
      </w:r>
      <w:r>
        <w:rPr>
          <w:rFonts w:ascii="Arial" w:hAnsi="Arial" w:eastAsia="Arial"/>
          <w:b w:val="0"/>
          <w:i w:val="0"/>
          <w:color w:val="000000"/>
          <w:sz w:val="23"/>
        </w:rPr>
        <w:t xml:space="preserve"> (</w:t>
      </w:r>
      <w:r>
        <w:rPr>
          <w:rFonts w:ascii="Consolas" w:hAnsi="Consolas" w:eastAsia="Consolas"/>
          <w:b w:val="0"/>
          <w:i w:val="0"/>
          <w:color w:val="8A2B2B"/>
          <w:sz w:val="22"/>
        </w:rPr>
        <w:t>sections.py</w:t>
      </w:r>
      <w:r>
        <w:rPr>
          <w:rFonts w:ascii="Arial" w:hAnsi="Arial" w:eastAsia="Arial"/>
          <w:b w:val="0"/>
          <w:i w:val="0"/>
          <w:color w:val="000000"/>
          <w:sz w:val="23"/>
        </w:rPr>
        <w:t>) : chaque nom canonique dispose de motifs FR et EN (</w:t>
      </w:r>
      <w:r>
        <w:rPr>
          <w:rFonts w:ascii="Consolas" w:hAnsi="Consolas" w:eastAsia="Consolas"/>
          <w:b w:val="0"/>
          <w:i w:val="0"/>
          <w:color w:val="8A2B2B"/>
          <w:sz w:val="22"/>
        </w:rPr>
        <w:t>Methodology</w:t>
      </w:r>
      <w:r>
        <w:rPr>
          <w:rFonts w:ascii="Arial" w:hAnsi="Arial" w:eastAsia="Arial"/>
          <w:b w:val="0"/>
          <w:i w:val="0"/>
          <w:color w:val="000000"/>
          <w:sz w:val="23"/>
        </w:rPr>
        <w:t xml:space="preserve"> ↔ </w:t>
      </w:r>
      <w:r>
        <w:rPr>
          <w:rFonts w:ascii="Consolas" w:hAnsi="Consolas" w:eastAsia="Consolas"/>
          <w:b w:val="0"/>
          <w:i w:val="0"/>
          <w:color w:val="8A2B2B"/>
          <w:sz w:val="22"/>
        </w:rPr>
        <w:t>méthodologie</w:t>
      </w:r>
      <w:r>
        <w:rPr>
          <w:rFonts w:ascii="Arial" w:hAnsi="Arial" w:eastAsia="Arial"/>
          <w:b w:val="0"/>
          <w:i w:val="0"/>
          <w:color w:val="000000"/>
          <w:sz w:val="23"/>
        </w:rPr>
        <w:t>/</w:t>
      </w:r>
      <w:r>
        <w:rPr>
          <w:rFonts w:ascii="Consolas" w:hAnsi="Consolas" w:eastAsia="Consolas"/>
          <w:b w:val="0"/>
          <w:i w:val="0"/>
          <w:color w:val="8A2B2B"/>
          <w:sz w:val="22"/>
        </w:rPr>
        <w:t>méthode</w:t>
      </w:r>
      <w:r>
        <w:rPr>
          <w:rFonts w:ascii="Arial" w:hAnsi="Arial" w:eastAsia="Arial"/>
          <w:b w:val="0"/>
          <w:i w:val="0"/>
          <w:color w:val="000000"/>
          <w:sz w:val="23"/>
        </w:rPr>
        <w:t xml:space="preserve">, </w:t>
      </w:r>
      <w:r>
        <w:rPr>
          <w:rFonts w:ascii="Consolas" w:hAnsi="Consolas" w:eastAsia="Consolas"/>
          <w:b w:val="0"/>
          <w:i w:val="0"/>
          <w:color w:val="8A2B2B"/>
          <w:sz w:val="22"/>
        </w:rPr>
        <w:t>Results</w:t>
      </w:r>
      <w:r>
        <w:rPr>
          <w:rFonts w:ascii="Arial" w:hAnsi="Arial" w:eastAsia="Arial"/>
          <w:b w:val="0"/>
          <w:i w:val="0"/>
          <w:color w:val="000000"/>
          <w:sz w:val="23"/>
        </w:rPr>
        <w:t xml:space="preserve"> ↔ </w:t>
      </w:r>
      <w:r>
        <w:rPr>
          <w:rFonts w:ascii="Consolas" w:hAnsi="Consolas" w:eastAsia="Consolas"/>
          <w:b w:val="0"/>
          <w:i w:val="0"/>
          <w:color w:val="8A2B2B"/>
          <w:sz w:val="22"/>
        </w:rPr>
        <w:t>résultats</w:t>
      </w:r>
      <w:r>
        <w:rPr>
          <w:rFonts w:ascii="Arial" w:hAnsi="Arial" w:eastAsia="Arial"/>
          <w:b w:val="0"/>
          <w:i w:val="0"/>
          <w:color w:val="000000"/>
          <w:sz w:val="23"/>
        </w:rPr>
        <w:t xml:space="preserve">, </w:t>
      </w:r>
      <w:r>
        <w:rPr>
          <w:rFonts w:ascii="Consolas" w:hAnsi="Consolas" w:eastAsia="Consolas"/>
          <w:b w:val="0"/>
          <w:i w:val="0"/>
          <w:color w:val="8A2B2B"/>
          <w:sz w:val="22"/>
        </w:rPr>
        <w:t>Related Work</w:t>
      </w:r>
      <w:r>
        <w:rPr>
          <w:rFonts w:ascii="Arial" w:hAnsi="Arial" w:eastAsia="Arial"/>
          <w:b w:val="0"/>
          <w:i w:val="0"/>
          <w:color w:val="000000"/>
          <w:sz w:val="23"/>
        </w:rPr>
        <w:t xml:space="preserve"> ↔ </w:t>
      </w:r>
      <w:r>
        <w:rPr>
          <w:rFonts w:ascii="Consolas" w:hAnsi="Consolas" w:eastAsia="Consolas"/>
          <w:b w:val="0"/>
          <w:i w:val="0"/>
          <w:color w:val="8A2B2B"/>
          <w:sz w:val="22"/>
        </w:rPr>
        <w:t>travaux connexes</w:t>
      </w:r>
      <w:r>
        <w:rPr>
          <w:rFonts w:ascii="Arial" w:hAnsi="Arial" w:eastAsia="Arial"/>
          <w:b w:val="0"/>
          <w:i w:val="0"/>
          <w:color w:val="000000"/>
          <w:sz w:val="23"/>
        </w:rPr>
        <w:t>/</w:t>
      </w:r>
      <w:r>
        <w:rPr>
          <w:rFonts w:ascii="Consolas" w:hAnsi="Consolas" w:eastAsia="Consolas"/>
          <w:b w:val="0"/>
          <w:i w:val="0"/>
          <w:color w:val="8A2B2B"/>
          <w:sz w:val="22"/>
        </w:rPr>
        <w:t>état de l'art</w:t>
      </w:r>
      <w:r>
        <w:rPr>
          <w:rFonts w:ascii="Arial" w:hAnsi="Arial" w:eastAsia="Arial"/>
          <w:b w:val="0"/>
          <w:i w:val="0"/>
          <w:color w:val="000000"/>
          <w:sz w:val="23"/>
        </w:rPr>
        <w:t>).</w:t>
      </w:r>
    </w:p>
    <w:p>
      <w:pPr>
        <w:pStyle w:val="ListBullet"/>
        <w:spacing w:after="40"/>
        <w:ind w:left="340"/>
      </w:pPr>
      <w:r>
        <w:rPr>
          <w:rFonts w:ascii="Arial" w:hAnsi="Arial" w:eastAsia="Arial"/>
          <w:b/>
          <w:i w:val="0"/>
          <w:color w:val="000000"/>
          <w:sz w:val="23"/>
        </w:rPr>
        <w:t>Extraction de mots-clés</w:t>
      </w:r>
      <w:r>
        <w:rPr>
          <w:rFonts w:ascii="Arial" w:hAnsi="Arial" w:eastAsia="Arial"/>
          <w:b w:val="0"/>
          <w:i w:val="0"/>
          <w:color w:val="000000"/>
          <w:sz w:val="23"/>
        </w:rPr>
        <w:t xml:space="preserve"> (</w:t>
      </w:r>
      <w:r>
        <w:rPr>
          <w:rFonts w:ascii="Consolas" w:hAnsi="Consolas" w:eastAsia="Consolas"/>
          <w:b w:val="0"/>
          <w:i w:val="0"/>
          <w:color w:val="8A2B2B"/>
          <w:sz w:val="22"/>
        </w:rPr>
        <w:t>keywords.py</w:t>
      </w:r>
      <w:r>
        <w:rPr>
          <w:rFonts w:ascii="Arial" w:hAnsi="Arial" w:eastAsia="Arial"/>
          <w:b w:val="0"/>
          <w:i w:val="0"/>
          <w:color w:val="000000"/>
          <w:sz w:val="23"/>
        </w:rPr>
        <w:t>) : deux listes de mots vides distinctes et volumineuses (</w:t>
      </w:r>
      <w:r>
        <w:rPr>
          <w:rFonts w:ascii="Consolas" w:hAnsi="Consolas" w:eastAsia="Consolas"/>
          <w:b w:val="0"/>
          <w:i w:val="0"/>
          <w:color w:val="8A2B2B"/>
          <w:sz w:val="22"/>
        </w:rPr>
        <w:t>FRENCH_STOP_WORDS</w:t>
      </w:r>
      <w:r>
        <w:rPr>
          <w:rFonts w:ascii="Arial" w:hAnsi="Arial" w:eastAsia="Arial"/>
          <w:b w:val="0"/>
          <w:i w:val="0"/>
          <w:color w:val="000000"/>
          <w:sz w:val="23"/>
        </w:rPr>
        <w:t xml:space="preserve">, </w:t>
      </w:r>
      <w:r>
        <w:rPr>
          <w:rFonts w:ascii="Consolas" w:hAnsi="Consolas" w:eastAsia="Consolas"/>
          <w:b w:val="0"/>
          <w:i w:val="0"/>
          <w:color w:val="8A2B2B"/>
          <w:sz w:val="22"/>
        </w:rPr>
        <w:t>ENGLISH_STOP_WORDS</w:t>
      </w:r>
      <w:r>
        <w:rPr>
          <w:rFonts w:ascii="Arial" w:hAnsi="Arial" w:eastAsia="Arial"/>
          <w:b w:val="0"/>
          <w:i w:val="0"/>
          <w:color w:val="000000"/>
          <w:sz w:val="23"/>
        </w:rPr>
        <w:t>), sélectionnées selon la langue détectée.</w:t>
      </w:r>
    </w:p>
    <w:p>
      <w:pPr>
        <w:pStyle w:val="ListBullet"/>
        <w:spacing w:after="40"/>
        <w:ind w:left="340"/>
      </w:pPr>
      <w:r>
        <w:rPr>
          <w:rFonts w:ascii="Arial" w:hAnsi="Arial" w:eastAsia="Arial"/>
          <w:b/>
          <w:i w:val="0"/>
          <w:color w:val="000000"/>
          <w:sz w:val="23"/>
        </w:rPr>
        <w:t>Extraction d'auteurs</w:t>
      </w:r>
      <w:r>
        <w:rPr>
          <w:rFonts w:ascii="Arial" w:hAnsi="Arial" w:eastAsia="Arial"/>
          <w:b w:val="0"/>
          <w:i w:val="0"/>
          <w:color w:val="000000"/>
          <w:sz w:val="23"/>
        </w:rPr>
        <w:t xml:space="preserve"> (</w:t>
      </w:r>
      <w:r>
        <w:rPr>
          <w:rFonts w:ascii="Consolas" w:hAnsi="Consolas" w:eastAsia="Consolas"/>
          <w:b w:val="0"/>
          <w:i w:val="0"/>
          <w:color w:val="8A2B2B"/>
          <w:sz w:val="22"/>
        </w:rPr>
        <w:t>metadata.py</w:t>
      </w:r>
      <w:r>
        <w:rPr>
          <w:rFonts w:ascii="Arial" w:hAnsi="Arial" w:eastAsia="Arial"/>
          <w:b w:val="0"/>
          <w:i w:val="0"/>
          <w:color w:val="000000"/>
          <w:sz w:val="23"/>
        </w:rPr>
        <w:t>) : le modèle spaCy chargé en secours dépend de la langue détectée (</w:t>
      </w:r>
      <w:r>
        <w:rPr>
          <w:rFonts w:ascii="Consolas" w:hAnsi="Consolas" w:eastAsia="Consolas"/>
          <w:b w:val="0"/>
          <w:i w:val="0"/>
          <w:color w:val="8A2B2B"/>
          <w:sz w:val="22"/>
        </w:rPr>
        <w:t>fr_core_news_sm</w:t>
      </w:r>
      <w:r>
        <w:rPr>
          <w:rFonts w:ascii="Arial" w:hAnsi="Arial" w:eastAsia="Arial"/>
          <w:b w:val="0"/>
          <w:i w:val="0"/>
          <w:color w:val="000000"/>
          <w:sz w:val="23"/>
        </w:rPr>
        <w:t xml:space="preserve"> vs </w:t>
      </w:r>
      <w:r>
        <w:rPr>
          <w:rFonts w:ascii="Consolas" w:hAnsi="Consolas" w:eastAsia="Consolas"/>
          <w:b w:val="0"/>
          <w:i w:val="0"/>
          <w:color w:val="8A2B2B"/>
          <w:sz w:val="22"/>
        </w:rPr>
        <w:t>en_core_web_sm</w:t>
      </w:r>
      <w:r>
        <w:rPr>
          <w:rFonts w:ascii="Arial" w:hAnsi="Arial" w:eastAsia="Arial"/>
          <w:b w:val="0"/>
          <w:i w:val="0"/>
          <w:color w:val="000000"/>
          <w:sz w:val="23"/>
        </w:rPr>
        <w:t xml:space="preserve">) — </w:t>
      </w:r>
      <w:r>
        <w:rPr>
          <w:rFonts w:ascii="Arial" w:hAnsi="Arial" w:eastAsia="Arial"/>
          <w:b/>
          <w:i w:val="0"/>
          <w:color w:val="000000"/>
          <w:sz w:val="23"/>
        </w:rPr>
        <w:t>ces modèles ne sont pas installés par défaut</w:t>
      </w:r>
      <w:r>
        <w:rPr>
          <w:rFonts w:ascii="Arial" w:hAnsi="Arial" w:eastAsia="Arial"/>
          <w:b w:val="0"/>
          <w:i w:val="0"/>
          <w:color w:val="000000"/>
          <w:sz w:val="23"/>
        </w:rPr>
        <w:t xml:space="preserve"> (ils s'installent via </w:t>
      </w:r>
      <w:r>
        <w:rPr>
          <w:rFonts w:ascii="Consolas" w:hAnsi="Consolas" w:eastAsia="Consolas"/>
          <w:b w:val="0"/>
          <w:i w:val="0"/>
          <w:color w:val="8A2B2B"/>
          <w:sz w:val="22"/>
        </w:rPr>
        <w:t>python -m spacy download &lt;modèle&gt;</w:t>
      </w:r>
      <w:r>
        <w:rPr>
          <w:rFonts w:ascii="Arial" w:hAnsi="Arial" w:eastAsia="Arial"/>
          <w:b w:val="0"/>
          <w:i w:val="0"/>
          <w:color w:val="000000"/>
          <w:sz w:val="23"/>
        </w:rPr>
        <w:t xml:space="preserve">, absent de </w:t>
      </w:r>
      <w:r>
        <w:rPr>
          <w:rFonts w:ascii="Consolas" w:hAnsi="Consolas" w:eastAsia="Consolas"/>
          <w:b w:val="0"/>
          <w:i w:val="0"/>
          <w:color w:val="8A2B2B"/>
          <w:sz w:val="22"/>
        </w:rPr>
        <w:t>requirements.txt</w:t>
      </w:r>
      <w:r>
        <w:rPr>
          <w:rFonts w:ascii="Arial" w:hAnsi="Arial" w:eastAsia="Arial"/>
          <w:b w:val="0"/>
          <w:i w:val="0"/>
          <w:color w:val="000000"/>
          <w:sz w:val="23"/>
        </w:rPr>
        <w:t xml:space="preserve">) ; si le modèle n'est pas présent, </w:t>
      </w:r>
      <w:r>
        <w:rPr>
          <w:rFonts w:ascii="Consolas" w:hAnsi="Consolas" w:eastAsia="Consolas"/>
          <w:b w:val="0"/>
          <w:i w:val="0"/>
          <w:color w:val="8A2B2B"/>
          <w:sz w:val="22"/>
        </w:rPr>
        <w:t>extract_authors</w:t>
      </w:r>
      <w:r>
        <w:rPr>
          <w:rFonts w:ascii="Arial" w:hAnsi="Arial" w:eastAsia="Arial"/>
          <w:b w:val="0"/>
          <w:i w:val="0"/>
          <w:color w:val="000000"/>
          <w:sz w:val="23"/>
        </w:rPr>
        <w:t xml:space="preserve"> échoue silencieusement à cette étape (</w:t>
      </w:r>
      <w:r>
        <w:rPr>
          <w:rFonts w:ascii="Consolas" w:hAnsi="Consolas" w:eastAsia="Consolas"/>
          <w:b w:val="0"/>
          <w:i w:val="0"/>
          <w:color w:val="8A2B2B"/>
          <w:sz w:val="22"/>
        </w:rPr>
        <w:t>OSError</w:t>
      </w:r>
      <w:r>
        <w:rPr>
          <w:rFonts w:ascii="Arial" w:hAnsi="Arial" w:eastAsia="Arial"/>
          <w:b w:val="0"/>
          <w:i w:val="0"/>
          <w:color w:val="000000"/>
          <w:sz w:val="23"/>
        </w:rPr>
        <w:t xml:space="preserve"> capturée, retour </w:t>
      </w:r>
      <w:r>
        <w:rPr>
          <w:rFonts w:ascii="Consolas" w:hAnsi="Consolas" w:eastAsia="Consolas"/>
          <w:b w:val="0"/>
          <w:i w:val="0"/>
          <w:color w:val="8A2B2B"/>
          <w:sz w:val="22"/>
        </w:rPr>
        <w:t>[]</w:t>
      </w:r>
      <w:r>
        <w:rPr>
          <w:rFonts w:ascii="Arial" w:hAnsi="Arial" w:eastAsia="Arial"/>
          <w:b w:val="0"/>
          <w:i w:val="0"/>
          <w:color w:val="000000"/>
          <w:sz w:val="23"/>
        </w:rPr>
        <w:t>).</w:t>
      </w:r>
    </w:p>
    <w:p>
      <w:pPr>
        <w:pStyle w:val="ListBullet"/>
        <w:spacing w:after="40"/>
        <w:ind w:left="340"/>
      </w:pPr>
      <w:r>
        <w:rPr>
          <w:rFonts w:ascii="Arial" w:hAnsi="Arial" w:eastAsia="Arial"/>
          <w:b/>
          <w:i w:val="0"/>
          <w:color w:val="000000"/>
          <w:sz w:val="23"/>
        </w:rPr>
        <w:t>Détection de la langue</w:t>
      </w:r>
      <w:r>
        <w:rPr>
          <w:rFonts w:ascii="Arial" w:hAnsi="Arial" w:eastAsia="Arial"/>
          <w:b w:val="0"/>
          <w:i w:val="0"/>
          <w:color w:val="000000"/>
          <w:sz w:val="23"/>
        </w:rPr>
        <w:t xml:space="preserve"> (</w:t>
      </w:r>
      <w:r>
        <w:rPr>
          <w:rFonts w:ascii="Consolas" w:hAnsi="Consolas" w:eastAsia="Consolas"/>
          <w:b w:val="0"/>
          <w:i w:val="0"/>
          <w:color w:val="8A2B2B"/>
          <w:sz w:val="22"/>
        </w:rPr>
        <w:t>metadata.detect_language</w:t>
      </w:r>
      <w:r>
        <w:rPr>
          <w:rFonts w:ascii="Arial" w:hAnsi="Arial" w:eastAsia="Arial"/>
          <w:b w:val="0"/>
          <w:i w:val="0"/>
          <w:color w:val="000000"/>
          <w:sz w:val="23"/>
        </w:rPr>
        <w:t>) : limitée à un choix binaire FR/EN par comptage de mots-outils — un article dans une troisième langue serait arbitrairement classé FR ou EN selon le score le plus élevé, sans détection d'anomalie.</w:t>
      </w:r>
    </w:p>
    <w:p>
      <w:pPr>
        <w:spacing w:after="120"/>
      </w:pPr>
      <w:r>
        <w:rPr>
          <w:rFonts w:ascii="Arial" w:hAnsi="Arial" w:eastAsia="Arial"/>
          <w:b/>
          <w:i w:val="0"/>
          <w:color w:val="000000"/>
          <w:sz w:val="23"/>
        </w:rPr>
        <w:t>Point de vigilance</w:t>
      </w:r>
      <w:r>
        <w:rPr>
          <w:rFonts w:ascii="Arial" w:hAnsi="Arial" w:eastAsia="Arial"/>
          <w:b w:val="0"/>
          <w:i w:val="0"/>
          <w:color w:val="000000"/>
          <w:sz w:val="23"/>
        </w:rPr>
        <w:t xml:space="preserve"> : la couverture FR/EN est réelle mais repose sur des listes closes (motifs regex, stop-words). Un titre de section formulé de façon inhabituelle (« Nos contributions » au lieu de « Contributions », par exemple) ne sera pas reconnu.</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7. Documentation détaillée des tâches</w:t>
      </w:r>
    </w:p>
    <w:p>
      <w:pPr>
        <w:pStyle w:val="Heading2"/>
        <w:spacing w:before="200" w:after="120"/>
      </w:pPr>
      <w:r>
        <w:rPr>
          <w:rFonts w:ascii="Arial" w:hAnsi="Arial" w:eastAsia="Arial"/>
          <w:b/>
          <w:i w:val="0"/>
          <w:color w:val="8FE1C5"/>
          <w:sz w:val="33"/>
        </w:rPr>
        <w:t>7.1 Nettoyage du texte extrait</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Réduire le bruit du texte brut extrait (Phase 2) sans en altérer le contenu scientifique, pour fiabiliser toutes les étapes suivantes (détection de sections, métadonnées, mots-clés).</w:t>
      </w:r>
    </w:p>
    <w:p>
      <w:pPr>
        <w:pStyle w:val="Heading3"/>
        <w:spacing w:before="200" w:after="120"/>
      </w:pPr>
      <w:r>
        <w:rPr>
          <w:rFonts w:ascii="Arial" w:hAnsi="Arial" w:eastAsia="Arial"/>
          <w:b/>
          <w:i w:val="0"/>
          <w:color w:val="8FE1C5"/>
          <w:sz w:val="27"/>
        </w:rPr>
        <w:t>Traitements réellement appliqués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Traitement</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Mécanisme</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Fonction</w:t>
            </w:r>
          </w:p>
        </w:tc>
      </w:tr>
      <w:tr>
        <w:tc>
          <w:tcPr>
            <w:tcW w:type="dxa" w:w="3249"/>
            <w:tcMar>
              <w:top w:w="40" w:type="dxa"/>
              <w:bottom w:w="40" w:type="dxa"/>
              <w:left w:w="100" w:type="dxa"/>
              <w:right w:w="100" w:type="dxa"/>
            </w:tcMar>
          </w:tcPr>
          <w:p>
            <w:r/>
            <w:r>
              <w:rPr>
                <w:rFonts w:ascii="Arial" w:hAnsi="Arial" w:eastAsia="Arial"/>
                <w:b w:val="0"/>
                <w:i w:val="0"/>
                <w:color w:val="000000"/>
                <w:sz w:val="21"/>
              </w:rPr>
              <w:t>Normalisation Unicode et espaces</w:t>
            </w:r>
          </w:p>
        </w:tc>
        <w:tc>
          <w:tcPr>
            <w:tcW w:type="dxa" w:w="3249"/>
            <w:tcMar>
              <w:top w:w="40" w:type="dxa"/>
              <w:bottom w:w="40" w:type="dxa"/>
              <w:left w:w="100" w:type="dxa"/>
              <w:right w:w="100" w:type="dxa"/>
            </w:tcMar>
          </w:tcPr>
          <w:p>
            <w:r/>
            <w:r>
              <w:rPr>
                <w:rFonts w:ascii="Consolas" w:hAnsi="Consolas" w:eastAsia="Consolas"/>
                <w:b w:val="0"/>
                <w:i w:val="0"/>
                <w:color w:val="8A2B2B"/>
                <w:sz w:val="20"/>
              </w:rPr>
              <w:t>unicodedata.normalize("NFKC", ...)</w:t>
            </w:r>
            <w:r>
              <w:rPr>
                <w:rFonts w:ascii="Arial" w:hAnsi="Arial" w:eastAsia="Arial"/>
                <w:b w:val="0"/>
                <w:i w:val="0"/>
                <w:color w:val="000000"/>
                <w:sz w:val="21"/>
              </w:rPr>
              <w:t>, compression des espaces/tabulations</w:t>
            </w:r>
          </w:p>
        </w:tc>
        <w:tc>
          <w:tcPr>
            <w:tcW w:type="dxa" w:w="3249"/>
            <w:tcMar>
              <w:top w:w="40" w:type="dxa"/>
              <w:bottom w:w="40" w:type="dxa"/>
              <w:left w:w="100" w:type="dxa"/>
              <w:right w:w="100" w:type="dxa"/>
            </w:tcMar>
          </w:tcPr>
          <w:p>
            <w:r/>
            <w:r>
              <w:rPr>
                <w:rFonts w:ascii="Consolas" w:hAnsi="Consolas" w:eastAsia="Consolas"/>
                <w:b w:val="0"/>
                <w:i w:val="0"/>
                <w:color w:val="8A2B2B"/>
                <w:sz w:val="20"/>
              </w:rPr>
              <w:t>normalize_line</w:t>
            </w:r>
          </w:p>
        </w:tc>
      </w:tr>
      <w:tr>
        <w:tc>
          <w:tcPr>
            <w:tcW w:type="dxa" w:w="3249"/>
            <w:tcMar>
              <w:top w:w="40" w:type="dxa"/>
              <w:bottom w:w="40" w:type="dxa"/>
              <w:left w:w="100" w:type="dxa"/>
              <w:right w:w="100" w:type="dxa"/>
            </w:tcMar>
          </w:tcPr>
          <w:p>
            <w:r/>
            <w:r>
              <w:rPr>
                <w:rFonts w:ascii="Arial" w:hAnsi="Arial" w:eastAsia="Arial"/>
                <w:b w:val="0"/>
                <w:i w:val="0"/>
                <w:color w:val="000000"/>
                <w:sz w:val="21"/>
              </w:rPr>
              <w:t>Suppression des numéros de page</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Regex </w:t>
            </w:r>
            <w:r>
              <w:rPr>
                <w:rFonts w:ascii="Consolas" w:hAnsi="Consolas" w:eastAsia="Consolas"/>
                <w:b w:val="0"/>
                <w:i w:val="0"/>
                <w:color w:val="8A2B2B"/>
                <w:sz w:val="20"/>
              </w:rPr>
              <w:t>page_number_pattern</w:t>
            </w:r>
            <w:r>
              <w:rPr>
                <w:rFonts w:ascii="Arial" w:hAnsi="Arial" w:eastAsia="Arial"/>
                <w:b w:val="0"/>
                <w:i w:val="0"/>
                <w:color w:val="000000"/>
                <w:sz w:val="21"/>
              </w:rPr>
              <w:t xml:space="preserve"> (ex. </w:t>
            </w:r>
            <w:r>
              <w:rPr>
                <w:rFonts w:ascii="Consolas" w:hAnsi="Consolas" w:eastAsia="Consolas"/>
                <w:b w:val="0"/>
                <w:i w:val="0"/>
                <w:color w:val="8A2B2B"/>
                <w:sz w:val="20"/>
              </w:rPr>
              <w:t>"12"</w:t>
            </w:r>
            <w:r>
              <w:rPr>
                <w:rFonts w:ascii="Arial" w:hAnsi="Arial" w:eastAsia="Arial"/>
                <w:b w:val="0"/>
                <w:i w:val="0"/>
                <w:color w:val="000000"/>
                <w:sz w:val="21"/>
              </w:rPr>
              <w:t xml:space="preserve">, </w:t>
            </w:r>
            <w:r>
              <w:rPr>
                <w:rFonts w:ascii="Consolas" w:hAnsi="Consolas" w:eastAsia="Consolas"/>
                <w:b w:val="0"/>
                <w:i w:val="0"/>
                <w:color w:val="8A2B2B"/>
                <w:sz w:val="20"/>
              </w:rPr>
              <w:t>"page 12"</w:t>
            </w:r>
            <w:r>
              <w:rPr>
                <w:rFonts w:ascii="Arial" w:hAnsi="Arial" w:eastAsia="Arial"/>
                <w:b w:val="0"/>
                <w:i w:val="0"/>
                <w:color w:val="000000"/>
                <w:sz w:val="21"/>
              </w:rPr>
              <w:t xml:space="preserve">, </w:t>
            </w:r>
            <w:r>
              <w:rPr>
                <w:rFonts w:ascii="Consolas" w:hAnsi="Consolas" w:eastAsia="Consolas"/>
                <w:b w:val="0"/>
                <w:i w:val="0"/>
                <w:color w:val="8A2B2B"/>
                <w:sz w:val="20"/>
              </w:rPr>
              <w:t>"12/40"</w:t>
            </w:r>
            <w:r>
              <w:rPr>
                <w:rFonts w:ascii="Arial" w:hAnsi="Arial" w:eastAsia="Arial"/>
                <w:b w:val="0"/>
                <w:i w:val="0"/>
                <w:color w:val="000000"/>
                <w:sz w:val="21"/>
              </w:rPr>
              <w:t xml:space="preserve">, </w:t>
            </w:r>
            <w:r>
              <w:rPr>
                <w:rFonts w:ascii="Consolas" w:hAnsi="Consolas" w:eastAsia="Consolas"/>
                <w:b w:val="0"/>
                <w:i w:val="0"/>
                <w:color w:val="8A2B2B"/>
                <w:sz w:val="20"/>
              </w:rPr>
              <w:t>"- 12 -"</w:t>
            </w:r>
            <w:r>
              <w:rPr>
                <w:rFonts w:ascii="Arial" w:hAnsi="Arial" w:eastAsia="Arial"/>
                <w:b w:val="0"/>
                <w:i w:val="0"/>
                <w:color w:val="000000"/>
                <w:sz w:val="21"/>
              </w:rPr>
              <w:t>)</w:t>
            </w:r>
          </w:p>
        </w:tc>
        <w:tc>
          <w:tcPr>
            <w:tcW w:type="dxa" w:w="3249"/>
            <w:tcMar>
              <w:top w:w="40" w:type="dxa"/>
              <w:bottom w:w="40" w:type="dxa"/>
              <w:left w:w="100" w:type="dxa"/>
              <w:right w:w="100" w:type="dxa"/>
            </w:tcMar>
          </w:tcPr>
          <w:p>
            <w:r/>
            <w:r>
              <w:rPr>
                <w:rFonts w:ascii="Consolas" w:hAnsi="Consolas" w:eastAsia="Consolas"/>
                <w:b w:val="0"/>
                <w:i w:val="0"/>
                <w:color w:val="8A2B2B"/>
                <w:sz w:val="20"/>
              </w:rPr>
              <w:t>clean_extracted_text</w:t>
            </w:r>
          </w:p>
        </w:tc>
      </w:tr>
      <w:tr>
        <w:tc>
          <w:tcPr>
            <w:tcW w:type="dxa" w:w="3249"/>
            <w:tcMar>
              <w:top w:w="40" w:type="dxa"/>
              <w:bottom w:w="40" w:type="dxa"/>
              <w:left w:w="100" w:type="dxa"/>
              <w:right w:w="100" w:type="dxa"/>
            </w:tcMar>
          </w:tcPr>
          <w:p>
            <w:r/>
            <w:r>
              <w:rPr>
                <w:rFonts w:ascii="Arial" w:hAnsi="Arial" w:eastAsia="Arial"/>
                <w:b w:val="0"/>
                <w:i w:val="0"/>
                <w:color w:val="000000"/>
                <w:sz w:val="21"/>
              </w:rPr>
              <w:t>Suppression du bruit OCR</w:t>
            </w:r>
          </w:p>
        </w:tc>
        <w:tc>
          <w:tcPr>
            <w:tcW w:type="dxa" w:w="3249"/>
            <w:tcMar>
              <w:top w:w="40" w:type="dxa"/>
              <w:bottom w:w="40" w:type="dxa"/>
              <w:left w:w="100" w:type="dxa"/>
              <w:right w:w="100" w:type="dxa"/>
            </w:tcMar>
          </w:tcPr>
          <w:p>
            <w:r/>
            <w:r>
              <w:rPr>
                <w:rFonts w:ascii="Arial" w:hAnsi="Arial" w:eastAsia="Arial"/>
                <w:b w:val="0"/>
                <w:i w:val="0"/>
                <w:color w:val="000000"/>
                <w:sz w:val="21"/>
              </w:rPr>
              <w:t>Ligne rejetée si ratio de caractères alphanumériques &lt; 0,35 (et longueur ≥ 4)</w:t>
            </w:r>
          </w:p>
        </w:tc>
        <w:tc>
          <w:tcPr>
            <w:tcW w:type="dxa" w:w="3249"/>
            <w:tcMar>
              <w:top w:w="40" w:type="dxa"/>
              <w:bottom w:w="40" w:type="dxa"/>
              <w:left w:w="100" w:type="dxa"/>
              <w:right w:w="100" w:type="dxa"/>
            </w:tcMar>
          </w:tcPr>
          <w:p>
            <w:r/>
            <w:r>
              <w:rPr>
                <w:rFonts w:ascii="Consolas" w:hAnsi="Consolas" w:eastAsia="Consolas"/>
                <w:b w:val="0"/>
                <w:i w:val="0"/>
                <w:color w:val="8A2B2B"/>
                <w:sz w:val="20"/>
              </w:rPr>
              <w:t>is_ocr_noise</w:t>
            </w:r>
          </w:p>
        </w:tc>
      </w:tr>
      <w:tr>
        <w:tc>
          <w:tcPr>
            <w:tcW w:type="dxa" w:w="3249"/>
            <w:tcMar>
              <w:top w:w="40" w:type="dxa"/>
              <w:bottom w:w="40" w:type="dxa"/>
              <w:left w:w="100" w:type="dxa"/>
              <w:right w:w="100" w:type="dxa"/>
            </w:tcMar>
          </w:tcPr>
          <w:p>
            <w:r/>
            <w:r>
              <w:rPr>
                <w:rFonts w:ascii="Arial" w:hAnsi="Arial" w:eastAsia="Arial"/>
                <w:b w:val="0"/>
                <w:i w:val="0"/>
                <w:color w:val="000000"/>
                <w:sz w:val="21"/>
              </w:rPr>
              <w:t>Fusion des césures de fin de ligne</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Ligne se terminant par un mot suivi de </w:t>
            </w:r>
            <w:r>
              <w:rPr>
                <w:rFonts w:ascii="Consolas" w:hAnsi="Consolas" w:eastAsia="Consolas"/>
                <w:b w:val="0"/>
                <w:i w:val="0"/>
                <w:color w:val="8A2B2B"/>
                <w:sz w:val="20"/>
              </w:rPr>
              <w:t>-</w:t>
            </w:r>
            <w:r>
              <w:rPr>
                <w:rFonts w:ascii="Arial" w:hAnsi="Arial" w:eastAsia="Arial"/>
                <w:b w:val="0"/>
                <w:i w:val="0"/>
                <w:color w:val="000000"/>
                <w:sz w:val="21"/>
              </w:rPr>
              <w:t>, suivie d'une ligne commençant par un mot → fusion</w:t>
            </w:r>
          </w:p>
        </w:tc>
        <w:tc>
          <w:tcPr>
            <w:tcW w:type="dxa" w:w="3249"/>
            <w:tcMar>
              <w:top w:w="40" w:type="dxa"/>
              <w:bottom w:w="40" w:type="dxa"/>
              <w:left w:w="100" w:type="dxa"/>
              <w:right w:w="100" w:type="dxa"/>
            </w:tcMar>
          </w:tcPr>
          <w:p>
            <w:r/>
            <w:r>
              <w:rPr>
                <w:rFonts w:ascii="Consolas" w:hAnsi="Consolas" w:eastAsia="Consolas"/>
                <w:b w:val="0"/>
                <w:i w:val="0"/>
                <w:color w:val="8A2B2B"/>
                <w:sz w:val="20"/>
              </w:rPr>
              <w:t>merge_hyphenation</w:t>
            </w:r>
          </w:p>
        </w:tc>
      </w:tr>
    </w:tbl>
    <w:p>
      <w:pPr>
        <w:spacing w:after="160"/>
      </w:pPr>
    </w:p>
    <w:p>
      <w:pPr>
        <w:pStyle w:val="Heading3"/>
        <w:spacing w:before="200" w:after="120"/>
      </w:pPr>
      <w:r>
        <w:rPr>
          <w:rFonts w:ascii="Arial" w:hAnsi="Arial" w:eastAsia="Arial"/>
          <w:b/>
          <w:i w:val="0"/>
          <w:color w:val="8FE1C5"/>
          <w:sz w:val="27"/>
        </w:rPr>
        <w:t>Traitement prévu mais non branché</w:t>
      </w:r>
    </w:p>
    <w:p>
      <w:pPr>
        <w:spacing w:after="120"/>
      </w:pPr>
      <w:r>
        <w:rPr>
          <w:rFonts w:ascii="Arial" w:hAnsi="Arial" w:eastAsia="Arial"/>
          <w:b w:val="0"/>
          <w:i w:val="0"/>
          <w:color w:val="000000"/>
          <w:sz w:val="23"/>
        </w:rPr>
        <w:t xml:space="preserve">Le cahier des charges demande explicitement la </w:t>
      </w:r>
      <w:r>
        <w:rPr>
          <w:rFonts w:ascii="Arial" w:hAnsi="Arial" w:eastAsia="Arial"/>
          <w:b/>
          <w:i w:val="0"/>
          <w:color w:val="000000"/>
          <w:sz w:val="23"/>
        </w:rPr>
        <w:t>suppression des en-têtes et pieds de page répétitifs</w:t>
      </w:r>
      <w:r>
        <w:rPr>
          <w:rFonts w:ascii="Arial" w:hAnsi="Arial" w:eastAsia="Arial"/>
          <w:b w:val="0"/>
          <w:i w:val="0"/>
          <w:color w:val="000000"/>
          <w:sz w:val="23"/>
        </w:rPr>
        <w:t xml:space="preserve">. La fonction </w:t>
      </w:r>
      <w:r>
        <w:rPr>
          <w:rFonts w:ascii="Consolas" w:hAnsi="Consolas" w:eastAsia="Consolas"/>
          <w:b w:val="0"/>
          <w:i w:val="0"/>
          <w:color w:val="8A2B2B"/>
          <w:sz w:val="22"/>
        </w:rPr>
        <w:t>detect_repeated_lines(page_lines, min_repeat_ratio)</w:t>
      </w:r>
      <w:r>
        <w:rPr>
          <w:rFonts w:ascii="Arial" w:hAnsi="Arial" w:eastAsia="Arial"/>
          <w:b w:val="0"/>
          <w:i w:val="0"/>
          <w:color w:val="000000"/>
          <w:sz w:val="23"/>
        </w:rPr>
        <w:t xml:space="preserve"> existe dans </w:t>
      </w:r>
      <w:r>
        <w:rPr>
          <w:rFonts w:ascii="Consolas" w:hAnsi="Consolas" w:eastAsia="Consolas"/>
          <w:b w:val="0"/>
          <w:i w:val="0"/>
          <w:color w:val="8A2B2B"/>
          <w:sz w:val="22"/>
        </w:rPr>
        <w:t>cleaning.py</w:t>
      </w:r>
      <w:r>
        <w:rPr>
          <w:rFonts w:ascii="Arial" w:hAnsi="Arial" w:eastAsia="Arial"/>
          <w:b w:val="0"/>
          <w:i w:val="0"/>
          <w:color w:val="000000"/>
          <w:sz w:val="23"/>
        </w:rPr>
        <w:t xml:space="preserve"> et implémente cette logique (compte les 3 premières et 3 dernières lignes de chaque page, retient celles apparaissant sur au moins </w:t>
      </w:r>
      <w:r>
        <w:rPr>
          <w:rFonts w:ascii="Consolas" w:hAnsi="Consolas" w:eastAsia="Consolas"/>
          <w:b w:val="0"/>
          <w:i w:val="0"/>
          <w:color w:val="8A2B2B"/>
          <w:sz w:val="22"/>
        </w:rPr>
        <w:t>min_repeat_ratio</w:t>
      </w:r>
      <w:r>
        <w:rPr>
          <w:rFonts w:ascii="Arial" w:hAnsi="Arial" w:eastAsia="Arial"/>
          <w:b w:val="0"/>
          <w:i w:val="0"/>
          <w:color w:val="000000"/>
          <w:sz w:val="23"/>
        </w:rPr>
        <w:t xml:space="preserve"> des pages) — </w:t>
      </w:r>
      <w:r>
        <w:rPr>
          <w:rFonts w:ascii="Arial" w:hAnsi="Arial" w:eastAsia="Arial"/>
          <w:b/>
          <w:i w:val="0"/>
          <w:color w:val="000000"/>
          <w:sz w:val="23"/>
        </w:rPr>
        <w:t xml:space="preserve">mais elle n'est appelée nulle part dans </w:t>
      </w:r>
      <w:r>
        <w:rPr>
          <w:rFonts w:ascii="Consolas" w:hAnsi="Consolas" w:eastAsia="Consolas"/>
          <w:b/>
          <w:i w:val="0"/>
          <w:color w:val="8A2B2B"/>
          <w:sz w:val="22"/>
        </w:rPr>
        <w:t>clean_extracted_text</w:t>
      </w:r>
      <w:r>
        <w:rPr>
          <w:rFonts w:ascii="Arial" w:hAnsi="Arial" w:eastAsia="Arial"/>
          <w:b w:val="0"/>
          <w:i w:val="0"/>
          <w:color w:val="000000"/>
          <w:sz w:val="23"/>
        </w:rPr>
        <w:t xml:space="preserve">. Le champ </w:t>
      </w:r>
      <w:r>
        <w:rPr>
          <w:rFonts w:ascii="Consolas" w:hAnsi="Consolas" w:eastAsia="Consolas"/>
          <w:b w:val="0"/>
          <w:i w:val="0"/>
          <w:color w:val="8A2B2B"/>
          <w:sz w:val="22"/>
        </w:rPr>
        <w:t>report["headers_footers_removed"]</w:t>
      </w:r>
      <w:r>
        <w:rPr>
          <w:rFonts w:ascii="Arial" w:hAnsi="Arial" w:eastAsia="Arial"/>
          <w:b w:val="0"/>
          <w:i w:val="0"/>
          <w:color w:val="000000"/>
          <w:sz w:val="23"/>
        </w:rPr>
        <w:t xml:space="preserve"> reste donc toujours une liste vide en sortie. Voir section 16.</w:t>
      </w:r>
    </w:p>
    <w:p>
      <w:pPr>
        <w:pStyle w:val="Heading3"/>
        <w:spacing w:before="200" w:after="120"/>
      </w:pPr>
      <w:r>
        <w:rPr>
          <w:rFonts w:ascii="Arial" w:hAnsi="Arial" w:eastAsia="Arial"/>
          <w:b/>
          <w:i w:val="0"/>
          <w:color w:val="8FE1C5"/>
          <w:sz w:val="27"/>
        </w:rPr>
        <w:t>Algorithme (fonctionnement réel)</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FONCTION clean_extracted_text(pages_text, min_repeat_ratio=0.6):</w:t>
      </w:r>
      <w:r>
        <w:br/>
      </w:r>
      <w:r>
        <w:rPr>
          <w:rFonts w:ascii="Consolas" w:hAnsi="Consolas" w:eastAsia="Consolas"/>
          <w:b w:val="0"/>
          <w:i w:val="0"/>
          <w:color w:val="333333"/>
          <w:sz w:val="18"/>
        </w:rPr>
        <w:t xml:space="preserve">    pages ← [pages_text] si chaîne unique, sinon pages_text tel quel</w:t>
      </w:r>
      <w:r>
        <w:br/>
      </w:r>
      <w:r>
        <w:rPr>
          <w:rFonts w:ascii="Consolas" w:hAnsi="Consolas" w:eastAsia="Consolas"/>
          <w:b w:val="0"/>
          <w:i w:val="0"/>
          <w:color w:val="333333"/>
          <w:sz w:val="18"/>
        </w:rPr>
        <w:t xml:space="preserve">    POUR CHAQUE page (indexée à partir de 1):</w:t>
      </w:r>
      <w:r>
        <w:br/>
      </w:r>
      <w:r>
        <w:rPr>
          <w:rFonts w:ascii="Consolas" w:hAnsi="Consolas" w:eastAsia="Consolas"/>
          <w:b w:val="0"/>
          <w:i w:val="0"/>
          <w:color w:val="333333"/>
          <w:sz w:val="18"/>
        </w:rPr>
        <w:t xml:space="preserve">        POUR CHAQUE ligne DE la page:</w:t>
      </w:r>
      <w:r>
        <w:br/>
      </w:r>
      <w:r>
        <w:rPr>
          <w:rFonts w:ascii="Consolas" w:hAnsi="Consolas" w:eastAsia="Consolas"/>
          <w:b w:val="0"/>
          <w:i w:val="0"/>
          <w:color w:val="333333"/>
          <w:sz w:val="18"/>
        </w:rPr>
        <w:t xml:space="preserve">            ligne ← normalize_line(ligne)</w:t>
      </w:r>
      <w:r>
        <w:br/>
      </w:r>
      <w:r>
        <w:rPr>
          <w:rFonts w:ascii="Consolas" w:hAnsi="Consolas" w:eastAsia="Consolas"/>
          <w:b w:val="0"/>
          <w:i w:val="0"/>
          <w:color w:val="333333"/>
          <w:sz w:val="18"/>
        </w:rPr>
        <w:t xml:space="preserve">            SI ligne vide: passer</w:t>
      </w:r>
      <w:r>
        <w:br/>
      </w:r>
      <w:r>
        <w:rPr>
          <w:rFonts w:ascii="Consolas" w:hAnsi="Consolas" w:eastAsia="Consolas"/>
          <w:b w:val="0"/>
          <w:i w:val="0"/>
          <w:color w:val="333333"/>
          <w:sz w:val="18"/>
        </w:rPr>
        <w:t xml:space="preserve">            SI ligne correspond à un numéro de page: compter, passer</w:t>
      </w:r>
      <w:r>
        <w:br/>
      </w:r>
      <w:r>
        <w:rPr>
          <w:rFonts w:ascii="Consolas" w:hAnsi="Consolas" w:eastAsia="Consolas"/>
          <w:b w:val="0"/>
          <w:i w:val="0"/>
          <w:color w:val="333333"/>
          <w:sz w:val="18"/>
        </w:rPr>
        <w:t xml:space="preserve">            SI ligne est du bruit OCR: compter, passer</w:t>
      </w:r>
      <w:r>
        <w:br/>
      </w:r>
      <w:r>
        <w:rPr>
          <w:rFonts w:ascii="Consolas" w:hAnsi="Consolas" w:eastAsia="Consolas"/>
          <w:b w:val="0"/>
          <w:i w:val="0"/>
          <w:color w:val="333333"/>
          <w:sz w:val="18"/>
        </w:rPr>
        <w:t xml:space="preserve">            conserver la ligne, avec son numéro de page associé</w:t>
      </w:r>
      <w:r>
        <w:br/>
      </w:r>
      <w:r>
        <w:rPr>
          <w:rFonts w:ascii="Consolas" w:hAnsi="Consolas" w:eastAsia="Consolas"/>
          <w:b w:val="0"/>
          <w:i w:val="0"/>
          <w:color w:val="333333"/>
          <w:sz w:val="18"/>
        </w:rPr>
        <w:t xml:space="preserve">        fusionner les césures de fin de ligne sur les lignes conservées</w:t>
      </w:r>
      <w:r>
        <w:br/>
      </w:r>
      <w:r>
        <w:rPr>
          <w:rFonts w:ascii="Consolas" w:hAnsi="Consolas" w:eastAsia="Consolas"/>
          <w:b w:val="0"/>
          <w:i w:val="0"/>
          <w:color w:val="333333"/>
          <w:sz w:val="18"/>
        </w:rPr>
        <w:t xml:space="preserve">    texte_nettoyé ← jointure des pages nettoyées ("\n\n")</w:t>
      </w:r>
      <w:r>
        <w:br/>
      </w:r>
      <w:r>
        <w:rPr>
          <w:rFonts w:ascii="Consolas" w:hAnsi="Consolas" w:eastAsia="Consolas"/>
          <w:b w:val="0"/>
          <w:i w:val="0"/>
          <w:color w:val="333333"/>
          <w:sz w:val="18"/>
        </w:rPr>
        <w:t xml:space="preserve">    rapport ← { chars_before, chars_after, reduction_ratio,</w:t>
      </w:r>
      <w:r>
        <w:br/>
      </w:r>
      <w:r>
        <w:rPr>
          <w:rFonts w:ascii="Consolas" w:hAnsi="Consolas" w:eastAsia="Consolas"/>
          <w:b w:val="0"/>
          <w:i w:val="0"/>
          <w:color w:val="333333"/>
          <w:sz w:val="18"/>
        </w:rPr>
        <w:t xml:space="preserve">                page_numbers_removed, ocr_noise_removed,</w:t>
      </w:r>
      <w:r>
        <w:br/>
      </w:r>
      <w:r>
        <w:rPr>
          <w:rFonts w:ascii="Consolas" w:hAnsi="Consolas" w:eastAsia="Consolas"/>
          <w:b w:val="0"/>
          <w:i w:val="0"/>
          <w:color w:val="333333"/>
          <w:sz w:val="18"/>
        </w:rPr>
        <w:t xml:space="preserve">                hyphenation_fixes, headers_footers_removed: [] }</w:t>
      </w:r>
      <w:r>
        <w:br/>
      </w:r>
      <w:r>
        <w:rPr>
          <w:rFonts w:ascii="Consolas" w:hAnsi="Consolas" w:eastAsia="Consolas"/>
          <w:b w:val="0"/>
          <w:i w:val="0"/>
          <w:color w:val="333333"/>
          <w:sz w:val="18"/>
        </w:rPr>
        <w:t xml:space="preserve">    RETOURNER (texte_nettoyé, lignes_taguées_par_page, rapport)</w:t>
      </w:r>
    </w:p>
    <w:p>
      <w:pPr>
        <w:pStyle w:val="Heading3"/>
        <w:spacing w:before="200" w:after="120"/>
      </w:pPr>
      <w:r>
        <w:rPr>
          <w:rFonts w:ascii="Arial" w:hAnsi="Arial" w:eastAsia="Arial"/>
          <w:b/>
          <w:i w:val="0"/>
          <w:color w:val="8FE1C5"/>
          <w:sz w:val="27"/>
        </w:rPr>
        <w:t>Structures de données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"chars_before": 34521,</w:t>
      </w:r>
      <w:r>
        <w:br/>
      </w:r>
      <w:r>
        <w:rPr>
          <w:rFonts w:ascii="Consolas" w:hAnsi="Consolas" w:eastAsia="Consolas"/>
          <w:b w:val="0"/>
          <w:i w:val="0"/>
          <w:color w:val="333333"/>
          <w:sz w:val="18"/>
        </w:rPr>
        <w:t xml:space="preserve">  "chars_after": 31890,</w:t>
      </w:r>
      <w:r>
        <w:br/>
      </w:r>
      <w:r>
        <w:rPr>
          <w:rFonts w:ascii="Consolas" w:hAnsi="Consolas" w:eastAsia="Consolas"/>
          <w:b w:val="0"/>
          <w:i w:val="0"/>
          <w:color w:val="333333"/>
          <w:sz w:val="18"/>
        </w:rPr>
        <w:t xml:space="preserve">  "reduction_ratio": 0.0762,</w:t>
      </w:r>
      <w:r>
        <w:br/>
      </w:r>
      <w:r>
        <w:rPr>
          <w:rFonts w:ascii="Consolas" w:hAnsi="Consolas" w:eastAsia="Consolas"/>
          <w:b w:val="0"/>
          <w:i w:val="0"/>
          <w:color w:val="333333"/>
          <w:sz w:val="18"/>
        </w:rPr>
        <w:t xml:space="preserve">  "headers_footers_removed": [],</w:t>
      </w:r>
      <w:r>
        <w:br/>
      </w:r>
      <w:r>
        <w:rPr>
          <w:rFonts w:ascii="Consolas" w:hAnsi="Consolas" w:eastAsia="Consolas"/>
          <w:b w:val="0"/>
          <w:i w:val="0"/>
          <w:color w:val="333333"/>
          <w:sz w:val="18"/>
        </w:rPr>
        <w:t xml:space="preserve">  "page_numbers_removed": 12,</w:t>
      </w:r>
      <w:r>
        <w:br/>
      </w:r>
      <w:r>
        <w:rPr>
          <w:rFonts w:ascii="Consolas" w:hAnsi="Consolas" w:eastAsia="Consolas"/>
          <w:b w:val="0"/>
          <w:i w:val="0"/>
          <w:color w:val="333333"/>
          <w:sz w:val="18"/>
        </w:rPr>
        <w:t xml:space="preserve">  "ocr_noise_removed": 4,</w:t>
      </w:r>
      <w:r>
        <w:br/>
      </w:r>
      <w:r>
        <w:rPr>
          <w:rFonts w:ascii="Consolas" w:hAnsi="Consolas" w:eastAsia="Consolas"/>
          <w:b w:val="0"/>
          <w:i w:val="0"/>
          <w:color w:val="333333"/>
          <w:sz w:val="18"/>
        </w:rPr>
        <w:t xml:space="preserve">  "hyphenation_fixes": 7</w:t>
      </w:r>
      <w:r>
        <w:br/>
      </w:r>
      <w:r>
        <w:rPr>
          <w:rFonts w:ascii="Consolas" w:hAnsi="Consolas" w:eastAsia="Consolas"/>
          <w:b w:val="0"/>
          <w:i w:val="0"/>
          <w:color w:val="333333"/>
          <w:sz w:val="18"/>
        </w:rPr>
        <w:t>}</w:t>
      </w:r>
    </w:p>
    <w:p>
      <w:pPr>
        <w:pStyle w:val="Heading3"/>
        <w:spacing w:before="200" w:after="120"/>
      </w:pPr>
      <w:r>
        <w:rPr>
          <w:rFonts w:ascii="Arial" w:hAnsi="Arial" w:eastAsia="Arial"/>
          <w:b/>
          <w:i w:val="0"/>
          <w:color w:val="8FE1C5"/>
          <w:sz w:val="27"/>
        </w:rPr>
        <w:t>Limites linguistiques</w:t>
      </w:r>
    </w:p>
    <w:p>
      <w:pPr>
        <w:spacing w:after="120"/>
      </w:pPr>
      <w:r>
        <w:rPr>
          <w:rFonts w:ascii="Arial" w:hAnsi="Arial" w:eastAsia="Arial"/>
          <w:b w:val="0"/>
          <w:i w:val="0"/>
          <w:color w:val="000000"/>
          <w:sz w:val="23"/>
        </w:rPr>
        <w:t>Le seuil de bruit OCR (ratio alphanumérique &lt; 0,35) et le motif de numéro de page sont indépendants de la langue — aucun ajustement FR/EN nécessaire à ce niveau.</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T3.1-01</w:t>
            </w:r>
          </w:p>
        </w:tc>
        <w:tc>
          <w:tcPr>
            <w:tcW w:type="dxa" w:w="1949"/>
            <w:tcMar>
              <w:top w:w="40" w:type="dxa"/>
              <w:bottom w:w="40" w:type="dxa"/>
              <w:left w:w="100" w:type="dxa"/>
              <w:right w:w="100" w:type="dxa"/>
            </w:tcMar>
          </w:tcPr>
          <w:p>
            <w:r/>
            <w:r>
              <w:rPr>
                <w:rFonts w:ascii="Arial" w:hAnsi="Arial" w:eastAsia="Arial"/>
                <w:b w:val="0"/>
                <w:i w:val="0"/>
                <w:color w:val="000000"/>
                <w:sz w:val="21"/>
              </w:rPr>
              <w:t>Numéro de page isolé</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Ligne </w:t>
            </w:r>
            <w:r>
              <w:rPr>
                <w:rFonts w:ascii="Consolas" w:hAnsi="Consolas" w:eastAsia="Consolas"/>
                <w:b w:val="0"/>
                <w:i w:val="0"/>
                <w:color w:val="8A2B2B"/>
                <w:sz w:val="20"/>
              </w:rPr>
              <w:t>"12"</w:t>
            </w:r>
            <w:r>
              <w:rPr>
                <w:rFonts w:ascii="Arial" w:hAnsi="Arial" w:eastAsia="Arial"/>
                <w:b w:val="0"/>
                <w:i w:val="0"/>
                <w:color w:val="000000"/>
                <w:sz w:val="21"/>
              </w:rPr>
              <w:t xml:space="preserve"> sur sa propre ligne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Ligne supprimée, </w:t>
            </w:r>
            <w:r>
              <w:rPr>
                <w:rFonts w:ascii="Consolas" w:hAnsi="Consolas" w:eastAsia="Consolas"/>
                <w:b w:val="0"/>
                <w:i w:val="0"/>
                <w:color w:val="8A2B2B"/>
                <w:sz w:val="20"/>
              </w:rPr>
              <w:t>page_numbers_removed</w:t>
            </w:r>
            <w:r>
              <w:rPr>
                <w:rFonts w:ascii="Arial" w:hAnsi="Arial" w:eastAsia="Arial"/>
                <w:b w:val="0"/>
                <w:i w:val="0"/>
                <w:color w:val="000000"/>
                <w:sz w:val="21"/>
              </w:rPr>
              <w:t xml:space="preserve"> incrémenté</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T3.1-02</w:t>
            </w:r>
          </w:p>
        </w:tc>
        <w:tc>
          <w:tcPr>
            <w:tcW w:type="dxa" w:w="1949"/>
            <w:tcMar>
              <w:top w:w="40" w:type="dxa"/>
              <w:bottom w:w="40" w:type="dxa"/>
              <w:left w:w="100" w:type="dxa"/>
              <w:right w:w="100" w:type="dxa"/>
            </w:tcMar>
          </w:tcPr>
          <w:p>
            <w:r/>
            <w:r>
              <w:rPr>
                <w:rFonts w:ascii="Arial" w:hAnsi="Arial" w:eastAsia="Arial"/>
                <w:b w:val="0"/>
                <w:i w:val="0"/>
                <w:color w:val="000000"/>
                <w:sz w:val="21"/>
              </w:rPr>
              <w:t>Césure de fin de ligne</w:t>
            </w:r>
          </w:p>
        </w:tc>
        <w:tc>
          <w:tcPr>
            <w:tcW w:type="dxa" w:w="1949"/>
            <w:tcMar>
              <w:top w:w="40" w:type="dxa"/>
              <w:bottom w:w="40" w:type="dxa"/>
              <w:left w:w="100" w:type="dxa"/>
              <w:right w:w="100" w:type="dxa"/>
            </w:tcMar>
          </w:tcPr>
          <w:p>
            <w:r/>
            <w:r>
              <w:rPr>
                <w:rFonts w:ascii="Consolas" w:hAnsi="Consolas" w:eastAsia="Consolas"/>
                <w:b w:val="0"/>
                <w:i w:val="0"/>
                <w:color w:val="8A2B2B"/>
                <w:sz w:val="20"/>
              </w:rPr>
              <w:t>"pipe-"</w:t>
            </w:r>
            <w:r>
              <w:rPr>
                <w:rFonts w:ascii="Arial" w:hAnsi="Arial" w:eastAsia="Arial"/>
                <w:b w:val="0"/>
                <w:i w:val="0"/>
                <w:color w:val="000000"/>
                <w:sz w:val="21"/>
              </w:rPr>
              <w:t xml:space="preserve"> suivi de </w:t>
            </w:r>
            <w:r>
              <w:rPr>
                <w:rFonts w:ascii="Consolas" w:hAnsi="Consolas" w:eastAsia="Consolas"/>
                <w:b w:val="0"/>
                <w:i w:val="0"/>
                <w:color w:val="8A2B2B"/>
                <w:sz w:val="20"/>
              </w:rPr>
              <w:t>"line performance"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Fusion en </w:t>
            </w:r>
            <w:r>
              <w:rPr>
                <w:rFonts w:ascii="Consolas" w:hAnsi="Consolas" w:eastAsia="Consolas"/>
                <w:b w:val="0"/>
                <w:i w:val="0"/>
                <w:color w:val="8A2B2B"/>
                <w:sz w:val="20"/>
              </w:rPr>
              <w:t>"pipeline performance"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T3.1-03</w:t>
            </w:r>
          </w:p>
        </w:tc>
        <w:tc>
          <w:tcPr>
            <w:tcW w:type="dxa" w:w="1949"/>
            <w:tcMar>
              <w:top w:w="40" w:type="dxa"/>
              <w:bottom w:w="40" w:type="dxa"/>
              <w:left w:w="100" w:type="dxa"/>
              <w:right w:w="100" w:type="dxa"/>
            </w:tcMar>
          </w:tcPr>
          <w:p>
            <w:r/>
            <w:r>
              <w:rPr>
                <w:rFonts w:ascii="Arial" w:hAnsi="Arial" w:eastAsia="Arial"/>
                <w:b w:val="0"/>
                <w:i w:val="0"/>
                <w:color w:val="000000"/>
                <w:sz w:val="21"/>
              </w:rPr>
              <w:t>Ligne de bruit OCR</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Ligne du type </w:t>
            </w:r>
            <w:r>
              <w:rPr>
                <w:rFonts w:ascii="Consolas" w:hAnsi="Consolas" w:eastAsia="Consolas"/>
                <w:b w:val="0"/>
                <w:i w:val="0"/>
                <w:color w:val="8A2B2B"/>
                <w:sz w:val="20"/>
              </w:rPr>
              <w:t>"§ ¤ ¤ § ~ ¤"</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Ligne supprimée, </w:t>
            </w:r>
            <w:r>
              <w:rPr>
                <w:rFonts w:ascii="Consolas" w:hAnsi="Consolas" w:eastAsia="Consolas"/>
                <w:b w:val="0"/>
                <w:i w:val="0"/>
                <w:color w:val="8A2B2B"/>
                <w:sz w:val="20"/>
              </w:rPr>
              <w:t>ocr_noise_removed</w:t>
            </w:r>
            <w:r>
              <w:rPr>
                <w:rFonts w:ascii="Arial" w:hAnsi="Arial" w:eastAsia="Arial"/>
                <w:b w:val="0"/>
                <w:i w:val="0"/>
                <w:color w:val="000000"/>
                <w:sz w:val="21"/>
              </w:rPr>
              <w:t xml:space="preserve"> incrémenté</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T3.1-04</w:t>
            </w:r>
          </w:p>
        </w:tc>
        <w:tc>
          <w:tcPr>
            <w:tcW w:type="dxa" w:w="1949"/>
            <w:tcMar>
              <w:top w:w="40" w:type="dxa"/>
              <w:bottom w:w="40" w:type="dxa"/>
              <w:left w:w="100" w:type="dxa"/>
              <w:right w:w="100" w:type="dxa"/>
            </w:tcMar>
          </w:tcPr>
          <w:p>
            <w:r/>
            <w:r>
              <w:rPr>
                <w:rFonts w:ascii="Arial" w:hAnsi="Arial" w:eastAsia="Arial"/>
                <w:b w:val="0"/>
                <w:i w:val="0"/>
                <w:color w:val="000000"/>
                <w:sz w:val="21"/>
              </w:rPr>
              <w:t>En-tête répété sur toutes les pages</w:t>
            </w:r>
          </w:p>
        </w:tc>
        <w:tc>
          <w:tcPr>
            <w:tcW w:type="dxa" w:w="1949"/>
            <w:tcMar>
              <w:top w:w="40" w:type="dxa"/>
              <w:bottom w:w="40" w:type="dxa"/>
              <w:left w:w="100" w:type="dxa"/>
              <w:right w:w="100" w:type="dxa"/>
            </w:tcMar>
          </w:tcPr>
          <w:p>
            <w:r/>
            <w:r>
              <w:rPr>
                <w:rFonts w:ascii="Consolas" w:hAnsi="Consolas" w:eastAsia="Consolas"/>
                <w:b w:val="0"/>
                <w:i w:val="0"/>
                <w:color w:val="8A2B2B"/>
                <w:sz w:val="20"/>
              </w:rPr>
              <w:t>"Yonnov'IA — Internal Draft"</w:t>
            </w:r>
            <w:r>
              <w:rPr>
                <w:rFonts w:ascii="Arial" w:hAnsi="Arial" w:eastAsia="Arial"/>
                <w:b w:val="0"/>
                <w:i w:val="0"/>
                <w:color w:val="000000"/>
                <w:sz w:val="21"/>
              </w:rPr>
              <w:t xml:space="preserve"> en tête de chaque page</w:t>
            </w:r>
          </w:p>
        </w:tc>
        <w:tc>
          <w:tcPr>
            <w:tcW w:type="dxa" w:w="1949"/>
            <w:tcMar>
              <w:top w:w="40" w:type="dxa"/>
              <w:bottom w:w="40" w:type="dxa"/>
              <w:left w:w="100" w:type="dxa"/>
              <w:right w:w="100" w:type="dxa"/>
            </w:tcMar>
          </w:tcPr>
          <w:p>
            <w:r/>
            <w:r>
              <w:rPr>
                <w:rFonts w:ascii="Arial" w:hAnsi="Arial" w:eastAsia="Arial"/>
                <w:b/>
                <w:i w:val="0"/>
                <w:color w:val="000000"/>
                <w:sz w:val="21"/>
              </w:rPr>
              <w:t>Actuellement non supprimé</w:t>
            </w:r>
            <w:r>
              <w:rPr>
                <w:rFonts w:ascii="Arial" w:hAnsi="Arial" w:eastAsia="Arial"/>
                <w:b w:val="0"/>
                <w:i w:val="0"/>
                <w:color w:val="000000"/>
                <w:sz w:val="21"/>
              </w:rPr>
              <w:t xml:space="preserve"> (fonction non branchée)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T3.1-05</w:t>
            </w:r>
          </w:p>
        </w:tc>
        <w:tc>
          <w:tcPr>
            <w:tcW w:type="dxa" w:w="1949"/>
            <w:tcMar>
              <w:top w:w="40" w:type="dxa"/>
              <w:bottom w:w="40" w:type="dxa"/>
              <w:left w:w="100" w:type="dxa"/>
              <w:right w:w="100" w:type="dxa"/>
            </w:tcMar>
          </w:tcPr>
          <w:p>
            <w:r/>
            <w:r>
              <w:rPr>
                <w:rFonts w:ascii="Arial" w:hAnsi="Arial" w:eastAsia="Arial"/>
                <w:b w:val="0"/>
                <w:i w:val="0"/>
                <w:color w:val="000000"/>
                <w:sz w:val="21"/>
              </w:rPr>
              <w:t>Texte déjà propre</w:t>
            </w:r>
          </w:p>
        </w:tc>
        <w:tc>
          <w:tcPr>
            <w:tcW w:type="dxa" w:w="1949"/>
            <w:tcMar>
              <w:top w:w="40" w:type="dxa"/>
              <w:bottom w:w="40" w:type="dxa"/>
              <w:left w:w="100" w:type="dxa"/>
              <w:right w:w="100" w:type="dxa"/>
            </w:tcMar>
          </w:tcPr>
          <w:p>
            <w:r/>
            <w:r>
              <w:rPr>
                <w:rFonts w:ascii="Arial" w:hAnsi="Arial" w:eastAsia="Arial"/>
                <w:b w:val="0"/>
                <w:i w:val="0"/>
                <w:color w:val="000000"/>
                <w:sz w:val="21"/>
              </w:rPr>
              <w:t>Article sans numéro de page ni bruit</w:t>
            </w:r>
          </w:p>
        </w:tc>
        <w:tc>
          <w:tcPr>
            <w:tcW w:type="dxa" w:w="1949"/>
            <w:tcMar>
              <w:top w:w="40" w:type="dxa"/>
              <w:bottom w:w="40" w:type="dxa"/>
              <w:left w:w="100" w:type="dxa"/>
              <w:right w:w="100" w:type="dxa"/>
            </w:tcMar>
          </w:tcPr>
          <w:p>
            <w:r/>
            <w:r>
              <w:rPr>
                <w:rFonts w:ascii="Consolas" w:hAnsi="Consolas" w:eastAsia="Consolas"/>
                <w:b w:val="0"/>
                <w:i w:val="0"/>
                <w:color w:val="8A2B2B"/>
                <w:sz w:val="20"/>
              </w:rPr>
              <w:t>reduction_ratio</w:t>
            </w:r>
            <w:r>
              <w:rPr>
                <w:rFonts w:ascii="Arial" w:hAnsi="Arial" w:eastAsia="Arial"/>
                <w:b w:val="0"/>
                <w:i w:val="0"/>
                <w:color w:val="000000"/>
                <w:sz w:val="21"/>
              </w:rPr>
              <w:t xml:space="preserve"> proche de 0, aucun texte perdu</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Les numéros de page isolés sont supprimés.</w:t>
      </w:r>
    </w:p>
    <w:p>
      <w:pPr>
        <w:pStyle w:val="ListBullet"/>
        <w:spacing w:after="40"/>
        <w:ind w:left="340"/>
      </w:pPr>
      <w:r>
        <w:rPr>
          <w:rFonts w:ascii="Arial" w:hAnsi="Arial" w:eastAsia="Arial"/>
          <w:b w:val="0"/>
          <w:i w:val="0"/>
          <w:color w:val="000000"/>
          <w:sz w:val="23"/>
        </w:rPr>
        <w:t>☑  Les césures de fin de ligne sont fusionnées.</w:t>
      </w:r>
    </w:p>
    <w:p>
      <w:pPr>
        <w:pStyle w:val="ListBullet"/>
        <w:spacing w:after="40"/>
        <w:ind w:left="340"/>
      </w:pPr>
      <w:r>
        <w:rPr>
          <w:rFonts w:ascii="Arial" w:hAnsi="Arial" w:eastAsia="Arial"/>
          <w:b w:val="0"/>
          <w:i w:val="0"/>
          <w:color w:val="000000"/>
          <w:sz w:val="23"/>
        </w:rPr>
        <w:t>☑  Le bruit OCR grossier est filtré.</w:t>
      </w:r>
    </w:p>
    <w:p>
      <w:pPr>
        <w:pStyle w:val="ListBullet"/>
        <w:spacing w:after="40"/>
        <w:ind w:left="340"/>
      </w:pPr>
      <w:r>
        <w:rPr>
          <w:rFonts w:ascii="Arial" w:hAnsi="Arial" w:eastAsia="Arial"/>
          <w:b w:val="0"/>
          <w:i w:val="0"/>
          <w:color w:val="000000"/>
          <w:sz w:val="23"/>
        </w:rPr>
        <w:t>☐  *(Non satisfait)* Les en-têtes/pieds de page répétitifs sont supprimés — fonction existante non intégrée.</w:t>
      </w:r>
    </w:p>
    <w:p>
      <w:pPr>
        <w:pStyle w:val="ListBullet"/>
        <w:spacing w:after="40"/>
        <w:ind w:left="340"/>
      </w:pPr>
      <w:r>
        <w:rPr>
          <w:rFonts w:ascii="Arial" w:hAnsi="Arial" w:eastAsia="Arial"/>
          <w:b w:val="0"/>
          <w:i w:val="0"/>
          <w:color w:val="000000"/>
          <w:sz w:val="23"/>
        </w:rPr>
        <w:t>☑  Le pipeline ne s'interrompt jamais sur un texte vide ou déjà propre (fonction pure, sans exception attendue en usage normal).</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preprocessing/cleaning.py</w:t>
      </w:r>
      <w:r>
        <w:rPr>
          <w:rFonts w:ascii="Arial" w:hAnsi="Arial" w:eastAsia="Arial"/>
          <w:b w:val="0"/>
          <w:i w:val="0"/>
          <w:color w:val="000000"/>
          <w:sz w:val="23"/>
        </w:rPr>
        <w:t xml:space="preserve"> (</w:t>
      </w:r>
      <w:r>
        <w:rPr>
          <w:rFonts w:ascii="Consolas" w:hAnsi="Consolas" w:eastAsia="Consolas"/>
          <w:b w:val="0"/>
          <w:i w:val="0"/>
          <w:color w:val="8A2B2B"/>
          <w:sz w:val="22"/>
        </w:rPr>
        <w:t>clean_extracted_text</w:t>
      </w:r>
      <w:r>
        <w:rPr>
          <w:rFonts w:ascii="Arial" w:hAnsi="Arial" w:eastAsia="Arial"/>
          <w:b w:val="0"/>
          <w:i w:val="0"/>
          <w:color w:val="000000"/>
          <w:sz w:val="23"/>
        </w:rPr>
        <w:t xml:space="preserve">, </w:t>
      </w:r>
      <w:r>
        <w:rPr>
          <w:rFonts w:ascii="Consolas" w:hAnsi="Consolas" w:eastAsia="Consolas"/>
          <w:b w:val="0"/>
          <w:i w:val="0"/>
          <w:color w:val="8A2B2B"/>
          <w:sz w:val="22"/>
        </w:rPr>
        <w:t>detect_repeated_lines</w:t>
      </w:r>
      <w:r>
        <w:rPr>
          <w:rFonts w:ascii="Arial" w:hAnsi="Arial" w:eastAsia="Arial"/>
          <w:b w:val="0"/>
          <w:i w:val="0"/>
          <w:color w:val="000000"/>
          <w:sz w:val="23"/>
        </w:rPr>
        <w:t xml:space="preserve">, </w:t>
      </w:r>
      <w:r>
        <w:rPr>
          <w:rFonts w:ascii="Consolas" w:hAnsi="Consolas" w:eastAsia="Consolas"/>
          <w:b w:val="0"/>
          <w:i w:val="0"/>
          <w:color w:val="8A2B2B"/>
          <w:sz w:val="22"/>
        </w:rPr>
        <w:t>is_ocr_noise</w:t>
      </w:r>
      <w:r>
        <w:rPr>
          <w:rFonts w:ascii="Arial" w:hAnsi="Arial" w:eastAsia="Arial"/>
          <w:b w:val="0"/>
          <w:i w:val="0"/>
          <w:color w:val="000000"/>
          <w:sz w:val="23"/>
        </w:rPr>
        <w:t xml:space="preserve">, </w:t>
      </w:r>
      <w:r>
        <w:rPr>
          <w:rFonts w:ascii="Consolas" w:hAnsi="Consolas" w:eastAsia="Consolas"/>
          <w:b w:val="0"/>
          <w:i w:val="0"/>
          <w:color w:val="8A2B2B"/>
          <w:sz w:val="22"/>
        </w:rPr>
        <w:t>merge_hyphenation</w:t>
      </w:r>
      <w:r>
        <w:rPr>
          <w:rFonts w:ascii="Arial" w:hAnsi="Arial" w:eastAsia="Arial"/>
          <w:b w:val="0"/>
          <w:i w:val="0"/>
          <w:color w:val="000000"/>
          <w:sz w:val="23"/>
        </w:rPr>
        <w:t xml:space="preserve">, </w:t>
      </w:r>
      <w:r>
        <w:rPr>
          <w:rFonts w:ascii="Consolas" w:hAnsi="Consolas" w:eastAsia="Consolas"/>
          <w:b w:val="0"/>
          <w:i w:val="0"/>
          <w:color w:val="8A2B2B"/>
          <w:sz w:val="22"/>
        </w:rPr>
        <w:t>normalize_line</w:t>
      </w:r>
      <w:r>
        <w:rPr>
          <w:rFonts w:ascii="Arial" w:hAnsi="Arial" w:eastAsia="Arial"/>
          <w:b w:val="0"/>
          <w:i w:val="0"/>
          <w:color w:val="000000"/>
          <w:sz w:val="23"/>
        </w:rPr>
        <w:t xml:space="preserve">) ; rapport de nettoyage persisté via </w:t>
      </w:r>
      <w:r>
        <w:rPr>
          <w:rFonts w:ascii="Consolas" w:hAnsi="Consolas" w:eastAsia="Consolas"/>
          <w:b w:val="0"/>
          <w:i w:val="0"/>
          <w:color w:val="8A2B2B"/>
          <w:sz w:val="22"/>
        </w:rPr>
        <w:t>cleaning_report</w:t>
      </w:r>
      <w:r>
        <w:rPr>
          <w:rFonts w:ascii="Arial" w:hAnsi="Arial" w:eastAsia="Arial"/>
          <w:b w:val="0"/>
          <w:i w:val="0"/>
          <w:color w:val="000000"/>
          <w:sz w:val="23"/>
        </w:rPr>
        <w:t xml:space="preserve"> dans </w:t>
      </w:r>
      <w:r>
        <w:rPr>
          <w:rFonts w:ascii="Consolas" w:hAnsi="Consolas" w:eastAsia="Consolas"/>
          <w:b w:val="0"/>
          <w:i w:val="0"/>
          <w:color w:val="8A2B2B"/>
          <w:sz w:val="22"/>
        </w:rPr>
        <w:t>PreprocessingResult</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Risques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En-têtes/pieds de page non supprimés</w:t>
            </w:r>
          </w:p>
        </w:tc>
        <w:tc>
          <w:tcPr>
            <w:tcW w:type="dxa" w:w="2436"/>
            <w:tcMar>
              <w:top w:w="40" w:type="dxa"/>
              <w:bottom w:w="40" w:type="dxa"/>
              <w:left w:w="100" w:type="dxa"/>
              <w:right w:w="100" w:type="dxa"/>
            </w:tcMar>
          </w:tcPr>
          <w:p>
            <w:r/>
            <w:r>
              <w:rPr>
                <w:rFonts w:ascii="Arial" w:hAnsi="Arial" w:eastAsia="Arial"/>
                <w:b w:val="0"/>
                <w:i w:val="0"/>
                <w:color w:val="000000"/>
                <w:sz w:val="21"/>
              </w:rPr>
              <w:t>Pollution du texte transmis aux sections et aux mots-clés (répétition artificielle de termes)</w:t>
            </w:r>
          </w:p>
        </w:tc>
        <w:tc>
          <w:tcPr>
            <w:tcW w:type="dxa" w:w="2436"/>
            <w:tcMar>
              <w:top w:w="40" w:type="dxa"/>
              <w:bottom w:w="40" w:type="dxa"/>
              <w:left w:w="100" w:type="dxa"/>
              <w:right w:w="100" w:type="dxa"/>
            </w:tcMar>
          </w:tcPr>
          <w:p>
            <w:r/>
            <w:r>
              <w:rPr>
                <w:rFonts w:ascii="Arial" w:hAnsi="Arial" w:eastAsia="Arial"/>
                <w:b w:val="0"/>
                <w:i w:val="0"/>
                <w:color w:val="000000"/>
                <w:sz w:val="21"/>
              </w:rPr>
              <w:t>Élevée (fonction non branchée)</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Brancher </w:t>
            </w:r>
            <w:r>
              <w:rPr>
                <w:rFonts w:ascii="Consolas" w:hAnsi="Consolas" w:eastAsia="Consolas"/>
                <w:b w:val="0"/>
                <w:i w:val="0"/>
                <w:color w:val="8A2B2B"/>
                <w:sz w:val="20"/>
              </w:rPr>
              <w:t>detect_repeated_lines</w:t>
            </w:r>
            <w:r>
              <w:rPr>
                <w:rFonts w:ascii="Arial" w:hAnsi="Arial" w:eastAsia="Arial"/>
                <w:b w:val="0"/>
                <w:i w:val="0"/>
                <w:color w:val="000000"/>
                <w:sz w:val="21"/>
              </w:rPr>
              <w:t xml:space="preserve"> dans </w:t>
            </w:r>
            <w:r>
              <w:rPr>
                <w:rFonts w:ascii="Consolas" w:hAnsi="Consolas" w:eastAsia="Consolas"/>
                <w:b w:val="0"/>
                <w:i w:val="0"/>
                <w:color w:val="8A2B2B"/>
                <w:sz w:val="20"/>
              </w:rPr>
              <w:t>clean_extracted_text</w:t>
            </w:r>
          </w:p>
        </w:tc>
      </w:tr>
      <w:tr>
        <w:tc>
          <w:tcPr>
            <w:tcW w:type="dxa" w:w="2436"/>
            <w:tcMar>
              <w:top w:w="40" w:type="dxa"/>
              <w:bottom w:w="40" w:type="dxa"/>
              <w:left w:w="100" w:type="dxa"/>
              <w:right w:w="100" w:type="dxa"/>
            </w:tcMar>
          </w:tcPr>
          <w:p>
            <w:r/>
            <w:r>
              <w:rPr>
                <w:rFonts w:ascii="Arial" w:hAnsi="Arial" w:eastAsia="Arial"/>
                <w:b w:val="0"/>
                <w:i w:val="0"/>
                <w:color w:val="000000"/>
                <w:sz w:val="21"/>
              </w:rPr>
              <w:t>Seuil de bruit OCR fixe (0,35) non calibré sur le dataset réel</w:t>
            </w:r>
          </w:p>
        </w:tc>
        <w:tc>
          <w:tcPr>
            <w:tcW w:type="dxa" w:w="2436"/>
            <w:tcMar>
              <w:top w:w="40" w:type="dxa"/>
              <w:bottom w:w="40" w:type="dxa"/>
              <w:left w:w="100" w:type="dxa"/>
              <w:right w:w="100" w:type="dxa"/>
            </w:tcMar>
          </w:tcPr>
          <w:p>
            <w:r/>
            <w:r>
              <w:rPr>
                <w:rFonts w:ascii="Arial" w:hAnsi="Arial" w:eastAsia="Arial"/>
                <w:b w:val="0"/>
                <w:i w:val="0"/>
                <w:color w:val="000000"/>
                <w:sz w:val="21"/>
              </w:rPr>
              <w:t>Faux positifs (texte scientifique légitime avec formules/symboles supprimé) ou faux négatifs</w:t>
            </w:r>
          </w:p>
        </w:tc>
        <w:tc>
          <w:tcPr>
            <w:tcW w:type="dxa" w:w="2436"/>
            <w:tcMar>
              <w:top w:w="40" w:type="dxa"/>
              <w:bottom w:w="40" w:type="dxa"/>
              <w:left w:w="100" w:type="dxa"/>
              <w:right w:w="100" w:type="dxa"/>
            </w:tcMar>
          </w:tcPr>
          <w:p>
            <w:r/>
            <w:r>
              <w:rPr>
                <w:rFonts w:ascii="Arial" w:hAnsi="Arial" w:eastAsia="Arial"/>
                <w:b w:val="0"/>
                <w:i w:val="0"/>
                <w:color w:val="000000"/>
                <w:sz w:val="21"/>
              </w:rPr>
              <w:t>Moyenne</w:t>
            </w:r>
          </w:p>
        </w:tc>
        <w:tc>
          <w:tcPr>
            <w:tcW w:type="dxa" w:w="2436"/>
            <w:tcMar>
              <w:top w:w="40" w:type="dxa"/>
              <w:bottom w:w="40" w:type="dxa"/>
              <w:left w:w="100" w:type="dxa"/>
              <w:right w:w="100" w:type="dxa"/>
            </w:tcMar>
          </w:tcPr>
          <w:p>
            <w:r/>
            <w:r>
              <w:rPr>
                <w:rFonts w:ascii="Arial" w:hAnsi="Arial" w:eastAsia="Arial"/>
                <w:b w:val="0"/>
                <w:i w:val="0"/>
                <w:color w:val="000000"/>
                <w:sz w:val="21"/>
              </w:rPr>
              <w:t>Calibrer sur le dataset de test (Phase 2, Tâche 2.5), notamment sur les PDF avec tableaux/formules</w:t>
            </w:r>
          </w:p>
        </w:tc>
      </w:tr>
    </w:tbl>
    <w:p>
      <w:pPr>
        <w:spacing w:after="160"/>
      </w:pPr>
    </w:p>
    <w:p>
      <w:pPr>
        <w:pStyle w:val="Heading3"/>
        <w:spacing w:before="200" w:after="120"/>
      </w:pPr>
      <w:r>
        <w:rPr>
          <w:rFonts w:ascii="Arial" w:hAnsi="Arial" w:eastAsia="Arial"/>
          <w:b/>
          <w:i w:val="0"/>
          <w:color w:val="8FE1C5"/>
          <w:sz w:val="27"/>
        </w:rPr>
        <w:t>Definition of Done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Suppression numéros de page fonctionnelle</w:t>
      </w:r>
      <w:r>
        <w:br/>
      </w:r>
      <w:r>
        <w:rPr>
          <w:rFonts w:ascii="Consolas" w:hAnsi="Consolas" w:eastAsia="Consolas"/>
          <w:b w:val="0"/>
          <w:i w:val="0"/>
          <w:color w:val="333333"/>
          <w:sz w:val="18"/>
        </w:rPr>
        <w:t>☐ Fusion des césures fonctionnelle</w:t>
      </w:r>
      <w:r>
        <w:br/>
      </w:r>
      <w:r>
        <w:rPr>
          <w:rFonts w:ascii="Consolas" w:hAnsi="Consolas" w:eastAsia="Consolas"/>
          <w:b w:val="0"/>
          <w:i w:val="0"/>
          <w:color w:val="333333"/>
          <w:sz w:val="18"/>
        </w:rPr>
        <w:t>☐ Filtrage du bruit OCR fonctionnel</w:t>
      </w:r>
      <w:r>
        <w:br/>
      </w:r>
      <w:r>
        <w:rPr>
          <w:rFonts w:ascii="Consolas" w:hAnsi="Consolas" w:eastAsia="Consolas"/>
          <w:b w:val="0"/>
          <w:i w:val="0"/>
          <w:color w:val="333333"/>
          <w:sz w:val="18"/>
        </w:rPr>
        <w:t>☐ Suppression des en-têtes/pieds de page répétitifs branchée (non fait à ce jour)</w:t>
      </w:r>
      <w:r>
        <w:br/>
      </w:r>
      <w:r>
        <w:rPr>
          <w:rFonts w:ascii="Consolas" w:hAnsi="Consolas" w:eastAsia="Consolas"/>
          <w:b w:val="0"/>
          <w:i w:val="0"/>
          <w:color w:val="333333"/>
          <w:sz w:val="18"/>
        </w:rPr>
        <w:t>☐ Rapport avant/après généré et persisté</w:t>
      </w:r>
      <w:r>
        <w:br/>
      </w:r>
      <w:r>
        <w:rPr>
          <w:rFonts w:ascii="Consolas" w:hAnsi="Consolas" w:eastAsia="Consolas"/>
          <w:b w:val="0"/>
          <w:i w:val="0"/>
          <w:color w:val="333333"/>
          <w:sz w:val="18"/>
        </w:rPr>
        <w:t>☐ Tests sur au moins 3 PDF du dataset (Tâche 2.5)</w:t>
      </w:r>
    </w:p>
    <w:p>
      <w:pPr>
        <w:spacing w:before="80" w:after="80"/>
        <w:pBdr>
          <w:bottom w:val="single" w:sz="6" w:space="1" w:color="8FE1C5"/>
        </w:pBdr>
      </w:pPr>
    </w:p>
    <w:p>
      <w:pPr>
        <w:pStyle w:val="Heading2"/>
        <w:spacing w:before="200" w:after="120"/>
      </w:pPr>
      <w:r>
        <w:rPr>
          <w:rFonts w:ascii="Arial" w:hAnsi="Arial" w:eastAsia="Arial"/>
          <w:b/>
          <w:i w:val="0"/>
          <w:color w:val="8FE1C5"/>
          <w:sz w:val="33"/>
        </w:rPr>
        <w:t>7.2 Détection des sections scientifiques</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Segmenter le texte nettoyé en sections scientifiques canoniques (Abstract, Introduction, Methodology, Results, …) pour permettre une priorisation et un résumé structurés en Phase 4.</w:t>
      </w:r>
    </w:p>
    <w:p>
      <w:pPr>
        <w:pStyle w:val="Heading3"/>
        <w:spacing w:before="200" w:after="120"/>
      </w:pPr>
      <w:r>
        <w:rPr>
          <w:rFonts w:ascii="Arial" w:hAnsi="Arial" w:eastAsia="Arial"/>
          <w:b/>
          <w:i w:val="0"/>
          <w:color w:val="8FE1C5"/>
          <w:sz w:val="27"/>
        </w:rPr>
        <w:t>Stratégie de détection</w:t>
      </w:r>
    </w:p>
    <w:p>
      <w:pPr>
        <w:spacing w:after="120"/>
      </w:pPr>
      <w:r>
        <w:rPr>
          <w:rFonts w:ascii="Consolas" w:hAnsi="Consolas" w:eastAsia="Consolas"/>
          <w:b w:val="0"/>
          <w:i w:val="0"/>
          <w:color w:val="8A2B2B"/>
          <w:sz w:val="22"/>
        </w:rPr>
        <w:t>detect_sections</w:t>
      </w:r>
      <w:r>
        <w:rPr>
          <w:rFonts w:ascii="Arial" w:hAnsi="Arial" w:eastAsia="Arial"/>
          <w:b w:val="0"/>
          <w:i w:val="0"/>
          <w:color w:val="000000"/>
          <w:sz w:val="23"/>
        </w:rPr>
        <w:t xml:space="preserve"> (dans </w:t>
      </w:r>
      <w:r>
        <w:rPr>
          <w:rFonts w:ascii="Consolas" w:hAnsi="Consolas" w:eastAsia="Consolas"/>
          <w:b w:val="0"/>
          <w:i w:val="0"/>
          <w:color w:val="8A2B2B"/>
          <w:sz w:val="22"/>
        </w:rPr>
        <w:t>sections.py</w:t>
      </w:r>
      <w:r>
        <w:rPr>
          <w:rFonts w:ascii="Arial" w:hAnsi="Arial" w:eastAsia="Arial"/>
          <w:b w:val="0"/>
          <w:i w:val="0"/>
          <w:color w:val="000000"/>
          <w:sz w:val="23"/>
        </w:rPr>
        <w:t xml:space="preserve">) repère, ligne par ligne, un titre candidat (après retrait des marqueurs Markdown, de la numérotation type </w:t>
      </w:r>
      <w:r>
        <w:rPr>
          <w:rFonts w:ascii="Consolas" w:hAnsi="Consolas" w:eastAsia="Consolas"/>
          <w:b w:val="0"/>
          <w:i w:val="0"/>
          <w:color w:val="8A2B2B"/>
          <w:sz w:val="22"/>
        </w:rPr>
        <w:t>"3.2"</w:t>
      </w:r>
      <w:r>
        <w:rPr>
          <w:rFonts w:ascii="Arial" w:hAnsi="Arial" w:eastAsia="Arial"/>
          <w:b w:val="0"/>
          <w:i w:val="0"/>
          <w:color w:val="000000"/>
          <w:sz w:val="23"/>
        </w:rPr>
        <w:t xml:space="preserve"> et des emphases </w:t>
      </w:r>
      <w:r>
        <w:rPr>
          <w:rFonts w:ascii="Consolas" w:hAnsi="Consolas" w:eastAsia="Consolas"/>
          <w:b w:val="0"/>
          <w:i w:val="0"/>
          <w:color w:val="8A2B2B"/>
          <w:sz w:val="22"/>
        </w:rPr>
        <w:t>*</w:t>
      </w:r>
      <w:r>
        <w:rPr>
          <w:rFonts w:ascii="Arial" w:hAnsi="Arial" w:eastAsia="Arial"/>
          <w:b w:val="0"/>
          <w:i w:val="0"/>
          <w:color w:val="000000"/>
          <w:sz w:val="23"/>
        </w:rPr>
        <w:t>/</w:t>
      </w:r>
      <w:r>
        <w:rPr>
          <w:rFonts w:ascii="Consolas" w:hAnsi="Consolas" w:eastAsia="Consolas"/>
          <w:b w:val="0"/>
          <w:i w:val="0"/>
          <w:color w:val="8A2B2B"/>
          <w:sz w:val="22"/>
        </w:rPr>
        <w:t>_</w:t>
      </w:r>
      <w:r>
        <w:rPr>
          <w:rFonts w:ascii="Arial" w:hAnsi="Arial" w:eastAsia="Arial"/>
          <w:b w:val="0"/>
          <w:i w:val="0"/>
          <w:color w:val="000000"/>
          <w:sz w:val="23"/>
        </w:rPr>
        <w:t xml:space="preserve">), puis le compare à un dictionnaire </w:t>
      </w:r>
      <w:r>
        <w:rPr>
          <w:rFonts w:ascii="Consolas" w:hAnsi="Consolas" w:eastAsia="Consolas"/>
          <w:b w:val="0"/>
          <w:i w:val="0"/>
          <w:color w:val="8A2B2B"/>
          <w:sz w:val="22"/>
        </w:rPr>
        <w:t>SECTION_KEYWORDS</w:t>
      </w:r>
      <w:r>
        <w:rPr>
          <w:rFonts w:ascii="Arial" w:hAnsi="Arial" w:eastAsia="Arial"/>
          <w:b w:val="0"/>
          <w:i w:val="0"/>
          <w:color w:val="000000"/>
          <w:sz w:val="23"/>
        </w:rPr>
        <w:t xml:space="preserve"> de 14 noms canoniques, chacun associé à un ou plusieurs motifs regex FR/EN. Un garde-fou (</w:t>
      </w:r>
      <w:r>
        <w:rPr>
          <w:rFonts w:ascii="Consolas" w:hAnsi="Consolas" w:eastAsia="Consolas"/>
          <w:b w:val="0"/>
          <w:i w:val="0"/>
          <w:color w:val="8A2B2B"/>
          <w:sz w:val="22"/>
        </w:rPr>
        <w:t>is_valid_section_heading</w:t>
      </w:r>
      <w:r>
        <w:rPr>
          <w:rFonts w:ascii="Arial" w:hAnsi="Arial" w:eastAsia="Arial"/>
          <w:b w:val="0"/>
          <w:i w:val="0"/>
          <w:color w:val="000000"/>
          <w:sz w:val="23"/>
        </w:rPr>
        <w:t>) rejette les faux positifs évidents (phrases longues, ponctuation finale, présence de connecteurs de phrase comme *"however"*, *"cependant"*) sauf si le mot suspect appartient au nom canonique lui-même.</w:t>
      </w:r>
    </w:p>
    <w:p>
      <w:pPr>
        <w:spacing w:after="120"/>
      </w:pPr>
      <w:r>
        <w:rPr>
          <w:rFonts w:ascii="Arial" w:hAnsi="Arial" w:eastAsia="Arial"/>
          <w:b w:val="0"/>
          <w:i w:val="0"/>
          <w:color w:val="000000"/>
          <w:sz w:val="23"/>
        </w:rPr>
        <w:t xml:space="preserve">Le contenu de chaque section correspond à toutes les lignes situées entre son titre et le titre suivant détecté. Les sections </w:t>
      </w:r>
      <w:r>
        <w:rPr>
          <w:rFonts w:ascii="Consolas" w:hAnsi="Consolas" w:eastAsia="Consolas"/>
          <w:b w:val="0"/>
          <w:i w:val="0"/>
          <w:color w:val="8A2B2B"/>
          <w:sz w:val="22"/>
        </w:rPr>
        <w:t>Appendix</w:t>
      </w:r>
      <w:r>
        <w:rPr>
          <w:rFonts w:ascii="Arial" w:hAnsi="Arial" w:eastAsia="Arial"/>
          <w:b w:val="0"/>
          <w:i w:val="0"/>
          <w:color w:val="000000"/>
          <w:sz w:val="23"/>
        </w:rPr>
        <w:t xml:space="preserve">, </w:t>
      </w:r>
      <w:r>
        <w:rPr>
          <w:rFonts w:ascii="Consolas" w:hAnsi="Consolas" w:eastAsia="Consolas"/>
          <w:b w:val="0"/>
          <w:i w:val="0"/>
          <w:color w:val="8A2B2B"/>
          <w:sz w:val="22"/>
        </w:rPr>
        <w:t>Supplementary Material</w:t>
      </w:r>
      <w:r>
        <w:rPr>
          <w:rFonts w:ascii="Arial" w:hAnsi="Arial" w:eastAsia="Arial"/>
          <w:b w:val="0"/>
          <w:i w:val="0"/>
          <w:color w:val="000000"/>
          <w:sz w:val="23"/>
        </w:rPr>
        <w:t xml:space="preserve">, </w:t>
      </w:r>
      <w:r>
        <w:rPr>
          <w:rFonts w:ascii="Consolas" w:hAnsi="Consolas" w:eastAsia="Consolas"/>
          <w:b w:val="0"/>
          <w:i w:val="0"/>
          <w:color w:val="8A2B2B"/>
          <w:sz w:val="22"/>
        </w:rPr>
        <w:t>Prompts</w:t>
      </w:r>
      <w:r>
        <w:rPr>
          <w:rFonts w:ascii="Arial" w:hAnsi="Arial" w:eastAsia="Arial"/>
          <w:b w:val="0"/>
          <w:i w:val="0"/>
          <w:color w:val="000000"/>
          <w:sz w:val="23"/>
        </w:rPr>
        <w:t xml:space="preserve">, </w:t>
      </w:r>
      <w:r>
        <w:rPr>
          <w:rFonts w:ascii="Consolas" w:hAnsi="Consolas" w:eastAsia="Consolas"/>
          <w:b w:val="0"/>
          <w:i w:val="0"/>
          <w:color w:val="8A2B2B"/>
          <w:sz w:val="22"/>
        </w:rPr>
        <w:t>Additional Results</w:t>
      </w:r>
      <w:r>
        <w:rPr>
          <w:rFonts w:ascii="Arial" w:hAnsi="Arial" w:eastAsia="Arial"/>
          <w:b w:val="0"/>
          <w:i w:val="0"/>
          <w:color w:val="000000"/>
          <w:sz w:val="23"/>
        </w:rPr>
        <w:t xml:space="preserve"> et </w:t>
      </w:r>
      <w:r>
        <w:rPr>
          <w:rFonts w:ascii="Consolas" w:hAnsi="Consolas" w:eastAsia="Consolas"/>
          <w:b w:val="0"/>
          <w:i w:val="0"/>
          <w:color w:val="8A2B2B"/>
          <w:sz w:val="22"/>
        </w:rPr>
        <w:t>References</w:t>
      </w:r>
      <w:r>
        <w:rPr>
          <w:rFonts w:ascii="Arial" w:hAnsi="Arial" w:eastAsia="Arial"/>
          <w:b w:val="0"/>
          <w:i w:val="0"/>
          <w:color w:val="000000"/>
          <w:sz w:val="23"/>
        </w:rPr>
        <w:t xml:space="preserve"> sont détectées (pour calculer les sections manquantes) mais </w:t>
      </w:r>
      <w:r>
        <w:rPr>
          <w:rFonts w:ascii="Arial" w:hAnsi="Arial" w:eastAsia="Arial"/>
          <w:b/>
          <w:i w:val="0"/>
          <w:color w:val="000000"/>
          <w:sz w:val="23"/>
        </w:rPr>
        <w:t>exclues du résultat retourné</w:t>
      </w:r>
      <w:r>
        <w:rPr>
          <w:rFonts w:ascii="Arial" w:hAnsi="Arial" w:eastAsia="Arial"/>
          <w:b w:val="0"/>
          <w:i w:val="0"/>
          <w:color w:val="000000"/>
          <w:sz w:val="23"/>
        </w:rPr>
        <w:t xml:space="preserve"> — elles ne font jamais partie du texte transmis en aval par cette fonction.</w:t>
      </w:r>
    </w:p>
    <w:p>
      <w:pPr>
        <w:pStyle w:val="Heading3"/>
        <w:spacing w:before="200" w:after="120"/>
      </w:pPr>
      <w:r>
        <w:rPr>
          <w:rFonts w:ascii="Arial" w:hAnsi="Arial" w:eastAsia="Arial"/>
          <w:b/>
          <w:i w:val="0"/>
          <w:color w:val="8FE1C5"/>
          <w:sz w:val="27"/>
        </w:rPr>
        <w:t>Sections canoniques couvertes</w:t>
      </w:r>
    </w:p>
    <w:p>
      <w:pPr>
        <w:spacing w:after="120"/>
      </w:pPr>
      <w:r>
        <w:rPr>
          <w:rFonts w:ascii="Consolas" w:hAnsi="Consolas" w:eastAsia="Consolas"/>
          <w:b w:val="0"/>
          <w:i w:val="0"/>
          <w:color w:val="8A2B2B"/>
          <w:sz w:val="22"/>
        </w:rPr>
        <w:t>Abstract</w:t>
      </w:r>
      <w:r>
        <w:rPr>
          <w:rFonts w:ascii="Arial" w:hAnsi="Arial" w:eastAsia="Arial"/>
          <w:b w:val="0"/>
          <w:i w:val="0"/>
          <w:color w:val="000000"/>
          <w:sz w:val="23"/>
        </w:rPr>
        <w:t xml:space="preserve">, </w:t>
      </w:r>
      <w:r>
        <w:rPr>
          <w:rFonts w:ascii="Consolas" w:hAnsi="Consolas" w:eastAsia="Consolas"/>
          <w:b w:val="0"/>
          <w:i w:val="0"/>
          <w:color w:val="8A2B2B"/>
          <w:sz w:val="22"/>
        </w:rPr>
        <w:t>Introduction</w:t>
      </w:r>
      <w:r>
        <w:rPr>
          <w:rFonts w:ascii="Arial" w:hAnsi="Arial" w:eastAsia="Arial"/>
          <w:b w:val="0"/>
          <w:i w:val="0"/>
          <w:color w:val="000000"/>
          <w:sz w:val="23"/>
        </w:rPr>
        <w:t xml:space="preserve">, </w:t>
      </w:r>
      <w:r>
        <w:rPr>
          <w:rFonts w:ascii="Consolas" w:hAnsi="Consolas" w:eastAsia="Consolas"/>
          <w:b w:val="0"/>
          <w:i w:val="0"/>
          <w:color w:val="8A2B2B"/>
          <w:sz w:val="22"/>
        </w:rPr>
        <w:t>Related Work</w:t>
      </w:r>
      <w:r>
        <w:rPr>
          <w:rFonts w:ascii="Arial" w:hAnsi="Arial" w:eastAsia="Arial"/>
          <w:b w:val="0"/>
          <w:i w:val="0"/>
          <w:color w:val="000000"/>
          <w:sz w:val="23"/>
        </w:rPr>
        <w:t xml:space="preserve">, </w:t>
      </w:r>
      <w:r>
        <w:rPr>
          <w:rFonts w:ascii="Consolas" w:hAnsi="Consolas" w:eastAsia="Consolas"/>
          <w:b w:val="0"/>
          <w:i w:val="0"/>
          <w:color w:val="8A2B2B"/>
          <w:sz w:val="22"/>
        </w:rPr>
        <w:t>Methodology</w:t>
      </w:r>
      <w:r>
        <w:rPr>
          <w:rFonts w:ascii="Arial" w:hAnsi="Arial" w:eastAsia="Arial"/>
          <w:b w:val="0"/>
          <w:i w:val="0"/>
          <w:color w:val="000000"/>
          <w:sz w:val="23"/>
        </w:rPr>
        <w:t xml:space="preserve">, </w:t>
      </w:r>
      <w:r>
        <w:rPr>
          <w:rFonts w:ascii="Consolas" w:hAnsi="Consolas" w:eastAsia="Consolas"/>
          <w:b w:val="0"/>
          <w:i w:val="0"/>
          <w:color w:val="8A2B2B"/>
          <w:sz w:val="22"/>
        </w:rPr>
        <w:t>Experiments</w:t>
      </w:r>
      <w:r>
        <w:rPr>
          <w:rFonts w:ascii="Arial" w:hAnsi="Arial" w:eastAsia="Arial"/>
          <w:b w:val="0"/>
          <w:i w:val="0"/>
          <w:color w:val="000000"/>
          <w:sz w:val="23"/>
        </w:rPr>
        <w:t xml:space="preserve">, </w:t>
      </w:r>
      <w:r>
        <w:rPr>
          <w:rFonts w:ascii="Consolas" w:hAnsi="Consolas" w:eastAsia="Consolas"/>
          <w:b w:val="0"/>
          <w:i w:val="0"/>
          <w:color w:val="8A2B2B"/>
          <w:sz w:val="22"/>
        </w:rPr>
        <w:t>Results</w:t>
      </w:r>
      <w:r>
        <w:rPr>
          <w:rFonts w:ascii="Arial" w:hAnsi="Arial" w:eastAsia="Arial"/>
          <w:b w:val="0"/>
          <w:i w:val="0"/>
          <w:color w:val="000000"/>
          <w:sz w:val="23"/>
        </w:rPr>
        <w:t xml:space="preserve">, </w:t>
      </w:r>
      <w:r>
        <w:rPr>
          <w:rFonts w:ascii="Consolas" w:hAnsi="Consolas" w:eastAsia="Consolas"/>
          <w:b w:val="0"/>
          <w:i w:val="0"/>
          <w:color w:val="8A2B2B"/>
          <w:sz w:val="22"/>
        </w:rPr>
        <w:t>Discussion</w:t>
      </w:r>
      <w:r>
        <w:rPr>
          <w:rFonts w:ascii="Arial" w:hAnsi="Arial" w:eastAsia="Arial"/>
          <w:b w:val="0"/>
          <w:i w:val="0"/>
          <w:color w:val="000000"/>
          <w:sz w:val="23"/>
        </w:rPr>
        <w:t xml:space="preserve">, </w:t>
      </w:r>
      <w:r>
        <w:rPr>
          <w:rFonts w:ascii="Consolas" w:hAnsi="Consolas" w:eastAsia="Consolas"/>
          <w:b w:val="0"/>
          <w:i w:val="0"/>
          <w:color w:val="8A2B2B"/>
          <w:sz w:val="22"/>
        </w:rPr>
        <w:t>Conclusion</w:t>
      </w:r>
      <w:r>
        <w:rPr>
          <w:rFonts w:ascii="Arial" w:hAnsi="Arial" w:eastAsia="Arial"/>
          <w:b w:val="0"/>
          <w:i w:val="0"/>
          <w:color w:val="000000"/>
          <w:sz w:val="23"/>
        </w:rPr>
        <w:t xml:space="preserve">, </w:t>
      </w:r>
      <w:r>
        <w:rPr>
          <w:rFonts w:ascii="Consolas" w:hAnsi="Consolas" w:eastAsia="Consolas"/>
          <w:b w:val="0"/>
          <w:i w:val="0"/>
          <w:color w:val="8A2B2B"/>
          <w:sz w:val="22"/>
        </w:rPr>
        <w:t>Limitations</w:t>
      </w:r>
      <w:r>
        <w:rPr>
          <w:rFonts w:ascii="Arial" w:hAnsi="Arial" w:eastAsia="Arial"/>
          <w:b w:val="0"/>
          <w:i w:val="0"/>
          <w:color w:val="000000"/>
          <w:sz w:val="23"/>
        </w:rPr>
        <w:t xml:space="preserve">, </w:t>
      </w:r>
      <w:r>
        <w:rPr>
          <w:rFonts w:ascii="Consolas" w:hAnsi="Consolas" w:eastAsia="Consolas"/>
          <w:b w:val="0"/>
          <w:i w:val="0"/>
          <w:color w:val="8A2B2B"/>
          <w:sz w:val="22"/>
        </w:rPr>
        <w:t>Future Work</w:t>
      </w:r>
      <w:r>
        <w:rPr>
          <w:rFonts w:ascii="Arial" w:hAnsi="Arial" w:eastAsia="Arial"/>
          <w:b w:val="0"/>
          <w:i w:val="0"/>
          <w:color w:val="000000"/>
          <w:sz w:val="23"/>
        </w:rPr>
        <w:t xml:space="preserve">, </w:t>
      </w:r>
      <w:r>
        <w:rPr>
          <w:rFonts w:ascii="Consolas" w:hAnsi="Consolas" w:eastAsia="Consolas"/>
          <w:b w:val="0"/>
          <w:i w:val="0"/>
          <w:color w:val="8A2B2B"/>
          <w:sz w:val="22"/>
        </w:rPr>
        <w:t>Appendix</w:t>
      </w:r>
      <w:r>
        <w:rPr>
          <w:rFonts w:ascii="Arial" w:hAnsi="Arial" w:eastAsia="Arial"/>
          <w:b w:val="0"/>
          <w:i w:val="0"/>
          <w:color w:val="000000"/>
          <w:sz w:val="23"/>
        </w:rPr>
        <w:t xml:space="preserve">*, </w:t>
      </w:r>
      <w:r>
        <w:rPr>
          <w:rFonts w:ascii="Consolas" w:hAnsi="Consolas" w:eastAsia="Consolas"/>
          <w:b w:val="0"/>
          <w:i w:val="0"/>
          <w:color w:val="8A2B2B"/>
          <w:sz w:val="22"/>
        </w:rPr>
        <w:t>Supplementary Material</w:t>
      </w:r>
      <w:r>
        <w:rPr>
          <w:rFonts w:ascii="Arial" w:hAnsi="Arial" w:eastAsia="Arial"/>
          <w:b w:val="0"/>
          <w:i w:val="0"/>
          <w:color w:val="000000"/>
          <w:sz w:val="23"/>
        </w:rPr>
        <w:t xml:space="preserve">*, </w:t>
      </w:r>
      <w:r>
        <w:rPr>
          <w:rFonts w:ascii="Consolas" w:hAnsi="Consolas" w:eastAsia="Consolas"/>
          <w:b w:val="0"/>
          <w:i w:val="0"/>
          <w:color w:val="8A2B2B"/>
          <w:sz w:val="22"/>
        </w:rPr>
        <w:t>Prompts</w:t>
      </w:r>
      <w:r>
        <w:rPr>
          <w:rFonts w:ascii="Arial" w:hAnsi="Arial" w:eastAsia="Arial"/>
          <w:b w:val="0"/>
          <w:i w:val="0"/>
          <w:color w:val="000000"/>
          <w:sz w:val="23"/>
        </w:rPr>
        <w:t xml:space="preserve">*, </w:t>
      </w:r>
      <w:r>
        <w:rPr>
          <w:rFonts w:ascii="Consolas" w:hAnsi="Consolas" w:eastAsia="Consolas"/>
          <w:b w:val="0"/>
          <w:i w:val="0"/>
          <w:color w:val="8A2B2B"/>
          <w:sz w:val="22"/>
        </w:rPr>
        <w:t>Additional Results</w:t>
      </w:r>
      <w:r>
        <w:rPr>
          <w:rFonts w:ascii="Arial" w:hAnsi="Arial" w:eastAsia="Arial"/>
          <w:b w:val="0"/>
          <w:i w:val="0"/>
          <w:color w:val="000000"/>
          <w:sz w:val="23"/>
        </w:rPr>
        <w:t xml:space="preserve">*, </w:t>
      </w:r>
      <w:r>
        <w:rPr>
          <w:rFonts w:ascii="Consolas" w:hAnsi="Consolas" w:eastAsia="Consolas"/>
          <w:b w:val="0"/>
          <w:i w:val="0"/>
          <w:color w:val="8A2B2B"/>
          <w:sz w:val="22"/>
        </w:rPr>
        <w:t>References</w:t>
      </w:r>
      <w:r>
        <w:rPr>
          <w:rFonts w:ascii="Arial" w:hAnsi="Arial" w:eastAsia="Arial"/>
          <w:b w:val="0"/>
          <w:i w:val="0"/>
          <w:color w:val="000000"/>
          <w:sz w:val="23"/>
        </w:rPr>
        <w:t>* (*exclues du résultat final).</w:t>
      </w:r>
    </w:p>
    <w:p>
      <w:pPr>
        <w:pStyle w:val="Heading3"/>
        <w:spacing w:before="200" w:after="120"/>
      </w:pPr>
      <w:r>
        <w:rPr>
          <w:rFonts w:ascii="Arial" w:hAnsi="Arial" w:eastAsia="Arial"/>
          <w:b/>
          <w:i w:val="0"/>
          <w:color w:val="8FE1C5"/>
          <w:sz w:val="27"/>
        </w:rPr>
        <w:t>Cas de repli</w:t>
      </w:r>
    </w:p>
    <w:p>
      <w:pPr>
        <w:pStyle w:val="ListBullet"/>
        <w:spacing w:after="40"/>
        <w:ind w:left="340"/>
      </w:pPr>
      <w:r>
        <w:rPr>
          <w:rFonts w:ascii="Arial" w:hAnsi="Arial" w:eastAsia="Arial"/>
          <w:b/>
          <w:i w:val="0"/>
          <w:color w:val="000000"/>
          <w:sz w:val="23"/>
        </w:rPr>
        <w:t>Aucun titre détecté avant la première section reconnue</w:t>
      </w:r>
      <w:r>
        <w:rPr>
          <w:rFonts w:ascii="Arial" w:hAnsi="Arial" w:eastAsia="Arial"/>
          <w:b w:val="0"/>
          <w:i w:val="0"/>
          <w:color w:val="000000"/>
          <w:sz w:val="23"/>
        </w:rPr>
        <w:t xml:space="preserve"> → ce contenu est conservé comme section </w:t>
      </w:r>
      <w:r>
        <w:rPr>
          <w:rFonts w:ascii="Consolas" w:hAnsi="Consolas" w:eastAsia="Consolas"/>
          <w:b w:val="0"/>
          <w:i w:val="0"/>
          <w:color w:val="8A2B2B"/>
          <w:sz w:val="22"/>
        </w:rPr>
        <w:t>"Title"</w:t>
      </w:r>
      <w:r>
        <w:rPr>
          <w:rFonts w:ascii="Arial" w:hAnsi="Arial" w:eastAsia="Arial"/>
          <w:b w:val="0"/>
          <w:i w:val="0"/>
          <w:color w:val="000000"/>
          <w:sz w:val="23"/>
        </w:rPr>
        <w:t xml:space="preserve"> (le futur objet de la Tâche 3.3 s'appuiera partiellement sur ce contenu).</w:t>
      </w:r>
    </w:p>
    <w:p>
      <w:pPr>
        <w:pStyle w:val="ListBullet"/>
        <w:spacing w:after="40"/>
        <w:ind w:left="340"/>
      </w:pPr>
      <w:r>
        <w:rPr>
          <w:rFonts w:ascii="Arial" w:hAnsi="Arial" w:eastAsia="Arial"/>
          <w:b/>
          <w:i w:val="0"/>
          <w:color w:val="000000"/>
          <w:sz w:val="23"/>
        </w:rPr>
        <w:t>Aucune section reconnue du tout</w:t>
      </w:r>
      <w:r>
        <w:rPr>
          <w:rFonts w:ascii="Arial" w:hAnsi="Arial" w:eastAsia="Arial"/>
          <w:b w:val="0"/>
          <w:i w:val="0"/>
          <w:color w:val="000000"/>
          <w:sz w:val="23"/>
        </w:rPr>
        <w:t xml:space="preserve"> → repli sur une unique section </w:t>
      </w:r>
      <w:r>
        <w:rPr>
          <w:rFonts w:ascii="Consolas" w:hAnsi="Consolas" w:eastAsia="Consolas"/>
          <w:b w:val="0"/>
          <w:i w:val="0"/>
          <w:color w:val="8A2B2B"/>
          <w:sz w:val="22"/>
        </w:rPr>
        <w:t>"Full Text"</w:t>
      </w:r>
      <w:r>
        <w:rPr>
          <w:rFonts w:ascii="Arial" w:hAnsi="Arial" w:eastAsia="Arial"/>
          <w:b w:val="0"/>
          <w:i w:val="0"/>
          <w:color w:val="000000"/>
          <w:sz w:val="23"/>
        </w:rPr>
        <w:t xml:space="preserve"> contenant l'intégralité du texte, et </w:t>
      </w:r>
      <w:r>
        <w:rPr>
          <w:rFonts w:ascii="Consolas" w:hAnsi="Consolas" w:eastAsia="Consolas"/>
          <w:b w:val="0"/>
          <w:i w:val="0"/>
          <w:color w:val="8A2B2B"/>
          <w:sz w:val="22"/>
        </w:rPr>
        <w:t>missing_sections</w:t>
      </w:r>
      <w:r>
        <w:rPr>
          <w:rFonts w:ascii="Arial" w:hAnsi="Arial" w:eastAsia="Arial"/>
          <w:b w:val="0"/>
          <w:i w:val="0"/>
          <w:color w:val="000000"/>
          <w:sz w:val="23"/>
        </w:rPr>
        <w:t xml:space="preserve"> = la liste complète des 11 noms canoniques (hors exclus).</w:t>
      </w:r>
    </w:p>
    <w:p>
      <w:pPr>
        <w:pStyle w:val="Heading3"/>
        <w:spacing w:before="200" w:after="120"/>
      </w:pPr>
      <w:r>
        <w:rPr>
          <w:rFonts w:ascii="Arial" w:hAnsi="Arial" w:eastAsia="Arial"/>
          <w:b/>
          <w:i w:val="0"/>
          <w:color w:val="8FE1C5"/>
          <w:sz w:val="27"/>
        </w:rPr>
        <w:t>Une duplication de logique à connaître</w:t>
      </w:r>
    </w:p>
    <w:p>
      <w:pPr>
        <w:spacing w:after="120"/>
      </w:pPr>
      <w:r>
        <w:rPr>
          <w:rFonts w:ascii="Arial" w:hAnsi="Arial" w:eastAsia="Arial"/>
          <w:b w:val="0"/>
          <w:i w:val="0"/>
          <w:color w:val="000000"/>
          <w:sz w:val="23"/>
        </w:rPr>
        <w:t xml:space="preserve">Le module </w:t>
      </w:r>
      <w:r>
        <w:rPr>
          <w:rFonts w:ascii="Consolas" w:hAnsi="Consolas" w:eastAsia="Consolas"/>
          <w:b w:val="0"/>
          <w:i w:val="0"/>
          <w:color w:val="8A2B2B"/>
          <w:sz w:val="22"/>
        </w:rPr>
        <w:t>keywords.py</w:t>
      </w:r>
      <w:r>
        <w:rPr>
          <w:rFonts w:ascii="Arial" w:hAnsi="Arial" w:eastAsia="Arial"/>
          <w:b w:val="0"/>
          <w:i w:val="0"/>
          <w:color w:val="000000"/>
          <w:sz w:val="23"/>
        </w:rPr>
        <w:t xml:space="preserve"> (Tâche 3.4) contient </w:t>
      </w:r>
      <w:r>
        <w:rPr>
          <w:rFonts w:ascii="Arial" w:hAnsi="Arial" w:eastAsia="Arial"/>
          <w:b/>
          <w:i w:val="0"/>
          <w:color w:val="000000"/>
          <w:sz w:val="23"/>
        </w:rPr>
        <w:t>sa propre fonction indépendante de segmentation</w:t>
      </w:r>
      <w:r>
        <w:rPr>
          <w:rFonts w:ascii="Arial" w:hAnsi="Arial" w:eastAsia="Arial"/>
          <w:b w:val="0"/>
          <w:i w:val="0"/>
          <w:color w:val="000000"/>
          <w:sz w:val="23"/>
        </w:rPr>
        <w:t xml:space="preserve">, </w:t>
      </w:r>
      <w:r>
        <w:rPr>
          <w:rFonts w:ascii="Consolas" w:hAnsi="Consolas" w:eastAsia="Consolas"/>
          <w:b w:val="0"/>
          <w:i w:val="0"/>
          <w:color w:val="8A2B2B"/>
          <w:sz w:val="22"/>
        </w:rPr>
        <w:t>split_text_into_sections</w:t>
      </w:r>
      <w:r>
        <w:rPr>
          <w:rFonts w:ascii="Arial" w:hAnsi="Arial" w:eastAsia="Arial"/>
          <w:b w:val="0"/>
          <w:i w:val="0"/>
          <w:color w:val="000000"/>
          <w:sz w:val="23"/>
        </w:rPr>
        <w:t xml:space="preserve">, utilisée uniquement pour calculer les mots-clés par section. Elle repose sur une heuristique différente (détection de titres génériques par capitalisation/numérotation, sans liste </w:t>
      </w:r>
      <w:r>
        <w:rPr>
          <w:rFonts w:ascii="Consolas" w:hAnsi="Consolas" w:eastAsia="Consolas"/>
          <w:b w:val="0"/>
          <w:i w:val="0"/>
          <w:color w:val="8A2B2B"/>
          <w:sz w:val="22"/>
        </w:rPr>
        <w:t>SECTION_KEYWORDS</w:t>
      </w:r>
      <w:r>
        <w:rPr>
          <w:rFonts w:ascii="Arial" w:hAnsi="Arial" w:eastAsia="Arial"/>
          <w:b w:val="0"/>
          <w:i w:val="0"/>
          <w:color w:val="000000"/>
          <w:sz w:val="23"/>
        </w:rPr>
        <w:t xml:space="preserve">) et peut donc segmenter le même document différemment de </w:t>
      </w:r>
      <w:r>
        <w:rPr>
          <w:rFonts w:ascii="Consolas" w:hAnsi="Consolas" w:eastAsia="Consolas"/>
          <w:b w:val="0"/>
          <w:i w:val="0"/>
          <w:color w:val="8A2B2B"/>
          <w:sz w:val="22"/>
        </w:rPr>
        <w:t>detect_sections</w:t>
      </w:r>
      <w:r>
        <w:rPr>
          <w:rFonts w:ascii="Arial" w:hAnsi="Arial" w:eastAsia="Arial"/>
          <w:b w:val="0"/>
          <w:i w:val="0"/>
          <w:color w:val="000000"/>
          <w:sz w:val="23"/>
        </w:rPr>
        <w:t>. Les deux mécanismes ne partagent ni code ni résultat. Voir section 16.</w:t>
      </w:r>
    </w:p>
    <w:p>
      <w:pPr>
        <w:pStyle w:val="Heading3"/>
        <w:spacing w:before="200" w:after="120"/>
      </w:pPr>
      <w:r>
        <w:rPr>
          <w:rFonts w:ascii="Arial" w:hAnsi="Arial" w:eastAsia="Arial"/>
          <w:b/>
          <w:i w:val="0"/>
          <w:color w:val="8FE1C5"/>
          <w:sz w:val="27"/>
        </w:rPr>
        <w:t>Structures de données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"section_name": "Introduction",</w:t>
      </w:r>
      <w:r>
        <w:br/>
      </w:r>
      <w:r>
        <w:rPr>
          <w:rFonts w:ascii="Consolas" w:hAnsi="Consolas" w:eastAsia="Consolas"/>
          <w:b w:val="0"/>
          <w:i w:val="0"/>
          <w:color w:val="333333"/>
          <w:sz w:val="18"/>
        </w:rPr>
        <w:t xml:space="preserve">    "content": "Deep learning has recently...",</w:t>
      </w:r>
      <w:r>
        <w:br/>
      </w:r>
      <w:r>
        <w:rPr>
          <w:rFonts w:ascii="Consolas" w:hAnsi="Consolas" w:eastAsia="Consolas"/>
          <w:b w:val="0"/>
          <w:i w:val="0"/>
          <w:color w:val="333333"/>
          <w:sz w:val="18"/>
        </w:rPr>
        <w:t xml:space="preserve">    "metadata": { "page_start": 1, "page_end": 1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w:t>
      </w:r>
    </w:p>
    <w:p>
      <w:pPr>
        <w:spacing w:after="120"/>
      </w:pPr>
      <w:r>
        <w:rPr>
          <w:rFonts w:ascii="Arial" w:hAnsi="Arial" w:eastAsia="Arial"/>
          <w:b w:val="0"/>
          <w:i w:val="0"/>
          <w:color w:val="000000"/>
          <w:sz w:val="23"/>
        </w:rPr>
        <w:t xml:space="preserve">*(Remarque : </w:t>
      </w:r>
      <w:r>
        <w:rPr>
          <w:rFonts w:ascii="Consolas" w:hAnsi="Consolas" w:eastAsia="Consolas"/>
          <w:b w:val="0"/>
          <w:i w:val="0"/>
          <w:color w:val="8A2B2B"/>
          <w:sz w:val="22"/>
        </w:rPr>
        <w:t>page_start</w:t>
      </w:r>
      <w:r>
        <w:rPr>
          <w:rFonts w:ascii="Arial" w:hAnsi="Arial" w:eastAsia="Arial"/>
          <w:b w:val="0"/>
          <w:i w:val="0"/>
          <w:color w:val="000000"/>
          <w:sz w:val="23"/>
        </w:rPr>
        <w:t>/</w:t>
      </w:r>
      <w:r>
        <w:rPr>
          <w:rFonts w:ascii="Consolas" w:hAnsi="Consolas" w:eastAsia="Consolas"/>
          <w:b w:val="0"/>
          <w:i w:val="0"/>
          <w:color w:val="8A2B2B"/>
          <w:sz w:val="22"/>
        </w:rPr>
        <w:t>page_end</w:t>
      </w:r>
      <w:r>
        <w:rPr>
          <w:rFonts w:ascii="Arial" w:hAnsi="Arial" w:eastAsia="Arial"/>
          <w:b w:val="0"/>
          <w:i w:val="0"/>
          <w:color w:val="000000"/>
          <w:sz w:val="23"/>
        </w:rPr>
        <w:t xml:space="preserve"> sont actuellement toujours fixés à </w:t>
      </w:r>
      <w:r>
        <w:rPr>
          <w:rFonts w:ascii="Consolas" w:hAnsi="Consolas" w:eastAsia="Consolas"/>
          <w:b w:val="0"/>
          <w:i w:val="0"/>
          <w:color w:val="8A2B2B"/>
          <w:sz w:val="22"/>
        </w:rPr>
        <w:t>1</w:t>
      </w:r>
      <w:r>
        <w:rPr>
          <w:rFonts w:ascii="Arial" w:hAnsi="Arial" w:eastAsia="Arial"/>
          <w:b w:val="0"/>
          <w:i w:val="0"/>
          <w:color w:val="000000"/>
          <w:sz w:val="23"/>
        </w:rPr>
        <w:t xml:space="preserve"> — l'information de page réelle n'est pas propagée jusqu'à la structure de sortie, bien que </w:t>
      </w:r>
      <w:r>
        <w:rPr>
          <w:rFonts w:ascii="Consolas" w:hAnsi="Consolas" w:eastAsia="Consolas"/>
          <w:b w:val="0"/>
          <w:i w:val="0"/>
          <w:color w:val="8A2B2B"/>
          <w:sz w:val="22"/>
        </w:rPr>
        <w:t>page_tagged_lines</w:t>
      </w:r>
      <w:r>
        <w:rPr>
          <w:rFonts w:ascii="Arial" w:hAnsi="Arial" w:eastAsia="Arial"/>
          <w:b w:val="0"/>
          <w:i w:val="0"/>
          <w:color w:val="000000"/>
          <w:sz w:val="23"/>
        </w:rPr>
        <w:t xml:space="preserve"> la contienne en entrée. Voir section 16.)*</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T3.2-01</w:t>
            </w:r>
          </w:p>
        </w:tc>
        <w:tc>
          <w:tcPr>
            <w:tcW w:type="dxa" w:w="1949"/>
            <w:tcMar>
              <w:top w:w="40" w:type="dxa"/>
              <w:bottom w:w="40" w:type="dxa"/>
              <w:left w:w="100" w:type="dxa"/>
              <w:right w:w="100" w:type="dxa"/>
            </w:tcMar>
          </w:tcPr>
          <w:p>
            <w:r/>
            <w:r>
              <w:rPr>
                <w:rFonts w:ascii="Arial" w:hAnsi="Arial" w:eastAsia="Arial"/>
                <w:b w:val="0"/>
                <w:i w:val="0"/>
                <w:color w:val="000000"/>
                <w:sz w:val="21"/>
              </w:rPr>
              <w:t>Article structuré standard EN</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Sections numérotées </w:t>
            </w:r>
            <w:r>
              <w:rPr>
                <w:rFonts w:ascii="Consolas" w:hAnsi="Consolas" w:eastAsia="Consolas"/>
                <w:b w:val="0"/>
                <w:i w:val="0"/>
                <w:color w:val="8A2B2B"/>
                <w:sz w:val="20"/>
              </w:rPr>
              <w:t>1 Introduction</w:t>
            </w:r>
            <w:r>
              <w:rPr>
                <w:rFonts w:ascii="Arial" w:hAnsi="Arial" w:eastAsia="Arial"/>
                <w:b w:val="0"/>
                <w:i w:val="0"/>
                <w:color w:val="000000"/>
                <w:sz w:val="21"/>
              </w:rPr>
              <w:t xml:space="preserve">, </w:t>
            </w:r>
            <w:r>
              <w:rPr>
                <w:rFonts w:ascii="Consolas" w:hAnsi="Consolas" w:eastAsia="Consolas"/>
                <w:b w:val="0"/>
                <w:i w:val="0"/>
                <w:color w:val="8A2B2B"/>
                <w:sz w:val="20"/>
              </w:rPr>
              <w:t>2 Methodology</w:t>
            </w:r>
            <w:r>
              <w:rPr>
                <w:rFonts w:ascii="Arial" w:hAnsi="Arial" w:eastAsia="Arial"/>
                <w:b w:val="0"/>
                <w:i w:val="0"/>
                <w:color w:val="000000"/>
                <w:sz w:val="21"/>
              </w:rPr>
              <w:t>, ...</w:t>
            </w:r>
          </w:p>
        </w:tc>
        <w:tc>
          <w:tcPr>
            <w:tcW w:type="dxa" w:w="1949"/>
            <w:tcMar>
              <w:top w:w="40" w:type="dxa"/>
              <w:bottom w:w="40" w:type="dxa"/>
              <w:left w:w="100" w:type="dxa"/>
              <w:right w:w="100" w:type="dxa"/>
            </w:tcMar>
          </w:tcPr>
          <w:p>
            <w:r/>
            <w:r>
              <w:rPr>
                <w:rFonts w:ascii="Arial" w:hAnsi="Arial" w:eastAsia="Arial"/>
                <w:b w:val="0"/>
                <w:i w:val="0"/>
                <w:color w:val="000000"/>
                <w:sz w:val="21"/>
              </w:rPr>
              <w:t>Toutes les sections principales détectées</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T3.2-02</w:t>
            </w:r>
          </w:p>
        </w:tc>
        <w:tc>
          <w:tcPr>
            <w:tcW w:type="dxa" w:w="1949"/>
            <w:tcMar>
              <w:top w:w="40" w:type="dxa"/>
              <w:bottom w:w="40" w:type="dxa"/>
              <w:left w:w="100" w:type="dxa"/>
              <w:right w:w="100" w:type="dxa"/>
            </w:tcMar>
          </w:tcPr>
          <w:p>
            <w:r/>
            <w:r>
              <w:rPr>
                <w:rFonts w:ascii="Arial" w:hAnsi="Arial" w:eastAsia="Arial"/>
                <w:b w:val="0"/>
                <w:i w:val="0"/>
                <w:color w:val="000000"/>
                <w:sz w:val="21"/>
              </w:rPr>
              <w:t>Article structuré en français</w:t>
            </w:r>
          </w:p>
        </w:tc>
        <w:tc>
          <w:tcPr>
            <w:tcW w:type="dxa" w:w="1949"/>
            <w:tcMar>
              <w:top w:w="40" w:type="dxa"/>
              <w:bottom w:w="40" w:type="dxa"/>
              <w:left w:w="100" w:type="dxa"/>
              <w:right w:w="100" w:type="dxa"/>
            </w:tcMar>
          </w:tcPr>
          <w:p>
            <w:r/>
            <w:r>
              <w:rPr>
                <w:rFonts w:ascii="Consolas" w:hAnsi="Consolas" w:eastAsia="Consolas"/>
                <w:b w:val="0"/>
                <w:i w:val="0"/>
                <w:color w:val="8A2B2B"/>
                <w:sz w:val="20"/>
              </w:rPr>
              <w:t>Résumé</w:t>
            </w:r>
            <w:r>
              <w:rPr>
                <w:rFonts w:ascii="Arial" w:hAnsi="Arial" w:eastAsia="Arial"/>
                <w:b w:val="0"/>
                <w:i w:val="0"/>
                <w:color w:val="000000"/>
                <w:sz w:val="21"/>
              </w:rPr>
              <w:t xml:space="preserve">, </w:t>
            </w:r>
            <w:r>
              <w:rPr>
                <w:rFonts w:ascii="Consolas" w:hAnsi="Consolas" w:eastAsia="Consolas"/>
                <w:b w:val="0"/>
                <w:i w:val="0"/>
                <w:color w:val="8A2B2B"/>
                <w:sz w:val="20"/>
              </w:rPr>
              <w:t>Méthodologie</w:t>
            </w:r>
            <w:r>
              <w:rPr>
                <w:rFonts w:ascii="Arial" w:hAnsi="Arial" w:eastAsia="Arial"/>
                <w:b w:val="0"/>
                <w:i w:val="0"/>
                <w:color w:val="000000"/>
                <w:sz w:val="21"/>
              </w:rPr>
              <w:t xml:space="preserve">, </w:t>
            </w:r>
            <w:r>
              <w:rPr>
                <w:rFonts w:ascii="Consolas" w:hAnsi="Consolas" w:eastAsia="Consolas"/>
                <w:b w:val="0"/>
                <w:i w:val="0"/>
                <w:color w:val="8A2B2B"/>
                <w:sz w:val="20"/>
              </w:rPr>
              <w:t>Résultats</w:t>
            </w:r>
          </w:p>
        </w:tc>
        <w:tc>
          <w:tcPr>
            <w:tcW w:type="dxa" w:w="1949"/>
            <w:tcMar>
              <w:top w:w="40" w:type="dxa"/>
              <w:bottom w:w="40" w:type="dxa"/>
              <w:left w:w="100" w:type="dxa"/>
              <w:right w:w="100" w:type="dxa"/>
            </w:tcMar>
          </w:tcPr>
          <w:p>
            <w:r/>
            <w:r>
              <w:rPr>
                <w:rFonts w:ascii="Arial" w:hAnsi="Arial" w:eastAsia="Arial"/>
                <w:b w:val="0"/>
                <w:i w:val="0"/>
                <w:color w:val="000000"/>
                <w:sz w:val="21"/>
              </w:rPr>
              <w:t>Sections détectées sous leur nom canonique anglais</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T3.2-03</w:t>
            </w:r>
          </w:p>
        </w:tc>
        <w:tc>
          <w:tcPr>
            <w:tcW w:type="dxa" w:w="1949"/>
            <w:tcMar>
              <w:top w:w="40" w:type="dxa"/>
              <w:bottom w:w="40" w:type="dxa"/>
              <w:left w:w="100" w:type="dxa"/>
              <w:right w:w="100" w:type="dxa"/>
            </w:tcMar>
          </w:tcPr>
          <w:p>
            <w:r/>
            <w:r>
              <w:rPr>
                <w:rFonts w:ascii="Arial" w:hAnsi="Arial" w:eastAsia="Arial"/>
                <w:b w:val="0"/>
                <w:i w:val="0"/>
                <w:color w:val="000000"/>
                <w:sz w:val="21"/>
              </w:rPr>
              <w:t>Article sans structure reconnaissable</w:t>
            </w:r>
          </w:p>
        </w:tc>
        <w:tc>
          <w:tcPr>
            <w:tcW w:type="dxa" w:w="1949"/>
            <w:tcMar>
              <w:top w:w="40" w:type="dxa"/>
              <w:bottom w:w="40" w:type="dxa"/>
              <w:left w:w="100" w:type="dxa"/>
              <w:right w:w="100" w:type="dxa"/>
            </w:tcMar>
          </w:tcPr>
          <w:p>
            <w:r/>
            <w:r>
              <w:rPr>
                <w:rFonts w:ascii="Arial" w:hAnsi="Arial" w:eastAsia="Arial"/>
                <w:b w:val="0"/>
                <w:i w:val="0"/>
                <w:color w:val="000000"/>
                <w:sz w:val="21"/>
              </w:rPr>
              <w:t>Texte continu sans titres</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Repli sur section unique </w:t>
            </w:r>
            <w:r>
              <w:rPr>
                <w:rFonts w:ascii="Consolas" w:hAnsi="Consolas" w:eastAsia="Consolas"/>
                <w:b w:val="0"/>
                <w:i w:val="0"/>
                <w:color w:val="8A2B2B"/>
                <w:sz w:val="20"/>
              </w:rPr>
              <w:t>"Full Text"</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T3.2-04</w:t>
            </w:r>
          </w:p>
        </w:tc>
        <w:tc>
          <w:tcPr>
            <w:tcW w:type="dxa" w:w="1949"/>
            <w:tcMar>
              <w:top w:w="40" w:type="dxa"/>
              <w:bottom w:w="40" w:type="dxa"/>
              <w:left w:w="100" w:type="dxa"/>
              <w:right w:w="100" w:type="dxa"/>
            </w:tcMar>
          </w:tcPr>
          <w:p>
            <w:r/>
            <w:r>
              <w:rPr>
                <w:rFonts w:ascii="Arial" w:hAnsi="Arial" w:eastAsia="Arial"/>
                <w:b w:val="0"/>
                <w:i w:val="0"/>
                <w:color w:val="000000"/>
                <w:sz w:val="21"/>
              </w:rPr>
              <w:t>Références en fin de document</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Section </w:t>
            </w:r>
            <w:r>
              <w:rPr>
                <w:rFonts w:ascii="Consolas" w:hAnsi="Consolas" w:eastAsia="Consolas"/>
                <w:b w:val="0"/>
                <w:i w:val="0"/>
                <w:color w:val="8A2B2B"/>
                <w:sz w:val="20"/>
              </w:rPr>
              <w:t>References</w:t>
            </w:r>
            <w:r>
              <w:rPr>
                <w:rFonts w:ascii="Arial" w:hAnsi="Arial" w:eastAsia="Arial"/>
                <w:b w:val="0"/>
                <w:i w:val="0"/>
                <w:color w:val="000000"/>
                <w:sz w:val="21"/>
              </w:rPr>
              <w:t xml:space="preserve"> présente</w:t>
            </w:r>
          </w:p>
        </w:tc>
        <w:tc>
          <w:tcPr>
            <w:tcW w:type="dxa" w:w="1949"/>
            <w:tcMar>
              <w:top w:w="40" w:type="dxa"/>
              <w:bottom w:w="40" w:type="dxa"/>
              <w:left w:w="100" w:type="dxa"/>
              <w:right w:w="100" w:type="dxa"/>
            </w:tcMar>
          </w:tcPr>
          <w:p>
            <w:r/>
            <w:r>
              <w:rPr>
                <w:rFonts w:ascii="Arial" w:hAnsi="Arial" w:eastAsia="Arial"/>
                <w:b w:val="0"/>
                <w:i w:val="0"/>
                <w:color w:val="000000"/>
                <w:sz w:val="21"/>
              </w:rPr>
              <w:t>Exclue du résultat, absente du texte transmis</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T3.2-05</w:t>
            </w:r>
          </w:p>
        </w:tc>
        <w:tc>
          <w:tcPr>
            <w:tcW w:type="dxa" w:w="1949"/>
            <w:tcMar>
              <w:top w:w="40" w:type="dxa"/>
              <w:bottom w:w="40" w:type="dxa"/>
              <w:left w:w="100" w:type="dxa"/>
              <w:right w:w="100" w:type="dxa"/>
            </w:tcMar>
          </w:tcPr>
          <w:p>
            <w:r/>
            <w:r>
              <w:rPr>
                <w:rFonts w:ascii="Arial" w:hAnsi="Arial" w:eastAsia="Arial"/>
                <w:b w:val="0"/>
                <w:i w:val="0"/>
                <w:color w:val="000000"/>
                <w:sz w:val="21"/>
              </w:rPr>
              <w:t>Titre ambigu ("Results and Discussion")</w:t>
            </w:r>
          </w:p>
        </w:tc>
        <w:tc>
          <w:tcPr>
            <w:tcW w:type="dxa" w:w="1949"/>
            <w:tcMar>
              <w:top w:w="40" w:type="dxa"/>
              <w:bottom w:w="40" w:type="dxa"/>
              <w:left w:w="100" w:type="dxa"/>
              <w:right w:w="100" w:type="dxa"/>
            </w:tcMar>
          </w:tcPr>
          <w:p>
            <w:r/>
            <w:r>
              <w:rPr>
                <w:rFonts w:ascii="Arial" w:hAnsi="Arial" w:eastAsia="Arial"/>
                <w:b w:val="0"/>
                <w:i w:val="0"/>
                <w:color w:val="000000"/>
                <w:sz w:val="21"/>
              </w:rPr>
              <w:t>Titre combiné</w:t>
            </w:r>
          </w:p>
        </w:tc>
        <w:tc>
          <w:tcPr>
            <w:tcW w:type="dxa" w:w="1949"/>
            <w:tcMar>
              <w:top w:w="40" w:type="dxa"/>
              <w:bottom w:w="40" w:type="dxa"/>
              <w:left w:w="100" w:type="dxa"/>
              <w:right w:w="100" w:type="dxa"/>
            </w:tcMar>
          </w:tcPr>
          <w:p>
            <w:r/>
            <w:r>
              <w:rPr>
                <w:rFonts w:ascii="Arial" w:hAnsi="Arial" w:eastAsia="Arial"/>
                <w:b w:val="0"/>
                <w:i w:val="0"/>
                <w:color w:val="000000"/>
                <w:sz w:val="21"/>
              </w:rPr>
              <w:t>Détecté comme un seul nom canonique (le premier motif qui correspond, ordre du dictionnaire) — comportement à vérifier explicitement</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Les sections standards sont détectées sur les PDF structurés du dataset de test (Phase 2, Tâche 2.5).</w:t>
      </w:r>
    </w:p>
    <w:p>
      <w:pPr>
        <w:pStyle w:val="ListBullet"/>
        <w:spacing w:after="40"/>
        <w:ind w:left="340"/>
      </w:pPr>
      <w:r>
        <w:rPr>
          <w:rFonts w:ascii="Arial" w:hAnsi="Arial" w:eastAsia="Arial"/>
          <w:b w:val="0"/>
          <w:i w:val="0"/>
          <w:color w:val="000000"/>
          <w:sz w:val="23"/>
        </w:rPr>
        <w:t xml:space="preserve">☐  Les sections non trouvées apparaissent dans </w:t>
      </w:r>
      <w:r>
        <w:rPr>
          <w:rFonts w:ascii="Consolas" w:hAnsi="Consolas" w:eastAsia="Consolas"/>
          <w:b w:val="0"/>
          <w:i w:val="0"/>
          <w:color w:val="8A2B2B"/>
          <w:sz w:val="22"/>
        </w:rPr>
        <w:t>missing_sections</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  Le pipeline continue même en l'absence totale de section reconnue (repli </w:t>
      </w:r>
      <w:r>
        <w:rPr>
          <w:rFonts w:ascii="Consolas" w:hAnsi="Consolas" w:eastAsia="Consolas"/>
          <w:b w:val="0"/>
          <w:i w:val="0"/>
          <w:color w:val="8A2B2B"/>
          <w:sz w:val="22"/>
        </w:rPr>
        <w:t>"Full Text"</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Les références sont exclues du texte transmis aux étapes suivantes.</w:t>
      </w:r>
    </w:p>
    <w:p>
      <w:pPr>
        <w:pStyle w:val="ListBullet"/>
        <w:spacing w:after="40"/>
        <w:ind w:left="340"/>
      </w:pPr>
      <w:r>
        <w:rPr>
          <w:rFonts w:ascii="Arial" w:hAnsi="Arial" w:eastAsia="Arial"/>
          <w:b w:val="0"/>
          <w:i w:val="0"/>
          <w:color w:val="000000"/>
          <w:sz w:val="23"/>
        </w:rPr>
        <w:t>☐  *(Point ouvert)* La numérotation de page par section est fiable — non satisfait actuellement (valeurs figées à 1).</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preprocessing/sections.py</w:t>
      </w:r>
      <w:r>
        <w:rPr>
          <w:rFonts w:ascii="Arial" w:hAnsi="Arial" w:eastAsia="Arial"/>
          <w:b w:val="0"/>
          <w:i w:val="0"/>
          <w:color w:val="000000"/>
          <w:sz w:val="23"/>
        </w:rPr>
        <w:t xml:space="preserve"> ; sortie persistée dans </w:t>
      </w:r>
      <w:r>
        <w:rPr>
          <w:rFonts w:ascii="Consolas" w:hAnsi="Consolas" w:eastAsia="Consolas"/>
          <w:b w:val="0"/>
          <w:i w:val="0"/>
          <w:color w:val="8A2B2B"/>
          <w:sz w:val="22"/>
        </w:rPr>
        <w:t>PreprocessingResult.sections</w:t>
      </w:r>
      <w:r>
        <w:rPr>
          <w:rFonts w:ascii="Arial" w:hAnsi="Arial" w:eastAsia="Arial"/>
          <w:b w:val="0"/>
          <w:i w:val="0"/>
          <w:color w:val="000000"/>
          <w:sz w:val="23"/>
        </w:rPr>
        <w:t xml:space="preserve"> / </w:t>
      </w:r>
      <w:r>
        <w:rPr>
          <w:rFonts w:ascii="Consolas" w:hAnsi="Consolas" w:eastAsia="Consolas"/>
          <w:b w:val="0"/>
          <w:i w:val="0"/>
          <w:color w:val="8A2B2B"/>
          <w:sz w:val="22"/>
        </w:rPr>
        <w:t>.missing_sections</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Risques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Deux logiques de segmentation indépendantes (</w:t>
            </w:r>
            <w:r>
              <w:rPr>
                <w:rFonts w:ascii="Consolas" w:hAnsi="Consolas" w:eastAsia="Consolas"/>
                <w:b w:val="0"/>
                <w:i w:val="0"/>
                <w:color w:val="8A2B2B"/>
                <w:sz w:val="20"/>
              </w:rPr>
              <w:t>sections.py</w:t>
            </w:r>
            <w:r>
              <w:rPr>
                <w:rFonts w:ascii="Arial" w:hAnsi="Arial" w:eastAsia="Arial"/>
                <w:b w:val="0"/>
                <w:i w:val="0"/>
                <w:color w:val="000000"/>
                <w:sz w:val="21"/>
              </w:rPr>
              <w:t xml:space="preserve"> vs </w:t>
            </w:r>
            <w:r>
              <w:rPr>
                <w:rFonts w:ascii="Consolas" w:hAnsi="Consolas" w:eastAsia="Consolas"/>
                <w:b w:val="0"/>
                <w:i w:val="0"/>
                <w:color w:val="8A2B2B"/>
                <w:sz w:val="20"/>
              </w:rPr>
              <w:t>keywords.py</w:t>
            </w:r>
            <w:r>
              <w:rPr>
                <w:rFonts w:ascii="Arial" w:hAnsi="Arial" w:eastAsia="Arial"/>
                <w:b w:val="0"/>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Incohérence entre les sections affichées (Phase 5) et celles utilisées pour les mots-clés par section</w:t>
            </w:r>
          </w:p>
        </w:tc>
        <w:tc>
          <w:tcPr>
            <w:tcW w:type="dxa" w:w="2436"/>
            <w:tcMar>
              <w:top w:w="40" w:type="dxa"/>
              <w:bottom w:w="40" w:type="dxa"/>
              <w:left w:w="100" w:type="dxa"/>
              <w:right w:w="100" w:type="dxa"/>
            </w:tcMar>
          </w:tcPr>
          <w:p>
            <w:r/>
            <w:r>
              <w:rPr>
                <w:rFonts w:ascii="Arial" w:hAnsi="Arial" w:eastAsia="Arial"/>
                <w:b w:val="0"/>
                <w:i w:val="0"/>
                <w:color w:val="000000"/>
                <w:sz w:val="21"/>
              </w:rPr>
              <w:t>Moyenne</w:t>
            </w:r>
          </w:p>
        </w:tc>
        <w:tc>
          <w:tcPr>
            <w:tcW w:type="dxa" w:w="2436"/>
            <w:tcMar>
              <w:top w:w="40" w:type="dxa"/>
              <w:bottom w:w="40" w:type="dxa"/>
              <w:left w:w="100" w:type="dxa"/>
              <w:right w:w="100" w:type="dxa"/>
            </w:tcMar>
          </w:tcPr>
          <w:p>
            <w:r/>
            <w:r>
              <w:rPr>
                <w:rFonts w:ascii="Arial" w:hAnsi="Arial" w:eastAsia="Arial"/>
                <w:b w:val="0"/>
                <w:i w:val="0"/>
                <w:color w:val="000000"/>
                <w:sz w:val="21"/>
              </w:rPr>
              <w:t>Unifier sur une seule fonction de segmentation, ou documenter explicitement la différence d'usage</w:t>
            </w:r>
          </w:p>
        </w:tc>
      </w:tr>
      <w:tr>
        <w:tc>
          <w:tcPr>
            <w:tcW w:type="dxa" w:w="2436"/>
            <w:tcMar>
              <w:top w:w="40" w:type="dxa"/>
              <w:bottom w:w="40" w:type="dxa"/>
              <w:left w:w="100" w:type="dxa"/>
              <w:right w:w="100" w:type="dxa"/>
            </w:tcMar>
          </w:tcPr>
          <w:p>
            <w:r/>
            <w:r>
              <w:rPr>
                <w:rFonts w:ascii="Arial" w:hAnsi="Arial" w:eastAsia="Arial"/>
                <w:b w:val="0"/>
                <w:i w:val="0"/>
                <w:color w:val="000000"/>
                <w:sz w:val="21"/>
              </w:rPr>
              <w:t>Titres stylisés non textuels (image, police non standard mal extraite)</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Section non détectée, contenu versé dans la section précédente ou en repli </w:t>
            </w:r>
            <w:r>
              <w:rPr>
                <w:rFonts w:ascii="Consolas" w:hAnsi="Consolas" w:eastAsia="Consolas"/>
                <w:b w:val="0"/>
                <w:i w:val="0"/>
                <w:color w:val="8A2B2B"/>
                <w:sz w:val="20"/>
              </w:rPr>
              <w:t>"Full Text"</w:t>
            </w:r>
          </w:p>
        </w:tc>
        <w:tc>
          <w:tcPr>
            <w:tcW w:type="dxa" w:w="2436"/>
            <w:tcMar>
              <w:top w:w="40" w:type="dxa"/>
              <w:bottom w:w="40" w:type="dxa"/>
              <w:left w:w="100" w:type="dxa"/>
              <w:right w:w="100" w:type="dxa"/>
            </w:tcMar>
          </w:tcPr>
          <w:p>
            <w:r/>
            <w:r>
              <w:rPr>
                <w:rFonts w:ascii="Arial" w:hAnsi="Arial" w:eastAsia="Arial"/>
                <w:b w:val="0"/>
                <w:i w:val="0"/>
                <w:color w:val="000000"/>
                <w:sz w:val="21"/>
              </w:rPr>
              <w:t>Moyenne</w:t>
            </w:r>
          </w:p>
        </w:tc>
        <w:tc>
          <w:tcPr>
            <w:tcW w:type="dxa" w:w="2436"/>
            <w:tcMar>
              <w:top w:w="40" w:type="dxa"/>
              <w:bottom w:w="40" w:type="dxa"/>
              <w:left w:w="100" w:type="dxa"/>
              <w:right w:w="100" w:type="dxa"/>
            </w:tcMar>
          </w:tcPr>
          <w:p>
            <w:r/>
            <w:r>
              <w:rPr>
                <w:rFonts w:ascii="Arial" w:hAnsi="Arial" w:eastAsia="Arial"/>
                <w:b w:val="0"/>
                <w:i w:val="0"/>
                <w:color w:val="000000"/>
                <w:sz w:val="21"/>
              </w:rPr>
              <w:t>Documenté comme limite connue (cf. Phase 2 sur les limites de l'extraction elle-même)</w:t>
            </w:r>
          </w:p>
        </w:tc>
      </w:tr>
    </w:tbl>
    <w:p>
      <w:pPr>
        <w:spacing w:after="160"/>
      </w:pPr>
    </w:p>
    <w:p>
      <w:pPr>
        <w:pStyle w:val="Heading3"/>
        <w:spacing w:before="200" w:after="120"/>
      </w:pPr>
      <w:r>
        <w:rPr>
          <w:rFonts w:ascii="Arial" w:hAnsi="Arial" w:eastAsia="Arial"/>
          <w:b/>
          <w:i w:val="0"/>
          <w:color w:val="8FE1C5"/>
          <w:sz w:val="27"/>
        </w:rPr>
        <w:t>Definition of Done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Détection fonctionnelle sur les 11 sections canoniques</w:t>
      </w:r>
      <w:r>
        <w:br/>
      </w:r>
      <w:r>
        <w:rPr>
          <w:rFonts w:ascii="Consolas" w:hAnsi="Consolas" w:eastAsia="Consolas"/>
          <w:b w:val="0"/>
          <w:i w:val="0"/>
          <w:color w:val="333333"/>
          <w:sz w:val="18"/>
        </w:rPr>
        <w:t>☐ Sections manquantes correctement listées</w:t>
      </w:r>
      <w:r>
        <w:br/>
      </w:r>
      <w:r>
        <w:rPr>
          <w:rFonts w:ascii="Consolas" w:hAnsi="Consolas" w:eastAsia="Consolas"/>
          <w:b w:val="0"/>
          <w:i w:val="0"/>
          <w:color w:val="333333"/>
          <w:sz w:val="18"/>
        </w:rPr>
        <w:t>☐ Références exclues du résultat</w:t>
      </w:r>
      <w:r>
        <w:br/>
      </w:r>
      <w:r>
        <w:rPr>
          <w:rFonts w:ascii="Consolas" w:hAnsi="Consolas" w:eastAsia="Consolas"/>
          <w:b w:val="0"/>
          <w:i w:val="0"/>
          <w:color w:val="333333"/>
          <w:sz w:val="18"/>
        </w:rPr>
        <w:t>☐ Repli "Full Text" fonctionnel si aucune section reconnue</w:t>
      </w:r>
      <w:r>
        <w:br/>
      </w:r>
      <w:r>
        <w:rPr>
          <w:rFonts w:ascii="Consolas" w:hAnsi="Consolas" w:eastAsia="Consolas"/>
          <w:b w:val="0"/>
          <w:i w:val="0"/>
          <w:color w:val="333333"/>
          <w:sz w:val="18"/>
        </w:rPr>
        <w:t>☐ Tests sur dataset FR et EN</w:t>
      </w:r>
      <w:r>
        <w:br/>
      </w:r>
      <w:r>
        <w:rPr>
          <w:rFonts w:ascii="Consolas" w:hAnsi="Consolas" w:eastAsia="Consolas"/>
          <w:b w:val="0"/>
          <w:i w:val="0"/>
          <w:color w:val="333333"/>
          <w:sz w:val="18"/>
        </w:rPr>
        <w:t>☐ Décision actée sur l'unification (ou non) avec la logique de keywords.py</w:t>
      </w:r>
    </w:p>
    <w:p>
      <w:pPr>
        <w:spacing w:before="80" w:after="80"/>
        <w:pBdr>
          <w:bottom w:val="single" w:sz="6" w:space="1" w:color="8FE1C5"/>
        </w:pBdr>
      </w:pPr>
    </w:p>
    <w:p>
      <w:pPr>
        <w:pStyle w:val="Heading2"/>
        <w:spacing w:before="200" w:after="120"/>
      </w:pPr>
      <w:r>
        <w:rPr>
          <w:rFonts w:ascii="Arial" w:hAnsi="Arial" w:eastAsia="Arial"/>
          <w:b/>
          <w:i w:val="0"/>
          <w:color w:val="8FE1C5"/>
          <w:sz w:val="33"/>
        </w:rPr>
        <w:t>7.3 Extraction des métadonnées</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Extraire les informations bibliographiques (titre, auteurs, année, source, DOI, langue, nombre de pages) sans jamais bloquer la suite du pipeline si un champ est absent.</w:t>
      </w:r>
    </w:p>
    <w:p>
      <w:pPr>
        <w:pStyle w:val="Heading3"/>
        <w:spacing w:before="200" w:after="120"/>
      </w:pPr>
      <w:r>
        <w:rPr>
          <w:rFonts w:ascii="Arial" w:hAnsi="Arial" w:eastAsia="Arial"/>
          <w:b/>
          <w:i w:val="0"/>
          <w:color w:val="8FE1C5"/>
          <w:sz w:val="27"/>
        </w:rPr>
        <w:t>Stratégie par champ</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Champ</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Méthode 1 (priorité)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Méthode 2 (repli)</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Méthode 3 (dernier recours)</w:t>
            </w:r>
          </w:p>
        </w:tc>
      </w:tr>
      <w:tr>
        <w:tc>
          <w:tcPr>
            <w:tcW w:type="dxa" w:w="2436"/>
            <w:tcMar>
              <w:top w:w="40" w:type="dxa"/>
              <w:bottom w:w="40" w:type="dxa"/>
              <w:left w:w="100" w:type="dxa"/>
              <w:right w:w="100" w:type="dxa"/>
            </w:tcMar>
          </w:tcPr>
          <w:p>
            <w:r/>
            <w:r>
              <w:rPr>
                <w:rFonts w:ascii="Arial" w:hAnsi="Arial" w:eastAsia="Arial"/>
                <w:b/>
                <w:i w:val="0"/>
                <w:color w:val="000000"/>
                <w:sz w:val="21"/>
              </w:rPr>
              <w:t>Titre</w:t>
            </w:r>
          </w:p>
        </w:tc>
        <w:tc>
          <w:tcPr>
            <w:tcW w:type="dxa" w:w="2436"/>
            <w:tcMar>
              <w:top w:w="40" w:type="dxa"/>
              <w:bottom w:w="40" w:type="dxa"/>
              <w:left w:w="100" w:type="dxa"/>
              <w:right w:w="100" w:type="dxa"/>
            </w:tcMar>
          </w:tcPr>
          <w:p>
            <w:r/>
            <w:r>
              <w:rPr>
                <w:rFonts w:ascii="Arial" w:hAnsi="Arial" w:eastAsia="Arial"/>
                <w:b w:val="0"/>
                <w:i w:val="0"/>
                <w:color w:val="000000"/>
                <w:sz w:val="21"/>
              </w:rPr>
              <w:t>Métadonnées internes du PDF (</w:t>
            </w:r>
            <w:r>
              <w:rPr>
                <w:rFonts w:ascii="Consolas" w:hAnsi="Consolas" w:eastAsia="Consolas"/>
                <w:b w:val="0"/>
                <w:i w:val="0"/>
                <w:color w:val="8A2B2B"/>
                <w:sz w:val="20"/>
              </w:rPr>
              <w:t>fitz</w:t>
            </w:r>
            <w:r>
              <w:rPr>
                <w:rFonts w:ascii="Arial" w:hAnsi="Arial" w:eastAsia="Arial"/>
                <w:b w:val="0"/>
                <w:i w:val="0"/>
                <w:color w:val="000000"/>
                <w:sz w:val="21"/>
              </w:rPr>
              <w:t>), si non génériques (rejette *"Microsoft Word"*, *"Untitled"*, etc.)</w:t>
            </w:r>
          </w:p>
        </w:tc>
        <w:tc>
          <w:tcPr>
            <w:tcW w:type="dxa" w:w="2436"/>
            <w:tcMar>
              <w:top w:w="40" w:type="dxa"/>
              <w:bottom w:w="40" w:type="dxa"/>
              <w:left w:w="100" w:type="dxa"/>
              <w:right w:w="100" w:type="dxa"/>
            </w:tcMar>
          </w:tcPr>
          <w:p>
            <w:r/>
            <w:r>
              <w:rPr>
                <w:rFonts w:ascii="Arial" w:hAnsi="Arial" w:eastAsia="Arial"/>
                <w:b w:val="0"/>
                <w:i w:val="0"/>
                <w:color w:val="000000"/>
                <w:sz w:val="21"/>
              </w:rPr>
              <w:t>Première ligne pertinente du texte (15 à 300 caractères, hors mots exclus type *"abstract"*, *"keywords"*)</w:t>
            </w:r>
          </w:p>
        </w:tc>
        <w:tc>
          <w:tcPr>
            <w:tcW w:type="dxa" w:w="2436"/>
            <w:tcMar>
              <w:top w:w="40" w:type="dxa"/>
              <w:bottom w:w="40" w:type="dxa"/>
              <w:left w:w="100" w:type="dxa"/>
              <w:right w:w="100" w:type="dxa"/>
            </w:tcMar>
          </w:tcPr>
          <w:p>
            <w:r/>
            <w:r>
              <w:rPr>
                <w:rFonts w:ascii="Arial" w:hAnsi="Arial" w:eastAsia="Arial"/>
                <w:b w:val="0"/>
                <w:i w:val="0"/>
                <w:color w:val="000000"/>
                <w:sz w:val="21"/>
              </w:rPr>
              <w:t>—</w:t>
            </w:r>
          </w:p>
        </w:tc>
      </w:tr>
      <w:tr>
        <w:tc>
          <w:tcPr>
            <w:tcW w:type="dxa" w:w="2436"/>
            <w:tcMar>
              <w:top w:w="40" w:type="dxa"/>
              <w:bottom w:w="40" w:type="dxa"/>
              <w:left w:w="100" w:type="dxa"/>
              <w:right w:w="100" w:type="dxa"/>
            </w:tcMar>
          </w:tcPr>
          <w:p>
            <w:r/>
            <w:r>
              <w:rPr>
                <w:rFonts w:ascii="Arial" w:hAnsi="Arial" w:eastAsia="Arial"/>
                <w:b/>
                <w:i w:val="0"/>
                <w:color w:val="000000"/>
                <w:sz w:val="21"/>
              </w:rPr>
              <w:t>Auteurs</w:t>
            </w:r>
          </w:p>
        </w:tc>
        <w:tc>
          <w:tcPr>
            <w:tcW w:type="dxa" w:w="2436"/>
            <w:tcMar>
              <w:top w:w="40" w:type="dxa"/>
              <w:bottom w:w="40" w:type="dxa"/>
              <w:left w:w="100" w:type="dxa"/>
              <w:right w:w="100" w:type="dxa"/>
            </w:tcMar>
          </w:tcPr>
          <w:p>
            <w:r/>
            <w:r>
              <w:rPr>
                <w:rFonts w:ascii="Arial" w:hAnsi="Arial" w:eastAsia="Arial"/>
                <w:b w:val="0"/>
                <w:i w:val="0"/>
                <w:color w:val="000000"/>
                <w:sz w:val="21"/>
              </w:rPr>
              <w:t>Métadonnées internes du PDF</w:t>
            </w:r>
          </w:p>
        </w:tc>
        <w:tc>
          <w:tcPr>
            <w:tcW w:type="dxa" w:w="2436"/>
            <w:tcMar>
              <w:top w:w="40" w:type="dxa"/>
              <w:bottom w:w="40" w:type="dxa"/>
              <w:left w:w="100" w:type="dxa"/>
              <w:right w:w="100" w:type="dxa"/>
            </w:tcMar>
          </w:tcPr>
          <w:p>
            <w:r/>
            <w:r>
              <w:rPr>
                <w:rFonts w:ascii="Arial" w:hAnsi="Arial" w:eastAsia="Arial"/>
                <w:b w:val="0"/>
                <w:i w:val="0"/>
                <w:color w:val="000000"/>
                <w:sz w:val="21"/>
              </w:rPr>
              <w:t>Ligne(s) situthey immédiatement après le titre, avant toute mention *"@"*, *"university"*, *"abstract"*</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Reconnaissance d'entités nommées </w:t>
            </w:r>
            <w:r>
              <w:rPr>
                <w:rFonts w:ascii="Consolas" w:hAnsi="Consolas" w:eastAsia="Consolas"/>
                <w:b w:val="0"/>
                <w:i w:val="0"/>
                <w:color w:val="8A2B2B"/>
                <w:sz w:val="20"/>
              </w:rPr>
              <w:t>PERSON</w:t>
            </w:r>
            <w:r>
              <w:rPr>
                <w:rFonts w:ascii="Arial" w:hAnsi="Arial" w:eastAsia="Arial"/>
                <w:b w:val="0"/>
                <w:i w:val="0"/>
                <w:color w:val="000000"/>
                <w:sz w:val="21"/>
              </w:rPr>
              <w:t xml:space="preserve"> via spaCy (modèle selon la langue détectée)</w:t>
            </w:r>
          </w:p>
        </w:tc>
      </w:tr>
      <w:tr>
        <w:tc>
          <w:tcPr>
            <w:tcW w:type="dxa" w:w="2436"/>
            <w:tcMar>
              <w:top w:w="40" w:type="dxa"/>
              <w:bottom w:w="40" w:type="dxa"/>
              <w:left w:w="100" w:type="dxa"/>
              <w:right w:w="100" w:type="dxa"/>
            </w:tcMar>
          </w:tcPr>
          <w:p>
            <w:r/>
            <w:r>
              <w:rPr>
                <w:rFonts w:ascii="Arial" w:hAnsi="Arial" w:eastAsia="Arial"/>
                <w:b/>
                <w:i w:val="0"/>
                <w:color w:val="000000"/>
                <w:sz w:val="21"/>
              </w:rPr>
              <w:t>Année</w:t>
            </w:r>
          </w:p>
        </w:tc>
        <w:tc>
          <w:tcPr>
            <w:tcW w:type="dxa" w:w="2436"/>
            <w:tcMar>
              <w:top w:w="40" w:type="dxa"/>
              <w:bottom w:w="40" w:type="dxa"/>
              <w:left w:w="100" w:type="dxa"/>
              <w:right w:w="100" w:type="dxa"/>
            </w:tcMar>
          </w:tcPr>
          <w:p>
            <w:r/>
            <w:r>
              <w:rPr>
                <w:rFonts w:ascii="Arial" w:hAnsi="Arial" w:eastAsia="Arial"/>
                <w:b w:val="0"/>
                <w:i w:val="0"/>
                <w:color w:val="000000"/>
                <w:sz w:val="21"/>
              </w:rPr>
              <w:t>Première année plausible (1900–année courante+1) trouvée dans les 8000 premiers caractères</w:t>
            </w:r>
          </w:p>
        </w:tc>
        <w:tc>
          <w:tcPr>
            <w:tcW w:type="dxa" w:w="2436"/>
            <w:tcMar>
              <w:top w:w="40" w:type="dxa"/>
              <w:bottom w:w="40" w:type="dxa"/>
              <w:left w:w="100" w:type="dxa"/>
              <w:right w:w="100" w:type="dxa"/>
            </w:tcMar>
          </w:tcPr>
          <w:p>
            <w:r/>
            <w:r>
              <w:rPr>
                <w:rFonts w:ascii="Arial" w:hAnsi="Arial" w:eastAsia="Arial"/>
                <w:b w:val="0"/>
                <w:i w:val="0"/>
                <w:color w:val="000000"/>
                <w:sz w:val="21"/>
              </w:rPr>
              <w:t>Date de création du PDF (métadonnées internes)</w:t>
            </w:r>
          </w:p>
        </w:tc>
        <w:tc>
          <w:tcPr>
            <w:tcW w:type="dxa" w:w="2436"/>
            <w:tcMar>
              <w:top w:w="40" w:type="dxa"/>
              <w:bottom w:w="40" w:type="dxa"/>
              <w:left w:w="100" w:type="dxa"/>
              <w:right w:w="100" w:type="dxa"/>
            </w:tcMar>
          </w:tcPr>
          <w:p>
            <w:r/>
            <w:r>
              <w:rPr>
                <w:rFonts w:ascii="Arial" w:hAnsi="Arial" w:eastAsia="Arial"/>
                <w:b w:val="0"/>
                <w:i w:val="0"/>
                <w:color w:val="000000"/>
                <w:sz w:val="21"/>
              </w:rPr>
              <w:t>—</w:t>
            </w:r>
          </w:p>
        </w:tc>
      </w:tr>
      <w:tr>
        <w:tc>
          <w:tcPr>
            <w:tcW w:type="dxa" w:w="2436"/>
            <w:tcMar>
              <w:top w:w="40" w:type="dxa"/>
              <w:bottom w:w="40" w:type="dxa"/>
              <w:left w:w="100" w:type="dxa"/>
              <w:right w:w="100" w:type="dxa"/>
            </w:tcMar>
          </w:tcPr>
          <w:p>
            <w:r/>
            <w:r>
              <w:rPr>
                <w:rFonts w:ascii="Arial" w:hAnsi="Arial" w:eastAsia="Arial"/>
                <w:b/>
                <w:i w:val="0"/>
                <w:color w:val="000000"/>
                <w:sz w:val="21"/>
              </w:rPr>
              <w:t>Source</w:t>
            </w:r>
            <w:r>
              <w:rPr>
                <w:rFonts w:ascii="Arial" w:hAnsi="Arial" w:eastAsia="Arial"/>
                <w:b w:val="0"/>
                <w:i w:val="0"/>
                <w:color w:val="000000"/>
                <w:sz w:val="21"/>
              </w:rPr>
              <w:t xml:space="preserve"> (revue/conférence)</w:t>
            </w:r>
          </w:p>
        </w:tc>
        <w:tc>
          <w:tcPr>
            <w:tcW w:type="dxa" w:w="2436"/>
            <w:tcMar>
              <w:top w:w="40" w:type="dxa"/>
              <w:bottom w:w="40" w:type="dxa"/>
              <w:left w:w="100" w:type="dxa"/>
              <w:right w:w="100" w:type="dxa"/>
            </w:tcMar>
          </w:tcPr>
          <w:p>
            <w:r/>
            <w:r>
              <w:rPr>
                <w:rFonts w:ascii="Arial" w:hAnsi="Arial" w:eastAsia="Arial"/>
                <w:b w:val="0"/>
                <w:i w:val="0"/>
                <w:color w:val="000000"/>
                <w:sz w:val="21"/>
              </w:rPr>
              <w:t>Motif *"copyright \&lt;année\&gt; ..."*</w:t>
            </w:r>
          </w:p>
        </w:tc>
        <w:tc>
          <w:tcPr>
            <w:tcW w:type="dxa" w:w="2436"/>
            <w:tcMar>
              <w:top w:w="40" w:type="dxa"/>
              <w:bottom w:w="40" w:type="dxa"/>
              <w:left w:w="100" w:type="dxa"/>
              <w:right w:w="100" w:type="dxa"/>
            </w:tcMar>
          </w:tcPr>
          <w:p>
            <w:r/>
            <w:r>
              <w:rPr>
                <w:rFonts w:ascii="Arial" w:hAnsi="Arial" w:eastAsia="Arial"/>
                <w:b w:val="0"/>
                <w:i w:val="0"/>
                <w:color w:val="000000"/>
                <w:sz w:val="21"/>
              </w:rPr>
              <w:t>Motifs *"journal:"*, *"conference:"*, *"revue:"*, *"conférence:"*</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Champ </w:t>
            </w:r>
            <w:r>
              <w:rPr>
                <w:rFonts w:ascii="Consolas" w:hAnsi="Consolas" w:eastAsia="Consolas"/>
                <w:b w:val="0"/>
                <w:i w:val="0"/>
                <w:color w:val="8A2B2B"/>
                <w:sz w:val="20"/>
              </w:rPr>
              <w:t>subject</w:t>
            </w:r>
            <w:r>
              <w:rPr>
                <w:rFonts w:ascii="Arial" w:hAnsi="Arial" w:eastAsia="Arial"/>
                <w:b w:val="0"/>
                <w:i w:val="0"/>
                <w:color w:val="000000"/>
                <w:sz w:val="21"/>
              </w:rPr>
              <w:t xml:space="preserve"> des métadonnées PDF</w:t>
            </w:r>
          </w:p>
        </w:tc>
      </w:tr>
      <w:tr>
        <w:tc>
          <w:tcPr>
            <w:tcW w:type="dxa" w:w="2436"/>
            <w:tcMar>
              <w:top w:w="40" w:type="dxa"/>
              <w:bottom w:w="40" w:type="dxa"/>
              <w:left w:w="100" w:type="dxa"/>
              <w:right w:w="100" w:type="dxa"/>
            </w:tcMar>
          </w:tcPr>
          <w:p>
            <w:r/>
            <w:r>
              <w:rPr>
                <w:rFonts w:ascii="Arial" w:hAnsi="Arial" w:eastAsia="Arial"/>
                <w:b/>
                <w:i w:val="0"/>
                <w:color w:val="000000"/>
                <w:sz w:val="21"/>
              </w:rPr>
              <w:t>DOI</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Regex </w:t>
            </w:r>
            <w:r>
              <w:rPr>
                <w:rFonts w:ascii="Consolas" w:hAnsi="Consolas" w:eastAsia="Consolas"/>
                <w:b w:val="0"/>
                <w:i w:val="0"/>
                <w:color w:val="8A2B2B"/>
                <w:sz w:val="20"/>
              </w:rPr>
              <w:t>10.XXXX/...</w:t>
            </w:r>
            <w:r>
              <w:rPr>
                <w:rFonts w:ascii="Arial" w:hAnsi="Arial" w:eastAsia="Arial"/>
                <w:b w:val="0"/>
                <w:i w:val="0"/>
                <w:color w:val="000000"/>
                <w:sz w:val="21"/>
              </w:rPr>
              <w:t xml:space="preserve"> sur l'ensemble du texte</w:t>
            </w:r>
          </w:p>
        </w:tc>
        <w:tc>
          <w:tcPr>
            <w:tcW w:type="dxa" w:w="2436"/>
            <w:tcMar>
              <w:top w:w="40" w:type="dxa"/>
              <w:bottom w:w="40" w:type="dxa"/>
              <w:left w:w="100" w:type="dxa"/>
              <w:right w:w="100" w:type="dxa"/>
            </w:tcMar>
          </w:tcPr>
          <w:p>
            <w:r/>
            <w:r>
              <w:rPr>
                <w:rFonts w:ascii="Arial" w:hAnsi="Arial" w:eastAsia="Arial"/>
                <w:b w:val="0"/>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w:t>
            </w:r>
          </w:p>
        </w:tc>
      </w:tr>
      <w:tr>
        <w:tc>
          <w:tcPr>
            <w:tcW w:type="dxa" w:w="2436"/>
            <w:tcMar>
              <w:top w:w="40" w:type="dxa"/>
              <w:bottom w:w="40" w:type="dxa"/>
              <w:left w:w="100" w:type="dxa"/>
              <w:right w:w="100" w:type="dxa"/>
            </w:tcMar>
          </w:tcPr>
          <w:p>
            <w:r/>
            <w:r>
              <w:rPr>
                <w:rFonts w:ascii="Arial" w:hAnsi="Arial" w:eastAsia="Arial"/>
                <w:b/>
                <w:i w:val="0"/>
                <w:color w:val="000000"/>
                <w:sz w:val="21"/>
              </w:rPr>
              <w:t>Langue</w:t>
            </w:r>
          </w:p>
        </w:tc>
        <w:tc>
          <w:tcPr>
            <w:tcW w:type="dxa" w:w="2436"/>
            <w:tcMar>
              <w:top w:w="40" w:type="dxa"/>
              <w:bottom w:w="40" w:type="dxa"/>
              <w:left w:w="100" w:type="dxa"/>
              <w:right w:w="100" w:type="dxa"/>
            </w:tcMar>
          </w:tcPr>
          <w:p>
            <w:r/>
            <w:r>
              <w:rPr>
                <w:rFonts w:ascii="Arial" w:hAnsi="Arial" w:eastAsia="Arial"/>
                <w:b w:val="0"/>
                <w:i w:val="0"/>
                <w:color w:val="000000"/>
                <w:sz w:val="21"/>
              </w:rPr>
              <w:t>Comptage de mots-outils FR vs EN sur 10 000 caractères</w:t>
            </w:r>
          </w:p>
        </w:tc>
        <w:tc>
          <w:tcPr>
            <w:tcW w:type="dxa" w:w="2436"/>
            <w:tcMar>
              <w:top w:w="40" w:type="dxa"/>
              <w:bottom w:w="40" w:type="dxa"/>
              <w:left w:w="100" w:type="dxa"/>
              <w:right w:w="100" w:type="dxa"/>
            </w:tcMar>
          </w:tcPr>
          <w:p>
            <w:r/>
            <w:r>
              <w:rPr>
                <w:rFonts w:ascii="Arial" w:hAnsi="Arial" w:eastAsia="Arial"/>
                <w:b w:val="0"/>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w:t>
            </w:r>
          </w:p>
        </w:tc>
      </w:tr>
      <w:tr>
        <w:tc>
          <w:tcPr>
            <w:tcW w:type="dxa" w:w="2436"/>
            <w:tcMar>
              <w:top w:w="40" w:type="dxa"/>
              <w:bottom w:w="40" w:type="dxa"/>
              <w:left w:w="100" w:type="dxa"/>
              <w:right w:w="100" w:type="dxa"/>
            </w:tcMar>
          </w:tcPr>
          <w:p>
            <w:r/>
            <w:r>
              <w:rPr>
                <w:rFonts w:ascii="Arial" w:hAnsi="Arial" w:eastAsia="Arial"/>
                <w:b/>
                <w:i w:val="0"/>
                <w:color w:val="000000"/>
                <w:sz w:val="21"/>
              </w:rPr>
              <w:t>Nombre de pages</w:t>
            </w:r>
          </w:p>
        </w:tc>
        <w:tc>
          <w:tcPr>
            <w:tcW w:type="dxa" w:w="2436"/>
            <w:tcMar>
              <w:top w:w="40" w:type="dxa"/>
              <w:bottom w:w="40" w:type="dxa"/>
              <w:left w:w="100" w:type="dxa"/>
              <w:right w:w="100" w:type="dxa"/>
            </w:tcMar>
          </w:tcPr>
          <w:p>
            <w:r/>
            <w:r>
              <w:rPr>
                <w:rFonts w:ascii="Arial" w:hAnsi="Arial" w:eastAsia="Arial"/>
                <w:b w:val="0"/>
                <w:i w:val="0"/>
                <w:color w:val="000000"/>
                <w:sz w:val="21"/>
              </w:rPr>
              <w:t>Métadonnées internes du PDF (</w:t>
            </w:r>
            <w:r>
              <w:rPr>
                <w:rFonts w:ascii="Consolas" w:hAnsi="Consolas" w:eastAsia="Consolas"/>
                <w:b w:val="0"/>
                <w:i w:val="0"/>
                <w:color w:val="8A2B2B"/>
                <w:sz w:val="20"/>
              </w:rPr>
              <w:t>document.page_count</w:t>
            </w:r>
            <w:r>
              <w:rPr>
                <w:rFonts w:ascii="Arial" w:hAnsi="Arial" w:eastAsia="Arial"/>
                <w:b w:val="0"/>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w:t>
            </w:r>
          </w:p>
        </w:tc>
      </w:tr>
    </w:tbl>
    <w:p>
      <w:pPr>
        <w:spacing w:after="160"/>
      </w:pPr>
    </w:p>
    <w:p>
      <w:pPr>
        <w:pStyle w:val="Heading3"/>
        <w:spacing w:before="200" w:after="120"/>
      </w:pPr>
      <w:r>
        <w:rPr>
          <w:rFonts w:ascii="Arial" w:hAnsi="Arial" w:eastAsia="Arial"/>
          <w:b/>
          <w:i w:val="0"/>
          <w:color w:val="8FE1C5"/>
          <w:sz w:val="27"/>
        </w:rPr>
        <w:t>Gestion des champs absents</w:t>
      </w:r>
    </w:p>
    <w:p>
      <w:pPr>
        <w:spacing w:after="120"/>
      </w:pPr>
      <w:r>
        <w:rPr>
          <w:rFonts w:ascii="Arial" w:hAnsi="Arial" w:eastAsia="Arial"/>
          <w:b w:val="0"/>
          <w:i w:val="0"/>
          <w:color w:val="000000"/>
          <w:sz w:val="23"/>
        </w:rPr>
        <w:t xml:space="preserve">Chaque champ manquant est explicitement </w:t>
      </w:r>
      <w:r>
        <w:rPr>
          <w:rFonts w:ascii="Consolas" w:hAnsi="Consolas" w:eastAsia="Consolas"/>
          <w:b w:val="0"/>
          <w:i w:val="0"/>
          <w:color w:val="8A2B2B"/>
          <w:sz w:val="22"/>
        </w:rPr>
        <w:t>None</w:t>
      </w:r>
      <w:r>
        <w:rPr>
          <w:rFonts w:ascii="Arial" w:hAnsi="Arial" w:eastAsia="Arial"/>
          <w:b w:val="0"/>
          <w:i w:val="0"/>
          <w:color w:val="000000"/>
          <w:sz w:val="23"/>
        </w:rPr>
        <w:t xml:space="preserve"> (jamais de valeur inventée). Deux listes sont calculées : </w:t>
      </w:r>
      <w:r>
        <w:rPr>
          <w:rFonts w:ascii="Consolas" w:hAnsi="Consolas" w:eastAsia="Consolas"/>
          <w:b w:val="0"/>
          <w:i w:val="0"/>
          <w:color w:val="8A2B2B"/>
          <w:sz w:val="22"/>
        </w:rPr>
        <w:t>missing_required_fields</w:t>
      </w:r>
      <w:r>
        <w:rPr>
          <w:rFonts w:ascii="Arial" w:hAnsi="Arial" w:eastAsia="Arial"/>
          <w:b w:val="0"/>
          <w:i w:val="0"/>
          <w:color w:val="000000"/>
          <w:sz w:val="23"/>
        </w:rPr>
        <w:t xml:space="preserve"> (</w:t>
      </w:r>
      <w:r>
        <w:rPr>
          <w:rFonts w:ascii="Consolas" w:hAnsi="Consolas" w:eastAsia="Consolas"/>
          <w:b w:val="0"/>
          <w:i w:val="0"/>
          <w:color w:val="8A2B2B"/>
          <w:sz w:val="22"/>
        </w:rPr>
        <w:t>title</w:t>
      </w:r>
      <w:r>
        <w:rPr>
          <w:rFonts w:ascii="Arial" w:hAnsi="Arial" w:eastAsia="Arial"/>
          <w:b w:val="0"/>
          <w:i w:val="0"/>
          <w:color w:val="000000"/>
          <w:sz w:val="23"/>
        </w:rPr>
        <w:t xml:space="preserve">, </w:t>
      </w:r>
      <w:r>
        <w:rPr>
          <w:rFonts w:ascii="Consolas" w:hAnsi="Consolas" w:eastAsia="Consolas"/>
          <w:b w:val="0"/>
          <w:i w:val="0"/>
          <w:color w:val="8A2B2B"/>
          <w:sz w:val="22"/>
        </w:rPr>
        <w:t>authors</w:t>
      </w:r>
      <w:r>
        <w:rPr>
          <w:rFonts w:ascii="Arial" w:hAnsi="Arial" w:eastAsia="Arial"/>
          <w:b w:val="0"/>
          <w:i w:val="0"/>
          <w:color w:val="000000"/>
          <w:sz w:val="23"/>
        </w:rPr>
        <w:t xml:space="preserve">, </w:t>
      </w:r>
      <w:r>
        <w:rPr>
          <w:rFonts w:ascii="Consolas" w:hAnsi="Consolas" w:eastAsia="Consolas"/>
          <w:b w:val="0"/>
          <w:i w:val="0"/>
          <w:color w:val="8A2B2B"/>
          <w:sz w:val="22"/>
        </w:rPr>
        <w:t>year</w:t>
      </w:r>
      <w:r>
        <w:rPr>
          <w:rFonts w:ascii="Arial" w:hAnsi="Arial" w:eastAsia="Arial"/>
          <w:b w:val="0"/>
          <w:i w:val="0"/>
          <w:color w:val="000000"/>
          <w:sz w:val="23"/>
        </w:rPr>
        <w:t xml:space="preserve">, </w:t>
      </w:r>
      <w:r>
        <w:rPr>
          <w:rFonts w:ascii="Consolas" w:hAnsi="Consolas" w:eastAsia="Consolas"/>
          <w:b w:val="0"/>
          <w:i w:val="0"/>
          <w:color w:val="8A2B2B"/>
          <w:sz w:val="22"/>
        </w:rPr>
        <w:t>source</w:t>
      </w:r>
      <w:r>
        <w:rPr>
          <w:rFonts w:ascii="Arial" w:hAnsi="Arial" w:eastAsia="Arial"/>
          <w:b w:val="0"/>
          <w:i w:val="0"/>
          <w:color w:val="000000"/>
          <w:sz w:val="23"/>
        </w:rPr>
        <w:t xml:space="preserve">) et </w:t>
      </w:r>
      <w:r>
        <w:rPr>
          <w:rFonts w:ascii="Consolas" w:hAnsi="Consolas" w:eastAsia="Consolas"/>
          <w:b w:val="0"/>
          <w:i w:val="0"/>
          <w:color w:val="8A2B2B"/>
          <w:sz w:val="22"/>
        </w:rPr>
        <w:t>missing_optional_fields</w:t>
      </w:r>
      <w:r>
        <w:rPr>
          <w:rFonts w:ascii="Arial" w:hAnsi="Arial" w:eastAsia="Arial"/>
          <w:b w:val="0"/>
          <w:i w:val="0"/>
          <w:color w:val="000000"/>
          <w:sz w:val="23"/>
        </w:rPr>
        <w:t xml:space="preserve"> (</w:t>
      </w:r>
      <w:r>
        <w:rPr>
          <w:rFonts w:ascii="Consolas" w:hAnsi="Consolas" w:eastAsia="Consolas"/>
          <w:b w:val="0"/>
          <w:i w:val="0"/>
          <w:color w:val="8A2B2B"/>
          <w:sz w:val="22"/>
        </w:rPr>
        <w:t>doi</w:t>
      </w:r>
      <w:r>
        <w:rPr>
          <w:rFonts w:ascii="Arial" w:hAnsi="Arial" w:eastAsia="Arial"/>
          <w:b w:val="0"/>
          <w:i w:val="0"/>
          <w:color w:val="000000"/>
          <w:sz w:val="23"/>
        </w:rPr>
        <w:t xml:space="preserve">, </w:t>
      </w:r>
      <w:r>
        <w:rPr>
          <w:rFonts w:ascii="Consolas" w:hAnsi="Consolas" w:eastAsia="Consolas"/>
          <w:b w:val="0"/>
          <w:i w:val="0"/>
          <w:color w:val="8A2B2B"/>
          <w:sz w:val="22"/>
        </w:rPr>
        <w:t>page_count</w:t>
      </w:r>
      <w:r>
        <w:rPr>
          <w:rFonts w:ascii="Arial" w:hAnsi="Arial" w:eastAsia="Arial"/>
          <w:b w:val="0"/>
          <w:i w:val="0"/>
          <w:color w:val="000000"/>
          <w:sz w:val="23"/>
        </w:rPr>
        <w:t xml:space="preserve">). Un statut synthétique en découle : </w:t>
      </w:r>
      <w:r>
        <w:rPr>
          <w:rFonts w:ascii="Consolas" w:hAnsi="Consolas" w:eastAsia="Consolas"/>
          <w:b w:val="0"/>
          <w:i w:val="0"/>
          <w:color w:val="8A2B2B"/>
          <w:sz w:val="22"/>
        </w:rPr>
        <w:t>"complete"</w:t>
      </w:r>
      <w:r>
        <w:rPr>
          <w:rFonts w:ascii="Arial" w:hAnsi="Arial" w:eastAsia="Arial"/>
          <w:b w:val="0"/>
          <w:i w:val="0"/>
          <w:color w:val="000000"/>
          <w:sz w:val="23"/>
        </w:rPr>
        <w:t xml:space="preserve">, </w:t>
      </w:r>
      <w:r>
        <w:rPr>
          <w:rFonts w:ascii="Consolas" w:hAnsi="Consolas" w:eastAsia="Consolas"/>
          <w:b w:val="0"/>
          <w:i w:val="0"/>
          <w:color w:val="8A2B2B"/>
          <w:sz w:val="22"/>
        </w:rPr>
        <w:t>"completed_with_missing_optional_fields"</w:t>
      </w:r>
      <w:r>
        <w:rPr>
          <w:rFonts w:ascii="Arial" w:hAnsi="Arial" w:eastAsia="Arial"/>
          <w:b w:val="0"/>
          <w:i w:val="0"/>
          <w:color w:val="000000"/>
          <w:sz w:val="23"/>
        </w:rPr>
        <w:t xml:space="preserve">, ou </w:t>
      </w:r>
      <w:r>
        <w:rPr>
          <w:rFonts w:ascii="Consolas" w:hAnsi="Consolas" w:eastAsia="Consolas"/>
          <w:b w:val="0"/>
          <w:i w:val="0"/>
          <w:color w:val="8A2B2B"/>
          <w:sz w:val="22"/>
        </w:rPr>
        <w:t>"completed_with_missing_fields"</w:t>
      </w:r>
      <w:r>
        <w:rPr>
          <w:rFonts w:ascii="Arial" w:hAnsi="Arial" w:eastAsia="Arial"/>
          <w:b w:val="0"/>
          <w:i w:val="0"/>
          <w:color w:val="000000"/>
          <w:sz w:val="23"/>
        </w:rPr>
        <w:t xml:space="preserve">. Le champ </w:t>
      </w:r>
      <w:r>
        <w:rPr>
          <w:rFonts w:ascii="Consolas" w:hAnsi="Consolas" w:eastAsia="Consolas"/>
          <w:b w:val="0"/>
          <w:i w:val="0"/>
          <w:color w:val="8A2B2B"/>
          <w:sz w:val="22"/>
        </w:rPr>
        <w:t>can_continue_summarization</w:t>
      </w:r>
      <w:r>
        <w:rPr>
          <w:rFonts w:ascii="Arial" w:hAnsi="Arial" w:eastAsia="Arial"/>
          <w:b w:val="0"/>
          <w:i w:val="0"/>
          <w:color w:val="000000"/>
          <w:sz w:val="23"/>
        </w:rPr>
        <w:t xml:space="preserve"> est </w:t>
      </w:r>
      <w:r>
        <w:rPr>
          <w:rFonts w:ascii="Arial" w:hAnsi="Arial" w:eastAsia="Arial"/>
          <w:b/>
          <w:i w:val="0"/>
          <w:color w:val="000000"/>
          <w:sz w:val="23"/>
        </w:rPr>
        <w:t xml:space="preserve">toujours </w:t>
      </w:r>
      <w:r>
        <w:rPr>
          <w:rFonts w:ascii="Consolas" w:hAnsi="Consolas" w:eastAsia="Consolas"/>
          <w:b/>
          <w:i w:val="0"/>
          <w:color w:val="8A2B2B"/>
          <w:sz w:val="22"/>
        </w:rPr>
        <w:t>True</w:t>
      </w:r>
      <w:r>
        <w:rPr>
          <w:rFonts w:ascii="Arial" w:hAnsi="Arial" w:eastAsia="Arial"/>
          <w:b w:val="0"/>
          <w:i w:val="0"/>
          <w:color w:val="000000"/>
          <w:sz w:val="23"/>
        </w:rPr>
        <w:t xml:space="preserve"> dans l'implémentation actuelle — la Phase 4 n'est donc jamais bloquée par des métadonnées incomplètes, quelle que soit leur importance.</w:t>
      </w:r>
    </w:p>
    <w:p>
      <w:pPr>
        <w:pStyle w:val="Heading3"/>
        <w:spacing w:before="200" w:after="120"/>
      </w:pPr>
      <w:r>
        <w:rPr>
          <w:rFonts w:ascii="Arial" w:hAnsi="Arial" w:eastAsia="Arial"/>
          <w:b/>
          <w:i w:val="0"/>
          <w:color w:val="8FE1C5"/>
          <w:sz w:val="27"/>
        </w:rPr>
        <w:t>Structures de données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"title": "Indecomposable tournaments...",</w:t>
      </w:r>
      <w:r>
        <w:br/>
      </w:r>
      <w:r>
        <w:rPr>
          <w:rFonts w:ascii="Consolas" w:hAnsi="Consolas" w:eastAsia="Consolas"/>
          <w:b w:val="0"/>
          <w:i w:val="0"/>
          <w:color w:val="333333"/>
          <w:sz w:val="18"/>
        </w:rPr>
        <w:t xml:space="preserve">  "authors": ["Houmem Belkhechine"],</w:t>
      </w:r>
      <w:r>
        <w:br/>
      </w:r>
      <w:r>
        <w:rPr>
          <w:rFonts w:ascii="Consolas" w:hAnsi="Consolas" w:eastAsia="Consolas"/>
          <w:b w:val="0"/>
          <w:i w:val="0"/>
          <w:color w:val="333333"/>
          <w:sz w:val="18"/>
        </w:rPr>
        <w:t xml:space="preserve">  "year": 2010,</w:t>
      </w:r>
      <w:r>
        <w:br/>
      </w:r>
      <w:r>
        <w:rPr>
          <w:rFonts w:ascii="Consolas" w:hAnsi="Consolas" w:eastAsia="Consolas"/>
          <w:b w:val="0"/>
          <w:i w:val="0"/>
          <w:color w:val="333333"/>
          <w:sz w:val="18"/>
        </w:rPr>
        <w:t xml:space="preserve">  "source": null,</w:t>
      </w:r>
      <w:r>
        <w:br/>
      </w:r>
      <w:r>
        <w:rPr>
          <w:rFonts w:ascii="Consolas" w:hAnsi="Consolas" w:eastAsia="Consolas"/>
          <w:b w:val="0"/>
          <w:i w:val="0"/>
          <w:color w:val="333333"/>
          <w:sz w:val="18"/>
        </w:rPr>
        <w:t xml:space="preserve">  "doi": null,</w:t>
      </w:r>
      <w:r>
        <w:br/>
      </w:r>
      <w:r>
        <w:rPr>
          <w:rFonts w:ascii="Consolas" w:hAnsi="Consolas" w:eastAsia="Consolas"/>
          <w:b w:val="0"/>
          <w:i w:val="0"/>
          <w:color w:val="333333"/>
          <w:sz w:val="18"/>
        </w:rPr>
        <w:t xml:space="preserve">  "page_count": 12,</w:t>
      </w:r>
      <w:r>
        <w:br/>
      </w:r>
      <w:r>
        <w:rPr>
          <w:rFonts w:ascii="Consolas" w:hAnsi="Consolas" w:eastAsia="Consolas"/>
          <w:b w:val="0"/>
          <w:i w:val="0"/>
          <w:color w:val="333333"/>
          <w:sz w:val="18"/>
        </w:rPr>
        <w:t xml:space="preserve">  "language": "en",</w:t>
      </w:r>
      <w:r>
        <w:br/>
      </w:r>
      <w:r>
        <w:rPr>
          <w:rFonts w:ascii="Consolas" w:hAnsi="Consolas" w:eastAsia="Consolas"/>
          <w:b w:val="0"/>
          <w:i w:val="0"/>
          <w:color w:val="333333"/>
          <w:sz w:val="18"/>
        </w:rPr>
        <w:t xml:space="preserve">  "extraction_sources": {</w:t>
      </w:r>
      <w:r>
        <w:br/>
      </w:r>
      <w:r>
        <w:rPr>
          <w:rFonts w:ascii="Consolas" w:hAnsi="Consolas" w:eastAsia="Consolas"/>
          <w:b w:val="0"/>
          <w:i w:val="0"/>
          <w:color w:val="333333"/>
          <w:sz w:val="18"/>
        </w:rPr>
        <w:t xml:space="preserve">    "title": "First relevant text line",</w:t>
      </w:r>
      <w:r>
        <w:br/>
      </w:r>
      <w:r>
        <w:rPr>
          <w:rFonts w:ascii="Consolas" w:hAnsi="Consolas" w:eastAsia="Consolas"/>
          <w:b w:val="0"/>
          <w:i w:val="0"/>
          <w:color w:val="333333"/>
          <w:sz w:val="18"/>
        </w:rPr>
        <w:t xml:space="preserve">    "authors": "Document header",</w:t>
      </w:r>
      <w:r>
        <w:br/>
      </w:r>
      <w:r>
        <w:rPr>
          <w:rFonts w:ascii="Consolas" w:hAnsi="Consolas" w:eastAsia="Consolas"/>
          <w:b w:val="0"/>
          <w:i w:val="0"/>
          <w:color w:val="333333"/>
          <w:sz w:val="18"/>
        </w:rPr>
        <w:t xml:space="preserve">    "year": "Text or PDF metadata",</w:t>
      </w:r>
      <w:r>
        <w:br/>
      </w:r>
      <w:r>
        <w:rPr>
          <w:rFonts w:ascii="Consolas" w:hAnsi="Consolas" w:eastAsia="Consolas"/>
          <w:b w:val="0"/>
          <w:i w:val="0"/>
          <w:color w:val="333333"/>
          <w:sz w:val="18"/>
        </w:rPr>
        <w:t xml:space="preserve">    "source": null,</w:t>
      </w:r>
      <w:r>
        <w:br/>
      </w:r>
      <w:r>
        <w:rPr>
          <w:rFonts w:ascii="Consolas" w:hAnsi="Consolas" w:eastAsia="Consolas"/>
          <w:b w:val="0"/>
          <w:i w:val="0"/>
          <w:color w:val="333333"/>
          <w:sz w:val="18"/>
        </w:rPr>
        <w:t xml:space="preserve">    "doi": null,</w:t>
      </w:r>
      <w:r>
        <w:br/>
      </w:r>
      <w:r>
        <w:rPr>
          <w:rFonts w:ascii="Consolas" w:hAnsi="Consolas" w:eastAsia="Consolas"/>
          <w:b w:val="0"/>
          <w:i w:val="0"/>
          <w:color w:val="333333"/>
          <w:sz w:val="18"/>
        </w:rPr>
        <w:t xml:space="preserve">    "page_count": "PDF"</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"missing_required_fields": ["source"],</w:t>
      </w:r>
      <w:r>
        <w:br/>
      </w:r>
      <w:r>
        <w:rPr>
          <w:rFonts w:ascii="Consolas" w:hAnsi="Consolas" w:eastAsia="Consolas"/>
          <w:b w:val="0"/>
          <w:i w:val="0"/>
          <w:color w:val="333333"/>
          <w:sz w:val="18"/>
        </w:rPr>
        <w:t xml:space="preserve">  "missing_optional_fields": ["doi"],</w:t>
      </w:r>
      <w:r>
        <w:br/>
      </w:r>
      <w:r>
        <w:rPr>
          <w:rFonts w:ascii="Consolas" w:hAnsi="Consolas" w:eastAsia="Consolas"/>
          <w:b w:val="0"/>
          <w:i w:val="0"/>
          <w:color w:val="333333"/>
          <w:sz w:val="18"/>
        </w:rPr>
        <w:t xml:space="preserve">  "can_continue_summarization": true,</w:t>
      </w:r>
      <w:r>
        <w:br/>
      </w:r>
      <w:r>
        <w:rPr>
          <w:rFonts w:ascii="Consolas" w:hAnsi="Consolas" w:eastAsia="Consolas"/>
          <w:b w:val="0"/>
          <w:i w:val="0"/>
          <w:color w:val="333333"/>
          <w:sz w:val="18"/>
        </w:rPr>
        <w:t xml:space="preserve">  "status": "completed_with_missing_optional_fields"</w:t>
      </w:r>
      <w:r>
        <w:br/>
      </w:r>
      <w:r>
        <w:rPr>
          <w:rFonts w:ascii="Consolas" w:hAnsi="Consolas" w:eastAsia="Consolas"/>
          <w:b w:val="0"/>
          <w:i w:val="0"/>
          <w:color w:val="333333"/>
          <w:sz w:val="18"/>
        </w:rPr>
        <w:t>}</w:t>
      </w:r>
    </w:p>
    <w:p>
      <w:pPr>
        <w:spacing w:after="120"/>
      </w:pPr>
      <w:r>
        <w:rPr>
          <w:rFonts w:ascii="Arial" w:hAnsi="Arial" w:eastAsia="Arial"/>
          <w:b w:val="0"/>
          <w:i w:val="0"/>
          <w:color w:val="000000"/>
          <w:sz w:val="23"/>
        </w:rPr>
        <w:t>*(Exemple réel observé en session de test sur le dataset du projet.)*</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T3.3-01</w:t>
            </w:r>
          </w:p>
        </w:tc>
        <w:tc>
          <w:tcPr>
            <w:tcW w:type="dxa" w:w="1949"/>
            <w:tcMar>
              <w:top w:w="40" w:type="dxa"/>
              <w:bottom w:w="40" w:type="dxa"/>
              <w:left w:w="100" w:type="dxa"/>
              <w:right w:w="100" w:type="dxa"/>
            </w:tcMar>
          </w:tcPr>
          <w:p>
            <w:r/>
            <w:r>
              <w:rPr>
                <w:rFonts w:ascii="Arial" w:hAnsi="Arial" w:eastAsia="Arial"/>
                <w:b w:val="0"/>
                <w:i w:val="0"/>
                <w:color w:val="000000"/>
                <w:sz w:val="21"/>
              </w:rPr>
              <w:t>PDF avec métadonnées internes complètes</w:t>
            </w:r>
          </w:p>
        </w:tc>
        <w:tc>
          <w:tcPr>
            <w:tcW w:type="dxa" w:w="1949"/>
            <w:tcMar>
              <w:top w:w="40" w:type="dxa"/>
              <w:bottom w:w="40" w:type="dxa"/>
              <w:left w:w="100" w:type="dxa"/>
              <w:right w:w="100" w:type="dxa"/>
            </w:tcMar>
          </w:tcPr>
          <w:p>
            <w:r/>
            <w:r>
              <w:rPr>
                <w:rFonts w:ascii="Arial" w:hAnsi="Arial" w:eastAsia="Arial"/>
                <w:b w:val="0"/>
                <w:i w:val="0"/>
                <w:color w:val="000000"/>
                <w:sz w:val="21"/>
              </w:rPr>
              <w:t>Métadonnées PDF standard (Word/LaTeX export)</w:t>
            </w:r>
          </w:p>
        </w:tc>
        <w:tc>
          <w:tcPr>
            <w:tcW w:type="dxa" w:w="1949"/>
            <w:tcMar>
              <w:top w:w="40" w:type="dxa"/>
              <w:bottom w:w="40" w:type="dxa"/>
              <w:left w:w="100" w:type="dxa"/>
              <w:right w:w="100" w:type="dxa"/>
            </w:tcMar>
          </w:tcPr>
          <w:p>
            <w:r/>
            <w:r>
              <w:rPr>
                <w:rFonts w:ascii="Arial" w:hAnsi="Arial" w:eastAsia="Arial"/>
                <w:b w:val="0"/>
                <w:i w:val="0"/>
                <w:color w:val="000000"/>
                <w:sz w:val="21"/>
              </w:rPr>
              <w:t>Titre et auteurs issus des métadonnées PDF</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T3.3-02</w:t>
            </w:r>
          </w:p>
        </w:tc>
        <w:tc>
          <w:tcPr>
            <w:tcW w:type="dxa" w:w="1949"/>
            <w:tcMar>
              <w:top w:w="40" w:type="dxa"/>
              <w:bottom w:w="40" w:type="dxa"/>
              <w:left w:w="100" w:type="dxa"/>
              <w:right w:w="100" w:type="dxa"/>
            </w:tcMar>
          </w:tcPr>
          <w:p>
            <w:r/>
            <w:r>
              <w:rPr>
                <w:rFonts w:ascii="Arial" w:hAnsi="Arial" w:eastAsia="Arial"/>
                <w:b w:val="0"/>
                <w:i w:val="0"/>
                <w:color w:val="000000"/>
                <w:sz w:val="21"/>
              </w:rPr>
              <w:t>PDF sans métadonnées internes</w:t>
            </w:r>
          </w:p>
        </w:tc>
        <w:tc>
          <w:tcPr>
            <w:tcW w:type="dxa" w:w="1949"/>
            <w:tcMar>
              <w:top w:w="40" w:type="dxa"/>
              <w:bottom w:w="40" w:type="dxa"/>
              <w:left w:w="100" w:type="dxa"/>
              <w:right w:w="100" w:type="dxa"/>
            </w:tcMar>
          </w:tcPr>
          <w:p>
            <w:r/>
            <w:r>
              <w:rPr>
                <w:rFonts w:ascii="Arial" w:hAnsi="Arial" w:eastAsia="Arial"/>
                <w:b w:val="0"/>
                <w:i w:val="0"/>
                <w:color w:val="000000"/>
                <w:sz w:val="21"/>
              </w:rPr>
              <w:t>Métadonnées PDF vides</w:t>
            </w:r>
          </w:p>
        </w:tc>
        <w:tc>
          <w:tcPr>
            <w:tcW w:type="dxa" w:w="1949"/>
            <w:tcMar>
              <w:top w:w="40" w:type="dxa"/>
              <w:bottom w:w="40" w:type="dxa"/>
              <w:left w:w="100" w:type="dxa"/>
              <w:right w:w="100" w:type="dxa"/>
            </w:tcMar>
          </w:tcPr>
          <w:p>
            <w:r/>
            <w:r>
              <w:rPr>
                <w:rFonts w:ascii="Arial" w:hAnsi="Arial" w:eastAsia="Arial"/>
                <w:b w:val="0"/>
                <w:i w:val="0"/>
                <w:color w:val="000000"/>
                <w:sz w:val="21"/>
              </w:rPr>
              <w:t>Repli sur la première ligne pertinente pour le titre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T3.3-03</w:t>
            </w:r>
          </w:p>
        </w:tc>
        <w:tc>
          <w:tcPr>
            <w:tcW w:type="dxa" w:w="1949"/>
            <w:tcMar>
              <w:top w:w="40" w:type="dxa"/>
              <w:bottom w:w="40" w:type="dxa"/>
              <w:left w:w="100" w:type="dxa"/>
              <w:right w:w="100" w:type="dxa"/>
            </w:tcMar>
          </w:tcPr>
          <w:p>
            <w:r/>
            <w:r>
              <w:rPr>
                <w:rFonts w:ascii="Arial" w:hAnsi="Arial" w:eastAsia="Arial"/>
                <w:b w:val="0"/>
                <w:i w:val="0"/>
                <w:color w:val="000000"/>
                <w:sz w:val="21"/>
              </w:rPr>
              <w:t>Auteurs positionnés juste sous le titre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Bloc </w:t>
            </w:r>
            <w:r>
              <w:rPr>
                <w:rFonts w:ascii="Consolas" w:hAnsi="Consolas" w:eastAsia="Consolas"/>
                <w:b w:val="0"/>
                <w:i w:val="0"/>
                <w:color w:val="8A2B2B"/>
                <w:sz w:val="20"/>
              </w:rPr>
              <w:t>Titre\nJohn Doe, Jane Smith\nUniversity of...</w:t>
            </w:r>
          </w:p>
        </w:tc>
        <w:tc>
          <w:tcPr>
            <w:tcW w:type="dxa" w:w="1949"/>
            <w:tcMar>
              <w:top w:w="40" w:type="dxa"/>
              <w:bottom w:w="40" w:type="dxa"/>
              <w:left w:w="100" w:type="dxa"/>
              <w:right w:w="100" w:type="dxa"/>
            </w:tcMar>
          </w:tcPr>
          <w:p>
            <w:r/>
            <w:r>
              <w:rPr>
                <w:rFonts w:ascii="Arial" w:hAnsi="Arial" w:eastAsia="Arial"/>
                <w:b w:val="0"/>
                <w:i w:val="0"/>
                <w:color w:val="000000"/>
                <w:sz w:val="21"/>
              </w:rPr>
              <w:t>Auteurs extraits par la règle positionnelle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T3.3-04</w:t>
            </w:r>
          </w:p>
        </w:tc>
        <w:tc>
          <w:tcPr>
            <w:tcW w:type="dxa" w:w="1949"/>
            <w:tcMar>
              <w:top w:w="40" w:type="dxa"/>
              <w:bottom w:w="40" w:type="dxa"/>
              <w:left w:w="100" w:type="dxa"/>
              <w:right w:w="100" w:type="dxa"/>
            </w:tcMar>
          </w:tcPr>
          <w:p>
            <w:r/>
            <w:r>
              <w:rPr>
                <w:rFonts w:ascii="Arial" w:hAnsi="Arial" w:eastAsia="Arial"/>
                <w:b w:val="0"/>
                <w:i w:val="0"/>
                <w:color w:val="000000"/>
                <w:sz w:val="21"/>
              </w:rPr>
              <w:t>Auteurs non positionnés, modèle spaCy absent</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Modèle </w:t>
            </w:r>
            <w:r>
              <w:rPr>
                <w:rFonts w:ascii="Consolas" w:hAnsi="Consolas" w:eastAsia="Consolas"/>
                <w:b w:val="0"/>
                <w:i w:val="0"/>
                <w:color w:val="8A2B2B"/>
                <w:sz w:val="20"/>
              </w:rPr>
              <w:t>en_core_web_sm</w:t>
            </w:r>
            <w:r>
              <w:rPr>
                <w:rFonts w:ascii="Arial" w:hAnsi="Arial" w:eastAsia="Arial"/>
                <w:b w:val="0"/>
                <w:i w:val="0"/>
                <w:color w:val="000000"/>
                <w:sz w:val="21"/>
              </w:rPr>
              <w:t xml:space="preserve"> non installé</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Liste d'auteurs vide, </w:t>
            </w:r>
            <w:r>
              <w:rPr>
                <w:rFonts w:ascii="Consolas" w:hAnsi="Consolas" w:eastAsia="Consolas"/>
                <w:b w:val="0"/>
                <w:i w:val="0"/>
                <w:color w:val="8A2B2B"/>
                <w:sz w:val="20"/>
              </w:rPr>
              <w:t>authors_source: null</w:t>
            </w:r>
            <w:r>
              <w:rPr>
                <w:rFonts w:ascii="Arial" w:hAnsi="Arial" w:eastAsia="Arial"/>
                <w:b w:val="0"/>
                <w:i w:val="0"/>
                <w:color w:val="000000"/>
                <w:sz w:val="21"/>
              </w:rPr>
              <w:t>, pas d'exception</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T3.3-05</w:t>
            </w:r>
          </w:p>
        </w:tc>
        <w:tc>
          <w:tcPr>
            <w:tcW w:type="dxa" w:w="1949"/>
            <w:tcMar>
              <w:top w:w="40" w:type="dxa"/>
              <w:bottom w:w="40" w:type="dxa"/>
              <w:left w:w="100" w:type="dxa"/>
              <w:right w:w="100" w:type="dxa"/>
            </w:tcMar>
          </w:tcPr>
          <w:p>
            <w:r/>
            <w:r>
              <w:rPr>
                <w:rFonts w:ascii="Arial" w:hAnsi="Arial" w:eastAsia="Arial"/>
                <w:b w:val="0"/>
                <w:i w:val="0"/>
                <w:color w:val="000000"/>
                <w:sz w:val="21"/>
              </w:rPr>
              <w:t>DOI présent dans le texte</w:t>
            </w:r>
          </w:p>
        </w:tc>
        <w:tc>
          <w:tcPr>
            <w:tcW w:type="dxa" w:w="1949"/>
            <w:tcMar>
              <w:top w:w="40" w:type="dxa"/>
              <w:bottom w:w="40" w:type="dxa"/>
              <w:left w:w="100" w:type="dxa"/>
              <w:right w:w="100" w:type="dxa"/>
            </w:tcMar>
          </w:tcPr>
          <w:p>
            <w:r/>
            <w:r>
              <w:rPr>
                <w:rFonts w:ascii="Consolas" w:hAnsi="Consolas" w:eastAsia="Consolas"/>
                <w:b w:val="0"/>
                <w:i w:val="0"/>
                <w:color w:val="8A2B2B"/>
                <w:sz w:val="20"/>
              </w:rPr>
              <w:t>"https://doi.org/10.1000/xyz123"</w:t>
            </w:r>
          </w:p>
        </w:tc>
        <w:tc>
          <w:tcPr>
            <w:tcW w:type="dxa" w:w="1949"/>
            <w:tcMar>
              <w:top w:w="40" w:type="dxa"/>
              <w:bottom w:w="40" w:type="dxa"/>
              <w:left w:w="100" w:type="dxa"/>
              <w:right w:w="100" w:type="dxa"/>
            </w:tcMar>
          </w:tcPr>
          <w:p>
            <w:r/>
            <w:r>
              <w:rPr>
                <w:rFonts w:ascii="Arial" w:hAnsi="Arial" w:eastAsia="Arial"/>
                <w:b w:val="0"/>
                <w:i w:val="0"/>
                <w:color w:val="000000"/>
                <w:sz w:val="21"/>
              </w:rPr>
              <w:t>DOI extrait, ponctuation finale nettoyée</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T3.3-06</w:t>
            </w:r>
          </w:p>
        </w:tc>
        <w:tc>
          <w:tcPr>
            <w:tcW w:type="dxa" w:w="1949"/>
            <w:tcMar>
              <w:top w:w="40" w:type="dxa"/>
              <w:bottom w:w="40" w:type="dxa"/>
              <w:left w:w="100" w:type="dxa"/>
              <w:right w:w="100" w:type="dxa"/>
            </w:tcMar>
          </w:tcPr>
          <w:p>
            <w:r/>
            <w:r>
              <w:rPr>
                <w:rFonts w:ascii="Arial" w:hAnsi="Arial" w:eastAsia="Arial"/>
                <w:b w:val="0"/>
                <w:i w:val="0"/>
                <w:color w:val="000000"/>
                <w:sz w:val="21"/>
              </w:rPr>
              <w:t>Article français</w:t>
            </w:r>
          </w:p>
        </w:tc>
        <w:tc>
          <w:tcPr>
            <w:tcW w:type="dxa" w:w="1949"/>
            <w:tcMar>
              <w:top w:w="40" w:type="dxa"/>
              <w:bottom w:w="40" w:type="dxa"/>
              <w:left w:w="100" w:type="dxa"/>
              <w:right w:w="100" w:type="dxa"/>
            </w:tcMar>
          </w:tcPr>
          <w:p>
            <w:r/>
            <w:r>
              <w:rPr>
                <w:rFonts w:ascii="Arial" w:hAnsi="Arial" w:eastAsia="Arial"/>
                <w:b w:val="0"/>
                <w:i w:val="0"/>
                <w:color w:val="000000"/>
                <w:sz w:val="21"/>
              </w:rPr>
              <w:t>Texte majoritairement en français</w:t>
            </w:r>
          </w:p>
        </w:tc>
        <w:tc>
          <w:tcPr>
            <w:tcW w:type="dxa" w:w="1949"/>
            <w:tcMar>
              <w:top w:w="40" w:type="dxa"/>
              <w:bottom w:w="40" w:type="dxa"/>
              <w:left w:w="100" w:type="dxa"/>
              <w:right w:w="100" w:type="dxa"/>
            </w:tcMar>
          </w:tcPr>
          <w:p>
            <w:r/>
            <w:r>
              <w:rPr>
                <w:rFonts w:ascii="Consolas" w:hAnsi="Consolas" w:eastAsia="Consolas"/>
                <w:b w:val="0"/>
                <w:i w:val="0"/>
                <w:color w:val="8A2B2B"/>
                <w:sz w:val="20"/>
              </w:rPr>
              <w:t>language: "fr"</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Le titre est extrait ou raisonnablement approché dans au moins 90 % des cas du dataset de test.</w:t>
      </w:r>
    </w:p>
    <w:p>
      <w:pPr>
        <w:pStyle w:val="ListBullet"/>
        <w:spacing w:after="40"/>
        <w:ind w:left="340"/>
      </w:pPr>
      <w:r>
        <w:rPr>
          <w:rFonts w:ascii="Arial" w:hAnsi="Arial" w:eastAsia="Arial"/>
          <w:b w:val="0"/>
          <w:i w:val="0"/>
          <w:color w:val="000000"/>
          <w:sz w:val="23"/>
        </w:rPr>
        <w:t>☐  Les auteurs sont détectés si présents sous une forme standard (métadonnées ou position sous le titre).</w:t>
      </w:r>
    </w:p>
    <w:p>
      <w:pPr>
        <w:pStyle w:val="ListBullet"/>
        <w:spacing w:after="40"/>
        <w:ind w:left="340"/>
      </w:pPr>
      <w:r>
        <w:rPr>
          <w:rFonts w:ascii="Arial" w:hAnsi="Arial" w:eastAsia="Arial"/>
          <w:b w:val="0"/>
          <w:i w:val="0"/>
          <w:color w:val="000000"/>
          <w:sz w:val="23"/>
        </w:rPr>
        <w:t>☐  Aucun champ absent ne provoque d'exception ou de blocage du pipeline.</w:t>
      </w:r>
    </w:p>
    <w:p>
      <w:pPr>
        <w:pStyle w:val="ListBullet"/>
        <w:spacing w:after="40"/>
        <w:ind w:left="340"/>
      </w:pPr>
      <w:r>
        <w:rPr>
          <w:rFonts w:ascii="Arial" w:hAnsi="Arial" w:eastAsia="Arial"/>
          <w:b w:val="0"/>
          <w:i w:val="0"/>
          <w:color w:val="000000"/>
          <w:sz w:val="23"/>
        </w:rPr>
        <w:t>☐  La méthode d'extraction de chaque champ est traçable (</w:t>
      </w:r>
      <w:r>
        <w:rPr>
          <w:rFonts w:ascii="Consolas" w:hAnsi="Consolas" w:eastAsia="Consolas"/>
          <w:b w:val="0"/>
          <w:i w:val="0"/>
          <w:color w:val="8A2B2B"/>
          <w:sz w:val="22"/>
        </w:rPr>
        <w:t>extraction_sources</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La langue est correctement détectée sur les articles FR et EN du dataset.</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preprocessing/metadata.py</w:t>
      </w:r>
      <w:r>
        <w:rPr>
          <w:rFonts w:ascii="Arial" w:hAnsi="Arial" w:eastAsia="Arial"/>
          <w:b w:val="0"/>
          <w:i w:val="0"/>
          <w:color w:val="000000"/>
          <w:sz w:val="23"/>
        </w:rPr>
        <w:t xml:space="preserve"> ; persistance dans </w:t>
      </w:r>
      <w:r>
        <w:rPr>
          <w:rFonts w:ascii="Consolas" w:hAnsi="Consolas" w:eastAsia="Consolas"/>
          <w:b w:val="0"/>
          <w:i w:val="0"/>
          <w:color w:val="8A2B2B"/>
          <w:sz w:val="22"/>
        </w:rPr>
        <w:t>PreprocessingResult.article_metadata</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Risques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Modèles spaCy non installés en environnement de déploiement</w:t>
            </w:r>
          </w:p>
        </w:tc>
        <w:tc>
          <w:tcPr>
            <w:tcW w:type="dxa" w:w="2436"/>
            <w:tcMar>
              <w:top w:w="40" w:type="dxa"/>
              <w:bottom w:w="40" w:type="dxa"/>
              <w:left w:w="100" w:type="dxa"/>
              <w:right w:w="100" w:type="dxa"/>
            </w:tcMar>
          </w:tcPr>
          <w:p>
            <w:r/>
            <w:r>
              <w:rPr>
                <w:rFonts w:ascii="Arial" w:hAnsi="Arial" w:eastAsia="Arial"/>
                <w:b w:val="0"/>
                <w:i w:val="0"/>
                <w:color w:val="000000"/>
                <w:sz w:val="21"/>
              </w:rPr>
              <w:t>Extraction d'auteurs dégradée silencieusement à une liste vide pour tout document sans métadonnées PDF ni position standard</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Élevée (dépendance absente de </w:t>
            </w:r>
            <w:r>
              <w:rPr>
                <w:rFonts w:ascii="Consolas" w:hAnsi="Consolas" w:eastAsia="Consolas"/>
                <w:b w:val="0"/>
                <w:i w:val="0"/>
                <w:color w:val="8A2B2B"/>
                <w:sz w:val="20"/>
              </w:rPr>
              <w:t>requirements.txt</w:t>
            </w:r>
            <w:r>
              <w:rPr>
                <w:rFonts w:ascii="Arial" w:hAnsi="Arial" w:eastAsia="Arial"/>
                <w:b w:val="0"/>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Ajouter </w:t>
            </w:r>
            <w:r>
              <w:rPr>
                <w:rFonts w:ascii="Consolas" w:hAnsi="Consolas" w:eastAsia="Consolas"/>
                <w:b w:val="0"/>
                <w:i w:val="0"/>
                <w:color w:val="8A2B2B"/>
                <w:sz w:val="20"/>
              </w:rPr>
              <w:t>spacy</w:t>
            </w:r>
            <w:r>
              <w:rPr>
                <w:rFonts w:ascii="Arial" w:hAnsi="Arial" w:eastAsia="Arial"/>
                <w:b w:val="0"/>
                <w:i w:val="0"/>
                <w:color w:val="000000"/>
                <w:sz w:val="21"/>
              </w:rPr>
              <w:t xml:space="preserve"> + les modèles </w:t>
            </w:r>
            <w:r>
              <w:rPr>
                <w:rFonts w:ascii="Consolas" w:hAnsi="Consolas" w:eastAsia="Consolas"/>
                <w:b w:val="0"/>
                <w:i w:val="0"/>
                <w:color w:val="8A2B2B"/>
                <w:sz w:val="20"/>
              </w:rPr>
              <w:t>fr_core_news_sm</w:t>
            </w:r>
            <w:r>
              <w:rPr>
                <w:rFonts w:ascii="Arial" w:hAnsi="Arial" w:eastAsia="Arial"/>
                <w:b w:val="0"/>
                <w:i w:val="0"/>
                <w:color w:val="000000"/>
                <w:sz w:val="21"/>
              </w:rPr>
              <w:t>/</w:t>
            </w:r>
            <w:r>
              <w:rPr>
                <w:rFonts w:ascii="Consolas" w:hAnsi="Consolas" w:eastAsia="Consolas"/>
                <w:b w:val="0"/>
                <w:i w:val="0"/>
                <w:color w:val="8A2B2B"/>
                <w:sz w:val="20"/>
              </w:rPr>
              <w:t>en_core_web_sm</w:t>
            </w:r>
            <w:r>
              <w:rPr>
                <w:rFonts w:ascii="Arial" w:hAnsi="Arial" w:eastAsia="Arial"/>
                <w:b w:val="0"/>
                <w:i w:val="0"/>
                <w:color w:val="000000"/>
                <w:sz w:val="21"/>
              </w:rPr>
              <w:t xml:space="preserve"> à l'installation, ou documenter explicitement cette dégradation comme acceptable au MVP</w:t>
            </w:r>
          </w:p>
        </w:tc>
      </w:tr>
      <w:tr>
        <w:tc>
          <w:tcPr>
            <w:tcW w:type="dxa" w:w="2436"/>
            <w:tcMar>
              <w:top w:w="40" w:type="dxa"/>
              <w:bottom w:w="40" w:type="dxa"/>
              <w:left w:w="100" w:type="dxa"/>
              <w:right w:w="100" w:type="dxa"/>
            </w:tcMar>
          </w:tcPr>
          <w:p>
            <w:r/>
            <w:r>
              <w:rPr>
                <w:rFonts w:ascii="Arial" w:hAnsi="Arial" w:eastAsia="Arial"/>
                <w:b w:val="0"/>
                <w:i w:val="0"/>
                <w:color w:val="000000"/>
                <w:sz w:val="21"/>
              </w:rPr>
              <w:t>Détection de langue binaire (FR/EN uniquement)</w:t>
            </w:r>
          </w:p>
        </w:tc>
        <w:tc>
          <w:tcPr>
            <w:tcW w:type="dxa" w:w="2436"/>
            <w:tcMar>
              <w:top w:w="40" w:type="dxa"/>
              <w:bottom w:w="40" w:type="dxa"/>
              <w:left w:w="100" w:type="dxa"/>
              <w:right w:w="100" w:type="dxa"/>
            </w:tcMar>
          </w:tcPr>
          <w:p>
            <w:r/>
            <w:r>
              <w:rPr>
                <w:rFonts w:ascii="Arial" w:hAnsi="Arial" w:eastAsia="Arial"/>
                <w:b w:val="0"/>
                <w:i w:val="0"/>
                <w:color w:val="000000"/>
                <w:sz w:val="21"/>
              </w:rPr>
              <w:t>Un article dans une autre langue est mal classé sans avertissement</w:t>
            </w:r>
          </w:p>
        </w:tc>
        <w:tc>
          <w:tcPr>
            <w:tcW w:type="dxa" w:w="2436"/>
            <w:tcMar>
              <w:top w:w="40" w:type="dxa"/>
              <w:bottom w:w="40" w:type="dxa"/>
              <w:left w:w="100" w:type="dxa"/>
              <w:right w:w="100" w:type="dxa"/>
            </w:tcMar>
          </w:tcPr>
          <w:p>
            <w:r/>
            <w:r>
              <w:rPr>
                <w:rFonts w:ascii="Arial" w:hAnsi="Arial" w:eastAsia="Arial"/>
                <w:b w:val="0"/>
                <w:i w:val="0"/>
                <w:color w:val="000000"/>
                <w:sz w:val="21"/>
              </w:rPr>
              <w:t>Faible (corpus scientifique du projet majoritairement FR/EN)</w:t>
            </w:r>
          </w:p>
        </w:tc>
        <w:tc>
          <w:tcPr>
            <w:tcW w:type="dxa" w:w="2436"/>
            <w:tcMar>
              <w:top w:w="40" w:type="dxa"/>
              <w:bottom w:w="40" w:type="dxa"/>
              <w:left w:w="100" w:type="dxa"/>
              <w:right w:w="100" w:type="dxa"/>
            </w:tcMar>
          </w:tcPr>
          <w:p>
            <w:r/>
            <w:r>
              <w:rPr>
                <w:rFonts w:ascii="Arial" w:hAnsi="Arial" w:eastAsia="Arial"/>
                <w:b w:val="0"/>
                <w:i w:val="0"/>
                <w:color w:val="000000"/>
                <w:sz w:val="21"/>
              </w:rPr>
              <w:t>Documenté comme limite connue</w:t>
            </w:r>
          </w:p>
        </w:tc>
      </w:tr>
      <w:tr>
        <w:tc>
          <w:tcPr>
            <w:tcW w:type="dxa" w:w="2436"/>
            <w:tcMar>
              <w:top w:w="40" w:type="dxa"/>
              <w:bottom w:w="40" w:type="dxa"/>
              <w:left w:w="100" w:type="dxa"/>
              <w:right w:w="100" w:type="dxa"/>
            </w:tcMar>
          </w:tcPr>
          <w:p>
            <w:r/>
            <w:r>
              <w:rPr>
                <w:rFonts w:ascii="Arial" w:hAnsi="Arial" w:eastAsia="Arial"/>
                <w:b w:val="0"/>
                <w:i w:val="0"/>
                <w:color w:val="000000"/>
                <w:sz w:val="21"/>
              </w:rPr>
              <w:t>Extraction de la source (revue/conférence) peu robuste (motifs regex étroits)</w:t>
            </w:r>
          </w:p>
        </w:tc>
        <w:tc>
          <w:tcPr>
            <w:tcW w:type="dxa" w:w="2436"/>
            <w:tcMar>
              <w:top w:w="40" w:type="dxa"/>
              <w:bottom w:w="40" w:type="dxa"/>
              <w:left w:w="100" w:type="dxa"/>
              <w:right w:w="100" w:type="dxa"/>
            </w:tcMar>
          </w:tcPr>
          <w:p>
            <w:r/>
            <w:r>
              <w:rPr>
                <w:rFonts w:ascii="Consolas" w:hAnsi="Consolas" w:eastAsia="Consolas"/>
                <w:b w:val="0"/>
                <w:i w:val="0"/>
                <w:color w:val="8A2B2B"/>
                <w:sz w:val="20"/>
              </w:rPr>
              <w:t>source</w:t>
            </w:r>
            <w:r>
              <w:rPr>
                <w:rFonts w:ascii="Arial" w:hAnsi="Arial" w:eastAsia="Arial"/>
                <w:b w:val="0"/>
                <w:i w:val="0"/>
                <w:color w:val="000000"/>
                <w:sz w:val="21"/>
              </w:rPr>
              <w:t xml:space="preserve"> fréquemment </w:t>
            </w:r>
            <w:r>
              <w:rPr>
                <w:rFonts w:ascii="Consolas" w:hAnsi="Consolas" w:eastAsia="Consolas"/>
                <w:b w:val="0"/>
                <w:i w:val="0"/>
                <w:color w:val="8A2B2B"/>
                <w:sz w:val="20"/>
              </w:rPr>
              <w:t>null</w:t>
            </w:r>
            <w:r>
              <w:rPr>
                <w:rFonts w:ascii="Arial" w:hAnsi="Arial" w:eastAsia="Arial"/>
                <w:b w:val="0"/>
                <w:i w:val="0"/>
                <w:color w:val="000000"/>
                <w:sz w:val="21"/>
              </w:rPr>
              <w:t xml:space="preserve"> en pratique</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Élevée (confirmée en test réel : champ </w:t>
            </w:r>
            <w:r>
              <w:rPr>
                <w:rFonts w:ascii="Consolas" w:hAnsi="Consolas" w:eastAsia="Consolas"/>
                <w:b w:val="0"/>
                <w:i w:val="0"/>
                <w:color w:val="8A2B2B"/>
                <w:sz w:val="20"/>
              </w:rPr>
              <w:t>source</w:t>
            </w:r>
            <w:r>
              <w:rPr>
                <w:rFonts w:ascii="Arial" w:hAnsi="Arial" w:eastAsia="Arial"/>
                <w:b w:val="0"/>
                <w:i w:val="0"/>
                <w:color w:val="000000"/>
                <w:sz w:val="21"/>
              </w:rPr>
              <w:t xml:space="preserve"> absent sur l'exemple observé)</w:t>
            </w:r>
          </w:p>
        </w:tc>
        <w:tc>
          <w:tcPr>
            <w:tcW w:type="dxa" w:w="2436"/>
            <w:tcMar>
              <w:top w:w="40" w:type="dxa"/>
              <w:bottom w:w="40" w:type="dxa"/>
              <w:left w:w="100" w:type="dxa"/>
              <w:right w:w="100" w:type="dxa"/>
            </w:tcMar>
          </w:tcPr>
          <w:p>
            <w:r/>
            <w:r>
              <w:rPr>
                <w:rFonts w:ascii="Arial" w:hAnsi="Arial" w:eastAsia="Arial"/>
                <w:b w:val="0"/>
                <w:i w:val="0"/>
                <w:color w:val="000000"/>
                <w:sz w:val="21"/>
              </w:rPr>
              <w:t>Champ optionnel dans les critères d'acceptation minimaux ; amélioration possible en Phase future</w:t>
            </w:r>
          </w:p>
        </w:tc>
      </w:tr>
    </w:tbl>
    <w:p>
      <w:pPr>
        <w:spacing w:after="160"/>
      </w:pPr>
    </w:p>
    <w:p>
      <w:pPr>
        <w:pStyle w:val="Heading3"/>
        <w:spacing w:before="200" w:after="120"/>
      </w:pPr>
      <w:r>
        <w:rPr>
          <w:rFonts w:ascii="Arial" w:hAnsi="Arial" w:eastAsia="Arial"/>
          <w:b/>
          <w:i w:val="0"/>
          <w:color w:val="8FE1C5"/>
          <w:sz w:val="27"/>
        </w:rPr>
        <w:t>Definition of Done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Extraction fonctionnelle des 6 champs sur PDF avec métadonnées internes</w:t>
      </w:r>
      <w:r>
        <w:br/>
      </w:r>
      <w:r>
        <w:rPr>
          <w:rFonts w:ascii="Consolas" w:hAnsi="Consolas" w:eastAsia="Consolas"/>
          <w:b w:val="0"/>
          <w:i w:val="0"/>
          <w:color w:val="333333"/>
          <w:sz w:val="18"/>
        </w:rPr>
        <w:t>☐ Repli textuel fonctionnel en l'absence de métadonnées internes</w:t>
      </w:r>
      <w:r>
        <w:br/>
      </w:r>
      <w:r>
        <w:rPr>
          <w:rFonts w:ascii="Consolas" w:hAnsi="Consolas" w:eastAsia="Consolas"/>
          <w:b w:val="0"/>
          <w:i w:val="0"/>
          <w:color w:val="333333"/>
          <w:sz w:val="18"/>
        </w:rPr>
        <w:t>☐ Détection de langue FR/EN fonctionnelle</w:t>
      </w:r>
      <w:r>
        <w:br/>
      </w:r>
      <w:r>
        <w:rPr>
          <w:rFonts w:ascii="Consolas" w:hAnsi="Consolas" w:eastAsia="Consolas"/>
          <w:b w:val="0"/>
          <w:i w:val="0"/>
          <w:color w:val="333333"/>
          <w:sz w:val="18"/>
        </w:rPr>
        <w:t>☐ Aucun champ manquant ne bloque le pipeline</w:t>
      </w:r>
      <w:r>
        <w:br/>
      </w:r>
      <w:r>
        <w:rPr>
          <w:rFonts w:ascii="Consolas" w:hAnsi="Consolas" w:eastAsia="Consolas"/>
          <w:b w:val="0"/>
          <w:i w:val="0"/>
          <w:color w:val="333333"/>
          <w:sz w:val="18"/>
        </w:rPr>
        <w:t>☐ Traçabilité de la méthode par champ</w:t>
      </w:r>
      <w:r>
        <w:br/>
      </w:r>
      <w:r>
        <w:rPr>
          <w:rFonts w:ascii="Consolas" w:hAnsi="Consolas" w:eastAsia="Consolas"/>
          <w:b w:val="0"/>
          <w:i w:val="0"/>
          <w:color w:val="333333"/>
          <w:sz w:val="18"/>
        </w:rPr>
        <w:t>☐ Dépendance spaCy actée (installée ou dégradation documentée)</w:t>
      </w:r>
    </w:p>
    <w:p>
      <w:pPr>
        <w:spacing w:before="80" w:after="80"/>
        <w:pBdr>
          <w:bottom w:val="single" w:sz="6" w:space="1" w:color="8FE1C5"/>
        </w:pBdr>
      </w:pPr>
    </w:p>
    <w:p>
      <w:pPr>
        <w:pStyle w:val="Heading2"/>
        <w:spacing w:before="200" w:after="120"/>
      </w:pPr>
      <w:r>
        <w:rPr>
          <w:rFonts w:ascii="Arial" w:hAnsi="Arial" w:eastAsia="Arial"/>
          <w:b/>
          <w:i w:val="0"/>
          <w:color w:val="8FE1C5"/>
          <w:sz w:val="33"/>
        </w:rPr>
        <w:t>7.4 Extraction des mots-clés</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Produire une liste de mots-clés pertinents, globale et par section, en combinant les mots-clés fournis par l'auteur (s'ils existent) et une extraction statistique (TF-IDF).</w:t>
      </w:r>
    </w:p>
    <w:p>
      <w:pPr>
        <w:pStyle w:val="Heading3"/>
        <w:spacing w:before="200" w:after="120"/>
      </w:pPr>
      <w:r>
        <w:rPr>
          <w:rFonts w:ascii="Arial" w:hAnsi="Arial" w:eastAsia="Arial"/>
          <w:b/>
          <w:i w:val="0"/>
          <w:color w:val="8FE1C5"/>
          <w:sz w:val="27"/>
        </w:rPr>
        <w:t>Pipeline d'extraction</w:t>
      </w:r>
    </w:p>
    <w:p>
      <w:pPr>
        <w:pStyle w:val="ListNumber"/>
        <w:spacing w:after="40"/>
        <w:ind w:left="340"/>
      </w:pPr>
      <w:r>
        <w:rPr>
          <w:rFonts w:ascii="Arial" w:hAnsi="Arial" w:eastAsia="Arial"/>
          <w:b/>
          <w:i w:val="0"/>
          <w:color w:val="000000"/>
          <w:sz w:val="23"/>
        </w:rPr>
        <w:t>Mots-clés fournis</w:t>
      </w:r>
      <w:r>
        <w:rPr>
          <w:rFonts w:ascii="Arial" w:hAnsi="Arial" w:eastAsia="Arial"/>
          <w:b w:val="0"/>
          <w:i w:val="0"/>
          <w:color w:val="000000"/>
          <w:sz w:val="23"/>
        </w:rPr>
        <w:t xml:space="preserve"> : recherche d'une ligne </w:t>
      </w:r>
      <w:r>
        <w:rPr>
          <w:rFonts w:ascii="Consolas" w:hAnsi="Consolas" w:eastAsia="Consolas"/>
          <w:b w:val="0"/>
          <w:i w:val="0"/>
          <w:color w:val="8A2B2B"/>
          <w:sz w:val="22"/>
        </w:rPr>
        <w:t>"Keywords:"</w:t>
      </w:r>
      <w:r>
        <w:rPr>
          <w:rFonts w:ascii="Arial" w:hAnsi="Arial" w:eastAsia="Arial"/>
          <w:b w:val="0"/>
          <w:i w:val="0"/>
          <w:color w:val="000000"/>
          <w:sz w:val="23"/>
        </w:rPr>
        <w:t xml:space="preserve"> / </w:t>
      </w:r>
      <w:r>
        <w:rPr>
          <w:rFonts w:ascii="Consolas" w:hAnsi="Consolas" w:eastAsia="Consolas"/>
          <w:b w:val="0"/>
          <w:i w:val="0"/>
          <w:color w:val="8A2B2B"/>
          <w:sz w:val="22"/>
        </w:rPr>
        <w:t>"Mots-clés:"</w:t>
      </w:r>
      <w:r>
        <w:rPr>
          <w:rFonts w:ascii="Arial" w:hAnsi="Arial" w:eastAsia="Arial"/>
          <w:b w:val="0"/>
          <w:i w:val="0"/>
          <w:color w:val="000000"/>
          <w:sz w:val="23"/>
        </w:rPr>
        <w:t xml:space="preserve"> / </w:t>
      </w:r>
      <w:r>
        <w:rPr>
          <w:rFonts w:ascii="Consolas" w:hAnsi="Consolas" w:eastAsia="Consolas"/>
          <w:b w:val="0"/>
          <w:i w:val="0"/>
          <w:color w:val="8A2B2B"/>
          <w:sz w:val="22"/>
        </w:rPr>
        <w:t>"Index Terms:"</w:t>
      </w:r>
      <w:r>
        <w:rPr>
          <w:rFonts w:ascii="Arial" w:hAnsi="Arial" w:eastAsia="Arial"/>
          <w:b w:val="0"/>
          <w:i w:val="0"/>
          <w:color w:val="000000"/>
          <w:sz w:val="23"/>
        </w:rPr>
        <w:t xml:space="preserve">, découpage sur </w:t>
      </w:r>
      <w:r>
        <w:rPr>
          <w:rFonts w:ascii="Consolas" w:hAnsi="Consolas" w:eastAsia="Consolas"/>
          <w:b w:val="0"/>
          <w:i w:val="0"/>
          <w:color w:val="8A2B2B"/>
          <w:sz w:val="22"/>
        </w:rPr>
        <w:t>;</w:t>
      </w:r>
      <w:r>
        <w:rPr>
          <w:rFonts w:ascii="Arial" w:hAnsi="Arial" w:eastAsia="Arial"/>
          <w:b w:val="0"/>
          <w:i w:val="0"/>
          <w:color w:val="000000"/>
          <w:sz w:val="23"/>
        </w:rPr>
        <w:t xml:space="preserve">, </w:t>
      </w:r>
      <w:r>
        <w:rPr>
          <w:rFonts w:ascii="Consolas" w:hAnsi="Consolas" w:eastAsia="Consolas"/>
          <w:b w:val="0"/>
          <w:i w:val="0"/>
          <w:color w:val="8A2B2B"/>
          <w:sz w:val="22"/>
        </w:rPr>
        <w:t>,</w:t>
      </w:r>
      <w:r>
        <w:rPr>
          <w:rFonts w:ascii="Arial" w:hAnsi="Arial" w:eastAsia="Arial"/>
          <w:b w:val="0"/>
          <w:i w:val="0"/>
          <w:color w:val="000000"/>
          <w:sz w:val="23"/>
        </w:rPr>
        <w:t xml:space="preserve">, </w:t>
      </w:r>
      <w:r>
        <w:rPr>
          <w:rFonts w:ascii="Consolas" w:hAnsi="Consolas" w:eastAsia="Consolas"/>
          <w:b w:val="0"/>
          <w:i w:val="0"/>
          <w:color w:val="8A2B2B"/>
          <w:sz w:val="22"/>
        </w:rPr>
        <w:t>•</w:t>
      </w:r>
      <w:r>
        <w:rPr>
          <w:rFonts w:ascii="Arial" w:hAnsi="Arial" w:eastAsia="Arial"/>
          <w:b w:val="0"/>
          <w:i w:val="0"/>
          <w:color w:val="000000"/>
          <w:sz w:val="23"/>
        </w:rPr>
        <w:t xml:space="preserve">, </w:t>
      </w:r>
      <w:r>
        <w:rPr>
          <w:rFonts w:ascii="Consolas" w:hAnsi="Consolas" w:eastAsia="Consolas"/>
          <w:b w:val="0"/>
          <w:i w:val="0"/>
          <w:color w:val="8A2B2B"/>
          <w:sz w:val="22"/>
        </w:rPr>
        <w:t>|</w:t>
      </w:r>
      <w:r>
        <w:rPr>
          <w:rFonts w:ascii="Arial" w:hAnsi="Arial" w:eastAsia="Arial"/>
          <w:b w:val="0"/>
          <w:i w:val="0"/>
          <w:color w:val="000000"/>
          <w:sz w:val="23"/>
        </w:rPr>
        <w:t>.</w:t>
      </w:r>
    </w:p>
    <w:p>
      <w:pPr>
        <w:pStyle w:val="ListNumber"/>
        <w:spacing w:after="40"/>
        <w:ind w:left="340"/>
      </w:pPr>
      <w:r>
        <w:rPr>
          <w:rFonts w:ascii="Arial" w:hAnsi="Arial" w:eastAsia="Arial"/>
          <w:b/>
          <w:i w:val="0"/>
          <w:color w:val="000000"/>
          <w:sz w:val="23"/>
        </w:rPr>
        <w:t>TF-IDF global</w:t>
      </w:r>
      <w:r>
        <w:rPr>
          <w:rFonts w:ascii="Arial" w:hAnsi="Arial" w:eastAsia="Arial"/>
          <w:b w:val="0"/>
          <w:i w:val="0"/>
          <w:color w:val="000000"/>
          <w:sz w:val="23"/>
        </w:rPr>
        <w:t xml:space="preserve"> : découpage du texte (hors section References) en segments (paragraphes ou groupes de phrases ≥ 80 caractères), vectorisation </w:t>
      </w:r>
      <w:r>
        <w:rPr>
          <w:rFonts w:ascii="Consolas" w:hAnsi="Consolas" w:eastAsia="Consolas"/>
          <w:b w:val="0"/>
          <w:i w:val="0"/>
          <w:color w:val="8A2B2B"/>
          <w:sz w:val="22"/>
        </w:rPr>
        <w:t>TfidfVectorizer</w:t>
      </w:r>
      <w:r>
        <w:rPr>
          <w:rFonts w:ascii="Arial" w:hAnsi="Arial" w:eastAsia="Arial"/>
          <w:b w:val="0"/>
          <w:i w:val="0"/>
          <w:color w:val="000000"/>
          <w:sz w:val="23"/>
        </w:rPr>
        <w:t xml:space="preserve"> (n-grammes 1 à 3, stop-words FR ou EN selon la langue détectée, </w:t>
      </w:r>
      <w:r>
        <w:rPr>
          <w:rFonts w:ascii="Consolas" w:hAnsi="Consolas" w:eastAsia="Consolas"/>
          <w:b w:val="0"/>
          <w:i w:val="0"/>
          <w:color w:val="8A2B2B"/>
          <w:sz w:val="22"/>
        </w:rPr>
        <w:t>sublinear_tf=True</w:t>
      </w:r>
      <w:r>
        <w:rPr>
          <w:rFonts w:ascii="Arial" w:hAnsi="Arial" w:eastAsia="Arial"/>
          <w:b w:val="0"/>
          <w:i w:val="0"/>
          <w:color w:val="000000"/>
          <w:sz w:val="23"/>
        </w:rPr>
        <w:t>), tri par score moyen décroissant.</w:t>
      </w:r>
    </w:p>
    <w:p>
      <w:pPr>
        <w:pStyle w:val="ListNumber"/>
        <w:spacing w:after="40"/>
        <w:ind w:left="340"/>
      </w:pPr>
      <w:r>
        <w:rPr>
          <w:rFonts w:ascii="Arial" w:hAnsi="Arial" w:eastAsia="Arial"/>
          <w:b/>
          <w:i w:val="0"/>
          <w:color w:val="000000"/>
          <w:sz w:val="23"/>
        </w:rPr>
        <w:t>Filtrage des termes génériques</w:t>
      </w:r>
      <w:r>
        <w:rPr>
          <w:rFonts w:ascii="Arial" w:hAnsi="Arial" w:eastAsia="Arial"/>
          <w:b w:val="0"/>
          <w:i w:val="0"/>
          <w:color w:val="000000"/>
          <w:sz w:val="23"/>
        </w:rPr>
        <w:t xml:space="preserve"> : rejet des candidats contenant un stop-word, un terme structurel (*"figure"*, *"table"*, *"university"*, *"@"*...), un token de moins de 3 caractères, un candidat purement numérique, ou un terme appartenant à la liste de titres de section (évite qu'*"introduction"* devienne un mot-clé).</w:t>
      </w:r>
    </w:p>
    <w:p>
      <w:pPr>
        <w:pStyle w:val="ListNumber"/>
        <w:spacing w:after="40"/>
        <w:ind w:left="340"/>
      </w:pPr>
      <w:r>
        <w:rPr>
          <w:rFonts w:ascii="Arial" w:hAnsi="Arial" w:eastAsia="Arial"/>
          <w:b/>
          <w:i w:val="0"/>
          <w:color w:val="000000"/>
          <w:sz w:val="23"/>
        </w:rPr>
        <w:t>Fusion mots-clés fournis + TF-IDF</w:t>
      </w:r>
      <w:r>
        <w:rPr>
          <w:rFonts w:ascii="Arial" w:hAnsi="Arial" w:eastAsia="Arial"/>
          <w:b w:val="0"/>
          <w:i w:val="0"/>
          <w:color w:val="000000"/>
          <w:sz w:val="23"/>
        </w:rPr>
        <w:t xml:space="preserve"> : les mots-clés fournis par l'auteur sont favorisés (score ≥ 0,90), les candidats TF-IDF sont renormalisés en dessous (score max 0,89) pour ne jamais supplanter un mot-clé explicitement déclaré.</w:t>
      </w:r>
    </w:p>
    <w:p>
      <w:pPr>
        <w:pStyle w:val="ListNumber"/>
        <w:spacing w:after="40"/>
        <w:ind w:left="340"/>
      </w:pPr>
      <w:r>
        <w:rPr>
          <w:rFonts w:ascii="Arial" w:hAnsi="Arial" w:eastAsia="Arial"/>
          <w:b/>
          <w:i w:val="0"/>
          <w:color w:val="000000"/>
          <w:sz w:val="23"/>
        </w:rPr>
        <w:t>Déduplication</w:t>
      </w:r>
      <w:r>
        <w:rPr>
          <w:rFonts w:ascii="Arial" w:hAnsi="Arial" w:eastAsia="Arial"/>
          <w:b w:val="0"/>
          <w:i w:val="0"/>
          <w:color w:val="000000"/>
          <w:sz w:val="23"/>
        </w:rPr>
        <w:t xml:space="preserve"> : un candidat multi-mots dont l'ensemble de mots est un sur-ensemble d'un candidat déjà retenu est conservé en priorité sur sa version plus courte (ex. *"attention mechanism"* prime sur *"attention"* seul).</w:t>
      </w:r>
    </w:p>
    <w:p>
      <w:pPr>
        <w:pStyle w:val="ListNumber"/>
        <w:spacing w:after="40"/>
        <w:ind w:left="340"/>
      </w:pPr>
      <w:r>
        <w:rPr>
          <w:rFonts w:ascii="Arial" w:hAnsi="Arial" w:eastAsia="Arial"/>
          <w:b/>
          <w:i w:val="0"/>
          <w:color w:val="000000"/>
          <w:sz w:val="23"/>
        </w:rPr>
        <w:t>Mots-clés par section</w:t>
      </w:r>
      <w:r>
        <w:rPr>
          <w:rFonts w:ascii="Arial" w:hAnsi="Arial" w:eastAsia="Arial"/>
          <w:b w:val="0"/>
          <w:i w:val="0"/>
          <w:color w:val="000000"/>
          <w:sz w:val="23"/>
        </w:rPr>
        <w:t xml:space="preserve"> : la même mécanique TF-IDF est réappliquée indépendamment sur chaque section détectée par </w:t>
      </w:r>
      <w:r>
        <w:rPr>
          <w:rFonts w:ascii="Consolas" w:hAnsi="Consolas" w:eastAsia="Consolas"/>
          <w:b w:val="0"/>
          <w:i w:val="0"/>
          <w:color w:val="8A2B2B"/>
          <w:sz w:val="22"/>
        </w:rPr>
        <w:t>split_text_into_sections</w:t>
      </w:r>
      <w:r>
        <w:rPr>
          <w:rFonts w:ascii="Arial" w:hAnsi="Arial" w:eastAsia="Arial"/>
          <w:b w:val="0"/>
          <w:i w:val="0"/>
          <w:color w:val="000000"/>
          <w:sz w:val="23"/>
        </w:rPr>
        <w:t xml:space="preserve"> (Tâche 3.2 — logique dupliquée, voir section 16), hors section </w:t>
      </w:r>
      <w:r>
        <w:rPr>
          <w:rFonts w:ascii="Consolas" w:hAnsi="Consolas" w:eastAsia="Consolas"/>
          <w:b w:val="0"/>
          <w:i w:val="0"/>
          <w:color w:val="8A2B2B"/>
          <w:sz w:val="22"/>
        </w:rPr>
        <w:t>references</w:t>
      </w:r>
      <w:r>
        <w:rPr>
          <w:rFonts w:ascii="Arial" w:hAnsi="Arial" w:eastAsia="Arial"/>
          <w:b w:val="0"/>
          <w:i w:val="0"/>
          <w:color w:val="000000"/>
          <w:sz w:val="23"/>
        </w:rPr>
        <w:t>/</w:t>
      </w:r>
      <w:r>
        <w:rPr>
          <w:rFonts w:ascii="Consolas" w:hAnsi="Consolas" w:eastAsia="Consolas"/>
          <w:b w:val="0"/>
          <w:i w:val="0"/>
          <w:color w:val="8A2B2B"/>
          <w:sz w:val="22"/>
        </w:rPr>
        <w:t>références</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Structures de données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"provided_keywords": ["extractive summarization", "pdf pipeline"],</w:t>
      </w:r>
      <w:r>
        <w:br/>
      </w:r>
      <w:r>
        <w:rPr>
          <w:rFonts w:ascii="Consolas" w:hAnsi="Consolas" w:eastAsia="Consolas"/>
          <w:b w:val="0"/>
          <w:i w:val="0"/>
          <w:color w:val="333333"/>
          <w:sz w:val="18"/>
        </w:rPr>
        <w:t xml:space="preserve">  "global_keywords": [</w:t>
      </w:r>
      <w:r>
        <w:br/>
      </w:r>
      <w:r>
        <w:rPr>
          <w:rFonts w:ascii="Consolas" w:hAnsi="Consolas" w:eastAsia="Consolas"/>
          <w:b w:val="0"/>
          <w:i w:val="0"/>
          <w:color w:val="333333"/>
          <w:sz w:val="18"/>
        </w:rPr>
        <w:t xml:space="preserve">    { "keyword": "extractive summarization", "score": 0.95, "method": "provided_keywords" },</w:t>
      </w:r>
      <w:r>
        <w:br/>
      </w:r>
      <w:r>
        <w:rPr>
          <w:rFonts w:ascii="Consolas" w:hAnsi="Consolas" w:eastAsia="Consolas"/>
          <w:b w:val="0"/>
          <w:i w:val="0"/>
          <w:color w:val="333333"/>
          <w:sz w:val="18"/>
        </w:rPr>
        <w:t xml:space="preserve">    { "keyword": "pdf conversion pipeline", "score": 0.81, "method": "tfidf"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"keywords_by_section": {</w:t>
      </w:r>
      <w:r>
        <w:br/>
      </w:r>
      <w:r>
        <w:rPr>
          <w:rFonts w:ascii="Consolas" w:hAnsi="Consolas" w:eastAsia="Consolas"/>
          <w:b w:val="0"/>
          <w:i w:val="0"/>
          <w:color w:val="333333"/>
          <w:sz w:val="18"/>
        </w:rPr>
        <w:t xml:space="preserve">    "methodology": [{ "keyword": "pipeline architecture", "score": 1.0, "method": "tfidf"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"configuration": {</w:t>
      </w:r>
      <w:r>
        <w:br/>
      </w:r>
      <w:r>
        <w:rPr>
          <w:rFonts w:ascii="Consolas" w:hAnsi="Consolas" w:eastAsia="Consolas"/>
          <w:b w:val="0"/>
          <w:i w:val="0"/>
          <w:color w:val="333333"/>
          <w:sz w:val="18"/>
        </w:rPr>
        <w:t xml:space="preserve">    "global_keyword_limit": 15,</w:t>
      </w:r>
      <w:r>
        <w:br/>
      </w:r>
      <w:r>
        <w:rPr>
          <w:rFonts w:ascii="Consolas" w:hAnsi="Consolas" w:eastAsia="Consolas"/>
          <w:b w:val="0"/>
          <w:i w:val="0"/>
          <w:color w:val="333333"/>
          <w:sz w:val="18"/>
        </w:rPr>
        <w:t xml:space="preserve">    "keywords_per_section": 5,</w:t>
      </w:r>
      <w:r>
        <w:br/>
      </w:r>
      <w:r>
        <w:rPr>
          <w:rFonts w:ascii="Consolas" w:hAnsi="Consolas" w:eastAsia="Consolas"/>
          <w:b w:val="0"/>
          <w:i w:val="0"/>
          <w:color w:val="333333"/>
          <w:sz w:val="18"/>
        </w:rPr>
        <w:t xml:space="preserve">    "ngram_range": [1, 3],</w:t>
      </w:r>
      <w:r>
        <w:br/>
      </w:r>
      <w:r>
        <w:rPr>
          <w:rFonts w:ascii="Consolas" w:hAnsi="Consolas" w:eastAsia="Consolas"/>
          <w:b w:val="0"/>
          <w:i w:val="0"/>
          <w:color w:val="333333"/>
          <w:sz w:val="18"/>
        </w:rPr>
        <w:t xml:space="preserve">    "generic_term_filtering": true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"status": "keywords_generated"</w:t>
      </w:r>
      <w:r>
        <w:br/>
      </w:r>
      <w:r>
        <w:rPr>
          <w:rFonts w:ascii="Consolas" w:hAnsi="Consolas" w:eastAsia="Consolas"/>
          <w:b w:val="0"/>
          <w:i w:val="0"/>
          <w:color w:val="333333"/>
          <w:sz w:val="18"/>
        </w:rPr>
        <w:t>}</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T3.4-01</w:t>
            </w:r>
          </w:p>
        </w:tc>
        <w:tc>
          <w:tcPr>
            <w:tcW w:type="dxa" w:w="1949"/>
            <w:tcMar>
              <w:top w:w="40" w:type="dxa"/>
              <w:bottom w:w="40" w:type="dxa"/>
              <w:left w:w="100" w:type="dxa"/>
              <w:right w:w="100" w:type="dxa"/>
            </w:tcMar>
          </w:tcPr>
          <w:p>
            <w:r/>
            <w:r>
              <w:rPr>
                <w:rFonts w:ascii="Arial" w:hAnsi="Arial" w:eastAsia="Arial"/>
                <w:b w:val="0"/>
                <w:i w:val="0"/>
                <w:color w:val="000000"/>
                <w:sz w:val="21"/>
              </w:rPr>
              <w:t>Article avec section "Keywords" explicite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Ligne </w:t>
            </w:r>
            <w:r>
              <w:rPr>
                <w:rFonts w:ascii="Consolas" w:hAnsi="Consolas" w:eastAsia="Consolas"/>
                <w:b w:val="0"/>
                <w:i w:val="0"/>
                <w:color w:val="8A2B2B"/>
                <w:sz w:val="20"/>
              </w:rPr>
              <w:t>"Keywords: A, B, C"</w:t>
            </w:r>
          </w:p>
        </w:tc>
        <w:tc>
          <w:tcPr>
            <w:tcW w:type="dxa" w:w="1949"/>
            <w:tcMar>
              <w:top w:w="40" w:type="dxa"/>
              <w:bottom w:w="40" w:type="dxa"/>
              <w:left w:w="100" w:type="dxa"/>
              <w:right w:w="100" w:type="dxa"/>
            </w:tcMar>
          </w:tcPr>
          <w:p>
            <w:r/>
            <w:r>
              <w:rPr>
                <w:rFonts w:ascii="Consolas" w:hAnsi="Consolas" w:eastAsia="Consolas"/>
                <w:b w:val="0"/>
                <w:i w:val="0"/>
                <w:color w:val="8A2B2B"/>
                <w:sz w:val="20"/>
              </w:rPr>
              <w:t>provided_keywords</w:t>
            </w:r>
            <w:r>
              <w:rPr>
                <w:rFonts w:ascii="Arial" w:hAnsi="Arial" w:eastAsia="Arial"/>
                <w:b w:val="0"/>
                <w:i w:val="0"/>
                <w:color w:val="000000"/>
                <w:sz w:val="21"/>
              </w:rPr>
              <w:t xml:space="preserve"> non vide, priorité sur le score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T3.4-02</w:t>
            </w:r>
          </w:p>
        </w:tc>
        <w:tc>
          <w:tcPr>
            <w:tcW w:type="dxa" w:w="1949"/>
            <w:tcMar>
              <w:top w:w="40" w:type="dxa"/>
              <w:bottom w:w="40" w:type="dxa"/>
              <w:left w:w="100" w:type="dxa"/>
              <w:right w:w="100" w:type="dxa"/>
            </w:tcMar>
          </w:tcPr>
          <w:p>
            <w:r/>
            <w:r>
              <w:rPr>
                <w:rFonts w:ascii="Arial" w:hAnsi="Arial" w:eastAsia="Arial"/>
                <w:b w:val="0"/>
                <w:i w:val="0"/>
                <w:color w:val="000000"/>
                <w:sz w:val="21"/>
              </w:rPr>
              <w:t>Article sans mots-clés fournis</w:t>
            </w:r>
          </w:p>
        </w:tc>
        <w:tc>
          <w:tcPr>
            <w:tcW w:type="dxa" w:w="1949"/>
            <w:tcMar>
              <w:top w:w="40" w:type="dxa"/>
              <w:bottom w:w="40" w:type="dxa"/>
              <w:left w:w="100" w:type="dxa"/>
              <w:right w:w="100" w:type="dxa"/>
            </w:tcMar>
          </w:tcPr>
          <w:p>
            <w:r/>
            <w:r>
              <w:rPr>
                <w:rFonts w:ascii="Arial" w:hAnsi="Arial" w:eastAsia="Arial"/>
                <w:b w:val="0"/>
                <w:i w:val="0"/>
                <w:color w:val="000000"/>
                <w:sz w:val="21"/>
              </w:rPr>
              <w:t>Aucune ligne "Keywords"</w:t>
            </w:r>
          </w:p>
        </w:tc>
        <w:tc>
          <w:tcPr>
            <w:tcW w:type="dxa" w:w="1949"/>
            <w:tcMar>
              <w:top w:w="40" w:type="dxa"/>
              <w:bottom w:w="40" w:type="dxa"/>
              <w:left w:w="100" w:type="dxa"/>
              <w:right w:w="100" w:type="dxa"/>
            </w:tcMar>
          </w:tcPr>
          <w:p>
            <w:r/>
            <w:r>
              <w:rPr>
                <w:rFonts w:ascii="Consolas" w:hAnsi="Consolas" w:eastAsia="Consolas"/>
                <w:b w:val="0"/>
                <w:i w:val="0"/>
                <w:color w:val="8A2B2B"/>
                <w:sz w:val="20"/>
              </w:rPr>
              <w:t>global_keywords</w:t>
            </w:r>
            <w:r>
              <w:rPr>
                <w:rFonts w:ascii="Arial" w:hAnsi="Arial" w:eastAsia="Arial"/>
                <w:b w:val="0"/>
                <w:i w:val="0"/>
                <w:color w:val="000000"/>
                <w:sz w:val="21"/>
              </w:rPr>
              <w:t xml:space="preserve"> alimenté uniquement par TF-IDF</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T3.4-03</w:t>
            </w:r>
          </w:p>
        </w:tc>
        <w:tc>
          <w:tcPr>
            <w:tcW w:type="dxa" w:w="1949"/>
            <w:tcMar>
              <w:top w:w="40" w:type="dxa"/>
              <w:bottom w:w="40" w:type="dxa"/>
              <w:left w:w="100" w:type="dxa"/>
              <w:right w:w="100" w:type="dxa"/>
            </w:tcMar>
          </w:tcPr>
          <w:p>
            <w:r/>
            <w:r>
              <w:rPr>
                <w:rFonts w:ascii="Arial" w:hAnsi="Arial" w:eastAsia="Arial"/>
                <w:b w:val="0"/>
                <w:i w:val="0"/>
                <w:color w:val="000000"/>
                <w:sz w:val="21"/>
              </w:rPr>
              <w:t>Texte très court (&lt; 2 segments exploitables)</w:t>
            </w:r>
          </w:p>
        </w:tc>
        <w:tc>
          <w:tcPr>
            <w:tcW w:type="dxa" w:w="1949"/>
            <w:tcMar>
              <w:top w:w="40" w:type="dxa"/>
              <w:bottom w:w="40" w:type="dxa"/>
              <w:left w:w="100" w:type="dxa"/>
              <w:right w:w="100" w:type="dxa"/>
            </w:tcMar>
          </w:tcPr>
          <w:p>
            <w:r/>
            <w:r>
              <w:rPr>
                <w:rFonts w:ascii="Arial" w:hAnsi="Arial" w:eastAsia="Arial"/>
                <w:b w:val="0"/>
                <w:i w:val="0"/>
                <w:color w:val="000000"/>
                <w:sz w:val="21"/>
              </w:rPr>
              <w:t>Résumé d'une phrase</w:t>
            </w:r>
          </w:p>
        </w:tc>
        <w:tc>
          <w:tcPr>
            <w:tcW w:type="dxa" w:w="1949"/>
            <w:tcMar>
              <w:top w:w="40" w:type="dxa"/>
              <w:bottom w:w="40" w:type="dxa"/>
              <w:left w:w="100" w:type="dxa"/>
              <w:right w:w="100" w:type="dxa"/>
            </w:tcMar>
          </w:tcPr>
          <w:p>
            <w:r/>
            <w:r>
              <w:rPr>
                <w:rFonts w:ascii="Arial" w:hAnsi="Arial" w:eastAsia="Arial"/>
                <w:b w:val="0"/>
                <w:i w:val="0"/>
                <w:color w:val="000000"/>
                <w:sz w:val="21"/>
              </w:rPr>
              <w:t>Repli sur un découpage par blocs de 150 mots (</w:t>
            </w:r>
            <w:r>
              <w:rPr>
                <w:rFonts w:ascii="Consolas" w:hAnsi="Consolas" w:eastAsia="Consolas"/>
                <w:b w:val="0"/>
                <w:i w:val="0"/>
                <w:color w:val="8A2B2B"/>
                <w:sz w:val="20"/>
              </w:rPr>
              <w:t>create_text_chunks</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T3.4-04</w:t>
            </w:r>
          </w:p>
        </w:tc>
        <w:tc>
          <w:tcPr>
            <w:tcW w:type="dxa" w:w="1949"/>
            <w:tcMar>
              <w:top w:w="40" w:type="dxa"/>
              <w:bottom w:w="40" w:type="dxa"/>
              <w:left w:w="100" w:type="dxa"/>
              <w:right w:w="100" w:type="dxa"/>
            </w:tcMar>
          </w:tcPr>
          <w:p>
            <w:r/>
            <w:r>
              <w:rPr>
                <w:rFonts w:ascii="Arial" w:hAnsi="Arial" w:eastAsia="Arial"/>
                <w:b w:val="0"/>
                <w:i w:val="0"/>
                <w:color w:val="000000"/>
                <w:sz w:val="21"/>
              </w:rPr>
              <w:t>Termes génériques présents</w:t>
            </w:r>
          </w:p>
        </w:tc>
        <w:tc>
          <w:tcPr>
            <w:tcW w:type="dxa" w:w="1949"/>
            <w:tcMar>
              <w:top w:w="40" w:type="dxa"/>
              <w:bottom w:w="40" w:type="dxa"/>
              <w:left w:w="100" w:type="dxa"/>
              <w:right w:w="100" w:type="dxa"/>
            </w:tcMar>
          </w:tcPr>
          <w:p>
            <w:r/>
            <w:r>
              <w:rPr>
                <w:rFonts w:ascii="Arial" w:hAnsi="Arial" w:eastAsia="Arial"/>
                <w:b w:val="0"/>
                <w:i w:val="0"/>
                <w:color w:val="000000"/>
                <w:sz w:val="21"/>
              </w:rPr>
              <w:t>Texte contenant *"figure"*, *"university"*, *"the"*</w:t>
            </w:r>
          </w:p>
        </w:tc>
        <w:tc>
          <w:tcPr>
            <w:tcW w:type="dxa" w:w="1949"/>
            <w:tcMar>
              <w:top w:w="40" w:type="dxa"/>
              <w:bottom w:w="40" w:type="dxa"/>
              <w:left w:w="100" w:type="dxa"/>
              <w:right w:w="100" w:type="dxa"/>
            </w:tcMar>
          </w:tcPr>
          <w:p>
            <w:r/>
            <w:r>
              <w:rPr>
                <w:rFonts w:ascii="Arial" w:hAnsi="Arial" w:eastAsia="Arial"/>
                <w:b w:val="0"/>
                <w:i w:val="0"/>
                <w:color w:val="000000"/>
                <w:sz w:val="21"/>
              </w:rPr>
              <w:t>Ces termes n'apparaissent jamais dans les mots-clés retenus</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T3.4-05</w:t>
            </w:r>
          </w:p>
        </w:tc>
        <w:tc>
          <w:tcPr>
            <w:tcW w:type="dxa" w:w="1949"/>
            <w:tcMar>
              <w:top w:w="40" w:type="dxa"/>
              <w:bottom w:w="40" w:type="dxa"/>
              <w:left w:w="100" w:type="dxa"/>
              <w:right w:w="100" w:type="dxa"/>
            </w:tcMar>
          </w:tcPr>
          <w:p>
            <w:r/>
            <w:r>
              <w:rPr>
                <w:rFonts w:ascii="Arial" w:hAnsi="Arial" w:eastAsia="Arial"/>
                <w:b w:val="0"/>
                <w:i w:val="0"/>
                <w:color w:val="000000"/>
                <w:sz w:val="21"/>
              </w:rPr>
              <w:t>Candidats redondants</w:t>
            </w:r>
          </w:p>
        </w:tc>
        <w:tc>
          <w:tcPr>
            <w:tcW w:type="dxa" w:w="1949"/>
            <w:tcMar>
              <w:top w:w="40" w:type="dxa"/>
              <w:bottom w:w="40" w:type="dxa"/>
              <w:left w:w="100" w:type="dxa"/>
              <w:right w:w="100" w:type="dxa"/>
            </w:tcMar>
          </w:tcPr>
          <w:p>
            <w:r/>
            <w:r>
              <w:rPr>
                <w:rFonts w:ascii="Arial" w:hAnsi="Arial" w:eastAsia="Arial"/>
                <w:b w:val="0"/>
                <w:i w:val="0"/>
                <w:color w:val="000000"/>
                <w:sz w:val="21"/>
              </w:rPr>
              <w:t>*"neural network"* et *"network"* tous deux candidats</w:t>
            </w:r>
          </w:p>
        </w:tc>
        <w:tc>
          <w:tcPr>
            <w:tcW w:type="dxa" w:w="1949"/>
            <w:tcMar>
              <w:top w:w="40" w:type="dxa"/>
              <w:bottom w:w="40" w:type="dxa"/>
              <w:left w:w="100" w:type="dxa"/>
              <w:right w:w="100" w:type="dxa"/>
            </w:tcMar>
          </w:tcPr>
          <w:p>
            <w:r/>
            <w:r>
              <w:rPr>
                <w:rFonts w:ascii="Arial" w:hAnsi="Arial" w:eastAsia="Arial"/>
                <w:b w:val="0"/>
                <w:i w:val="0"/>
                <w:color w:val="000000"/>
                <w:sz w:val="21"/>
              </w:rPr>
              <w:t>Seul *"neural network"* retenu</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T3.4-06</w:t>
            </w:r>
          </w:p>
        </w:tc>
        <w:tc>
          <w:tcPr>
            <w:tcW w:type="dxa" w:w="1949"/>
            <w:tcMar>
              <w:top w:w="40" w:type="dxa"/>
              <w:bottom w:w="40" w:type="dxa"/>
              <w:left w:w="100" w:type="dxa"/>
              <w:right w:w="100" w:type="dxa"/>
            </w:tcMar>
          </w:tcPr>
          <w:p>
            <w:r/>
            <w:r>
              <w:rPr>
                <w:rFonts w:ascii="Arial" w:hAnsi="Arial" w:eastAsia="Arial"/>
                <w:b w:val="0"/>
                <w:i w:val="0"/>
                <w:color w:val="000000"/>
                <w:sz w:val="21"/>
              </w:rPr>
              <w:t>Article en français</w:t>
            </w:r>
          </w:p>
        </w:tc>
        <w:tc>
          <w:tcPr>
            <w:tcW w:type="dxa" w:w="1949"/>
            <w:tcMar>
              <w:top w:w="40" w:type="dxa"/>
              <w:bottom w:w="40" w:type="dxa"/>
              <w:left w:w="100" w:type="dxa"/>
              <w:right w:w="100" w:type="dxa"/>
            </w:tcMar>
          </w:tcPr>
          <w:p>
            <w:r/>
            <w:r>
              <w:rPr>
                <w:rFonts w:ascii="Arial" w:hAnsi="Arial" w:eastAsia="Arial"/>
                <w:b w:val="0"/>
                <w:i w:val="0"/>
                <w:color w:val="000000"/>
                <w:sz w:val="21"/>
              </w:rPr>
              <w:t>Corpus FR</w:t>
            </w:r>
          </w:p>
        </w:tc>
        <w:tc>
          <w:tcPr>
            <w:tcW w:type="dxa" w:w="1949"/>
            <w:tcMar>
              <w:top w:w="40" w:type="dxa"/>
              <w:bottom w:w="40" w:type="dxa"/>
              <w:left w:w="100" w:type="dxa"/>
              <w:right w:w="100" w:type="dxa"/>
            </w:tcMar>
          </w:tcPr>
          <w:p>
            <w:r/>
            <w:r>
              <w:rPr>
                <w:rFonts w:ascii="Arial" w:hAnsi="Arial" w:eastAsia="Arial"/>
                <w:b w:val="0"/>
                <w:i w:val="0"/>
                <w:color w:val="000000"/>
                <w:sz w:val="21"/>
              </w:rPr>
              <w:t>Stop-words français appliqués, mots-clés cohérents avec le contenu</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Des mots-clés sont générés pour tout texte non vide d'au moins quelques centaines de caractères.</w:t>
      </w:r>
    </w:p>
    <w:p>
      <w:pPr>
        <w:pStyle w:val="ListBullet"/>
        <w:spacing w:after="40"/>
        <w:ind w:left="340"/>
      </w:pPr>
      <w:r>
        <w:rPr>
          <w:rFonts w:ascii="Arial" w:hAnsi="Arial" w:eastAsia="Arial"/>
          <w:b w:val="0"/>
          <w:i w:val="0"/>
          <w:color w:val="000000"/>
          <w:sz w:val="23"/>
        </w:rPr>
        <w:t>☐  Les mots-clés fournis par l'auteur sont priorisés sur les mots-clés statistiques.</w:t>
      </w:r>
    </w:p>
    <w:p>
      <w:pPr>
        <w:pStyle w:val="ListBullet"/>
        <w:spacing w:after="40"/>
        <w:ind w:left="340"/>
      </w:pPr>
      <w:r>
        <w:rPr>
          <w:rFonts w:ascii="Arial" w:hAnsi="Arial" w:eastAsia="Arial"/>
          <w:b w:val="0"/>
          <w:i w:val="0"/>
          <w:color w:val="000000"/>
          <w:sz w:val="23"/>
        </w:rPr>
        <w:t>☐  Aucun terme structurel générique (figure, table, université...) n'apparaît dans le résultat final.</w:t>
      </w:r>
    </w:p>
    <w:p>
      <w:pPr>
        <w:pStyle w:val="ListBullet"/>
        <w:spacing w:after="40"/>
        <w:ind w:left="340"/>
      </w:pPr>
      <w:r>
        <w:rPr>
          <w:rFonts w:ascii="Arial" w:hAnsi="Arial" w:eastAsia="Arial"/>
          <w:b w:val="0"/>
          <w:i w:val="0"/>
          <w:color w:val="000000"/>
          <w:sz w:val="23"/>
        </w:rPr>
        <w:t>☐  Les mots-clés par section sont cohérents avec le contenu de chaque section.</w:t>
      </w:r>
    </w:p>
    <w:p>
      <w:pPr>
        <w:pStyle w:val="ListBullet"/>
        <w:spacing w:after="40"/>
        <w:ind w:left="340"/>
      </w:pPr>
      <w:r>
        <w:rPr>
          <w:rFonts w:ascii="Arial" w:hAnsi="Arial" w:eastAsia="Arial"/>
          <w:b w:val="0"/>
          <w:i w:val="0"/>
          <w:color w:val="000000"/>
          <w:sz w:val="23"/>
        </w:rPr>
        <w:t>☐  Le résultat est stable et déterministe (mêmes entrées → mêmes mots-clés, TF-IDF n'introduit pas d'aléa).</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preprocessing/keywords.py</w:t>
      </w:r>
      <w:r>
        <w:rPr>
          <w:rFonts w:ascii="Arial" w:hAnsi="Arial" w:eastAsia="Arial"/>
          <w:b w:val="0"/>
          <w:i w:val="0"/>
          <w:color w:val="000000"/>
          <w:sz w:val="23"/>
        </w:rPr>
        <w:t xml:space="preserve"> ; persistance dans </w:t>
      </w:r>
      <w:r>
        <w:rPr>
          <w:rFonts w:ascii="Consolas" w:hAnsi="Consolas" w:eastAsia="Consolas"/>
          <w:b w:val="0"/>
          <w:i w:val="0"/>
          <w:color w:val="8A2B2B"/>
          <w:sz w:val="22"/>
        </w:rPr>
        <w:t>PreprocessingResult.article_keywords</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Risques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Dépendance à la segmentation dupliquée (</w:t>
            </w:r>
            <w:r>
              <w:rPr>
                <w:rFonts w:ascii="Consolas" w:hAnsi="Consolas" w:eastAsia="Consolas"/>
                <w:b w:val="0"/>
                <w:i w:val="0"/>
                <w:color w:val="8A2B2B"/>
                <w:sz w:val="20"/>
              </w:rPr>
              <w:t>split_text_into_sections</w:t>
            </w:r>
            <w:r>
              <w:rPr>
                <w:rFonts w:ascii="Arial" w:hAnsi="Arial" w:eastAsia="Arial"/>
                <w:b w:val="0"/>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Mots-clés par section incohérents avec les sections affichées ailleurs dans l'application (issues de </w:t>
            </w:r>
            <w:r>
              <w:rPr>
                <w:rFonts w:ascii="Consolas" w:hAnsi="Consolas" w:eastAsia="Consolas"/>
                <w:b w:val="0"/>
                <w:i w:val="0"/>
                <w:color w:val="8A2B2B"/>
                <w:sz w:val="20"/>
              </w:rPr>
              <w:t>sections.py</w:t>
            </w:r>
            <w:r>
              <w:rPr>
                <w:rFonts w:ascii="Arial" w:hAnsi="Arial" w:eastAsia="Arial"/>
                <w:b w:val="0"/>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Moyenne</w:t>
            </w:r>
          </w:p>
        </w:tc>
        <w:tc>
          <w:tcPr>
            <w:tcW w:type="dxa" w:w="2436"/>
            <w:tcMar>
              <w:top w:w="40" w:type="dxa"/>
              <w:bottom w:w="40" w:type="dxa"/>
              <w:left w:w="100" w:type="dxa"/>
              <w:right w:w="100" w:type="dxa"/>
            </w:tcMar>
          </w:tcPr>
          <w:p>
            <w:r/>
            <w:r>
              <w:rPr>
                <w:rFonts w:ascii="Arial" w:hAnsi="Arial" w:eastAsia="Arial"/>
                <w:b w:val="0"/>
                <w:i w:val="0"/>
                <w:color w:val="000000"/>
                <w:sz w:val="21"/>
              </w:rPr>
              <w:t>Voir §16 — unification à arbitrer</w:t>
            </w:r>
          </w:p>
        </w:tc>
      </w:tr>
      <w:tr>
        <w:tc>
          <w:tcPr>
            <w:tcW w:type="dxa" w:w="2436"/>
            <w:tcMar>
              <w:top w:w="40" w:type="dxa"/>
              <w:bottom w:w="40" w:type="dxa"/>
              <w:left w:w="100" w:type="dxa"/>
              <w:right w:w="100" w:type="dxa"/>
            </w:tcMar>
          </w:tcPr>
          <w:p>
            <w:r/>
            <w:r>
              <w:rPr>
                <w:rFonts w:ascii="Arial" w:hAnsi="Arial" w:eastAsia="Arial"/>
                <w:b w:val="0"/>
                <w:i w:val="0"/>
                <w:color w:val="000000"/>
                <w:sz w:val="21"/>
              </w:rPr>
              <w:t>TF-IDF sur corpus mono-document</w:t>
            </w:r>
          </w:p>
        </w:tc>
        <w:tc>
          <w:tcPr>
            <w:tcW w:type="dxa" w:w="2436"/>
            <w:tcMar>
              <w:top w:w="40" w:type="dxa"/>
              <w:bottom w:w="40" w:type="dxa"/>
              <w:left w:w="100" w:type="dxa"/>
              <w:right w:w="100" w:type="dxa"/>
            </w:tcMar>
          </w:tcPr>
          <w:p>
            <w:r/>
            <w:r>
              <w:rPr>
                <w:rFonts w:ascii="Arial" w:hAnsi="Arial" w:eastAsia="Arial"/>
                <w:b w:val="0"/>
                <w:i w:val="0"/>
                <w:color w:val="000000"/>
                <w:sz w:val="21"/>
              </w:rPr>
              <w:t>Les scores TF-IDF sont calculés sur les segments d'un seul article (pas de corpus de référence), ce qui limite la portée statistique de l'IDF</w:t>
            </w:r>
          </w:p>
        </w:tc>
        <w:tc>
          <w:tcPr>
            <w:tcW w:type="dxa" w:w="2436"/>
            <w:tcMar>
              <w:top w:w="40" w:type="dxa"/>
              <w:bottom w:w="40" w:type="dxa"/>
              <w:left w:w="100" w:type="dxa"/>
              <w:right w:w="100" w:type="dxa"/>
            </w:tcMar>
          </w:tcPr>
          <w:p>
            <w:r/>
            <w:r>
              <w:rPr>
                <w:rFonts w:ascii="Arial" w:hAnsi="Arial" w:eastAsia="Arial"/>
                <w:b w:val="0"/>
                <w:i w:val="0"/>
                <w:color w:val="000000"/>
                <w:sz w:val="21"/>
              </w:rPr>
              <w:t>Faible à moyenne (compromis assumé, cf. §4)</w:t>
            </w:r>
          </w:p>
        </w:tc>
        <w:tc>
          <w:tcPr>
            <w:tcW w:type="dxa" w:w="2436"/>
            <w:tcMar>
              <w:top w:w="40" w:type="dxa"/>
              <w:bottom w:w="40" w:type="dxa"/>
              <w:left w:w="100" w:type="dxa"/>
              <w:right w:w="100" w:type="dxa"/>
            </w:tcMar>
          </w:tcPr>
          <w:p>
            <w:r/>
            <w:r>
              <w:rPr>
                <w:rFonts w:ascii="Arial" w:hAnsi="Arial" w:eastAsia="Arial"/>
                <w:b w:val="0"/>
                <w:i w:val="0"/>
                <w:color w:val="000000"/>
                <w:sz w:val="21"/>
              </w:rPr>
              <w:t>Documenté comme limite connue du MVP</w:t>
            </w:r>
          </w:p>
        </w:tc>
      </w:tr>
    </w:tbl>
    <w:p>
      <w:pPr>
        <w:spacing w:after="160"/>
      </w:pPr>
    </w:p>
    <w:p>
      <w:pPr>
        <w:pStyle w:val="Heading3"/>
        <w:spacing w:before="200" w:after="120"/>
      </w:pPr>
      <w:r>
        <w:rPr>
          <w:rFonts w:ascii="Arial" w:hAnsi="Arial" w:eastAsia="Arial"/>
          <w:b/>
          <w:i w:val="0"/>
          <w:color w:val="8FE1C5"/>
          <w:sz w:val="27"/>
        </w:rPr>
        <w:t>Definition of Done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Mots-clés fournis détectés et priorisés quand présents</w:t>
      </w:r>
      <w:r>
        <w:br/>
      </w:r>
      <w:r>
        <w:rPr>
          <w:rFonts w:ascii="Consolas" w:hAnsi="Consolas" w:eastAsia="Consolas"/>
          <w:b w:val="0"/>
          <w:i w:val="0"/>
          <w:color w:val="333333"/>
          <w:sz w:val="18"/>
        </w:rPr>
        <w:t>☐ TF-IDF global fonctionnel sur corpus FR et EN</w:t>
      </w:r>
      <w:r>
        <w:br/>
      </w:r>
      <w:r>
        <w:rPr>
          <w:rFonts w:ascii="Consolas" w:hAnsi="Consolas" w:eastAsia="Consolas"/>
          <w:b w:val="0"/>
          <w:i w:val="0"/>
          <w:color w:val="333333"/>
          <w:sz w:val="18"/>
        </w:rPr>
        <w:t>☐ Filtrage des termes génériques actif</w:t>
      </w:r>
      <w:r>
        <w:br/>
      </w:r>
      <w:r>
        <w:rPr>
          <w:rFonts w:ascii="Consolas" w:hAnsi="Consolas" w:eastAsia="Consolas"/>
          <w:b w:val="0"/>
          <w:i w:val="0"/>
          <w:color w:val="333333"/>
          <w:sz w:val="18"/>
        </w:rPr>
        <w:t>☐ Déduplication des candidats redondants active</w:t>
      </w:r>
      <w:r>
        <w:br/>
      </w:r>
      <w:r>
        <w:rPr>
          <w:rFonts w:ascii="Consolas" w:hAnsi="Consolas" w:eastAsia="Consolas"/>
          <w:b w:val="0"/>
          <w:i w:val="0"/>
          <w:color w:val="333333"/>
          <w:sz w:val="18"/>
        </w:rPr>
        <w:t>☐ Mots-clés par section générés</w:t>
      </w:r>
      <w:r>
        <w:br/>
      </w:r>
      <w:r>
        <w:rPr>
          <w:rFonts w:ascii="Consolas" w:hAnsi="Consolas" w:eastAsia="Consolas"/>
          <w:b w:val="0"/>
          <w:i w:val="0"/>
          <w:color w:val="333333"/>
          <w:sz w:val="18"/>
        </w:rPr>
        <w:t>☐ Tests sur dataset FR et EN</w:t>
      </w:r>
    </w:p>
    <w:p>
      <w:pPr>
        <w:spacing w:before="80" w:after="80"/>
        <w:pBdr>
          <w:bottom w:val="single" w:sz="6" w:space="1" w:color="8FE1C5"/>
        </w:pBdr>
      </w:pPr>
    </w:p>
    <w:p>
      <w:pPr>
        <w:pStyle w:val="Heading2"/>
        <w:spacing w:before="200" w:after="120"/>
      </w:pPr>
      <w:r>
        <w:rPr>
          <w:rFonts w:ascii="Arial" w:hAnsi="Arial" w:eastAsia="Arial"/>
          <w:b/>
          <w:i w:val="0"/>
          <w:color w:val="8FE1C5"/>
          <w:sz w:val="33"/>
        </w:rPr>
        <w:t>7.5 Préparation du texte pour le LLM</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Découper et prioriser le texte segmenté afin de produire des requêtes d'inférence maîtrisées en taille, avec un contexte partagé cohérent pour chaque appel au LLM de la Phase 4.</w:t>
      </w:r>
    </w:p>
    <w:p>
      <w:pPr>
        <w:pStyle w:val="Heading3"/>
        <w:spacing w:before="200" w:after="120"/>
      </w:pPr>
      <w:r>
        <w:rPr>
          <w:rFonts w:ascii="Arial" w:hAnsi="Arial" w:eastAsia="Arial"/>
          <w:b/>
          <w:i w:val="0"/>
          <w:color w:val="8FE1C5"/>
          <w:sz w:val="27"/>
        </w:rPr>
        <w:t>Priorisation des sections</w:t>
      </w:r>
    </w:p>
    <w:p>
      <w:pPr>
        <w:spacing w:after="120"/>
      </w:pPr>
      <w:r>
        <w:rPr>
          <w:rFonts w:ascii="Consolas" w:hAnsi="Consolas" w:eastAsia="Consolas"/>
          <w:b w:val="0"/>
          <w:i w:val="0"/>
          <w:color w:val="8A2B2B"/>
          <w:sz w:val="22"/>
        </w:rPr>
        <w:t>select_relevant_sections</w:t>
      </w:r>
      <w:r>
        <w:rPr>
          <w:rFonts w:ascii="Arial" w:hAnsi="Arial" w:eastAsia="Arial"/>
          <w:b w:val="0"/>
          <w:i w:val="0"/>
          <w:color w:val="000000"/>
          <w:sz w:val="23"/>
        </w:rPr>
        <w:t xml:space="preserve"> (dans </w:t>
      </w:r>
      <w:r>
        <w:rPr>
          <w:rFonts w:ascii="Consolas" w:hAnsi="Consolas" w:eastAsia="Consolas"/>
          <w:b w:val="0"/>
          <w:i w:val="0"/>
          <w:color w:val="8A2B2B"/>
          <w:sz w:val="22"/>
        </w:rPr>
        <w:t>preprocessing/pipeline.py</w:t>
      </w:r>
      <w:r>
        <w:rPr>
          <w:rFonts w:ascii="Arial" w:hAnsi="Arial" w:eastAsia="Arial"/>
          <w:b w:val="0"/>
          <w:i w:val="0"/>
          <w:color w:val="000000"/>
          <w:sz w:val="23"/>
        </w:rPr>
        <w:t>) attribue une priorité à chaque section détectée :</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4873"/>
        <w:gridCol w:w="4873"/>
      </w:tblGrid>
      <w:tr>
        <w:trPr>
          <w:tblHeader w:val="true"/>
        </w:trPr>
        <w:tc>
          <w:tcPr>
            <w:tcW w:type="dxa" w:w="4873"/>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c>
          <w:tcPr>
            <w:tcW w:type="dxa" w:w="4873"/>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Sections concernées</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core</w:t>
            </w:r>
          </w:p>
        </w:tc>
        <w:tc>
          <w:tcPr>
            <w:tcW w:type="dxa" w:w="4873"/>
            <w:tcMar>
              <w:top w:w="40" w:type="dxa"/>
              <w:bottom w:w="40" w:type="dxa"/>
              <w:left w:w="100" w:type="dxa"/>
              <w:right w:w="100" w:type="dxa"/>
            </w:tcMar>
          </w:tcPr>
          <w:p>
            <w:r/>
            <w:r>
              <w:rPr>
                <w:rFonts w:ascii="Consolas" w:hAnsi="Consolas" w:eastAsia="Consolas"/>
                <w:b w:val="0"/>
                <w:i w:val="0"/>
                <w:color w:val="8A2B2B"/>
                <w:sz w:val="20"/>
              </w:rPr>
              <w:t>title</w:t>
            </w:r>
            <w:r>
              <w:rPr>
                <w:rFonts w:ascii="Arial" w:hAnsi="Arial" w:eastAsia="Arial"/>
                <w:b w:val="0"/>
                <w:i w:val="0"/>
                <w:color w:val="000000"/>
                <w:sz w:val="21"/>
              </w:rPr>
              <w:t xml:space="preserve">, </w:t>
            </w:r>
            <w:r>
              <w:rPr>
                <w:rFonts w:ascii="Consolas" w:hAnsi="Consolas" w:eastAsia="Consolas"/>
                <w:b w:val="0"/>
                <w:i w:val="0"/>
                <w:color w:val="8A2B2B"/>
                <w:sz w:val="20"/>
              </w:rPr>
              <w:t>abstract</w:t>
            </w:r>
            <w:r>
              <w:rPr>
                <w:rFonts w:ascii="Arial" w:hAnsi="Arial" w:eastAsia="Arial"/>
                <w:b w:val="0"/>
                <w:i w:val="0"/>
                <w:color w:val="000000"/>
                <w:sz w:val="21"/>
              </w:rPr>
              <w:t xml:space="preserve">, </w:t>
            </w:r>
            <w:r>
              <w:rPr>
                <w:rFonts w:ascii="Consolas" w:hAnsi="Consolas" w:eastAsia="Consolas"/>
                <w:b w:val="0"/>
                <w:i w:val="0"/>
                <w:color w:val="8A2B2B"/>
                <w:sz w:val="20"/>
              </w:rPr>
              <w:t>introduction</w:t>
            </w:r>
            <w:r>
              <w:rPr>
                <w:rFonts w:ascii="Arial" w:hAnsi="Arial" w:eastAsia="Arial"/>
                <w:b w:val="0"/>
                <w:i w:val="0"/>
                <w:color w:val="000000"/>
                <w:sz w:val="21"/>
              </w:rPr>
              <w:t xml:space="preserve">, </w:t>
            </w:r>
            <w:r>
              <w:rPr>
                <w:rFonts w:ascii="Consolas" w:hAnsi="Consolas" w:eastAsia="Consolas"/>
                <w:b w:val="0"/>
                <w:i w:val="0"/>
                <w:color w:val="8A2B2B"/>
                <w:sz w:val="20"/>
              </w:rPr>
              <w:t>results</w:t>
            </w:r>
            <w:r>
              <w:rPr>
                <w:rFonts w:ascii="Arial" w:hAnsi="Arial" w:eastAsia="Arial"/>
                <w:b w:val="0"/>
                <w:i w:val="0"/>
                <w:color w:val="000000"/>
                <w:sz w:val="21"/>
              </w:rPr>
              <w:t xml:space="preserve">, </w:t>
            </w:r>
            <w:r>
              <w:rPr>
                <w:rFonts w:ascii="Consolas" w:hAnsi="Consolas" w:eastAsia="Consolas"/>
                <w:b w:val="0"/>
                <w:i w:val="0"/>
                <w:color w:val="8A2B2B"/>
                <w:sz w:val="20"/>
              </w:rPr>
              <w:t>discussion</w:t>
            </w:r>
            <w:r>
              <w:rPr>
                <w:rFonts w:ascii="Arial" w:hAnsi="Arial" w:eastAsia="Arial"/>
                <w:b w:val="0"/>
                <w:i w:val="0"/>
                <w:color w:val="000000"/>
                <w:sz w:val="21"/>
              </w:rPr>
              <w:t xml:space="preserve">, </w:t>
            </w:r>
            <w:r>
              <w:rPr>
                <w:rFonts w:ascii="Consolas" w:hAnsi="Consolas" w:eastAsia="Consolas"/>
                <w:b w:val="0"/>
                <w:i w:val="0"/>
                <w:color w:val="8A2B2B"/>
                <w:sz w:val="20"/>
              </w:rPr>
              <w:t>conclusion</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optional</w:t>
            </w:r>
          </w:p>
        </w:tc>
        <w:tc>
          <w:tcPr>
            <w:tcW w:type="dxa" w:w="4873"/>
            <w:tcMar>
              <w:top w:w="40" w:type="dxa"/>
              <w:bottom w:w="40" w:type="dxa"/>
              <w:left w:w="100" w:type="dxa"/>
              <w:right w:w="100" w:type="dxa"/>
            </w:tcMar>
          </w:tcPr>
          <w:p>
            <w:r/>
            <w:r>
              <w:rPr>
                <w:rFonts w:ascii="Consolas" w:hAnsi="Consolas" w:eastAsia="Consolas"/>
                <w:b w:val="0"/>
                <w:i w:val="0"/>
                <w:color w:val="8A2B2B"/>
                <w:sz w:val="20"/>
              </w:rPr>
              <w:t>methodology</w:t>
            </w:r>
            <w:r>
              <w:rPr>
                <w:rFonts w:ascii="Arial" w:hAnsi="Arial" w:eastAsia="Arial"/>
                <w:b w:val="0"/>
                <w:i w:val="0"/>
                <w:color w:val="000000"/>
                <w:sz w:val="21"/>
              </w:rPr>
              <w:t xml:space="preserve">, </w:t>
            </w:r>
            <w:r>
              <w:rPr>
                <w:rFonts w:ascii="Consolas" w:hAnsi="Consolas" w:eastAsia="Consolas"/>
                <w:b w:val="0"/>
                <w:i w:val="0"/>
                <w:color w:val="8A2B2B"/>
                <w:sz w:val="20"/>
              </w:rPr>
              <w:t>methods</w:t>
            </w:r>
            <w:r>
              <w:rPr>
                <w:rFonts w:ascii="Arial" w:hAnsi="Arial" w:eastAsia="Arial"/>
                <w:b w:val="0"/>
                <w:i w:val="0"/>
                <w:color w:val="000000"/>
                <w:sz w:val="21"/>
              </w:rPr>
              <w:t xml:space="preserve">, </w:t>
            </w:r>
            <w:r>
              <w:rPr>
                <w:rFonts w:ascii="Consolas" w:hAnsi="Consolas" w:eastAsia="Consolas"/>
                <w:b w:val="0"/>
                <w:i w:val="0"/>
                <w:color w:val="8A2B2B"/>
                <w:sz w:val="20"/>
              </w:rPr>
              <w:t>materials and methods</w:t>
            </w:r>
            <w:r>
              <w:rPr>
                <w:rFonts w:ascii="Arial" w:hAnsi="Arial" w:eastAsia="Arial"/>
                <w:b w:val="0"/>
                <w:i w:val="0"/>
                <w:color w:val="000000"/>
                <w:sz w:val="21"/>
              </w:rPr>
              <w:t xml:space="preserve">, </w:t>
            </w:r>
            <w:r>
              <w:rPr>
                <w:rFonts w:ascii="Consolas" w:hAnsi="Consolas" w:eastAsia="Consolas"/>
                <w:b w:val="0"/>
                <w:i w:val="0"/>
                <w:color w:val="8A2B2B"/>
                <w:sz w:val="20"/>
              </w:rPr>
              <w:t>related work</w:t>
            </w:r>
            <w:r>
              <w:rPr>
                <w:rFonts w:ascii="Arial" w:hAnsi="Arial" w:eastAsia="Arial"/>
                <w:b w:val="0"/>
                <w:i w:val="0"/>
                <w:color w:val="000000"/>
                <w:sz w:val="21"/>
              </w:rPr>
              <w:t xml:space="preserve">, </w:t>
            </w:r>
            <w:r>
              <w:rPr>
                <w:rFonts w:ascii="Consolas" w:hAnsi="Consolas" w:eastAsia="Consolas"/>
                <w:b w:val="0"/>
                <w:i w:val="0"/>
                <w:color w:val="8A2B2B"/>
                <w:sz w:val="20"/>
              </w:rPr>
              <w:t>background</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excluded</w:t>
            </w:r>
          </w:p>
        </w:tc>
        <w:tc>
          <w:tcPr>
            <w:tcW w:type="dxa" w:w="4873"/>
            <w:tcMar>
              <w:top w:w="40" w:type="dxa"/>
              <w:bottom w:w="40" w:type="dxa"/>
              <w:left w:w="100" w:type="dxa"/>
              <w:right w:w="100" w:type="dxa"/>
            </w:tcMar>
          </w:tcPr>
          <w:p>
            <w:r/>
            <w:r>
              <w:rPr>
                <w:rFonts w:ascii="Consolas" w:hAnsi="Consolas" w:eastAsia="Consolas"/>
                <w:b w:val="0"/>
                <w:i w:val="0"/>
                <w:color w:val="8A2B2B"/>
                <w:sz w:val="20"/>
              </w:rPr>
              <w:t>references</w:t>
            </w:r>
            <w:r>
              <w:rPr>
                <w:rFonts w:ascii="Arial" w:hAnsi="Arial" w:eastAsia="Arial"/>
                <w:b w:val="0"/>
                <w:i w:val="0"/>
                <w:color w:val="000000"/>
                <w:sz w:val="21"/>
              </w:rPr>
              <w:t xml:space="preserve">, </w:t>
            </w:r>
            <w:r>
              <w:rPr>
                <w:rFonts w:ascii="Consolas" w:hAnsi="Consolas" w:eastAsia="Consolas"/>
                <w:b w:val="0"/>
                <w:i w:val="0"/>
                <w:color w:val="8A2B2B"/>
                <w:sz w:val="20"/>
              </w:rPr>
              <w:t>bibliography</w:t>
            </w:r>
            <w:r>
              <w:rPr>
                <w:rFonts w:ascii="Arial" w:hAnsi="Arial" w:eastAsia="Arial"/>
                <w:b w:val="0"/>
                <w:i w:val="0"/>
                <w:color w:val="000000"/>
                <w:sz w:val="21"/>
              </w:rPr>
              <w:t xml:space="preserve">, </w:t>
            </w:r>
            <w:r>
              <w:rPr>
                <w:rFonts w:ascii="Consolas" w:hAnsi="Consolas" w:eastAsia="Consolas"/>
                <w:b w:val="0"/>
                <w:i w:val="0"/>
                <w:color w:val="8A2B2B"/>
                <w:sz w:val="20"/>
              </w:rPr>
              <w:t>acknowledgements</w:t>
            </w:r>
            <w:r>
              <w:rPr>
                <w:rFonts w:ascii="Arial" w:hAnsi="Arial" w:eastAsia="Arial"/>
                <w:b w:val="0"/>
                <w:i w:val="0"/>
                <w:color w:val="000000"/>
                <w:sz w:val="21"/>
              </w:rPr>
              <w:t>/</w:t>
            </w:r>
            <w:r>
              <w:rPr>
                <w:rFonts w:ascii="Consolas" w:hAnsi="Consolas" w:eastAsia="Consolas"/>
                <w:b w:val="0"/>
                <w:i w:val="0"/>
                <w:color w:val="8A2B2B"/>
                <w:sz w:val="20"/>
              </w:rPr>
              <w:t>acknowledgments</w:t>
            </w:r>
            <w:r>
              <w:rPr>
                <w:rFonts w:ascii="Arial" w:hAnsi="Arial" w:eastAsia="Arial"/>
                <w:b w:val="0"/>
                <w:i w:val="0"/>
                <w:color w:val="000000"/>
                <w:sz w:val="21"/>
              </w:rPr>
              <w:t xml:space="preserve">, </w:t>
            </w:r>
            <w:r>
              <w:rPr>
                <w:rFonts w:ascii="Consolas" w:hAnsi="Consolas" w:eastAsia="Consolas"/>
                <w:b w:val="0"/>
                <w:i w:val="0"/>
                <w:color w:val="8A2B2B"/>
                <w:sz w:val="20"/>
              </w:rPr>
              <w:t>appendix</w:t>
            </w:r>
            <w:r>
              <w:rPr>
                <w:rFonts w:ascii="Arial" w:hAnsi="Arial" w:eastAsia="Arial"/>
                <w:b w:val="0"/>
                <w:i w:val="0"/>
                <w:color w:val="000000"/>
                <w:sz w:val="21"/>
              </w:rPr>
              <w:t xml:space="preserve">, </w:t>
            </w:r>
            <w:r>
              <w:rPr>
                <w:rFonts w:ascii="Consolas" w:hAnsi="Consolas" w:eastAsia="Consolas"/>
                <w:b w:val="0"/>
                <w:i w:val="0"/>
                <w:color w:val="8A2B2B"/>
                <w:sz w:val="20"/>
              </w:rPr>
              <w:t>supplementary material</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unknown</w:t>
            </w:r>
          </w:p>
        </w:tc>
        <w:tc>
          <w:tcPr>
            <w:tcW w:type="dxa" w:w="4873"/>
            <w:tcMar>
              <w:top w:w="40" w:type="dxa"/>
              <w:bottom w:w="40" w:type="dxa"/>
              <w:left w:w="100" w:type="dxa"/>
              <w:right w:w="100" w:type="dxa"/>
            </w:tcMar>
          </w:tcPr>
          <w:p>
            <w:r/>
            <w:r>
              <w:rPr>
                <w:rFonts w:ascii="Arial" w:hAnsi="Arial" w:eastAsia="Arial"/>
                <w:b w:val="0"/>
                <w:i w:val="0"/>
                <w:color w:val="000000"/>
                <w:sz w:val="21"/>
              </w:rPr>
              <w:t>Toute section détectée ne figurant dans aucune des listes ci-dessus (conservée, mais non priorisée explicitement)</w:t>
            </w:r>
          </w:p>
        </w:tc>
      </w:tr>
    </w:tbl>
    <w:p>
      <w:pPr>
        <w:spacing w:after="160"/>
      </w:pPr>
    </w:p>
    <w:p>
      <w:pPr>
        <w:spacing w:after="120"/>
      </w:pPr>
      <w:r>
        <w:rPr>
          <w:rFonts w:ascii="Consolas" w:hAnsi="Consolas" w:eastAsia="Consolas"/>
          <w:b w:val="0"/>
          <w:i w:val="0"/>
          <w:color w:val="8A2B2B"/>
          <w:sz w:val="22"/>
        </w:rPr>
        <w:t>remove_excluded_sections</w:t>
      </w:r>
      <w:r>
        <w:rPr>
          <w:rFonts w:ascii="Arial" w:hAnsi="Arial" w:eastAsia="Arial"/>
          <w:b w:val="0"/>
          <w:i w:val="0"/>
          <w:color w:val="000000"/>
          <w:sz w:val="23"/>
        </w:rPr>
        <w:t xml:space="preserve"> retire ensuite toute section marquée </w:t>
      </w:r>
      <w:r>
        <w:rPr>
          <w:rFonts w:ascii="Consolas" w:hAnsi="Consolas" w:eastAsia="Consolas"/>
          <w:b w:val="0"/>
          <w:i w:val="0"/>
          <w:color w:val="8A2B2B"/>
          <w:sz w:val="22"/>
        </w:rPr>
        <w:t>excluded</w:t>
      </w:r>
      <w:r>
        <w:rPr>
          <w:rFonts w:ascii="Arial" w:hAnsi="Arial" w:eastAsia="Arial"/>
          <w:b w:val="0"/>
          <w:i w:val="0"/>
          <w:color w:val="000000"/>
          <w:sz w:val="23"/>
        </w:rPr>
        <w:t xml:space="preserve"> </w:t>
      </w:r>
      <w:r>
        <w:rPr>
          <w:rFonts w:ascii="Arial" w:hAnsi="Arial" w:eastAsia="Arial"/>
          <w:b/>
          <w:i w:val="0"/>
          <w:color w:val="000000"/>
          <w:sz w:val="23"/>
        </w:rPr>
        <w:t>avant</w:t>
      </w:r>
      <w:r>
        <w:rPr>
          <w:rFonts w:ascii="Arial" w:hAnsi="Arial" w:eastAsia="Arial"/>
          <w:b w:val="0"/>
          <w:i w:val="0"/>
          <w:color w:val="000000"/>
          <w:sz w:val="23"/>
        </w:rPr>
        <w:t xml:space="preserve"> le chunking — c'est le mécanisme concret qui empêche les références de dominer le résumé, exigé par le cahier des charges.</w:t>
      </w:r>
    </w:p>
    <w:p>
      <w:pPr>
        <w:pStyle w:val="Heading3"/>
        <w:spacing w:before="200" w:after="120"/>
      </w:pPr>
      <w:r>
        <w:rPr>
          <w:rFonts w:ascii="Arial" w:hAnsi="Arial" w:eastAsia="Arial"/>
          <w:b/>
          <w:i w:val="0"/>
          <w:color w:val="8FE1C5"/>
          <w:sz w:val="27"/>
        </w:rPr>
        <w:t>Chunking</w:t>
      </w:r>
    </w:p>
    <w:p>
      <w:pPr>
        <w:spacing w:after="120"/>
      </w:pPr>
      <w:r>
        <w:rPr>
          <w:rFonts w:ascii="Consolas" w:hAnsi="Consolas" w:eastAsia="Consolas"/>
          <w:b w:val="0"/>
          <w:i w:val="0"/>
          <w:color w:val="8A2B2B"/>
          <w:sz w:val="22"/>
        </w:rPr>
        <w:t>chunk_document</w:t>
      </w:r>
      <w:r>
        <w:rPr>
          <w:rFonts w:ascii="Arial" w:hAnsi="Arial" w:eastAsia="Arial"/>
          <w:b w:val="0"/>
          <w:i w:val="0"/>
          <w:color w:val="000000"/>
          <w:sz w:val="23"/>
        </w:rPr>
        <w:t xml:space="preserve"> découpe chaque section (déjà filtrée) en blocs de mots avec chevauchement, section par section, puis numérote les chunks globalement.</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Paramètre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Valeur</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Unité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Justification</w:t>
            </w:r>
          </w:p>
        </w:tc>
      </w:tr>
      <w:tr>
        <w:tc>
          <w:tcPr>
            <w:tcW w:type="dxa" w:w="2436"/>
            <w:tcMar>
              <w:top w:w="40" w:type="dxa"/>
              <w:bottom w:w="40" w:type="dxa"/>
              <w:left w:w="100" w:type="dxa"/>
              <w:right w:w="100" w:type="dxa"/>
            </w:tcMar>
          </w:tcPr>
          <w:p>
            <w:r/>
            <w:r>
              <w:rPr>
                <w:rFonts w:ascii="Arial" w:hAnsi="Arial" w:eastAsia="Arial"/>
                <w:b w:val="0"/>
                <w:i w:val="0"/>
                <w:color w:val="000000"/>
                <w:sz w:val="21"/>
              </w:rPr>
              <w:t>Taille maximale de chunk</w:t>
            </w:r>
          </w:p>
        </w:tc>
        <w:tc>
          <w:tcPr>
            <w:tcW w:type="dxa" w:w="2436"/>
            <w:tcMar>
              <w:top w:w="40" w:type="dxa"/>
              <w:bottom w:w="40" w:type="dxa"/>
              <w:left w:w="100" w:type="dxa"/>
              <w:right w:w="100" w:type="dxa"/>
            </w:tcMar>
          </w:tcPr>
          <w:p>
            <w:r/>
            <w:r>
              <w:rPr>
                <w:rFonts w:ascii="Arial" w:hAnsi="Arial" w:eastAsia="Arial"/>
                <w:b w:val="0"/>
                <w:i w:val="0"/>
                <w:color w:val="000000"/>
                <w:sz w:val="21"/>
              </w:rPr>
              <w:t>2000</w:t>
            </w:r>
          </w:p>
        </w:tc>
        <w:tc>
          <w:tcPr>
            <w:tcW w:type="dxa" w:w="2436"/>
            <w:tcMar>
              <w:top w:w="40" w:type="dxa"/>
              <w:bottom w:w="40" w:type="dxa"/>
              <w:left w:w="100" w:type="dxa"/>
              <w:right w:w="100" w:type="dxa"/>
            </w:tcMar>
          </w:tcPr>
          <w:p>
            <w:r/>
            <w:r>
              <w:rPr>
                <w:rFonts w:ascii="Arial" w:hAnsi="Arial" w:eastAsia="Arial"/>
                <w:b w:val="0"/>
                <w:i w:val="0"/>
                <w:color w:val="000000"/>
                <w:sz w:val="21"/>
              </w:rPr>
              <w:t>tokens (approximés à 1500 mots, ratio 0,75 mot/token)</w:t>
            </w:r>
          </w:p>
        </w:tc>
        <w:tc>
          <w:tcPr>
            <w:tcW w:type="dxa" w:w="2436"/>
            <w:tcMar>
              <w:top w:w="40" w:type="dxa"/>
              <w:bottom w:w="40" w:type="dxa"/>
              <w:left w:w="100" w:type="dxa"/>
              <w:right w:w="100" w:type="dxa"/>
            </w:tcMar>
          </w:tcPr>
          <w:p>
            <w:r/>
            <w:r>
              <w:rPr>
                <w:rFonts w:ascii="Arial" w:hAnsi="Arial" w:eastAsia="Arial"/>
                <w:b w:val="0"/>
                <w:i w:val="0"/>
                <w:color w:val="000000"/>
                <w:sz w:val="21"/>
              </w:rPr>
              <w:t>Marge sous la fenêtre de contexte typique d'un modèle local (</w:t>
            </w:r>
            <w:r>
              <w:rPr>
                <w:rFonts w:ascii="Consolas" w:hAnsi="Consolas" w:eastAsia="Consolas"/>
                <w:b w:val="0"/>
                <w:i w:val="0"/>
                <w:color w:val="8A2B2B"/>
                <w:sz w:val="20"/>
              </w:rPr>
              <w:t>qwen2.5:3b</w:t>
            </w:r>
            <w:r>
              <w:rPr>
                <w:rFonts w:ascii="Arial" w:hAnsi="Arial" w:eastAsia="Arial"/>
                <w:b w:val="0"/>
                <w:i w:val="0"/>
                <w:color w:val="000000"/>
                <w:sz w:val="21"/>
              </w:rPr>
              <w:t xml:space="preserve">, </w:t>
            </w:r>
            <w:r>
              <w:rPr>
                <w:rFonts w:ascii="Consolas" w:hAnsi="Consolas" w:eastAsia="Consolas"/>
                <w:b w:val="0"/>
                <w:i w:val="0"/>
                <w:color w:val="8A2B2B"/>
                <w:sz w:val="20"/>
              </w:rPr>
              <w:t>OLLAMA_NUM_CTX=4096</w:t>
            </w:r>
            <w:r>
              <w:rPr>
                <w:rFonts w:ascii="Arial" w:hAnsi="Arial" w:eastAsia="Arial"/>
                <w:b w:val="0"/>
                <w:i w:val="0"/>
                <w:color w:val="000000"/>
                <w:sz w:val="21"/>
              </w:rPr>
              <w:t>), en laissant de la place au préfixe partagé et au prompt système</w:t>
            </w:r>
          </w:p>
        </w:tc>
      </w:tr>
      <w:tr>
        <w:tc>
          <w:tcPr>
            <w:tcW w:type="dxa" w:w="2436"/>
            <w:tcMar>
              <w:top w:w="40" w:type="dxa"/>
              <w:bottom w:w="40" w:type="dxa"/>
              <w:left w:w="100" w:type="dxa"/>
              <w:right w:w="100" w:type="dxa"/>
            </w:tcMar>
          </w:tcPr>
          <w:p>
            <w:r/>
            <w:r>
              <w:rPr>
                <w:rFonts w:ascii="Arial" w:hAnsi="Arial" w:eastAsia="Arial"/>
                <w:b w:val="0"/>
                <w:i w:val="0"/>
                <w:color w:val="000000"/>
                <w:sz w:val="21"/>
              </w:rPr>
              <w:t>Chevauchement</w:t>
            </w:r>
          </w:p>
        </w:tc>
        <w:tc>
          <w:tcPr>
            <w:tcW w:type="dxa" w:w="2436"/>
            <w:tcMar>
              <w:top w:w="40" w:type="dxa"/>
              <w:bottom w:w="40" w:type="dxa"/>
              <w:left w:w="100" w:type="dxa"/>
              <w:right w:w="100" w:type="dxa"/>
            </w:tcMar>
          </w:tcPr>
          <w:p>
            <w:r/>
            <w:r>
              <w:rPr>
                <w:rFonts w:ascii="Arial" w:hAnsi="Arial" w:eastAsia="Arial"/>
                <w:b w:val="0"/>
                <w:i w:val="0"/>
                <w:color w:val="000000"/>
                <w:sz w:val="21"/>
              </w:rPr>
              <w:t>200</w:t>
            </w:r>
          </w:p>
        </w:tc>
        <w:tc>
          <w:tcPr>
            <w:tcW w:type="dxa" w:w="2436"/>
            <w:tcMar>
              <w:top w:w="40" w:type="dxa"/>
              <w:bottom w:w="40" w:type="dxa"/>
              <w:left w:w="100" w:type="dxa"/>
              <w:right w:w="100" w:type="dxa"/>
            </w:tcMar>
          </w:tcPr>
          <w:p>
            <w:r/>
            <w:r>
              <w:rPr>
                <w:rFonts w:ascii="Arial" w:hAnsi="Arial" w:eastAsia="Arial"/>
                <w:b w:val="0"/>
                <w:i w:val="0"/>
                <w:color w:val="000000"/>
                <w:sz w:val="21"/>
              </w:rPr>
              <w:t>tokens (≈150 mots)</w:t>
            </w:r>
          </w:p>
        </w:tc>
        <w:tc>
          <w:tcPr>
            <w:tcW w:type="dxa" w:w="2436"/>
            <w:tcMar>
              <w:top w:w="40" w:type="dxa"/>
              <w:bottom w:w="40" w:type="dxa"/>
              <w:left w:w="100" w:type="dxa"/>
              <w:right w:w="100" w:type="dxa"/>
            </w:tcMar>
          </w:tcPr>
          <w:p>
            <w:r/>
            <w:r>
              <w:rPr>
                <w:rFonts w:ascii="Arial" w:hAnsi="Arial" w:eastAsia="Arial"/>
                <w:b w:val="0"/>
                <w:i w:val="0"/>
                <w:color w:val="000000"/>
                <w:sz w:val="21"/>
              </w:rPr>
              <w:t>Évite la perte de contexte à la frontière de deux chunks (une idée à cheval sur la coupure reste partiellement présente dans les deux)</w:t>
            </w:r>
          </w:p>
        </w:tc>
      </w:tr>
      <w:tr>
        <w:tc>
          <w:tcPr>
            <w:tcW w:type="dxa" w:w="2436"/>
            <w:tcMar>
              <w:top w:w="40" w:type="dxa"/>
              <w:bottom w:w="40" w:type="dxa"/>
              <w:left w:w="100" w:type="dxa"/>
              <w:right w:w="100" w:type="dxa"/>
            </w:tcMar>
          </w:tcPr>
          <w:p>
            <w:r/>
            <w:r>
              <w:rPr>
                <w:rFonts w:ascii="Arial" w:hAnsi="Arial" w:eastAsia="Arial"/>
                <w:b w:val="0"/>
                <w:i w:val="0"/>
                <w:color w:val="000000"/>
                <w:sz w:val="21"/>
              </w:rPr>
              <w:t>Découpage</w:t>
            </w:r>
          </w:p>
        </w:tc>
        <w:tc>
          <w:tcPr>
            <w:tcW w:type="dxa" w:w="2436"/>
            <w:tcMar>
              <w:top w:w="40" w:type="dxa"/>
              <w:bottom w:w="40" w:type="dxa"/>
              <w:left w:w="100" w:type="dxa"/>
              <w:right w:w="100" w:type="dxa"/>
            </w:tcMar>
          </w:tcPr>
          <w:p>
            <w:r/>
            <w:r>
              <w:rPr>
                <w:rFonts w:ascii="Arial" w:hAnsi="Arial" w:eastAsia="Arial"/>
                <w:b w:val="0"/>
                <w:i w:val="0"/>
                <w:color w:val="000000"/>
                <w:sz w:val="21"/>
              </w:rPr>
              <w:t>Par mots (</w:t>
            </w:r>
            <w:r>
              <w:rPr>
                <w:rFonts w:ascii="Consolas" w:hAnsi="Consolas" w:eastAsia="Consolas"/>
                <w:b w:val="0"/>
                <w:i w:val="0"/>
                <w:color w:val="8A2B2B"/>
                <w:sz w:val="20"/>
              </w:rPr>
              <w:t>str.split()</w:t>
            </w:r>
            <w:r>
              <w:rPr>
                <w:rFonts w:ascii="Arial" w:hAnsi="Arial" w:eastAsia="Arial"/>
                <w:b w:val="0"/>
                <w:i w:val="0"/>
                <w:color w:val="000000"/>
                <w:sz w:val="21"/>
              </w:rPr>
              <w:t>), pas par phrase ni par token réel du tokenizer LLM</w:t>
            </w:r>
          </w:p>
        </w:tc>
        <w:tc>
          <w:tcPr>
            <w:tcW w:type="dxa" w:w="2436"/>
            <w:tcMar>
              <w:top w:w="40" w:type="dxa"/>
              <w:bottom w:w="40" w:type="dxa"/>
              <w:left w:w="100" w:type="dxa"/>
              <w:right w:w="100" w:type="dxa"/>
            </w:tcMar>
          </w:tcPr>
          <w:p>
            <w:r/>
            <w:r>
              <w:rPr>
                <w:rFonts w:ascii="Arial" w:hAnsi="Arial" w:eastAsia="Arial"/>
                <w:b w:val="0"/>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Approximation simple ; l'équivalence mot/token (0,75) est une estimation générique, non calibrée sur le tokenizer réel du modèle utilisé</w:t>
            </w:r>
          </w:p>
        </w:tc>
      </w:tr>
    </w:tbl>
    <w:p>
      <w:pPr>
        <w:spacing w:after="160"/>
      </w:pPr>
    </w:p>
    <w:p>
      <w:pPr>
        <w:spacing w:after="120"/>
      </w:pPr>
      <w:r>
        <w:rPr>
          <w:rFonts w:ascii="Arial" w:hAnsi="Arial" w:eastAsia="Arial"/>
          <w:b w:val="0"/>
          <w:i w:val="0"/>
          <w:color w:val="000000"/>
          <w:sz w:val="23"/>
        </w:rPr>
        <w:t>*(Remarque : le ratio mots/tokens est une approximation usuelle pour l'anglais ; son exactitude pour le français, plus verbeux en tokens par mot dans certains tokenizers, n'est pas vérifiée.)*</w:t>
      </w:r>
    </w:p>
    <w:p>
      <w:pPr>
        <w:pStyle w:val="Heading3"/>
        <w:spacing w:before="200" w:after="120"/>
      </w:pPr>
      <w:r>
        <w:rPr>
          <w:rFonts w:ascii="Arial" w:hAnsi="Arial" w:eastAsia="Arial"/>
          <w:b/>
          <w:i w:val="0"/>
          <w:color w:val="8FE1C5"/>
          <w:sz w:val="27"/>
        </w:rPr>
        <w:t>Construction des prompts</w:t>
      </w:r>
    </w:p>
    <w:p>
      <w:pPr>
        <w:spacing w:after="120"/>
      </w:pPr>
      <w:r>
        <w:rPr>
          <w:rFonts w:ascii="Consolas" w:hAnsi="Consolas" w:eastAsia="Consolas"/>
          <w:b w:val="0"/>
          <w:i w:val="0"/>
          <w:color w:val="8A2B2B"/>
          <w:sz w:val="22"/>
        </w:rPr>
        <w:t>prompting/builder.py</w:t>
      </w:r>
      <w:r>
        <w:rPr>
          <w:rFonts w:ascii="Arial" w:hAnsi="Arial" w:eastAsia="Arial"/>
          <w:b w:val="0"/>
          <w:i w:val="0"/>
          <w:color w:val="000000"/>
          <w:sz w:val="23"/>
        </w:rPr>
        <w:t xml:space="preserve"> construit deux niveaux de contexte :</w:t>
      </w:r>
    </w:p>
    <w:p>
      <w:pPr>
        <w:pStyle w:val="ListNumber"/>
        <w:spacing w:after="40"/>
        <w:ind w:left="340"/>
      </w:pPr>
      <w:r>
        <w:rPr>
          <w:rFonts w:ascii="Arial" w:hAnsi="Arial" w:eastAsia="Arial"/>
          <w:b/>
          <w:i w:val="0"/>
          <w:color w:val="000000"/>
          <w:sz w:val="23"/>
        </w:rPr>
        <w:t>Préfixe partagé</w:t>
      </w:r>
      <w:r>
        <w:rPr>
          <w:rFonts w:ascii="Arial" w:hAnsi="Arial" w:eastAsia="Arial"/>
          <w:b w:val="0"/>
          <w:i w:val="0"/>
          <w:color w:val="000000"/>
          <w:sz w:val="23"/>
        </w:rPr>
        <w:t xml:space="preserve"> (</w:t>
      </w:r>
      <w:r>
        <w:rPr>
          <w:rFonts w:ascii="Consolas" w:hAnsi="Consolas" w:eastAsia="Consolas"/>
          <w:b w:val="0"/>
          <w:i w:val="0"/>
          <w:color w:val="8A2B2B"/>
          <w:sz w:val="22"/>
        </w:rPr>
        <w:t>build_shared_prefix</w:t>
      </w:r>
      <w:r>
        <w:rPr>
          <w:rFonts w:ascii="Arial" w:hAnsi="Arial" w:eastAsia="Arial"/>
          <w:b w:val="0"/>
          <w:i w:val="0"/>
          <w:color w:val="000000"/>
          <w:sz w:val="23"/>
        </w:rPr>
        <w:t xml:space="preserve">, calculé une seule fois par document) : </w:t>
      </w:r>
      <w:r>
        <w:rPr>
          <w:rFonts w:ascii="Consolas" w:hAnsi="Consolas" w:eastAsia="Consolas"/>
          <w:b w:val="0"/>
          <w:i w:val="0"/>
          <w:color w:val="8A2B2B"/>
          <w:sz w:val="22"/>
        </w:rPr>
        <w:t>SYSTEM_PROMPT</w:t>
      </w:r>
      <w:r>
        <w:rPr>
          <w:rFonts w:ascii="Arial" w:hAnsi="Arial" w:eastAsia="Arial"/>
          <w:b w:val="0"/>
          <w:i w:val="0"/>
          <w:color w:val="000000"/>
          <w:sz w:val="23"/>
        </w:rPr>
        <w:t xml:space="preserve"> + bloc « Article Information » (titre, langue, liste des mots-clés globaux).</w:t>
      </w:r>
    </w:p>
    <w:p>
      <w:pPr>
        <w:pStyle w:val="ListNumber"/>
        <w:spacing w:after="40"/>
        <w:ind w:left="340"/>
      </w:pPr>
      <w:r>
        <w:rPr>
          <w:rFonts w:ascii="Arial" w:hAnsi="Arial" w:eastAsia="Arial"/>
          <w:b/>
          <w:i w:val="0"/>
          <w:color w:val="000000"/>
          <w:sz w:val="23"/>
        </w:rPr>
        <w:t>Prompt par chunk</w:t>
      </w:r>
      <w:r>
        <w:rPr>
          <w:rFonts w:ascii="Arial" w:hAnsi="Arial" w:eastAsia="Arial"/>
          <w:b w:val="0"/>
          <w:i w:val="0"/>
          <w:color w:val="000000"/>
          <w:sz w:val="23"/>
        </w:rPr>
        <w:t xml:space="preserve"> (</w:t>
      </w:r>
      <w:r>
        <w:rPr>
          <w:rFonts w:ascii="Consolas" w:hAnsi="Consolas" w:eastAsia="Consolas"/>
          <w:b w:val="0"/>
          <w:i w:val="0"/>
          <w:color w:val="8A2B2B"/>
          <w:sz w:val="22"/>
        </w:rPr>
        <w:t>build_prompt</w:t>
      </w:r>
      <w:r>
        <w:rPr>
          <w:rFonts w:ascii="Arial" w:hAnsi="Arial" w:eastAsia="Arial"/>
          <w:b w:val="0"/>
          <w:i w:val="0"/>
          <w:color w:val="000000"/>
          <w:sz w:val="23"/>
        </w:rPr>
        <w:t>) : préfixe partagé + bloc « Section Information » (nom de section, priorité, contenu du chunk).</w:t>
      </w:r>
    </w:p>
    <w:p>
      <w:pPr>
        <w:spacing w:after="120"/>
      </w:pPr>
      <w:r>
        <w:rPr>
          <w:rFonts w:ascii="Consolas" w:hAnsi="Consolas" w:eastAsia="Consolas"/>
          <w:b w:val="0"/>
          <w:i w:val="0"/>
          <w:color w:val="8A2B2B"/>
          <w:sz w:val="22"/>
        </w:rPr>
        <w:t>prompting/requests.py</w:t>
      </w:r>
      <w:r>
        <w:rPr>
          <w:rFonts w:ascii="Arial" w:hAnsi="Arial" w:eastAsia="Arial"/>
          <w:b w:val="0"/>
          <w:i w:val="0"/>
          <w:color w:val="000000"/>
          <w:sz w:val="23"/>
        </w:rPr>
        <w:t xml:space="preserve"> assemble la liste finale </w:t>
      </w:r>
      <w:r>
        <w:rPr>
          <w:rFonts w:ascii="Consolas" w:hAnsi="Consolas" w:eastAsia="Consolas"/>
          <w:b w:val="0"/>
          <w:i w:val="0"/>
          <w:color w:val="8A2B2B"/>
          <w:sz w:val="22"/>
        </w:rPr>
        <w:t>inference_requests</w:t>
      </w:r>
      <w:r>
        <w:rPr>
          <w:rFonts w:ascii="Arial" w:hAnsi="Arial" w:eastAsia="Arial"/>
          <w:b w:val="0"/>
          <w:i w:val="0"/>
          <w:color w:val="000000"/>
          <w:sz w:val="23"/>
        </w:rPr>
        <w:t xml:space="preserve">, en excluant systématiquement les chunks de la section </w:t>
      </w:r>
      <w:r>
        <w:rPr>
          <w:rFonts w:ascii="Consolas" w:hAnsi="Consolas" w:eastAsia="Consolas"/>
          <w:b w:val="0"/>
          <w:i w:val="0"/>
          <w:color w:val="8A2B2B"/>
          <w:sz w:val="22"/>
        </w:rPr>
        <w:t>"Title"</w:t>
      </w:r>
      <w:r>
        <w:rPr>
          <w:rFonts w:ascii="Arial" w:hAnsi="Arial" w:eastAsia="Arial"/>
          <w:b w:val="0"/>
          <w:i w:val="0"/>
          <w:color w:val="000000"/>
          <w:sz w:val="23"/>
        </w:rPr>
        <w:t xml:space="preserve"> (jamais envoyée en inférence — son contenu sert uniquement à l'extraction de métadonnées, Tâche 3.3).</w:t>
      </w:r>
    </w:p>
    <w:p>
      <w:pPr>
        <w:pStyle w:val="Heading3"/>
        <w:spacing w:before="200" w:after="120"/>
      </w:pPr>
      <w:r>
        <w:rPr>
          <w:rFonts w:ascii="Arial" w:hAnsi="Arial" w:eastAsia="Arial"/>
          <w:b/>
          <w:i w:val="0"/>
          <w:color w:val="8FE1C5"/>
          <w:sz w:val="27"/>
        </w:rPr>
        <w:t>Structures de données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"chunk_id": 3,</w:t>
      </w:r>
      <w:r>
        <w:br/>
      </w:r>
      <w:r>
        <w:rPr>
          <w:rFonts w:ascii="Consolas" w:hAnsi="Consolas" w:eastAsia="Consolas"/>
          <w:b w:val="0"/>
          <w:i w:val="0"/>
          <w:color w:val="333333"/>
          <w:sz w:val="18"/>
        </w:rPr>
        <w:t xml:space="preserve">  "section_name": "Methodology",</w:t>
      </w:r>
      <w:r>
        <w:br/>
      </w:r>
      <w:r>
        <w:rPr>
          <w:rFonts w:ascii="Consolas" w:hAnsi="Consolas" w:eastAsia="Consolas"/>
          <w:b w:val="0"/>
          <w:i w:val="0"/>
          <w:color w:val="333333"/>
          <w:sz w:val="18"/>
        </w:rPr>
        <w:t xml:space="preserve">  "priority": "optional",</w:t>
      </w:r>
      <w:r>
        <w:br/>
      </w:r>
      <w:r>
        <w:rPr>
          <w:rFonts w:ascii="Consolas" w:hAnsi="Consolas" w:eastAsia="Consolas"/>
          <w:b w:val="0"/>
          <w:i w:val="0"/>
          <w:color w:val="333333"/>
          <w:sz w:val="18"/>
        </w:rPr>
        <w:t xml:space="preserve">  "content": "Our pipeline combines extraction, cleaning...",</w:t>
      </w:r>
      <w:r>
        <w:br/>
      </w:r>
      <w:r>
        <w:rPr>
          <w:rFonts w:ascii="Consolas" w:hAnsi="Consolas" w:eastAsia="Consolas"/>
          <w:b w:val="0"/>
          <w:i w:val="0"/>
          <w:color w:val="333333"/>
          <w:sz w:val="18"/>
        </w:rPr>
        <w:t xml:space="preserve">  "prompt": "&lt;SYSTEM_PROMPT&gt;\n\nArticle Information\n...\n\nSection Information\n..."</w:t>
      </w:r>
      <w:r>
        <w:br/>
      </w:r>
      <w:r>
        <w:rPr>
          <w:rFonts w:ascii="Consolas" w:hAnsi="Consolas" w:eastAsia="Consolas"/>
          <w:b w:val="0"/>
          <w:i w:val="0"/>
          <w:color w:val="333333"/>
          <w:sz w:val="18"/>
        </w:rPr>
        <w:t>}</w:t>
      </w:r>
    </w:p>
    <w:p>
      <w:pPr>
        <w:pStyle w:val="Heading3"/>
        <w:spacing w:before="200" w:after="120"/>
      </w:pPr>
      <w:r>
        <w:rPr>
          <w:rFonts w:ascii="Arial" w:hAnsi="Arial" w:eastAsia="Arial"/>
          <w:b/>
          <w:i w:val="0"/>
          <w:color w:val="8FE1C5"/>
          <w:sz w:val="27"/>
        </w:rPr>
        <w:t>Le couplage avec la Phase 4</w:t>
      </w:r>
    </w:p>
    <w:p>
      <w:pPr>
        <w:spacing w:after="120"/>
      </w:pPr>
      <w:r>
        <w:rPr>
          <w:rFonts w:ascii="Arial" w:hAnsi="Arial" w:eastAsia="Arial"/>
          <w:b w:val="0"/>
          <w:i w:val="0"/>
          <w:color w:val="000000"/>
          <w:sz w:val="23"/>
        </w:rPr>
        <w:t xml:space="preserve">Cette tâche ne fait que </w:t>
      </w:r>
      <w:r>
        <w:rPr>
          <w:rFonts w:ascii="Arial" w:hAnsi="Arial" w:eastAsia="Arial"/>
          <w:b/>
          <w:i w:val="0"/>
          <w:color w:val="000000"/>
          <w:sz w:val="23"/>
        </w:rPr>
        <w:t>préparer</w:t>
      </w:r>
      <w:r>
        <w:rPr>
          <w:rFonts w:ascii="Arial" w:hAnsi="Arial" w:eastAsia="Arial"/>
          <w:b w:val="0"/>
          <w:i w:val="0"/>
          <w:color w:val="000000"/>
          <w:sz w:val="23"/>
        </w:rPr>
        <w:t xml:space="preserve"> les requêtes ; elle ne les envoie pas au moteur d'inférence — cela relève de la Phase 4 (</w:t>
      </w:r>
      <w:r>
        <w:rPr>
          <w:rFonts w:ascii="Consolas" w:hAnsi="Consolas" w:eastAsia="Consolas"/>
          <w:b w:val="0"/>
          <w:i w:val="0"/>
          <w:color w:val="8A2B2B"/>
          <w:sz w:val="22"/>
        </w:rPr>
        <w:t>generate_partial_summaries</w:t>
      </w:r>
      <w:r>
        <w:rPr>
          <w:rFonts w:ascii="Arial" w:hAnsi="Arial" w:eastAsia="Arial"/>
          <w:b w:val="0"/>
          <w:i w:val="0"/>
          <w:color w:val="000000"/>
          <w:sz w:val="23"/>
        </w:rPr>
        <w:t>). Comme documenté dans la Phase 2 (§17, point « Couplage extraction / résumé »), l'ensemble Phase 2 → Phase 3 → Phase 4 s'exécute aujourd'hui en un seul appel synchrone (</w:t>
      </w:r>
      <w:r>
        <w:rPr>
          <w:rFonts w:ascii="Consolas" w:hAnsi="Consolas" w:eastAsia="Consolas"/>
          <w:b w:val="0"/>
          <w:i w:val="0"/>
          <w:color w:val="8A2B2B"/>
          <w:sz w:val="22"/>
        </w:rPr>
        <w:t>POST /summarize</w:t>
      </w:r>
      <w:r>
        <w:rPr>
          <w:rFonts w:ascii="Arial" w:hAnsi="Arial" w:eastAsia="Arial"/>
          <w:b w:val="0"/>
          <w:i w:val="0"/>
          <w:color w:val="000000"/>
          <w:sz w:val="23"/>
        </w:rPr>
        <w:t xml:space="preserve">) : il n'existe pas de point d'arrêt pour inspecter </w:t>
      </w:r>
      <w:r>
        <w:rPr>
          <w:rFonts w:ascii="Consolas" w:hAnsi="Consolas" w:eastAsia="Consolas"/>
          <w:b w:val="0"/>
          <w:i w:val="0"/>
          <w:color w:val="8A2B2B"/>
          <w:sz w:val="22"/>
        </w:rPr>
        <w:t>inference_requests</w:t>
      </w:r>
      <w:r>
        <w:rPr>
          <w:rFonts w:ascii="Arial" w:hAnsi="Arial" w:eastAsia="Arial"/>
          <w:b w:val="0"/>
          <w:i w:val="0"/>
          <w:color w:val="000000"/>
          <w:sz w:val="23"/>
        </w:rPr>
        <w:t xml:space="preserve"> avant le déclenchement effectif de l'inférence.</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T3.5-01</w:t>
            </w:r>
          </w:p>
        </w:tc>
        <w:tc>
          <w:tcPr>
            <w:tcW w:type="dxa" w:w="1949"/>
            <w:tcMar>
              <w:top w:w="40" w:type="dxa"/>
              <w:bottom w:w="40" w:type="dxa"/>
              <w:left w:w="100" w:type="dxa"/>
              <w:right w:w="100" w:type="dxa"/>
            </w:tcMar>
          </w:tcPr>
          <w:p>
            <w:r/>
            <w:r>
              <w:rPr>
                <w:rFonts w:ascii="Arial" w:hAnsi="Arial" w:eastAsia="Arial"/>
                <w:b w:val="0"/>
                <w:i w:val="0"/>
                <w:color w:val="000000"/>
                <w:sz w:val="21"/>
              </w:rPr>
              <w:t>Article standard, sections core/optional présentes</w:t>
            </w:r>
          </w:p>
        </w:tc>
        <w:tc>
          <w:tcPr>
            <w:tcW w:type="dxa" w:w="1949"/>
            <w:tcMar>
              <w:top w:w="40" w:type="dxa"/>
              <w:bottom w:w="40" w:type="dxa"/>
              <w:left w:w="100" w:type="dxa"/>
              <w:right w:w="100" w:type="dxa"/>
            </w:tcMar>
          </w:tcPr>
          <w:p>
            <w:r/>
            <w:r>
              <w:rPr>
                <w:rFonts w:ascii="Arial" w:hAnsi="Arial" w:eastAsia="Arial"/>
                <w:b w:val="0"/>
                <w:i w:val="0"/>
                <w:color w:val="000000"/>
                <w:sz w:val="21"/>
              </w:rPr>
              <w:t>Sections priorisées</w:t>
            </w:r>
          </w:p>
        </w:tc>
        <w:tc>
          <w:tcPr>
            <w:tcW w:type="dxa" w:w="1949"/>
            <w:tcMar>
              <w:top w:w="40" w:type="dxa"/>
              <w:bottom w:w="40" w:type="dxa"/>
              <w:left w:w="100" w:type="dxa"/>
              <w:right w:w="100" w:type="dxa"/>
            </w:tcMar>
          </w:tcPr>
          <w:p>
            <w:r/>
            <w:r>
              <w:rPr>
                <w:rFonts w:ascii="Consolas" w:hAnsi="Consolas" w:eastAsia="Consolas"/>
                <w:b w:val="0"/>
                <w:i w:val="0"/>
                <w:color w:val="8A2B2B"/>
                <w:sz w:val="20"/>
              </w:rPr>
              <w:t>filtered_sections</w:t>
            </w:r>
            <w:r>
              <w:rPr>
                <w:rFonts w:ascii="Arial" w:hAnsi="Arial" w:eastAsia="Arial"/>
                <w:b w:val="0"/>
                <w:i w:val="0"/>
                <w:color w:val="000000"/>
                <w:sz w:val="21"/>
              </w:rPr>
              <w:t xml:space="preserve"> ne contient aucune section </w:t>
            </w:r>
            <w:r>
              <w:rPr>
                <w:rFonts w:ascii="Consolas" w:hAnsi="Consolas" w:eastAsia="Consolas"/>
                <w:b w:val="0"/>
                <w:i w:val="0"/>
                <w:color w:val="8A2B2B"/>
                <w:sz w:val="20"/>
              </w:rPr>
              <w:t>excluded</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T3.5-02</w:t>
            </w:r>
          </w:p>
        </w:tc>
        <w:tc>
          <w:tcPr>
            <w:tcW w:type="dxa" w:w="1949"/>
            <w:tcMar>
              <w:top w:w="40" w:type="dxa"/>
              <w:bottom w:w="40" w:type="dxa"/>
              <w:left w:w="100" w:type="dxa"/>
              <w:right w:w="100" w:type="dxa"/>
            </w:tcMar>
          </w:tcPr>
          <w:p>
            <w:r/>
            <w:r>
              <w:rPr>
                <w:rFonts w:ascii="Arial" w:hAnsi="Arial" w:eastAsia="Arial"/>
                <w:b w:val="0"/>
                <w:i w:val="0"/>
                <w:color w:val="000000"/>
                <w:sz w:val="21"/>
              </w:rPr>
              <w:t>Section très longue (&gt; 1500 mots)</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Section </w:t>
            </w:r>
            <w:r>
              <w:rPr>
                <w:rFonts w:ascii="Consolas" w:hAnsi="Consolas" w:eastAsia="Consolas"/>
                <w:b w:val="0"/>
                <w:i w:val="0"/>
                <w:color w:val="8A2B2B"/>
                <w:sz w:val="20"/>
              </w:rPr>
              <w:t>Introduction</w:t>
            </w:r>
            <w:r>
              <w:rPr>
                <w:rFonts w:ascii="Arial" w:hAnsi="Arial" w:eastAsia="Arial"/>
                <w:b w:val="0"/>
                <w:i w:val="0"/>
                <w:color w:val="000000"/>
                <w:sz w:val="21"/>
              </w:rPr>
              <w:t xml:space="preserve"> de 3000 mots</w:t>
            </w:r>
          </w:p>
        </w:tc>
        <w:tc>
          <w:tcPr>
            <w:tcW w:type="dxa" w:w="1949"/>
            <w:tcMar>
              <w:top w:w="40" w:type="dxa"/>
              <w:bottom w:w="40" w:type="dxa"/>
              <w:left w:w="100" w:type="dxa"/>
              <w:right w:w="100" w:type="dxa"/>
            </w:tcMar>
          </w:tcPr>
          <w:p>
            <w:r/>
            <w:r>
              <w:rPr>
                <w:rFonts w:ascii="Arial" w:hAnsi="Arial" w:eastAsia="Arial"/>
                <w:b w:val="0"/>
                <w:i w:val="0"/>
                <w:color w:val="000000"/>
                <w:sz w:val="21"/>
              </w:rPr>
              <w:t>Découpée en plusieurs chunks avec chevauchement de 150 mots</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T3.5-03</w:t>
            </w:r>
          </w:p>
        </w:tc>
        <w:tc>
          <w:tcPr>
            <w:tcW w:type="dxa" w:w="1949"/>
            <w:tcMar>
              <w:top w:w="40" w:type="dxa"/>
              <w:bottom w:w="40" w:type="dxa"/>
              <w:left w:w="100" w:type="dxa"/>
              <w:right w:w="100" w:type="dxa"/>
            </w:tcMar>
          </w:tcPr>
          <w:p>
            <w:r/>
            <w:r>
              <w:rPr>
                <w:rFonts w:ascii="Arial" w:hAnsi="Arial" w:eastAsia="Arial"/>
                <w:b w:val="0"/>
                <w:i w:val="0"/>
                <w:color w:val="000000"/>
                <w:sz w:val="21"/>
              </w:rPr>
              <w:t>Section courte (&lt; 1500 mots)</w:t>
            </w:r>
          </w:p>
        </w:tc>
        <w:tc>
          <w:tcPr>
            <w:tcW w:type="dxa" w:w="1949"/>
            <w:tcMar>
              <w:top w:w="40" w:type="dxa"/>
              <w:bottom w:w="40" w:type="dxa"/>
              <w:left w:w="100" w:type="dxa"/>
              <w:right w:w="100" w:type="dxa"/>
            </w:tcMar>
          </w:tcPr>
          <w:p>
            <w:r/>
            <w:r>
              <w:rPr>
                <w:rFonts w:ascii="Arial" w:hAnsi="Arial" w:eastAsia="Arial"/>
                <w:b w:val="0"/>
                <w:i w:val="0"/>
                <w:color w:val="000000"/>
                <w:sz w:val="21"/>
              </w:rPr>
              <w:t>Section de 400 mots</w:t>
            </w:r>
          </w:p>
        </w:tc>
        <w:tc>
          <w:tcPr>
            <w:tcW w:type="dxa" w:w="1949"/>
            <w:tcMar>
              <w:top w:w="40" w:type="dxa"/>
              <w:bottom w:w="40" w:type="dxa"/>
              <w:left w:w="100" w:type="dxa"/>
              <w:right w:w="100" w:type="dxa"/>
            </w:tcMar>
          </w:tcPr>
          <w:p>
            <w:r/>
            <w:r>
              <w:rPr>
                <w:rFonts w:ascii="Arial" w:hAnsi="Arial" w:eastAsia="Arial"/>
                <w:b w:val="0"/>
                <w:i w:val="0"/>
                <w:color w:val="000000"/>
                <w:sz w:val="21"/>
              </w:rPr>
              <w:t>Un seul chunk produit, identique au contenu de la section</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T3.5-04</w:t>
            </w:r>
          </w:p>
        </w:tc>
        <w:tc>
          <w:tcPr>
            <w:tcW w:type="dxa" w:w="1949"/>
            <w:tcMar>
              <w:top w:w="40" w:type="dxa"/>
              <w:bottom w:w="40" w:type="dxa"/>
              <w:left w:w="100" w:type="dxa"/>
              <w:right w:w="100" w:type="dxa"/>
            </w:tcMar>
          </w:tcPr>
          <w:p>
            <w:r/>
            <w:r>
              <w:rPr>
                <w:rFonts w:ascii="Arial" w:hAnsi="Arial" w:eastAsia="Arial"/>
                <w:b w:val="0"/>
                <w:i w:val="0"/>
                <w:color w:val="000000"/>
                <w:sz w:val="21"/>
              </w:rPr>
              <w:t>Chunk "Title"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Section nommée </w:t>
            </w:r>
            <w:r>
              <w:rPr>
                <w:rFonts w:ascii="Consolas" w:hAnsi="Consolas" w:eastAsia="Consolas"/>
                <w:b w:val="0"/>
                <w:i w:val="0"/>
                <w:color w:val="8A2B2B"/>
                <w:sz w:val="20"/>
              </w:rPr>
              <w:t>"Title"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Exclue de </w:t>
            </w:r>
            <w:r>
              <w:rPr>
                <w:rFonts w:ascii="Consolas" w:hAnsi="Consolas" w:eastAsia="Consolas"/>
                <w:b w:val="0"/>
                <w:i w:val="0"/>
                <w:color w:val="8A2B2B"/>
                <w:sz w:val="20"/>
              </w:rPr>
              <w:t>inference_requests</w:t>
            </w:r>
            <w:r>
              <w:rPr>
                <w:rFonts w:ascii="Arial" w:hAnsi="Arial" w:eastAsia="Arial"/>
                <w:b w:val="0"/>
                <w:i w:val="0"/>
                <w:color w:val="000000"/>
                <w:sz w:val="21"/>
              </w:rPr>
              <w:t xml:space="preserve"> malgré son passage par le chunking</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T3.5-05</w:t>
            </w:r>
          </w:p>
        </w:tc>
        <w:tc>
          <w:tcPr>
            <w:tcW w:type="dxa" w:w="1949"/>
            <w:tcMar>
              <w:top w:w="40" w:type="dxa"/>
              <w:bottom w:w="40" w:type="dxa"/>
              <w:left w:w="100" w:type="dxa"/>
              <w:right w:w="100" w:type="dxa"/>
            </w:tcMar>
          </w:tcPr>
          <w:p>
            <w:r/>
            <w:r>
              <w:rPr>
                <w:rFonts w:ascii="Arial" w:hAnsi="Arial" w:eastAsia="Arial"/>
                <w:b w:val="0"/>
                <w:i w:val="0"/>
                <w:color w:val="000000"/>
                <w:sz w:val="21"/>
              </w:rPr>
              <w:t>Préfixe partagé</w:t>
            </w:r>
          </w:p>
        </w:tc>
        <w:tc>
          <w:tcPr>
            <w:tcW w:type="dxa" w:w="1949"/>
            <w:tcMar>
              <w:top w:w="40" w:type="dxa"/>
              <w:bottom w:w="40" w:type="dxa"/>
              <w:left w:w="100" w:type="dxa"/>
              <w:right w:w="100" w:type="dxa"/>
            </w:tcMar>
          </w:tcPr>
          <w:p>
            <w:r/>
            <w:r>
              <w:rPr>
                <w:rFonts w:ascii="Arial" w:hAnsi="Arial" w:eastAsia="Arial"/>
                <w:b w:val="0"/>
                <w:i w:val="0"/>
                <w:color w:val="000000"/>
                <w:sz w:val="21"/>
              </w:rPr>
              <w:t>Métadonnées et mots-clés donnés</w:t>
            </w:r>
          </w:p>
        </w:tc>
        <w:tc>
          <w:tcPr>
            <w:tcW w:type="dxa" w:w="1949"/>
            <w:tcMar>
              <w:top w:w="40" w:type="dxa"/>
              <w:bottom w:w="40" w:type="dxa"/>
              <w:left w:w="100" w:type="dxa"/>
              <w:right w:w="100" w:type="dxa"/>
            </w:tcMar>
          </w:tcPr>
          <w:p>
            <w:r/>
            <w:r>
              <w:rPr>
                <w:rFonts w:ascii="Arial" w:hAnsi="Arial" w:eastAsia="Arial"/>
                <w:b w:val="0"/>
                <w:i w:val="0"/>
                <w:color w:val="000000"/>
                <w:sz w:val="21"/>
              </w:rPr>
              <w:t>Le préfixe contient bien le titre, la langue et la liste des mots-clés globaux</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xml:space="preserve">☐  Les sections </w:t>
      </w:r>
      <w:r>
        <w:rPr>
          <w:rFonts w:ascii="Consolas" w:hAnsi="Consolas" w:eastAsia="Consolas"/>
          <w:b w:val="0"/>
          <w:i w:val="0"/>
          <w:color w:val="8A2B2B"/>
          <w:sz w:val="22"/>
        </w:rPr>
        <w:t>excluded</w:t>
      </w:r>
      <w:r>
        <w:rPr>
          <w:rFonts w:ascii="Arial" w:hAnsi="Arial" w:eastAsia="Arial"/>
          <w:b w:val="0"/>
          <w:i w:val="0"/>
          <w:color w:val="000000"/>
          <w:sz w:val="23"/>
        </w:rPr>
        <w:t xml:space="preserve"> (références, annexes...) n'apparaissent jamais dans les chunks envoyés en inférence.</w:t>
      </w:r>
    </w:p>
    <w:p>
      <w:pPr>
        <w:pStyle w:val="ListBullet"/>
        <w:spacing w:after="40"/>
        <w:ind w:left="340"/>
      </w:pPr>
      <w:r>
        <w:rPr>
          <w:rFonts w:ascii="Arial" w:hAnsi="Arial" w:eastAsia="Arial"/>
          <w:b w:val="0"/>
          <w:i w:val="0"/>
          <w:color w:val="000000"/>
          <w:sz w:val="23"/>
        </w:rPr>
        <w:t>☐  Aucun chunk ne dépasse la taille maximale configurée.</w:t>
      </w:r>
    </w:p>
    <w:p>
      <w:pPr>
        <w:pStyle w:val="ListBullet"/>
        <w:spacing w:after="40"/>
        <w:ind w:left="340"/>
      </w:pPr>
      <w:r>
        <w:rPr>
          <w:rFonts w:ascii="Arial" w:hAnsi="Arial" w:eastAsia="Arial"/>
          <w:b w:val="0"/>
          <w:i w:val="0"/>
          <w:color w:val="000000"/>
          <w:sz w:val="23"/>
        </w:rPr>
        <w:t>☐  Le chevauchement entre chunks consécutifs d'une même section est appliqué.</w:t>
      </w:r>
    </w:p>
    <w:p>
      <w:pPr>
        <w:pStyle w:val="ListBullet"/>
        <w:spacing w:after="40"/>
        <w:ind w:left="340"/>
      </w:pPr>
      <w:r>
        <w:rPr>
          <w:rFonts w:ascii="Arial" w:hAnsi="Arial" w:eastAsia="Arial"/>
          <w:b w:val="0"/>
          <w:i w:val="0"/>
          <w:color w:val="000000"/>
          <w:sz w:val="23"/>
        </w:rPr>
        <w:t>☐  Chaque requête d'inférence contient un prompt complet et auto-suffisant (préfixe + contexte de section).</w:t>
      </w:r>
    </w:p>
    <w:p>
      <w:pPr>
        <w:pStyle w:val="ListBullet"/>
        <w:spacing w:after="40"/>
        <w:ind w:left="340"/>
      </w:pPr>
      <w:r>
        <w:rPr>
          <w:rFonts w:ascii="Arial" w:hAnsi="Arial" w:eastAsia="Arial"/>
          <w:b w:val="0"/>
          <w:i w:val="0"/>
          <w:color w:val="000000"/>
          <w:sz w:val="23"/>
        </w:rPr>
        <w:t xml:space="preserve">☐  Le chunk </w:t>
      </w:r>
      <w:r>
        <w:rPr>
          <w:rFonts w:ascii="Consolas" w:hAnsi="Consolas" w:eastAsia="Consolas"/>
          <w:b w:val="0"/>
          <w:i w:val="0"/>
          <w:color w:val="8A2B2B"/>
          <w:sz w:val="22"/>
        </w:rPr>
        <w:t>"Title"</w:t>
      </w:r>
      <w:r>
        <w:rPr>
          <w:rFonts w:ascii="Arial" w:hAnsi="Arial" w:eastAsia="Arial"/>
          <w:b w:val="0"/>
          <w:i w:val="0"/>
          <w:color w:val="000000"/>
          <w:sz w:val="23"/>
        </w:rPr>
        <w:t xml:space="preserve"> n'est jamais transmis en inférence.</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preprocessing/pipeline.py</w:t>
      </w:r>
      <w:r>
        <w:rPr>
          <w:rFonts w:ascii="Arial" w:hAnsi="Arial" w:eastAsia="Arial"/>
          <w:b w:val="0"/>
          <w:i w:val="0"/>
          <w:color w:val="000000"/>
          <w:sz w:val="23"/>
        </w:rPr>
        <w:t xml:space="preserve"> (priorisation/filtrage), </w:t>
      </w:r>
      <w:r>
        <w:rPr>
          <w:rFonts w:ascii="Consolas" w:hAnsi="Consolas" w:eastAsia="Consolas"/>
          <w:b w:val="0"/>
          <w:i w:val="0"/>
          <w:color w:val="8A2B2B"/>
          <w:sz w:val="22"/>
        </w:rPr>
        <w:t>preprocessing/chunking.py</w:t>
      </w:r>
      <w:r>
        <w:rPr>
          <w:rFonts w:ascii="Arial" w:hAnsi="Arial" w:eastAsia="Arial"/>
          <w:b w:val="0"/>
          <w:i w:val="0"/>
          <w:color w:val="000000"/>
          <w:sz w:val="23"/>
        </w:rPr>
        <w:t xml:space="preserve">, </w:t>
      </w:r>
      <w:r>
        <w:rPr>
          <w:rFonts w:ascii="Consolas" w:hAnsi="Consolas" w:eastAsia="Consolas"/>
          <w:b w:val="0"/>
          <w:i w:val="0"/>
          <w:color w:val="8A2B2B"/>
          <w:sz w:val="22"/>
        </w:rPr>
        <w:t>prompting/builder.py</w:t>
      </w:r>
      <w:r>
        <w:rPr>
          <w:rFonts w:ascii="Arial" w:hAnsi="Arial" w:eastAsia="Arial"/>
          <w:b w:val="0"/>
          <w:i w:val="0"/>
          <w:color w:val="000000"/>
          <w:sz w:val="23"/>
        </w:rPr>
        <w:t xml:space="preserve">, </w:t>
      </w:r>
      <w:r>
        <w:rPr>
          <w:rFonts w:ascii="Consolas" w:hAnsi="Consolas" w:eastAsia="Consolas"/>
          <w:b w:val="0"/>
          <w:i w:val="0"/>
          <w:color w:val="8A2B2B"/>
          <w:sz w:val="22"/>
        </w:rPr>
        <w:t>prompting/requests.py</w:t>
      </w:r>
      <w:r>
        <w:rPr>
          <w:rFonts w:ascii="Arial" w:hAnsi="Arial" w:eastAsia="Arial"/>
          <w:b w:val="0"/>
          <w:i w:val="0"/>
          <w:color w:val="000000"/>
          <w:sz w:val="23"/>
        </w:rPr>
        <w:t xml:space="preserve">, </w:t>
      </w:r>
      <w:r>
        <w:rPr>
          <w:rFonts w:ascii="Consolas" w:hAnsi="Consolas" w:eastAsia="Consolas"/>
          <w:b w:val="0"/>
          <w:i w:val="0"/>
          <w:color w:val="8A2B2B"/>
          <w:sz w:val="22"/>
        </w:rPr>
        <w:t>prompting/templates.py</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Risques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Approximation mot/token non calibrée sur le tokenizer réel</w:t>
            </w:r>
          </w:p>
        </w:tc>
        <w:tc>
          <w:tcPr>
            <w:tcW w:type="dxa" w:w="2436"/>
            <w:tcMar>
              <w:top w:w="40" w:type="dxa"/>
              <w:bottom w:w="40" w:type="dxa"/>
              <w:left w:w="100" w:type="dxa"/>
              <w:right w:w="100" w:type="dxa"/>
            </w:tcMar>
          </w:tcPr>
          <w:p>
            <w:r/>
            <w:r>
              <w:rPr>
                <w:rFonts w:ascii="Arial" w:hAnsi="Arial" w:eastAsia="Arial"/>
                <w:b w:val="0"/>
                <w:i w:val="0"/>
                <w:color w:val="000000"/>
                <w:sz w:val="21"/>
              </w:rPr>
              <w:t>Dépassement effectif de la fenêtre de contexte du modèle sur des sections très denses (formules, symboles)</w:t>
            </w:r>
          </w:p>
        </w:tc>
        <w:tc>
          <w:tcPr>
            <w:tcW w:type="dxa" w:w="2436"/>
            <w:tcMar>
              <w:top w:w="40" w:type="dxa"/>
              <w:bottom w:w="40" w:type="dxa"/>
              <w:left w:w="100" w:type="dxa"/>
              <w:right w:w="100" w:type="dxa"/>
            </w:tcMar>
          </w:tcPr>
          <w:p>
            <w:r/>
            <w:r>
              <w:rPr>
                <w:rFonts w:ascii="Arial" w:hAnsi="Arial" w:eastAsia="Arial"/>
                <w:b w:val="0"/>
                <w:i w:val="0"/>
                <w:color w:val="000000"/>
                <w:sz w:val="21"/>
              </w:rPr>
              <w:t>Moyenne</w:t>
            </w:r>
          </w:p>
        </w:tc>
        <w:tc>
          <w:tcPr>
            <w:tcW w:type="dxa" w:w="2436"/>
            <w:tcMar>
              <w:top w:w="40" w:type="dxa"/>
              <w:bottom w:w="40" w:type="dxa"/>
              <w:left w:w="100" w:type="dxa"/>
              <w:right w:w="100" w:type="dxa"/>
            </w:tcMar>
          </w:tcPr>
          <w:p>
            <w:r/>
            <w:r>
              <w:rPr>
                <w:rFonts w:ascii="Arial" w:hAnsi="Arial" w:eastAsia="Arial"/>
                <w:b w:val="0"/>
                <w:i w:val="0"/>
                <w:color w:val="000000"/>
                <w:sz w:val="21"/>
              </w:rPr>
              <w:t>Calibrer expérimentalement le ratio sur le dataset de test avec le tokenizer réel du modèle utilisé</w:t>
            </w:r>
          </w:p>
        </w:tc>
      </w:tr>
      <w:tr>
        <w:tc>
          <w:tcPr>
            <w:tcW w:type="dxa" w:w="2436"/>
            <w:tcMar>
              <w:top w:w="40" w:type="dxa"/>
              <w:bottom w:w="40" w:type="dxa"/>
              <w:left w:w="100" w:type="dxa"/>
              <w:right w:w="100" w:type="dxa"/>
            </w:tcMar>
          </w:tcPr>
          <w:p>
            <w:r/>
            <w:r>
              <w:rPr>
                <w:rFonts w:ascii="Arial" w:hAnsi="Arial" w:eastAsia="Arial"/>
                <w:b w:val="0"/>
                <w:i w:val="0"/>
                <w:color w:val="000000"/>
                <w:sz w:val="21"/>
              </w:rPr>
              <w:t>Découpage par mots sans respect des frontières de phrase</w:t>
            </w:r>
          </w:p>
        </w:tc>
        <w:tc>
          <w:tcPr>
            <w:tcW w:type="dxa" w:w="2436"/>
            <w:tcMar>
              <w:top w:w="40" w:type="dxa"/>
              <w:bottom w:w="40" w:type="dxa"/>
              <w:left w:w="100" w:type="dxa"/>
              <w:right w:w="100" w:type="dxa"/>
            </w:tcMar>
          </w:tcPr>
          <w:p>
            <w:r/>
            <w:r>
              <w:rPr>
                <w:rFonts w:ascii="Arial" w:hAnsi="Arial" w:eastAsia="Arial"/>
                <w:b w:val="0"/>
                <w:i w:val="0"/>
                <w:color w:val="000000"/>
                <w:sz w:val="21"/>
              </w:rPr>
              <w:t>Une phrase coupée en plein milieu peut être présentée deux fois de façon incomplète (dans le chunk précédent tronqué, et dans le suivant)</w:t>
            </w:r>
          </w:p>
        </w:tc>
        <w:tc>
          <w:tcPr>
            <w:tcW w:type="dxa" w:w="2436"/>
            <w:tcMar>
              <w:top w:w="40" w:type="dxa"/>
              <w:bottom w:w="40" w:type="dxa"/>
              <w:left w:w="100" w:type="dxa"/>
              <w:right w:w="100" w:type="dxa"/>
            </w:tcMar>
          </w:tcPr>
          <w:p>
            <w:r/>
            <w:r>
              <w:rPr>
                <w:rFonts w:ascii="Arial" w:hAnsi="Arial" w:eastAsia="Arial"/>
                <w:b w:val="0"/>
                <w:i w:val="0"/>
                <w:color w:val="000000"/>
                <w:sz w:val="21"/>
              </w:rPr>
              <w:t>Faible à moyenne (atténuée par le chevauchement)</w:t>
            </w:r>
          </w:p>
        </w:tc>
        <w:tc>
          <w:tcPr>
            <w:tcW w:type="dxa" w:w="2436"/>
            <w:tcMar>
              <w:top w:w="40" w:type="dxa"/>
              <w:bottom w:w="40" w:type="dxa"/>
              <w:left w:w="100" w:type="dxa"/>
              <w:right w:w="100" w:type="dxa"/>
            </w:tcMar>
          </w:tcPr>
          <w:p>
            <w:r/>
            <w:r>
              <w:rPr>
                <w:rFonts w:ascii="Arial" w:hAnsi="Arial" w:eastAsia="Arial"/>
                <w:b w:val="0"/>
                <w:i w:val="0"/>
                <w:color w:val="000000"/>
                <w:sz w:val="21"/>
              </w:rPr>
              <w:t>Envisager un découpage par phrase pour une prochaine itération (cf. §14)</w:t>
            </w:r>
          </w:p>
        </w:tc>
      </w:tr>
    </w:tbl>
    <w:p>
      <w:pPr>
        <w:spacing w:after="160"/>
      </w:pPr>
    </w:p>
    <w:p>
      <w:pPr>
        <w:pStyle w:val="Heading3"/>
        <w:spacing w:before="200" w:after="120"/>
      </w:pPr>
      <w:r>
        <w:rPr>
          <w:rFonts w:ascii="Arial" w:hAnsi="Arial" w:eastAsia="Arial"/>
          <w:b/>
          <w:i w:val="0"/>
          <w:color w:val="8FE1C5"/>
          <w:sz w:val="27"/>
        </w:rPr>
        <w:t>Definition of Done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Priorisation core/optional/excluded fonctionnelle</w:t>
      </w:r>
      <w:r>
        <w:br/>
      </w:r>
      <w:r>
        <w:rPr>
          <w:rFonts w:ascii="Consolas" w:hAnsi="Consolas" w:eastAsia="Consolas"/>
          <w:b w:val="0"/>
          <w:i w:val="0"/>
          <w:color w:val="333333"/>
          <w:sz w:val="18"/>
        </w:rPr>
        <w:t>☐ Sections excluded retirées avant chunking</w:t>
      </w:r>
      <w:r>
        <w:br/>
      </w:r>
      <w:r>
        <w:rPr>
          <w:rFonts w:ascii="Consolas" w:hAnsi="Consolas" w:eastAsia="Consolas"/>
          <w:b w:val="0"/>
          <w:i w:val="0"/>
          <w:color w:val="333333"/>
          <w:sz w:val="18"/>
        </w:rPr>
        <w:t>☐ Chunking respectant la taille et le chevauchement configurés</w:t>
      </w:r>
      <w:r>
        <w:br/>
      </w:r>
      <w:r>
        <w:rPr>
          <w:rFonts w:ascii="Consolas" w:hAnsi="Consolas" w:eastAsia="Consolas"/>
          <w:b w:val="0"/>
          <w:i w:val="0"/>
          <w:color w:val="333333"/>
          <w:sz w:val="18"/>
        </w:rPr>
        <w:t>☐ Prompts par chunk générés et auto-suffisants</w:t>
      </w:r>
      <w:r>
        <w:br/>
      </w:r>
      <w:r>
        <w:rPr>
          <w:rFonts w:ascii="Consolas" w:hAnsi="Consolas" w:eastAsia="Consolas"/>
          <w:b w:val="0"/>
          <w:i w:val="0"/>
          <w:color w:val="333333"/>
          <w:sz w:val="18"/>
        </w:rPr>
        <w:t>☐ Chunk "Title" exclu de l'inférence</w:t>
      </w:r>
      <w:r>
        <w:br/>
      </w:r>
      <w:r>
        <w:rPr>
          <w:rFonts w:ascii="Consolas" w:hAnsi="Consolas" w:eastAsia="Consolas"/>
          <w:b w:val="0"/>
          <w:i w:val="0"/>
          <w:color w:val="333333"/>
          <w:sz w:val="18"/>
        </w:rPr>
        <w:t>☐ Tests sur sections longues et courtes</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8. Dépendances entre les tâches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3.1 Nettoyage</w:t>
      </w:r>
      <w:r>
        <w:br/>
      </w:r>
      <w:r>
        <w:rPr>
          <w:rFonts w:ascii="Consolas" w:hAnsi="Consolas" w:eastAsia="Consolas"/>
          <w:b w:val="0"/>
          <w:i w:val="0"/>
          <w:color w:val="333333"/>
          <w:sz w:val="18"/>
        </w:rPr>
        <w:t xml:space="preserve">    │  (le texte nettoyé et les lignes taguées par page sont requis en entrée)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3.2 Détection des sections</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                     ▼</w:t>
      </w:r>
      <w:r>
        <w:br/>
      </w:r>
      <w:r>
        <w:rPr>
          <w:rFonts w:ascii="Consolas" w:hAnsi="Consolas" w:eastAsia="Consolas"/>
          <w:b w:val="0"/>
          <w:i w:val="0"/>
          <w:color w:val="333333"/>
          <w:sz w:val="18"/>
        </w:rPr>
        <w:t>3.3 Métadonnées      3.4 Mots-clés</w:t>
      </w:r>
      <w:r>
        <w:br/>
      </w:r>
      <w:r>
        <w:rPr>
          <w:rFonts w:ascii="Consolas" w:hAnsi="Consolas" w:eastAsia="Consolas"/>
          <w:b w:val="0"/>
          <w:i w:val="0"/>
          <w:color w:val="333333"/>
          <w:sz w:val="18"/>
        </w:rPr>
        <w:t xml:space="preserve">    │                     │  (la langue détectée en 3.3 conditionne</w:t>
      </w:r>
      <w:r>
        <w:br/>
      </w:r>
      <w:r>
        <w:rPr>
          <w:rFonts w:ascii="Consolas" w:hAnsi="Consolas" w:eastAsia="Consolas"/>
          <w:b w:val="0"/>
          <w:i w:val="0"/>
          <w:color w:val="333333"/>
          <w:sz w:val="18"/>
        </w:rPr>
        <w:t xml:space="preserve">    │                     │   le choix des stop-words en 3.4)</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3.5 Chunking + prompts</w:t>
      </w:r>
      <w:r>
        <w:br/>
      </w:r>
      <w:r>
        <w:rPr>
          <w:rFonts w:ascii="Consolas" w:hAnsi="Consolas" w:eastAsia="Consolas"/>
          <w:b w:val="0"/>
          <w:i w:val="0"/>
          <w:color w:val="333333"/>
          <w:sz w:val="18"/>
        </w:rPr>
        <w:t xml:space="preserve">        (nécessite les sections de 3.2, priorisées ;</w:t>
      </w:r>
      <w:r>
        <w:br/>
      </w:r>
      <w:r>
        <w:rPr>
          <w:rFonts w:ascii="Consolas" w:hAnsi="Consolas" w:eastAsia="Consolas"/>
          <w:b w:val="0"/>
          <w:i w:val="0"/>
          <w:color w:val="333333"/>
          <w:sz w:val="18"/>
        </w:rPr>
        <w:t xml:space="preserve">         les métadonnées et mots-clés du préfixe partagé</w:t>
      </w:r>
      <w:r>
        <w:br/>
      </w:r>
      <w:r>
        <w:rPr>
          <w:rFonts w:ascii="Consolas" w:hAnsi="Consolas" w:eastAsia="Consolas"/>
          <w:b w:val="0"/>
          <w:i w:val="0"/>
          <w:color w:val="333333"/>
          <w:sz w:val="18"/>
        </w:rPr>
        <w:t xml:space="preserve">         proviennent de 3.3 et 3.4)</w:t>
      </w:r>
    </w:p>
    <w:p>
      <w:pPr>
        <w:pStyle w:val="ListBullet"/>
        <w:spacing w:after="40"/>
        <w:ind w:left="340"/>
      </w:pPr>
      <w:r>
        <w:rPr>
          <w:rFonts w:ascii="Arial" w:hAnsi="Arial" w:eastAsia="Arial"/>
          <w:b/>
          <w:i w:val="0"/>
          <w:color w:val="000000"/>
          <w:sz w:val="23"/>
        </w:rPr>
        <w:t>Séquentielle stricte</w:t>
      </w:r>
      <w:r>
        <w:rPr>
          <w:rFonts w:ascii="Arial" w:hAnsi="Arial" w:eastAsia="Arial"/>
          <w:b w:val="0"/>
          <w:i w:val="0"/>
          <w:color w:val="000000"/>
          <w:sz w:val="23"/>
        </w:rPr>
        <w:t xml:space="preserve"> : 3.1 → 3.2 (le nettoyage doit précéder la détection de sections, qui travaille sur les lignes nettoyées).</w:t>
      </w:r>
    </w:p>
    <w:p>
      <w:pPr>
        <w:pStyle w:val="ListBullet"/>
        <w:spacing w:after="40"/>
        <w:ind w:left="340"/>
      </w:pPr>
      <w:r>
        <w:rPr>
          <w:rFonts w:ascii="Arial" w:hAnsi="Arial" w:eastAsia="Arial"/>
          <w:b/>
          <w:i w:val="0"/>
          <w:color w:val="000000"/>
          <w:sz w:val="23"/>
        </w:rPr>
        <w:t>Dépendance croisée légère</w:t>
      </w:r>
      <w:r>
        <w:rPr>
          <w:rFonts w:ascii="Arial" w:hAnsi="Arial" w:eastAsia="Arial"/>
          <w:b w:val="0"/>
          <w:i w:val="0"/>
          <w:color w:val="000000"/>
          <w:sz w:val="23"/>
        </w:rPr>
        <w:t xml:space="preserve"> : 3.4 dépend du résultat de langue calculé en 3.3 (</w:t>
      </w:r>
      <w:r>
        <w:rPr>
          <w:rFonts w:ascii="Consolas" w:hAnsi="Consolas" w:eastAsia="Consolas"/>
          <w:b w:val="0"/>
          <w:i w:val="0"/>
          <w:color w:val="8A2B2B"/>
          <w:sz w:val="22"/>
        </w:rPr>
        <w:t>extract_article_metadata</w:t>
      </w:r>
      <w:r>
        <w:rPr>
          <w:rFonts w:ascii="Arial" w:hAnsi="Arial" w:eastAsia="Arial"/>
          <w:b w:val="0"/>
          <w:i w:val="0"/>
          <w:color w:val="000000"/>
          <w:sz w:val="23"/>
        </w:rPr>
        <w:t xml:space="preserve"> doit s'exécuter avant </w:t>
      </w:r>
      <w:r>
        <w:rPr>
          <w:rFonts w:ascii="Consolas" w:hAnsi="Consolas" w:eastAsia="Consolas"/>
          <w:b w:val="0"/>
          <w:i w:val="0"/>
          <w:color w:val="8A2B2B"/>
          <w:sz w:val="22"/>
        </w:rPr>
        <w:t>extract_article_keywords</w:t>
      </w:r>
      <w:r>
        <w:rPr>
          <w:rFonts w:ascii="Arial" w:hAnsi="Arial" w:eastAsia="Arial"/>
          <w:b w:val="0"/>
          <w:i w:val="0"/>
          <w:color w:val="000000"/>
          <w:sz w:val="23"/>
        </w:rPr>
        <w:t xml:space="preserve"> pour connaître la langue) — c'est l'ordre effectivement respecté dans </w:t>
      </w:r>
      <w:r>
        <w:rPr>
          <w:rFonts w:ascii="Consolas" w:hAnsi="Consolas" w:eastAsia="Consolas"/>
          <w:b w:val="0"/>
          <w:i w:val="0"/>
          <w:color w:val="8A2B2B"/>
          <w:sz w:val="22"/>
        </w:rPr>
        <w:t>document_pipeline.py</w:t>
      </w:r>
      <w:r>
        <w:rPr>
          <w:rFonts w:ascii="Arial" w:hAnsi="Arial" w:eastAsia="Arial"/>
          <w:b w:val="0"/>
          <w:i w:val="0"/>
          <w:color w:val="000000"/>
          <w:sz w:val="23"/>
        </w:rPr>
        <w:t>.</w:t>
      </w:r>
    </w:p>
    <w:p>
      <w:pPr>
        <w:pStyle w:val="ListBullet"/>
        <w:spacing w:after="40"/>
        <w:ind w:left="340"/>
      </w:pPr>
      <w:r>
        <w:rPr>
          <w:rFonts w:ascii="Arial" w:hAnsi="Arial" w:eastAsia="Arial"/>
          <w:b/>
          <w:i w:val="0"/>
          <w:color w:val="000000"/>
          <w:sz w:val="23"/>
        </w:rPr>
        <w:t>Convergence obligatoire avant 3.5</w:t>
      </w:r>
      <w:r>
        <w:rPr>
          <w:rFonts w:ascii="Arial" w:hAnsi="Arial" w:eastAsia="Arial"/>
          <w:b w:val="0"/>
          <w:i w:val="0"/>
          <w:color w:val="000000"/>
          <w:sz w:val="23"/>
        </w:rPr>
        <w:t xml:space="preserve"> : le chunking et la construction des prompts ont besoin simultanément des sections priorisées (3.2), des métadonnées (3.3) et des mots-clés (3.4).</w:t>
      </w:r>
    </w:p>
    <w:p>
      <w:pPr>
        <w:pStyle w:val="ListBullet"/>
        <w:spacing w:after="40"/>
        <w:ind w:left="340"/>
      </w:pPr>
      <w:r>
        <w:rPr>
          <w:rFonts w:ascii="Arial" w:hAnsi="Arial" w:eastAsia="Arial"/>
          <w:b/>
          <w:i w:val="0"/>
          <w:color w:val="000000"/>
          <w:sz w:val="23"/>
        </w:rPr>
        <w:t>Parallélisable en théorie</w:t>
      </w:r>
      <w:r>
        <w:rPr>
          <w:rFonts w:ascii="Arial" w:hAnsi="Arial" w:eastAsia="Arial"/>
          <w:b w:val="0"/>
          <w:i w:val="0"/>
          <w:color w:val="000000"/>
          <w:sz w:val="23"/>
        </w:rPr>
        <w:t xml:space="preserve"> : 3.3 et 3.4 pourraient s'exécuter en parallèle si la contrainte de langue partagée était résolue autrement (ex. détection de langue isolée en amont) — non implémenté ainsi actuellement, exécution séquentielle.</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9. Modèles de données produits</w:t>
      </w:r>
    </w:p>
    <w:p>
      <w:pPr>
        <w:pStyle w:val="Heading3"/>
        <w:spacing w:before="200" w:after="120"/>
      </w:pPr>
      <w:r>
        <w:rPr>
          <w:rFonts w:ascii="Consolas" w:hAnsi="Consolas" w:eastAsia="Consolas"/>
          <w:b/>
          <w:i w:val="0"/>
          <w:color w:val="8FE1C5"/>
          <w:sz w:val="23"/>
        </w:rPr>
        <w:t>PreprocessingResult</w:t>
      </w:r>
      <w:r>
        <w:rPr>
          <w:rFonts w:ascii="Arial" w:hAnsi="Arial" w:eastAsia="Arial"/>
          <w:b/>
          <w:i w:val="0"/>
          <w:color w:val="8FE1C5"/>
          <w:sz w:val="27"/>
        </w:rPr>
        <w:t xml:space="preserve"> (persistance, liée à </w:t>
      </w:r>
      <w:r>
        <w:rPr>
          <w:rFonts w:ascii="Consolas" w:hAnsi="Consolas" w:eastAsia="Consolas"/>
          <w:b/>
          <w:i w:val="0"/>
          <w:color w:val="8FE1C5"/>
          <w:sz w:val="23"/>
        </w:rPr>
        <w:t>PipelineRun</w:t>
      </w:r>
      <w:r>
        <w:rPr>
          <w:rFonts w:ascii="Arial" w:hAnsi="Arial" w:eastAsia="Arial"/>
          <w:b/>
          <w:i w:val="0"/>
          <w:color w:val="8FE1C5"/>
          <w:sz w:val="27"/>
        </w:rPr>
        <w:t>)</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"pipeline_run_id": "uuid",</w:t>
      </w:r>
      <w:r>
        <w:br/>
      </w:r>
      <w:r>
        <w:rPr>
          <w:rFonts w:ascii="Consolas" w:hAnsi="Consolas" w:eastAsia="Consolas"/>
          <w:b w:val="0"/>
          <w:i w:val="0"/>
          <w:color w:val="333333"/>
          <w:sz w:val="18"/>
        </w:rPr>
        <w:t xml:space="preserve">  "article_metadata": { "...": "cf. §7.3" },</w:t>
      </w:r>
      <w:r>
        <w:br/>
      </w:r>
      <w:r>
        <w:rPr>
          <w:rFonts w:ascii="Consolas" w:hAnsi="Consolas" w:eastAsia="Consolas"/>
          <w:b w:val="0"/>
          <w:i w:val="0"/>
          <w:color w:val="333333"/>
          <w:sz w:val="18"/>
        </w:rPr>
        <w:t xml:space="preserve">  "article_keywords": { "...": "cf. §7.4" },</w:t>
      </w:r>
      <w:r>
        <w:br/>
      </w:r>
      <w:r>
        <w:rPr>
          <w:rFonts w:ascii="Consolas" w:hAnsi="Consolas" w:eastAsia="Consolas"/>
          <w:b w:val="0"/>
          <w:i w:val="0"/>
          <w:color w:val="333333"/>
          <w:sz w:val="18"/>
        </w:rPr>
        <w:t xml:space="preserve">  "sections": [ "...": "cf. §7.2" ],</w:t>
      </w:r>
      <w:r>
        <w:br/>
      </w:r>
      <w:r>
        <w:rPr>
          <w:rFonts w:ascii="Consolas" w:hAnsi="Consolas" w:eastAsia="Consolas"/>
          <w:b w:val="0"/>
          <w:i w:val="0"/>
          <w:color w:val="333333"/>
          <w:sz w:val="18"/>
        </w:rPr>
        <w:t xml:space="preserve">  "missing_sections": ["Related Work", "Future Work"],</w:t>
      </w:r>
      <w:r>
        <w:br/>
      </w:r>
      <w:r>
        <w:rPr>
          <w:rFonts w:ascii="Consolas" w:hAnsi="Consolas" w:eastAsia="Consolas"/>
          <w:b w:val="0"/>
          <w:i w:val="0"/>
          <w:color w:val="333333"/>
          <w:sz w:val="18"/>
        </w:rPr>
        <w:t xml:space="preserve">  "selected_sections": [ "...avec champ priority ajouté" ],</w:t>
      </w:r>
      <w:r>
        <w:br/>
      </w:r>
      <w:r>
        <w:rPr>
          <w:rFonts w:ascii="Consolas" w:hAnsi="Consolas" w:eastAsia="Consolas"/>
          <w:b w:val="0"/>
          <w:i w:val="0"/>
          <w:color w:val="333333"/>
          <w:sz w:val="18"/>
        </w:rPr>
        <w:t xml:space="preserve">  "filtered_sections": [ "...sans les sections excluded" ],</w:t>
      </w:r>
      <w:r>
        <w:br/>
      </w:r>
      <w:r>
        <w:rPr>
          <w:rFonts w:ascii="Consolas" w:hAnsi="Consolas" w:eastAsia="Consolas"/>
          <w:b w:val="0"/>
          <w:i w:val="0"/>
          <w:color w:val="333333"/>
          <w:sz w:val="18"/>
        </w:rPr>
        <w:t xml:space="preserve">  "chunked_sections": [ "...cf. §7.5" ],</w:t>
      </w:r>
      <w:r>
        <w:br/>
      </w:r>
      <w:r>
        <w:rPr>
          <w:rFonts w:ascii="Consolas" w:hAnsi="Consolas" w:eastAsia="Consolas"/>
          <w:b w:val="0"/>
          <w:i w:val="0"/>
          <w:color w:val="333333"/>
          <w:sz w:val="18"/>
        </w:rPr>
        <w:t xml:space="preserve">  "cleaning_report": { "...": "cf. §7.1" }</w:t>
      </w:r>
      <w:r>
        <w:br/>
      </w:r>
      <w:r>
        <w:rPr>
          <w:rFonts w:ascii="Consolas" w:hAnsi="Consolas" w:eastAsia="Consolas"/>
          <w:b w:val="0"/>
          <w:i w:val="0"/>
          <w:color w:val="333333"/>
          <w:sz w:val="18"/>
        </w:rPr>
        <w:t>}</w:t>
      </w:r>
    </w:p>
    <w:p>
      <w:pPr>
        <w:spacing w:after="120"/>
      </w:pPr>
      <w:r>
        <w:rPr>
          <w:rFonts w:ascii="Arial" w:hAnsi="Arial" w:eastAsia="Arial"/>
          <w:b w:val="0"/>
          <w:i w:val="0"/>
          <w:color w:val="000000"/>
          <w:sz w:val="23"/>
        </w:rPr>
        <w:t xml:space="preserve">Cette structure correspond exactement au modèle SQLAlchemy </w:t>
      </w:r>
      <w:r>
        <w:rPr>
          <w:rFonts w:ascii="Consolas" w:hAnsi="Consolas" w:eastAsia="Consolas"/>
          <w:b w:val="0"/>
          <w:i w:val="0"/>
          <w:color w:val="8A2B2B"/>
          <w:sz w:val="22"/>
        </w:rPr>
        <w:t>PreprocessingResult</w:t>
      </w:r>
      <w:r>
        <w:rPr>
          <w:rFonts w:ascii="Arial" w:hAnsi="Arial" w:eastAsia="Arial"/>
          <w:b w:val="0"/>
          <w:i w:val="0"/>
          <w:color w:val="000000"/>
          <w:sz w:val="23"/>
        </w:rPr>
        <w:t xml:space="preserve"> déjà en place (voir Documentation Phase 2, section 10, pour le pendant </w:t>
      </w:r>
      <w:r>
        <w:rPr>
          <w:rFonts w:ascii="Consolas" w:hAnsi="Consolas" w:eastAsia="Consolas"/>
          <w:b w:val="0"/>
          <w:i w:val="0"/>
          <w:color w:val="8A2B2B"/>
          <w:sz w:val="22"/>
        </w:rPr>
        <w:t>ExtractionResult</w:t>
      </w:r>
      <w:r>
        <w:rPr>
          <w:rFonts w:ascii="Arial" w:hAnsi="Arial" w:eastAsia="Arial"/>
          <w:b w:val="0"/>
          <w:i w:val="0"/>
          <w:color w:val="000000"/>
          <w:sz w:val="23"/>
        </w:rPr>
        <w:t>), stockée en colonnes JSON. Aucune nouvelle table n'est requise pour la Phase 3.</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10. Gestion des erreurs et dégradations</w:t>
      </w:r>
    </w:p>
    <w:p>
      <w:pPr>
        <w:spacing w:after="120"/>
      </w:pPr>
      <w:r>
        <w:rPr>
          <w:rFonts w:ascii="Arial" w:hAnsi="Arial" w:eastAsia="Arial"/>
          <w:b w:val="0"/>
          <w:i w:val="0"/>
          <w:color w:val="000000"/>
          <w:sz w:val="23"/>
        </w:rPr>
        <w:t xml:space="preserve">Contrairement à la Phase 2 (où les erreurs sont souvent des exceptions dures — fichier illisible, échec réseau), la Phase 3 est conçue autour de la </w:t>
      </w:r>
      <w:r>
        <w:rPr>
          <w:rFonts w:ascii="Arial" w:hAnsi="Arial" w:eastAsia="Arial"/>
          <w:b/>
          <w:i w:val="0"/>
          <w:color w:val="000000"/>
          <w:sz w:val="23"/>
        </w:rPr>
        <w:t>dégradation silencieuse et documentée</w:t>
      </w:r>
      <w:r>
        <w:rPr>
          <w:rFonts w:ascii="Arial" w:hAnsi="Arial" w:eastAsia="Arial"/>
          <w:b w:val="0"/>
          <w:i w:val="0"/>
          <w:color w:val="000000"/>
          <w:sz w:val="23"/>
        </w:rPr>
        <w:t xml:space="preserve"> plutôt que l'échec :</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Situation</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Comportement actuel</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Conforme à l'esprit du cahier des charges ?</w:t>
            </w:r>
          </w:p>
        </w:tc>
      </w:tr>
      <w:tr>
        <w:tc>
          <w:tcPr>
            <w:tcW w:type="dxa" w:w="3249"/>
            <w:tcMar>
              <w:top w:w="40" w:type="dxa"/>
              <w:bottom w:w="40" w:type="dxa"/>
              <w:left w:w="100" w:type="dxa"/>
              <w:right w:w="100" w:type="dxa"/>
            </w:tcMar>
          </w:tcPr>
          <w:p>
            <w:r/>
            <w:r>
              <w:rPr>
                <w:rFonts w:ascii="Arial" w:hAnsi="Arial" w:eastAsia="Arial"/>
                <w:b w:val="0"/>
                <w:i w:val="0"/>
                <w:color w:val="000000"/>
                <w:sz w:val="21"/>
              </w:rPr>
              <w:t>Aucune section détectée</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Repli sur </w:t>
            </w:r>
            <w:r>
              <w:rPr>
                <w:rFonts w:ascii="Consolas" w:hAnsi="Consolas" w:eastAsia="Consolas"/>
                <w:b w:val="0"/>
                <w:i w:val="0"/>
                <w:color w:val="8A2B2B"/>
                <w:sz w:val="20"/>
              </w:rPr>
              <w:t>"Full Text"</w:t>
            </w:r>
          </w:p>
        </w:tc>
        <w:tc>
          <w:tcPr>
            <w:tcW w:type="dxa" w:w="3249"/>
            <w:tcMar>
              <w:top w:w="40" w:type="dxa"/>
              <w:bottom w:w="40" w:type="dxa"/>
              <w:left w:w="100" w:type="dxa"/>
              <w:right w:w="100" w:type="dxa"/>
            </w:tcMar>
          </w:tcPr>
          <w:p>
            <w:r/>
            <w:r>
              <w:rPr>
                <w:rFonts w:ascii="Arial" w:hAnsi="Arial" w:eastAsia="Arial"/>
                <w:b w:val="0"/>
                <w:i w:val="0"/>
                <w:color w:val="000000"/>
                <w:sz w:val="21"/>
              </w:rPr>
              <w:t>Oui — le pipeline continue</w:t>
            </w:r>
          </w:p>
        </w:tc>
      </w:tr>
      <w:tr>
        <w:tc>
          <w:tcPr>
            <w:tcW w:type="dxa" w:w="3249"/>
            <w:tcMar>
              <w:top w:w="40" w:type="dxa"/>
              <w:bottom w:w="40" w:type="dxa"/>
              <w:left w:w="100" w:type="dxa"/>
              <w:right w:w="100" w:type="dxa"/>
            </w:tcMar>
          </w:tcPr>
          <w:p>
            <w:r/>
            <w:r>
              <w:rPr>
                <w:rFonts w:ascii="Arial" w:hAnsi="Arial" w:eastAsia="Arial"/>
                <w:b w:val="0"/>
                <w:i w:val="0"/>
                <w:color w:val="000000"/>
                <w:sz w:val="21"/>
              </w:rPr>
              <w:t>Aucun titre extrait</w:t>
            </w:r>
          </w:p>
        </w:tc>
        <w:tc>
          <w:tcPr>
            <w:tcW w:type="dxa" w:w="3249"/>
            <w:tcMar>
              <w:top w:w="40" w:type="dxa"/>
              <w:bottom w:w="40" w:type="dxa"/>
              <w:left w:w="100" w:type="dxa"/>
              <w:right w:w="100" w:type="dxa"/>
            </w:tcMar>
          </w:tcPr>
          <w:p>
            <w:r/>
            <w:r>
              <w:rPr>
                <w:rFonts w:ascii="Consolas" w:hAnsi="Consolas" w:eastAsia="Consolas"/>
                <w:b w:val="0"/>
                <w:i w:val="0"/>
                <w:color w:val="8A2B2B"/>
                <w:sz w:val="20"/>
              </w:rPr>
              <w:t>title: null</w:t>
            </w:r>
            <w:r>
              <w:rPr>
                <w:rFonts w:ascii="Arial" w:hAnsi="Arial" w:eastAsia="Arial"/>
                <w:b w:val="0"/>
                <w:i w:val="0"/>
                <w:color w:val="000000"/>
                <w:sz w:val="21"/>
              </w:rPr>
              <w:t xml:space="preserve">, statut </w:t>
            </w:r>
            <w:r>
              <w:rPr>
                <w:rFonts w:ascii="Consolas" w:hAnsi="Consolas" w:eastAsia="Consolas"/>
                <w:b w:val="0"/>
                <w:i w:val="0"/>
                <w:color w:val="8A2B2B"/>
                <w:sz w:val="20"/>
              </w:rPr>
              <w:t>completed_with_missing_fields</w:t>
            </w:r>
          </w:p>
        </w:tc>
        <w:tc>
          <w:tcPr>
            <w:tcW w:type="dxa" w:w="3249"/>
            <w:tcMar>
              <w:top w:w="40" w:type="dxa"/>
              <w:bottom w:w="40" w:type="dxa"/>
              <w:left w:w="100" w:type="dxa"/>
              <w:right w:w="100" w:type="dxa"/>
            </w:tcMar>
          </w:tcPr>
          <w:p>
            <w:r/>
            <w:r>
              <w:rPr>
                <w:rFonts w:ascii="Arial" w:hAnsi="Arial" w:eastAsia="Arial"/>
                <w:b w:val="0"/>
                <w:i w:val="0"/>
                <w:color w:val="000000"/>
                <w:sz w:val="21"/>
              </w:rPr>
              <w:t>Oui — signalé, non bloquant</w:t>
            </w:r>
          </w:p>
        </w:tc>
      </w:tr>
      <w:tr>
        <w:tc>
          <w:tcPr>
            <w:tcW w:type="dxa" w:w="3249"/>
            <w:tcMar>
              <w:top w:w="40" w:type="dxa"/>
              <w:bottom w:w="40" w:type="dxa"/>
              <w:left w:w="100" w:type="dxa"/>
              <w:right w:w="100" w:type="dxa"/>
            </w:tcMar>
          </w:tcPr>
          <w:p>
            <w:r/>
            <w:r>
              <w:rPr>
                <w:rFonts w:ascii="Arial" w:hAnsi="Arial" w:eastAsia="Arial"/>
                <w:b w:val="0"/>
                <w:i w:val="0"/>
                <w:color w:val="000000"/>
                <w:sz w:val="21"/>
              </w:rPr>
              <w:t>Modèle spaCy absent</w:t>
            </w:r>
          </w:p>
        </w:tc>
        <w:tc>
          <w:tcPr>
            <w:tcW w:type="dxa" w:w="3249"/>
            <w:tcMar>
              <w:top w:w="40" w:type="dxa"/>
              <w:bottom w:w="40" w:type="dxa"/>
              <w:left w:w="100" w:type="dxa"/>
              <w:right w:w="100" w:type="dxa"/>
            </w:tcMar>
          </w:tcPr>
          <w:p>
            <w:r/>
            <w:r>
              <w:rPr>
                <w:rFonts w:ascii="Arial" w:hAnsi="Arial" w:eastAsia="Arial"/>
                <w:b w:val="0"/>
                <w:i w:val="0"/>
                <w:color w:val="000000"/>
                <w:sz w:val="21"/>
              </w:rPr>
              <w:t>Liste d'auteurs vide, pas d'exception</w:t>
            </w:r>
          </w:p>
        </w:tc>
        <w:tc>
          <w:tcPr>
            <w:tcW w:type="dxa" w:w="3249"/>
            <w:tcMar>
              <w:top w:w="40" w:type="dxa"/>
              <w:bottom w:w="40" w:type="dxa"/>
              <w:left w:w="100" w:type="dxa"/>
              <w:right w:w="100" w:type="dxa"/>
            </w:tcMar>
          </w:tcPr>
          <w:p>
            <w:r/>
            <w:r>
              <w:rPr>
                <w:rFonts w:ascii="Arial" w:hAnsi="Arial" w:eastAsia="Arial"/>
                <w:b w:val="0"/>
                <w:i w:val="0"/>
                <w:color w:val="000000"/>
                <w:sz w:val="21"/>
              </w:rPr>
              <w:t>Oui, mais silencieux — un log explicite serait préférable (voir §16)</w:t>
            </w:r>
          </w:p>
        </w:tc>
      </w:tr>
      <w:tr>
        <w:tc>
          <w:tcPr>
            <w:tcW w:type="dxa" w:w="3249"/>
            <w:tcMar>
              <w:top w:w="40" w:type="dxa"/>
              <w:bottom w:w="40" w:type="dxa"/>
              <w:left w:w="100" w:type="dxa"/>
              <w:right w:w="100" w:type="dxa"/>
            </w:tcMar>
          </w:tcPr>
          <w:p>
            <w:r/>
            <w:r>
              <w:rPr>
                <w:rFonts w:ascii="Arial" w:hAnsi="Arial" w:eastAsia="Arial"/>
                <w:b w:val="0"/>
                <w:i w:val="0"/>
                <w:color w:val="000000"/>
                <w:sz w:val="21"/>
              </w:rPr>
              <w:t>Texte d'entrée vide (ex. suite à un échec OCR en Phase 2)</w:t>
            </w:r>
          </w:p>
        </w:tc>
        <w:tc>
          <w:tcPr>
            <w:tcW w:type="dxa" w:w="3249"/>
            <w:tcMar>
              <w:top w:w="40" w:type="dxa"/>
              <w:bottom w:w="40" w:type="dxa"/>
              <w:left w:w="100" w:type="dxa"/>
              <w:right w:w="100" w:type="dxa"/>
            </w:tcMar>
          </w:tcPr>
          <w:p>
            <w:r/>
            <w:r>
              <w:rPr>
                <w:rFonts w:ascii="Arial" w:hAnsi="Arial" w:eastAsia="Arial"/>
                <w:b w:val="0"/>
                <w:i w:val="0"/>
                <w:color w:val="000000"/>
                <w:sz w:val="21"/>
              </w:rPr>
              <w:t>Toutes les étapes s'exécutent sur une chaîne vide, produisent des structures vides ou par défaut, sans exception</w:t>
            </w:r>
          </w:p>
        </w:tc>
        <w:tc>
          <w:tcPr>
            <w:tcW w:type="dxa" w:w="3249"/>
            <w:tcMar>
              <w:top w:w="40" w:type="dxa"/>
              <w:bottom w:w="40" w:type="dxa"/>
              <w:left w:w="100" w:type="dxa"/>
              <w:right w:w="100" w:type="dxa"/>
            </w:tcMar>
          </w:tcPr>
          <w:p>
            <w:r/>
            <w:r>
              <w:rPr>
                <w:rFonts w:ascii="Arial" w:hAnsi="Arial" w:eastAsia="Arial"/>
                <w:b w:val="0"/>
                <w:i w:val="0"/>
                <w:color w:val="000000"/>
                <w:sz w:val="21"/>
              </w:rPr>
              <w:t>Partiellement — aucun signal clair ne remonte que la cause racine est en amont (Phase 2)</w:t>
            </w:r>
          </w:p>
        </w:tc>
      </w:tr>
      <w:tr>
        <w:tc>
          <w:tcPr>
            <w:tcW w:type="dxa" w:w="3249"/>
            <w:tcMar>
              <w:top w:w="40" w:type="dxa"/>
              <w:bottom w:w="40" w:type="dxa"/>
              <w:left w:w="100" w:type="dxa"/>
              <w:right w:w="100" w:type="dxa"/>
            </w:tcMar>
          </w:tcPr>
          <w:p>
            <w:r/>
            <w:r>
              <w:rPr>
                <w:rFonts w:ascii="Arial" w:hAnsi="Arial" w:eastAsia="Arial"/>
                <w:b w:val="0"/>
                <w:i w:val="0"/>
                <w:color w:val="000000"/>
                <w:sz w:val="21"/>
              </w:rPr>
              <w:t>Erreur inattendue dans un module de la Phase 3</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Remonte comme exception Python standard, capturée par le bloc </w:t>
            </w:r>
            <w:r>
              <w:rPr>
                <w:rFonts w:ascii="Consolas" w:hAnsi="Consolas" w:eastAsia="Consolas"/>
                <w:b w:val="0"/>
                <w:i w:val="0"/>
                <w:color w:val="8A2B2B"/>
                <w:sz w:val="20"/>
              </w:rPr>
              <w:t>except</w:t>
            </w:r>
            <w:r>
              <w:rPr>
                <w:rFonts w:ascii="Arial" w:hAnsi="Arial" w:eastAsia="Arial"/>
                <w:b w:val="0"/>
                <w:i w:val="0"/>
                <w:color w:val="000000"/>
                <w:sz w:val="21"/>
              </w:rPr>
              <w:t xml:space="preserve"> global de </w:t>
            </w:r>
            <w:r>
              <w:rPr>
                <w:rFonts w:ascii="Consolas" w:hAnsi="Consolas" w:eastAsia="Consolas"/>
                <w:b w:val="0"/>
                <w:i w:val="0"/>
                <w:color w:val="8A2B2B"/>
                <w:sz w:val="20"/>
              </w:rPr>
              <w:t>DocumentPipeline.run</w:t>
            </w:r>
            <w:r>
              <w:rPr>
                <w:rFonts w:ascii="Arial" w:hAnsi="Arial" w:eastAsia="Arial"/>
                <w:b w:val="0"/>
                <w:i w:val="0"/>
                <w:color w:val="000000"/>
                <w:sz w:val="21"/>
              </w:rPr>
              <w:t xml:space="preserve"> (</w:t>
            </w:r>
            <w:r>
              <w:rPr>
                <w:rFonts w:ascii="Consolas" w:hAnsi="Consolas" w:eastAsia="Consolas"/>
                <w:b w:val="0"/>
                <w:i w:val="0"/>
                <w:color w:val="8A2B2B"/>
                <w:sz w:val="20"/>
              </w:rPr>
              <w:t>failure_stage</w:t>
            </w:r>
            <w:r>
              <w:rPr>
                <w:rFonts w:ascii="Arial" w:hAnsi="Arial" w:eastAsia="Arial"/>
                <w:b w:val="0"/>
                <w:i w:val="0"/>
                <w:color w:val="000000"/>
                <w:sz w:val="21"/>
              </w:rPr>
              <w:t xml:space="preserve"> = nom de l'étape en cours, ex. </w:t>
            </w:r>
            <w:r>
              <w:rPr>
                <w:rFonts w:ascii="Consolas" w:hAnsi="Consolas" w:eastAsia="Consolas"/>
                <w:b w:val="0"/>
                <w:i w:val="0"/>
                <w:color w:val="8A2B2B"/>
                <w:sz w:val="20"/>
              </w:rPr>
              <w:t>"preprocessing/keywords"</w:t>
            </w:r>
            <w:r>
              <w:rPr>
                <w:rFonts w:ascii="Arial" w:hAnsi="Arial" w:eastAsia="Arial"/>
                <w:b w:val="0"/>
                <w:i w:val="0"/>
                <w:color w:val="000000"/>
                <w:sz w:val="21"/>
              </w:rPr>
              <w:t>)</w:t>
            </w:r>
          </w:p>
        </w:tc>
        <w:tc>
          <w:tcPr>
            <w:tcW w:type="dxa" w:w="3249"/>
            <w:tcMar>
              <w:top w:w="40" w:type="dxa"/>
              <w:bottom w:w="40" w:type="dxa"/>
              <w:left w:w="100" w:type="dxa"/>
              <w:right w:w="100" w:type="dxa"/>
            </w:tcMar>
          </w:tcPr>
          <w:p>
            <w:r/>
            <w:r>
              <w:rPr>
                <w:rFonts w:ascii="Arial" w:hAnsi="Arial" w:eastAsia="Arial"/>
                <w:b w:val="0"/>
                <w:i w:val="0"/>
                <w:color w:val="000000"/>
                <w:sz w:val="21"/>
              </w:rPr>
              <w:t>Oui, cohérent avec la stratégie globale documentée en Phase 2 §11</w:t>
            </w:r>
          </w:p>
        </w:tc>
      </w:tr>
    </w:tbl>
    <w:p>
      <w:pPr>
        <w:spacing w:after="160"/>
      </w:pPr>
    </w:p>
    <w:p>
      <w:pPr>
        <w:spacing w:after="120"/>
      </w:pPr>
      <w:r>
        <w:rPr>
          <w:rFonts w:ascii="Arial" w:hAnsi="Arial" w:eastAsia="Arial"/>
          <w:b/>
          <w:i w:val="0"/>
          <w:color w:val="000000"/>
          <w:sz w:val="23"/>
        </w:rPr>
        <w:t>Recommandation</w:t>
      </w:r>
      <w:r>
        <w:rPr>
          <w:rFonts w:ascii="Arial" w:hAnsi="Arial" w:eastAsia="Arial"/>
          <w:b w:val="0"/>
          <w:i w:val="0"/>
          <w:color w:val="000000"/>
          <w:sz w:val="23"/>
        </w:rPr>
        <w:t xml:space="preserve"> : lorsque le texte nettoyé en entrée de 3.2 est vide ou quasi vide (ex. moins de 50 caractères), consigner explicitement un avertissement distinguant « la Phase 3 a échoué » de « la Phase 3 a reçu un texte déjà vide » — actuellement les deux cas produisent une sortie visuellement similaire (sections/métadonnées vides).</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11. Plan de tests de la phase</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Tâches couvertes</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G3-01</w:t>
            </w:r>
          </w:p>
        </w:tc>
        <w:tc>
          <w:tcPr>
            <w:tcW w:type="dxa" w:w="1949"/>
            <w:tcMar>
              <w:top w:w="40" w:type="dxa"/>
              <w:bottom w:w="40" w:type="dxa"/>
              <w:left w:w="100" w:type="dxa"/>
              <w:right w:w="100" w:type="dxa"/>
            </w:tcMar>
          </w:tcPr>
          <w:p>
            <w:r/>
            <w:r>
              <w:rPr>
                <w:rFonts w:ascii="Arial" w:hAnsi="Arial" w:eastAsia="Arial"/>
                <w:b w:val="0"/>
                <w:i w:val="0"/>
                <w:color w:val="000000"/>
                <w:sz w:val="21"/>
              </w:rPr>
              <w:t>3.1→3.5</w:t>
            </w:r>
          </w:p>
        </w:tc>
        <w:tc>
          <w:tcPr>
            <w:tcW w:type="dxa" w:w="1949"/>
            <w:tcMar>
              <w:top w:w="40" w:type="dxa"/>
              <w:bottom w:w="40" w:type="dxa"/>
              <w:left w:w="100" w:type="dxa"/>
              <w:right w:w="100" w:type="dxa"/>
            </w:tcMar>
          </w:tcPr>
          <w:p>
            <w:r/>
            <w:r>
              <w:rPr>
                <w:rFonts w:ascii="Arial" w:hAnsi="Arial" w:eastAsia="Arial"/>
                <w:b w:val="0"/>
                <w:i w:val="0"/>
                <w:color w:val="000000"/>
                <w:sz w:val="21"/>
              </w:rPr>
              <w:t>Article EN structuré standard (dataset Tâche 2.5)</w:t>
            </w:r>
          </w:p>
        </w:tc>
        <w:tc>
          <w:tcPr>
            <w:tcW w:type="dxa" w:w="1949"/>
            <w:tcMar>
              <w:top w:w="40" w:type="dxa"/>
              <w:bottom w:w="40" w:type="dxa"/>
              <w:left w:w="100" w:type="dxa"/>
              <w:right w:w="100" w:type="dxa"/>
            </w:tcMar>
          </w:tcPr>
          <w:p>
            <w:r/>
            <w:r>
              <w:rPr>
                <w:rFonts w:ascii="Arial" w:hAnsi="Arial" w:eastAsia="Arial"/>
                <w:b w:val="0"/>
                <w:i w:val="0"/>
                <w:color w:val="000000"/>
                <w:sz w:val="21"/>
              </w:rPr>
              <w:t>Sections détectées, métadonnées complètes ou quasi, mots-clés cohérents, chunks valides</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G3-02</w:t>
            </w:r>
          </w:p>
        </w:tc>
        <w:tc>
          <w:tcPr>
            <w:tcW w:type="dxa" w:w="1949"/>
            <w:tcMar>
              <w:top w:w="40" w:type="dxa"/>
              <w:bottom w:w="40" w:type="dxa"/>
              <w:left w:w="100" w:type="dxa"/>
              <w:right w:w="100" w:type="dxa"/>
            </w:tcMar>
          </w:tcPr>
          <w:p>
            <w:r/>
            <w:r>
              <w:rPr>
                <w:rFonts w:ascii="Arial" w:hAnsi="Arial" w:eastAsia="Arial"/>
                <w:b w:val="0"/>
                <w:i w:val="0"/>
                <w:color w:val="000000"/>
                <w:sz w:val="21"/>
              </w:rPr>
              <w:t>3.1→3.5</w:t>
            </w:r>
          </w:p>
        </w:tc>
        <w:tc>
          <w:tcPr>
            <w:tcW w:type="dxa" w:w="1949"/>
            <w:tcMar>
              <w:top w:w="40" w:type="dxa"/>
              <w:bottom w:w="40" w:type="dxa"/>
              <w:left w:w="100" w:type="dxa"/>
              <w:right w:w="100" w:type="dxa"/>
            </w:tcMar>
          </w:tcPr>
          <w:p>
            <w:r/>
            <w:r>
              <w:rPr>
                <w:rFonts w:ascii="Arial" w:hAnsi="Arial" w:eastAsia="Arial"/>
                <w:b w:val="0"/>
                <w:i w:val="0"/>
                <w:color w:val="000000"/>
                <w:sz w:val="21"/>
              </w:rPr>
              <w:t>Article FR structuré standard</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Idem, avec langue détectée </w:t>
            </w:r>
            <w:r>
              <w:rPr>
                <w:rFonts w:ascii="Consolas" w:hAnsi="Consolas" w:eastAsia="Consolas"/>
                <w:b w:val="0"/>
                <w:i w:val="0"/>
                <w:color w:val="8A2B2B"/>
                <w:sz w:val="20"/>
              </w:rPr>
              <w:t>fr</w:t>
            </w:r>
            <w:r>
              <w:rPr>
                <w:rFonts w:ascii="Arial" w:hAnsi="Arial" w:eastAsia="Arial"/>
                <w:b w:val="0"/>
                <w:i w:val="0"/>
                <w:color w:val="000000"/>
                <w:sz w:val="21"/>
              </w:rPr>
              <w:t xml:space="preserve"> et stop-words français appliqués</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G3-03</w:t>
            </w:r>
          </w:p>
        </w:tc>
        <w:tc>
          <w:tcPr>
            <w:tcW w:type="dxa" w:w="1949"/>
            <w:tcMar>
              <w:top w:w="40" w:type="dxa"/>
              <w:bottom w:w="40" w:type="dxa"/>
              <w:left w:w="100" w:type="dxa"/>
              <w:right w:w="100" w:type="dxa"/>
            </w:tcMar>
          </w:tcPr>
          <w:p>
            <w:r/>
            <w:r>
              <w:rPr>
                <w:rFonts w:ascii="Arial" w:hAnsi="Arial" w:eastAsia="Arial"/>
                <w:b w:val="0"/>
                <w:i w:val="0"/>
                <w:color w:val="000000"/>
                <w:sz w:val="21"/>
              </w:rPr>
              <w:t>3.2, 3.5</w:t>
            </w:r>
          </w:p>
        </w:tc>
        <w:tc>
          <w:tcPr>
            <w:tcW w:type="dxa" w:w="1949"/>
            <w:tcMar>
              <w:top w:w="40" w:type="dxa"/>
              <w:bottom w:w="40" w:type="dxa"/>
              <w:left w:w="100" w:type="dxa"/>
              <w:right w:w="100" w:type="dxa"/>
            </w:tcMar>
          </w:tcPr>
          <w:p>
            <w:r/>
            <w:r>
              <w:rPr>
                <w:rFonts w:ascii="Arial" w:hAnsi="Arial" w:eastAsia="Arial"/>
                <w:b w:val="0"/>
                <w:i w:val="0"/>
                <w:color w:val="000000"/>
                <w:sz w:val="21"/>
              </w:rPr>
              <w:t>Article sans structure de sections claire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Repli </w:t>
            </w:r>
            <w:r>
              <w:rPr>
                <w:rFonts w:ascii="Consolas" w:hAnsi="Consolas" w:eastAsia="Consolas"/>
                <w:b w:val="0"/>
                <w:i w:val="0"/>
                <w:color w:val="8A2B2B"/>
                <w:sz w:val="20"/>
              </w:rPr>
              <w:t>"Full Text"</w:t>
            </w:r>
            <w:r>
              <w:rPr>
                <w:rFonts w:ascii="Arial" w:hAnsi="Arial" w:eastAsia="Arial"/>
                <w:b w:val="0"/>
                <w:i w:val="0"/>
                <w:color w:val="000000"/>
                <w:sz w:val="21"/>
              </w:rPr>
              <w:t>, chunking appliqué malgré tout sur la section unique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G3-04</w:t>
            </w:r>
          </w:p>
        </w:tc>
        <w:tc>
          <w:tcPr>
            <w:tcW w:type="dxa" w:w="1949"/>
            <w:tcMar>
              <w:top w:w="40" w:type="dxa"/>
              <w:bottom w:w="40" w:type="dxa"/>
              <w:left w:w="100" w:type="dxa"/>
              <w:right w:w="100" w:type="dxa"/>
            </w:tcMar>
          </w:tcPr>
          <w:p>
            <w:r/>
            <w:r>
              <w:rPr>
                <w:rFonts w:ascii="Arial" w:hAnsi="Arial" w:eastAsia="Arial"/>
                <w:b w:val="0"/>
                <w:i w:val="0"/>
                <w:color w:val="000000"/>
                <w:sz w:val="21"/>
              </w:rPr>
              <w:t>3.3</w:t>
            </w:r>
          </w:p>
        </w:tc>
        <w:tc>
          <w:tcPr>
            <w:tcW w:type="dxa" w:w="1949"/>
            <w:tcMar>
              <w:top w:w="40" w:type="dxa"/>
              <w:bottom w:w="40" w:type="dxa"/>
              <w:left w:w="100" w:type="dxa"/>
              <w:right w:w="100" w:type="dxa"/>
            </w:tcMar>
          </w:tcPr>
          <w:p>
            <w:r/>
            <w:r>
              <w:rPr>
                <w:rFonts w:ascii="Arial" w:hAnsi="Arial" w:eastAsia="Arial"/>
                <w:b w:val="0"/>
                <w:i w:val="0"/>
                <w:color w:val="000000"/>
                <w:sz w:val="21"/>
              </w:rPr>
              <w:t>PDF sans aucune métadonnée interne</w:t>
            </w:r>
          </w:p>
        </w:tc>
        <w:tc>
          <w:tcPr>
            <w:tcW w:type="dxa" w:w="1949"/>
            <w:tcMar>
              <w:top w:w="40" w:type="dxa"/>
              <w:bottom w:w="40" w:type="dxa"/>
              <w:left w:w="100" w:type="dxa"/>
              <w:right w:w="100" w:type="dxa"/>
            </w:tcMar>
          </w:tcPr>
          <w:p>
            <w:r/>
            <w:r>
              <w:rPr>
                <w:rFonts w:ascii="Arial" w:hAnsi="Arial" w:eastAsia="Arial"/>
                <w:b w:val="0"/>
                <w:i w:val="0"/>
                <w:color w:val="000000"/>
                <w:sz w:val="21"/>
              </w:rPr>
              <w:t>Extraction textuelle de repli, aucun champ inventé</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G3-05</w:t>
            </w:r>
          </w:p>
        </w:tc>
        <w:tc>
          <w:tcPr>
            <w:tcW w:type="dxa" w:w="1949"/>
            <w:tcMar>
              <w:top w:w="40" w:type="dxa"/>
              <w:bottom w:w="40" w:type="dxa"/>
              <w:left w:w="100" w:type="dxa"/>
              <w:right w:w="100" w:type="dxa"/>
            </w:tcMar>
          </w:tcPr>
          <w:p>
            <w:r/>
            <w:r>
              <w:rPr>
                <w:rFonts w:ascii="Arial" w:hAnsi="Arial" w:eastAsia="Arial"/>
                <w:b w:val="0"/>
                <w:i w:val="0"/>
                <w:color w:val="000000"/>
                <w:sz w:val="21"/>
              </w:rPr>
              <w:t>3.4</w:t>
            </w:r>
          </w:p>
        </w:tc>
        <w:tc>
          <w:tcPr>
            <w:tcW w:type="dxa" w:w="1949"/>
            <w:tcMar>
              <w:top w:w="40" w:type="dxa"/>
              <w:bottom w:w="40" w:type="dxa"/>
              <w:left w:w="100" w:type="dxa"/>
              <w:right w:w="100" w:type="dxa"/>
            </w:tcMar>
          </w:tcPr>
          <w:p>
            <w:r/>
            <w:r>
              <w:rPr>
                <w:rFonts w:ascii="Arial" w:hAnsi="Arial" w:eastAsia="Arial"/>
                <w:b w:val="0"/>
                <w:i w:val="0"/>
                <w:color w:val="000000"/>
                <w:sz w:val="21"/>
              </w:rPr>
              <w:t>Article avec et sans section « Keywords » explicite</w:t>
            </w:r>
          </w:p>
        </w:tc>
        <w:tc>
          <w:tcPr>
            <w:tcW w:type="dxa" w:w="1949"/>
            <w:tcMar>
              <w:top w:w="40" w:type="dxa"/>
              <w:bottom w:w="40" w:type="dxa"/>
              <w:left w:w="100" w:type="dxa"/>
              <w:right w:w="100" w:type="dxa"/>
            </w:tcMar>
          </w:tcPr>
          <w:p>
            <w:r/>
            <w:r>
              <w:rPr>
                <w:rFonts w:ascii="Arial" w:hAnsi="Arial" w:eastAsia="Arial"/>
                <w:b w:val="0"/>
                <w:i w:val="0"/>
                <w:color w:val="000000"/>
                <w:sz w:val="21"/>
              </w:rPr>
              <w:t>Comportement différencié conforme à §7.4</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G3-06</w:t>
            </w:r>
          </w:p>
        </w:tc>
        <w:tc>
          <w:tcPr>
            <w:tcW w:type="dxa" w:w="1949"/>
            <w:tcMar>
              <w:top w:w="40" w:type="dxa"/>
              <w:bottom w:w="40" w:type="dxa"/>
              <w:left w:w="100" w:type="dxa"/>
              <w:right w:w="100" w:type="dxa"/>
            </w:tcMar>
          </w:tcPr>
          <w:p>
            <w:r/>
            <w:r>
              <w:rPr>
                <w:rFonts w:ascii="Arial" w:hAnsi="Arial" w:eastAsia="Arial"/>
                <w:b w:val="0"/>
                <w:i w:val="0"/>
                <w:color w:val="000000"/>
                <w:sz w:val="21"/>
              </w:rPr>
              <w:t>3.5</w:t>
            </w:r>
          </w:p>
        </w:tc>
        <w:tc>
          <w:tcPr>
            <w:tcW w:type="dxa" w:w="1949"/>
            <w:tcMar>
              <w:top w:w="40" w:type="dxa"/>
              <w:bottom w:w="40" w:type="dxa"/>
              <w:left w:w="100" w:type="dxa"/>
              <w:right w:w="100" w:type="dxa"/>
            </w:tcMar>
          </w:tcPr>
          <w:p>
            <w:r/>
            <w:r>
              <w:rPr>
                <w:rFonts w:ascii="Arial" w:hAnsi="Arial" w:eastAsia="Arial"/>
                <w:b w:val="0"/>
                <w:i w:val="0"/>
                <w:color w:val="000000"/>
                <w:sz w:val="21"/>
              </w:rPr>
              <w:t>Article très long (&gt; 20 pages)</w:t>
            </w:r>
          </w:p>
        </w:tc>
        <w:tc>
          <w:tcPr>
            <w:tcW w:type="dxa" w:w="1949"/>
            <w:tcMar>
              <w:top w:w="40" w:type="dxa"/>
              <w:bottom w:w="40" w:type="dxa"/>
              <w:left w:w="100" w:type="dxa"/>
              <w:right w:w="100" w:type="dxa"/>
            </w:tcMar>
          </w:tcPr>
          <w:p>
            <w:r/>
            <w:r>
              <w:rPr>
                <w:rFonts w:ascii="Arial" w:hAnsi="Arial" w:eastAsia="Arial"/>
                <w:b w:val="0"/>
                <w:i w:val="0"/>
                <w:color w:val="000000"/>
                <w:sz w:val="21"/>
              </w:rPr>
              <w:t>Plusieurs chunks générés par section longue, aucune perte de contenu entre chunks (hors zones de chevauchement)</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G3-07</w:t>
            </w:r>
          </w:p>
        </w:tc>
        <w:tc>
          <w:tcPr>
            <w:tcW w:type="dxa" w:w="1949"/>
            <w:tcMar>
              <w:top w:w="40" w:type="dxa"/>
              <w:bottom w:w="40" w:type="dxa"/>
              <w:left w:w="100" w:type="dxa"/>
              <w:right w:w="100" w:type="dxa"/>
            </w:tcMar>
          </w:tcPr>
          <w:p>
            <w:r/>
            <w:r>
              <w:rPr>
                <w:rFonts w:ascii="Arial" w:hAnsi="Arial" w:eastAsia="Arial"/>
                <w:b w:val="0"/>
                <w:i w:val="0"/>
                <w:color w:val="000000"/>
                <w:sz w:val="21"/>
              </w:rPr>
              <w:t>Bout en bout</w:t>
            </w:r>
          </w:p>
        </w:tc>
        <w:tc>
          <w:tcPr>
            <w:tcW w:type="dxa" w:w="1949"/>
            <w:tcMar>
              <w:top w:w="40" w:type="dxa"/>
              <w:bottom w:w="40" w:type="dxa"/>
              <w:left w:w="100" w:type="dxa"/>
              <w:right w:w="100" w:type="dxa"/>
            </w:tcMar>
          </w:tcPr>
          <w:p>
            <w:r/>
            <w:r>
              <w:rPr>
                <w:rFonts w:ascii="Arial" w:hAnsi="Arial" w:eastAsia="Arial"/>
                <w:b w:val="0"/>
                <w:i w:val="0"/>
                <w:color w:val="000000"/>
                <w:sz w:val="21"/>
              </w:rPr>
              <w:t>Texte d'entrée vide (simulation d'échec OCR amont)</w:t>
            </w:r>
          </w:p>
        </w:tc>
        <w:tc>
          <w:tcPr>
            <w:tcW w:type="dxa" w:w="1949"/>
            <w:tcMar>
              <w:top w:w="40" w:type="dxa"/>
              <w:bottom w:w="40" w:type="dxa"/>
              <w:left w:w="100" w:type="dxa"/>
              <w:right w:w="100" w:type="dxa"/>
            </w:tcMar>
          </w:tcPr>
          <w:p>
            <w:r/>
            <w:r>
              <w:rPr>
                <w:rFonts w:ascii="Arial" w:hAnsi="Arial" w:eastAsia="Arial"/>
                <w:b w:val="0"/>
                <w:i w:val="0"/>
                <w:color w:val="000000"/>
                <w:sz w:val="21"/>
              </w:rPr>
              <w:t>Le pipeline ne lève pas d'exception non gérée ; structures vides cohérentes en sortie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12. Sécurité et confidentialité</w:t>
      </w:r>
    </w:p>
    <w:p>
      <w:pPr>
        <w:spacing w:after="120"/>
      </w:pPr>
      <w:r>
        <w:rPr>
          <w:rFonts w:ascii="Arial" w:hAnsi="Arial" w:eastAsia="Arial"/>
          <w:b w:val="0"/>
          <w:i w:val="0"/>
          <w:color w:val="000000"/>
          <w:sz w:val="23"/>
        </w:rPr>
        <w:t>La Phase 3 traite exclusivement du texte déjà présent sur le serveur (aucune entrée utilisateur directe, aucun appel réseau sortant). Les considérations de sécurité sont donc réduites par rapport à la Phase 2 :</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Protection</w:t>
            </w:r>
          </w:p>
        </w:tc>
      </w:tr>
      <w:tr>
        <w:tc>
          <w:tcPr>
            <w:tcW w:type="dxa" w:w="3249"/>
            <w:tcMar>
              <w:top w:w="40" w:type="dxa"/>
              <w:bottom w:w="40" w:type="dxa"/>
              <w:left w:w="100" w:type="dxa"/>
              <w:right w:w="100" w:type="dxa"/>
            </w:tcMar>
          </w:tcPr>
          <w:p>
            <w:r/>
            <w:r>
              <w:rPr>
                <w:rFonts w:ascii="Arial" w:hAnsi="Arial" w:eastAsia="Arial"/>
                <w:b w:val="0"/>
                <w:i w:val="0"/>
                <w:color w:val="000000"/>
                <w:sz w:val="21"/>
              </w:rPr>
              <w:t>Injection via contenu du PDF dans les prompts LLM (Phase 4)</w:t>
            </w:r>
          </w:p>
        </w:tc>
        <w:tc>
          <w:tcPr>
            <w:tcW w:type="dxa" w:w="3249"/>
            <w:tcMar>
              <w:top w:w="40" w:type="dxa"/>
              <w:bottom w:w="40" w:type="dxa"/>
              <w:left w:w="100" w:type="dxa"/>
              <w:right w:w="100" w:type="dxa"/>
            </w:tcMar>
          </w:tcPr>
          <w:p>
            <w:r/>
            <w:r>
              <w:rPr>
                <w:rFonts w:ascii="Arial" w:hAnsi="Arial" w:eastAsia="Arial"/>
                <w:b w:val="0"/>
                <w:i w:val="0"/>
                <w:color w:val="000000"/>
                <w:sz w:val="21"/>
              </w:rPr>
              <w:t>Un PDF malveillant pourrait tenter d'insérer des instructions dans son texte pour influencer le comportement du LLM en Phase 4</w:t>
            </w:r>
          </w:p>
        </w:tc>
        <w:tc>
          <w:tcPr>
            <w:tcW w:type="dxa" w:w="3249"/>
            <w:tcMar>
              <w:top w:w="40" w:type="dxa"/>
              <w:bottom w:w="40" w:type="dxa"/>
              <w:left w:w="100" w:type="dxa"/>
              <w:right w:w="100" w:type="dxa"/>
            </w:tcMar>
          </w:tcPr>
          <w:p>
            <w:r/>
            <w:r>
              <w:rPr>
                <w:rFonts w:ascii="Arial" w:hAnsi="Arial" w:eastAsia="Arial"/>
                <w:b w:val="0"/>
                <w:i w:val="0"/>
                <w:color w:val="000000"/>
                <w:sz w:val="21"/>
              </w:rPr>
              <w:t>Non traité au niveau de la Phase 3 elle-même — à couvrir explicitement dans les règles anti-hallucination/anti-injection de la Phase 4 (Tâche 4.1) ; la Phase 3 se contente de transmettre le contenu textuel tel quel dans le contexte du prompt</w:t>
            </w:r>
          </w:p>
        </w:tc>
      </w:tr>
      <w:tr>
        <w:tc>
          <w:tcPr>
            <w:tcW w:type="dxa" w:w="3249"/>
            <w:tcMar>
              <w:top w:w="40" w:type="dxa"/>
              <w:bottom w:w="40" w:type="dxa"/>
              <w:left w:w="100" w:type="dxa"/>
              <w:right w:w="100" w:type="dxa"/>
            </w:tcMar>
          </w:tcPr>
          <w:p>
            <w:r/>
            <w:r>
              <w:rPr>
                <w:rFonts w:ascii="Arial" w:hAnsi="Arial" w:eastAsia="Arial"/>
                <w:b w:val="0"/>
                <w:i w:val="0"/>
                <w:color w:val="000000"/>
                <w:sz w:val="21"/>
              </w:rPr>
              <w:t>Fuite de données personnelles présentes dans le texte (noms d'auteurs, emails)</w:t>
            </w:r>
          </w:p>
        </w:tc>
        <w:tc>
          <w:tcPr>
            <w:tcW w:type="dxa" w:w="3249"/>
            <w:tcMar>
              <w:top w:w="40" w:type="dxa"/>
              <w:bottom w:w="40" w:type="dxa"/>
              <w:left w:w="100" w:type="dxa"/>
              <w:right w:w="100" w:type="dxa"/>
            </w:tcMar>
          </w:tcPr>
          <w:p>
            <w:r/>
            <w:r>
              <w:rPr>
                <w:rFonts w:ascii="Arial" w:hAnsi="Arial" w:eastAsia="Arial"/>
                <w:b w:val="0"/>
                <w:i w:val="0"/>
                <w:color w:val="000000"/>
                <w:sz w:val="21"/>
              </w:rPr>
              <w:t>Les auteurs et parfois des emails de correspondance transitent par la reconnaissance d'entités et les métadonnées</w:t>
            </w:r>
          </w:p>
        </w:tc>
        <w:tc>
          <w:tcPr>
            <w:tcW w:type="dxa" w:w="3249"/>
            <w:tcMar>
              <w:top w:w="40" w:type="dxa"/>
              <w:bottom w:w="40" w:type="dxa"/>
              <w:left w:w="100" w:type="dxa"/>
              <w:right w:w="100" w:type="dxa"/>
            </w:tcMar>
          </w:tcPr>
          <w:p>
            <w:r/>
            <w:r>
              <w:rPr>
                <w:rFonts w:ascii="Arial" w:hAnsi="Arial" w:eastAsia="Arial"/>
                <w:b w:val="0"/>
                <w:i w:val="0"/>
                <w:color w:val="000000"/>
                <w:sz w:val="21"/>
              </w:rPr>
              <w:t>Usage interne au pipeline uniquement ; pas d'exposition publique au-delà de ce que l'utilisateur a lui-même uploadé et consulte via son propre compte (Phase 5)</w:t>
            </w:r>
          </w:p>
        </w:tc>
      </w:tr>
      <w:tr>
        <w:tc>
          <w:tcPr>
            <w:tcW w:type="dxa" w:w="3249"/>
            <w:tcMar>
              <w:top w:w="40" w:type="dxa"/>
              <w:bottom w:w="40" w:type="dxa"/>
              <w:left w:w="100" w:type="dxa"/>
              <w:right w:w="100" w:type="dxa"/>
            </w:tcMar>
          </w:tcPr>
          <w:p>
            <w:r/>
            <w:r>
              <w:rPr>
                <w:rFonts w:ascii="Arial" w:hAnsi="Arial" w:eastAsia="Arial"/>
                <w:b w:val="0"/>
                <w:i w:val="0"/>
                <w:color w:val="000000"/>
                <w:sz w:val="21"/>
              </w:rPr>
              <w:t>Consommation mémoire sur documents très volumineux</w:t>
            </w:r>
          </w:p>
        </w:tc>
        <w:tc>
          <w:tcPr>
            <w:tcW w:type="dxa" w:w="3249"/>
            <w:tcMar>
              <w:top w:w="40" w:type="dxa"/>
              <w:bottom w:w="40" w:type="dxa"/>
              <w:left w:w="100" w:type="dxa"/>
              <w:right w:w="100" w:type="dxa"/>
            </w:tcMar>
          </w:tcPr>
          <w:p>
            <w:r/>
            <w:r>
              <w:rPr>
                <w:rFonts w:ascii="Arial" w:hAnsi="Arial" w:eastAsia="Arial"/>
                <w:b w:val="0"/>
                <w:i w:val="0"/>
                <w:color w:val="000000"/>
                <w:sz w:val="21"/>
              </w:rPr>
              <w:t>Le TF-IDF et le chunking opèrent sur l'intégralité du texte en mémoire</w:t>
            </w:r>
          </w:p>
        </w:tc>
        <w:tc>
          <w:tcPr>
            <w:tcW w:type="dxa" w:w="3249"/>
            <w:tcMar>
              <w:top w:w="40" w:type="dxa"/>
              <w:bottom w:w="40" w:type="dxa"/>
              <w:left w:w="100" w:type="dxa"/>
              <w:right w:w="100" w:type="dxa"/>
            </w:tcMar>
          </w:tcPr>
          <w:p>
            <w:r/>
            <w:r>
              <w:rPr>
                <w:rFonts w:ascii="Arial" w:hAnsi="Arial" w:eastAsia="Arial"/>
                <w:b w:val="0"/>
                <w:i w:val="0"/>
                <w:color w:val="000000"/>
                <w:sz w:val="21"/>
              </w:rPr>
              <w:t>Aucune limite actuelle — dépend de la limite de taille de fichier à la Phase 2 (actuellement absente côté serveur, cf. Documentation Phase 2 §13)</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13. Performance, limites et échelle</w:t>
      </w:r>
    </w:p>
    <w:p>
      <w:pPr>
        <w:pStyle w:val="ListBullet"/>
        <w:spacing w:after="40"/>
        <w:ind w:left="340"/>
      </w:pPr>
      <w:r>
        <w:rPr>
          <w:rFonts w:ascii="Arial" w:hAnsi="Arial" w:eastAsia="Arial"/>
          <w:b/>
          <w:i w:val="0"/>
          <w:color w:val="000000"/>
          <w:sz w:val="23"/>
        </w:rPr>
        <w:t>Nettoyage, sections, chunking</w:t>
      </w:r>
      <w:r>
        <w:rPr>
          <w:rFonts w:ascii="Arial" w:hAnsi="Arial" w:eastAsia="Arial"/>
          <w:b w:val="0"/>
          <w:i w:val="0"/>
          <w:color w:val="000000"/>
          <w:sz w:val="23"/>
        </w:rPr>
        <w:t xml:space="preserve"> : opérations sur chaînes de caractères et regex, coût négligeable (millisecondes) même sur des articles de plusieurs dizaines de pages.</w:t>
      </w:r>
    </w:p>
    <w:p>
      <w:pPr>
        <w:pStyle w:val="ListBullet"/>
        <w:spacing w:after="40"/>
        <w:ind w:left="340"/>
      </w:pPr>
      <w:r>
        <w:rPr>
          <w:rFonts w:ascii="Arial" w:hAnsi="Arial" w:eastAsia="Arial"/>
          <w:b/>
          <w:i w:val="0"/>
          <w:color w:val="000000"/>
          <w:sz w:val="23"/>
        </w:rPr>
        <w:t>TF-IDF (mots-clés)</w:t>
      </w:r>
      <w:r>
        <w:rPr>
          <w:rFonts w:ascii="Arial" w:hAnsi="Arial" w:eastAsia="Arial"/>
          <w:b w:val="0"/>
          <w:i w:val="0"/>
          <w:color w:val="000000"/>
          <w:sz w:val="23"/>
        </w:rPr>
        <w:t xml:space="preserve"> : coût dominé par la vectorisation ; reste rapide pour un document unique (pas de corpus externe à charger). Le recalcul par section (Tâche 3.4) multiplie ce coût par le nombre de sections détectées — négligeable en pratique au vu des volumes du dataset de test.</w:t>
      </w:r>
    </w:p>
    <w:p>
      <w:pPr>
        <w:pStyle w:val="ListBullet"/>
        <w:spacing w:after="40"/>
        <w:ind w:left="340"/>
      </w:pPr>
      <w:r>
        <w:rPr>
          <w:rFonts w:ascii="Arial" w:hAnsi="Arial" w:eastAsia="Arial"/>
          <w:b/>
          <w:i w:val="0"/>
          <w:color w:val="000000"/>
          <w:sz w:val="23"/>
        </w:rPr>
        <w:t>spaCy (secours auteurs)</w:t>
      </w:r>
      <w:r>
        <w:rPr>
          <w:rFonts w:ascii="Arial" w:hAnsi="Arial" w:eastAsia="Arial"/>
          <w:b w:val="0"/>
          <w:i w:val="0"/>
          <w:color w:val="000000"/>
          <w:sz w:val="23"/>
        </w:rPr>
        <w:t xml:space="preserve"> : coût de chargement du modèle non négligeable au premier appel (plusieurs centaines de ms), amortissable par un chargement unique au démarrage du service plutôt qu'à chaque requête — </w:t>
      </w:r>
      <w:r>
        <w:rPr>
          <w:rFonts w:ascii="Arial" w:hAnsi="Arial" w:eastAsia="Arial"/>
          <w:b/>
          <w:i w:val="0"/>
          <w:color w:val="000000"/>
          <w:sz w:val="23"/>
        </w:rPr>
        <w:t>non implémenté ainsi actuellement</w:t>
      </w:r>
      <w:r>
        <w:rPr>
          <w:rFonts w:ascii="Arial" w:hAnsi="Arial" w:eastAsia="Arial"/>
          <w:b w:val="0"/>
          <w:i w:val="0"/>
          <w:color w:val="000000"/>
          <w:sz w:val="23"/>
        </w:rPr>
        <w:t xml:space="preserve"> (le modèle est rechargé à chaque appel de </w:t>
      </w:r>
      <w:r>
        <w:rPr>
          <w:rFonts w:ascii="Consolas" w:hAnsi="Consolas" w:eastAsia="Consolas"/>
          <w:b w:val="0"/>
          <w:i w:val="0"/>
          <w:color w:val="8A2B2B"/>
          <w:sz w:val="22"/>
        </w:rPr>
        <w:t>extract_authors</w:t>
      </w:r>
      <w:r>
        <w:rPr>
          <w:rFonts w:ascii="Arial" w:hAnsi="Arial" w:eastAsia="Arial"/>
          <w:b w:val="0"/>
          <w:i w:val="0"/>
          <w:color w:val="000000"/>
          <w:sz w:val="23"/>
        </w:rPr>
        <w:t xml:space="preserve"> qui l'atteint), point d'optimisation identifié.</w:t>
      </w:r>
    </w:p>
    <w:p>
      <w:pPr>
        <w:pStyle w:val="ListBullet"/>
        <w:spacing w:after="40"/>
        <w:ind w:left="340"/>
      </w:pPr>
      <w:r>
        <w:rPr>
          <w:rFonts w:ascii="Arial" w:hAnsi="Arial" w:eastAsia="Arial"/>
          <w:b/>
          <w:i w:val="0"/>
          <w:color w:val="000000"/>
          <w:sz w:val="23"/>
        </w:rPr>
        <w:t>Limite de volume</w:t>
      </w:r>
      <w:r>
        <w:rPr>
          <w:rFonts w:ascii="Arial" w:hAnsi="Arial" w:eastAsia="Arial"/>
          <w:b w:val="0"/>
          <w:i w:val="0"/>
          <w:color w:val="000000"/>
          <w:sz w:val="23"/>
        </w:rPr>
        <w:t xml:space="preserve"> : aucune limite explicite sur le nombre de chunks générés pour un document extrêmement long ; en pratique bornée indirectement par l'absence de limite de taille de fichier en amont (Phase 2). *Valeur seuil à déterminer expérimentalement sur le dataset de test.*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14. MVP et évolutions futures</w:t>
      </w:r>
    </w:p>
    <w:p>
      <w:pPr>
        <w:pStyle w:val="Heading2"/>
        <w:spacing w:before="200" w:after="120"/>
      </w:pPr>
      <w:r>
        <w:rPr>
          <w:rFonts w:ascii="Arial" w:hAnsi="Arial" w:eastAsia="Arial"/>
          <w:b/>
          <w:i w:val="0"/>
          <w:color w:val="8FE1C5"/>
          <w:sz w:val="33"/>
        </w:rPr>
        <w:t>14.1 MVP (état actuel, considéré suffisant pour la validation de la Phase 3)</w:t>
      </w:r>
    </w:p>
    <w:p>
      <w:pPr>
        <w:pStyle w:val="ListBullet"/>
        <w:spacing w:after="40"/>
        <w:ind w:left="340"/>
      </w:pPr>
      <w:r>
        <w:rPr>
          <w:rFonts w:ascii="Arial" w:hAnsi="Arial" w:eastAsia="Arial"/>
          <w:b w:val="0"/>
          <w:i w:val="0"/>
          <w:color w:val="000000"/>
          <w:sz w:val="23"/>
        </w:rPr>
        <w:t>Nettoyage par règles déterministes (numéros de page, bruit OCR, césures).</w:t>
      </w:r>
    </w:p>
    <w:p>
      <w:pPr>
        <w:pStyle w:val="ListBullet"/>
        <w:spacing w:after="40"/>
        <w:ind w:left="340"/>
      </w:pPr>
      <w:r>
        <w:rPr>
          <w:rFonts w:ascii="Arial" w:hAnsi="Arial" w:eastAsia="Arial"/>
          <w:b w:val="0"/>
          <w:i w:val="0"/>
          <w:color w:val="000000"/>
          <w:sz w:val="23"/>
        </w:rPr>
        <w:t>Détection de sections par dictionnaire de motifs FR/EN.</w:t>
      </w:r>
    </w:p>
    <w:p>
      <w:pPr>
        <w:pStyle w:val="ListBullet"/>
        <w:spacing w:after="40"/>
        <w:ind w:left="340"/>
      </w:pPr>
      <w:r>
        <w:rPr>
          <w:rFonts w:ascii="Arial" w:hAnsi="Arial" w:eastAsia="Arial"/>
          <w:b w:val="0"/>
          <w:i w:val="0"/>
          <w:color w:val="000000"/>
          <w:sz w:val="23"/>
        </w:rPr>
        <w:t>Métadonnées par cascade métadonnées PDF → règles positionnelles → NER de secours.</w:t>
      </w:r>
    </w:p>
    <w:p>
      <w:pPr>
        <w:pStyle w:val="ListBullet"/>
        <w:spacing w:after="40"/>
        <w:ind w:left="340"/>
      </w:pPr>
      <w:r>
        <w:rPr>
          <w:rFonts w:ascii="Arial" w:hAnsi="Arial" w:eastAsia="Arial"/>
          <w:b w:val="0"/>
          <w:i w:val="0"/>
          <w:color w:val="000000"/>
          <w:sz w:val="23"/>
        </w:rPr>
        <w:t>Mots-clés par TF-IDF + mots-clés fournis, filtrés et dédupliqués.</w:t>
      </w:r>
    </w:p>
    <w:p>
      <w:pPr>
        <w:pStyle w:val="ListBullet"/>
        <w:spacing w:after="40"/>
        <w:ind w:left="340"/>
      </w:pPr>
      <w:r>
        <w:rPr>
          <w:rFonts w:ascii="Arial" w:hAnsi="Arial" w:eastAsia="Arial"/>
          <w:b w:val="0"/>
          <w:i w:val="0"/>
          <w:color w:val="000000"/>
          <w:sz w:val="23"/>
        </w:rPr>
        <w:t>Chunking par mots avec chevauchement fixe, priorisation et exclusion de sections.</w:t>
      </w:r>
    </w:p>
    <w:p>
      <w:pPr>
        <w:pStyle w:val="Heading2"/>
        <w:spacing w:before="200" w:after="120"/>
      </w:pPr>
      <w:r>
        <w:rPr>
          <w:rFonts w:ascii="Arial" w:hAnsi="Arial" w:eastAsia="Arial"/>
          <w:b/>
          <w:i w:val="0"/>
          <w:color w:val="8FE1C5"/>
          <w:sz w:val="33"/>
        </w:rPr>
        <w:t>14.2 Évolutions futures</w:t>
      </w:r>
    </w:p>
    <w:p>
      <w:pPr>
        <w:pStyle w:val="ListBullet"/>
        <w:spacing w:after="40"/>
        <w:ind w:left="340"/>
      </w:pPr>
      <w:r>
        <w:rPr>
          <w:rFonts w:ascii="Arial" w:hAnsi="Arial" w:eastAsia="Arial"/>
          <w:b w:val="0"/>
          <w:i w:val="0"/>
          <w:color w:val="000000"/>
          <w:sz w:val="23"/>
        </w:rPr>
        <w:t xml:space="preserve">Brancher </w:t>
      </w:r>
      <w:r>
        <w:rPr>
          <w:rFonts w:ascii="Consolas" w:hAnsi="Consolas" w:eastAsia="Consolas"/>
          <w:b w:val="0"/>
          <w:i w:val="0"/>
          <w:color w:val="8A2B2B"/>
          <w:sz w:val="22"/>
        </w:rPr>
        <w:t>detect_repeated_lines</w:t>
      </w:r>
      <w:r>
        <w:rPr>
          <w:rFonts w:ascii="Arial" w:hAnsi="Arial" w:eastAsia="Arial"/>
          <w:b w:val="0"/>
          <w:i w:val="0"/>
          <w:color w:val="000000"/>
          <w:sz w:val="23"/>
        </w:rPr>
        <w:t xml:space="preserve"> pour supprimer réellement les en-têtes/pieds de page répétitifs (Tâche 3.1).</w:t>
      </w:r>
    </w:p>
    <w:p>
      <w:pPr>
        <w:pStyle w:val="ListBullet"/>
        <w:spacing w:after="40"/>
        <w:ind w:left="340"/>
      </w:pPr>
      <w:r>
        <w:rPr>
          <w:rFonts w:ascii="Arial" w:hAnsi="Arial" w:eastAsia="Arial"/>
          <w:b w:val="0"/>
          <w:i w:val="0"/>
          <w:color w:val="000000"/>
          <w:sz w:val="23"/>
        </w:rPr>
        <w:t>Unifier la segmentation en sections (</w:t>
      </w:r>
      <w:r>
        <w:rPr>
          <w:rFonts w:ascii="Consolas" w:hAnsi="Consolas" w:eastAsia="Consolas"/>
          <w:b w:val="0"/>
          <w:i w:val="0"/>
          <w:color w:val="8A2B2B"/>
          <w:sz w:val="22"/>
        </w:rPr>
        <w:t>sections.py</w:t>
      </w:r>
      <w:r>
        <w:rPr>
          <w:rFonts w:ascii="Arial" w:hAnsi="Arial" w:eastAsia="Arial"/>
          <w:b w:val="0"/>
          <w:i w:val="0"/>
          <w:color w:val="000000"/>
          <w:sz w:val="23"/>
        </w:rPr>
        <w:t xml:space="preserve"> vs </w:t>
      </w:r>
      <w:r>
        <w:rPr>
          <w:rFonts w:ascii="Consolas" w:hAnsi="Consolas" w:eastAsia="Consolas"/>
          <w:b w:val="0"/>
          <w:i w:val="0"/>
          <w:color w:val="8A2B2B"/>
          <w:sz w:val="22"/>
        </w:rPr>
        <w:t>keywords.py</w:t>
      </w:r>
      <w:r>
        <w:rPr>
          <w:rFonts w:ascii="Arial" w:hAnsi="Arial" w:eastAsia="Arial"/>
          <w:b w:val="0"/>
          <w:i w:val="0"/>
          <w:color w:val="000000"/>
          <w:sz w:val="23"/>
        </w:rPr>
        <w:t>) sur une seule implémentation.</w:t>
      </w:r>
    </w:p>
    <w:p>
      <w:pPr>
        <w:pStyle w:val="ListBullet"/>
        <w:spacing w:after="40"/>
        <w:ind w:left="340"/>
      </w:pPr>
      <w:r>
        <w:rPr>
          <w:rFonts w:ascii="Arial" w:hAnsi="Arial" w:eastAsia="Arial"/>
          <w:b w:val="0"/>
          <w:i w:val="0"/>
          <w:color w:val="000000"/>
          <w:sz w:val="23"/>
        </w:rPr>
        <w:t xml:space="preserve">Propager les numéros de page réels dans </w:t>
      </w:r>
      <w:r>
        <w:rPr>
          <w:rFonts w:ascii="Consolas" w:hAnsi="Consolas" w:eastAsia="Consolas"/>
          <w:b w:val="0"/>
          <w:i w:val="0"/>
          <w:color w:val="8A2B2B"/>
          <w:sz w:val="22"/>
        </w:rPr>
        <w:t>sections[].metadata.page_start/page_end</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Calibrer le ratio mots/tokens du chunking sur le tokenizer réel du modèle d'inférence utilisé.</w:t>
      </w:r>
    </w:p>
    <w:p>
      <w:pPr>
        <w:pStyle w:val="ListBullet"/>
        <w:spacing w:after="40"/>
        <w:ind w:left="340"/>
      </w:pPr>
      <w:r>
        <w:rPr>
          <w:rFonts w:ascii="Arial" w:hAnsi="Arial" w:eastAsia="Arial"/>
          <w:b w:val="0"/>
          <w:i w:val="0"/>
          <w:color w:val="000000"/>
          <w:sz w:val="23"/>
        </w:rPr>
        <w:t>Charger le modèle spaCy une seule fois au démarrage du service plutôt qu'à chaque appel.</w:t>
      </w:r>
    </w:p>
    <w:p>
      <w:pPr>
        <w:pStyle w:val="ListBullet"/>
        <w:spacing w:after="40"/>
        <w:ind w:left="340"/>
      </w:pPr>
      <w:r>
        <w:rPr>
          <w:rFonts w:ascii="Arial" w:hAnsi="Arial" w:eastAsia="Arial"/>
          <w:b w:val="0"/>
          <w:i w:val="0"/>
          <w:color w:val="000000"/>
          <w:sz w:val="23"/>
        </w:rPr>
        <w:t>Étudier un chunking respectant les frontières de phrase plutôt qu'un découpage brut par nombre de mots.</w:t>
      </w:r>
    </w:p>
    <w:p>
      <w:pPr>
        <w:pStyle w:val="ListBullet"/>
        <w:spacing w:after="40"/>
        <w:ind w:left="340"/>
      </w:pPr>
      <w:r>
        <w:rPr>
          <w:rFonts w:ascii="Arial" w:hAnsi="Arial" w:eastAsia="Arial"/>
          <w:b w:val="0"/>
          <w:i w:val="0"/>
          <w:color w:val="000000"/>
          <w:sz w:val="23"/>
        </w:rPr>
        <w:t>Détection de langue plus robuste (au-delà du choix binaire FR/EN).</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15. Décisions techniques actées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Décision</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Choix retenu</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Justification</w:t>
            </w:r>
          </w:p>
        </w:tc>
      </w:tr>
      <w:tr>
        <w:tc>
          <w:tcPr>
            <w:tcW w:type="dxa" w:w="3249"/>
            <w:tcMar>
              <w:top w:w="40" w:type="dxa"/>
              <w:bottom w:w="40" w:type="dxa"/>
              <w:left w:w="100" w:type="dxa"/>
              <w:right w:w="100" w:type="dxa"/>
            </w:tcMar>
          </w:tcPr>
          <w:p>
            <w:r/>
            <w:r>
              <w:rPr>
                <w:rFonts w:ascii="Arial" w:hAnsi="Arial" w:eastAsia="Arial"/>
                <w:b w:val="0"/>
                <w:i w:val="0"/>
                <w:color w:val="000000"/>
                <w:sz w:val="21"/>
              </w:rPr>
              <w:t>Aucune dépendance à un modèle NLP lourd par défaut</w:t>
            </w:r>
          </w:p>
        </w:tc>
        <w:tc>
          <w:tcPr>
            <w:tcW w:type="dxa" w:w="3249"/>
            <w:tcMar>
              <w:top w:w="40" w:type="dxa"/>
              <w:bottom w:w="40" w:type="dxa"/>
              <w:left w:w="100" w:type="dxa"/>
              <w:right w:w="100" w:type="dxa"/>
            </w:tcMar>
          </w:tcPr>
          <w:p>
            <w:r/>
            <w:r>
              <w:rPr>
                <w:rFonts w:ascii="Arial" w:hAnsi="Arial" w:eastAsia="Arial"/>
                <w:b w:val="0"/>
                <w:i w:val="0"/>
                <w:color w:val="000000"/>
                <w:sz w:val="21"/>
              </w:rPr>
              <w:t>TF-IDF + règles ; spaCy uniquement en secours optionnel</w:t>
            </w:r>
          </w:p>
        </w:tc>
        <w:tc>
          <w:tcPr>
            <w:tcW w:type="dxa" w:w="3249"/>
            <w:tcMar>
              <w:top w:w="40" w:type="dxa"/>
              <w:bottom w:w="40" w:type="dxa"/>
              <w:left w:w="100" w:type="dxa"/>
              <w:right w:w="100" w:type="dxa"/>
            </w:tcMar>
          </w:tcPr>
          <w:p>
            <w:r/>
            <w:r>
              <w:rPr>
                <w:rFonts w:ascii="Arial" w:hAnsi="Arial" w:eastAsia="Arial"/>
                <w:b w:val="0"/>
                <w:i w:val="0"/>
                <w:color w:val="000000"/>
                <w:sz w:val="21"/>
              </w:rPr>
              <w:t>Vitesse et légèreté du MVP, cohérent avec l'exécution locale sans GPU garanti pour cette phase</w:t>
            </w:r>
          </w:p>
        </w:tc>
      </w:tr>
      <w:tr>
        <w:tc>
          <w:tcPr>
            <w:tcW w:type="dxa" w:w="3249"/>
            <w:tcMar>
              <w:top w:w="40" w:type="dxa"/>
              <w:bottom w:w="40" w:type="dxa"/>
              <w:left w:w="100" w:type="dxa"/>
              <w:right w:w="100" w:type="dxa"/>
            </w:tcMar>
          </w:tcPr>
          <w:p>
            <w:r/>
            <w:r>
              <w:rPr>
                <w:rFonts w:ascii="Arial" w:hAnsi="Arial" w:eastAsia="Arial"/>
                <w:b w:val="0"/>
                <w:i w:val="0"/>
                <w:color w:val="000000"/>
                <w:sz w:val="21"/>
              </w:rPr>
              <w:t xml:space="preserve">Persistance des résultats en JSON dans </w:t>
            </w:r>
            <w:r>
              <w:rPr>
                <w:rFonts w:ascii="Consolas" w:hAnsi="Consolas" w:eastAsia="Consolas"/>
                <w:b w:val="0"/>
                <w:i w:val="0"/>
                <w:color w:val="8A2B2B"/>
                <w:sz w:val="20"/>
              </w:rPr>
              <w:t>PreprocessingResult</w:t>
            </w:r>
          </w:p>
        </w:tc>
        <w:tc>
          <w:tcPr>
            <w:tcW w:type="dxa" w:w="3249"/>
            <w:tcMar>
              <w:top w:w="40" w:type="dxa"/>
              <w:bottom w:w="40" w:type="dxa"/>
              <w:left w:w="100" w:type="dxa"/>
              <w:right w:w="100" w:type="dxa"/>
            </w:tcMar>
          </w:tcPr>
          <w:p>
            <w:r/>
            <w:r>
              <w:rPr>
                <w:rFonts w:ascii="Arial" w:hAnsi="Arial" w:eastAsia="Arial"/>
                <w:b w:val="0"/>
                <w:i w:val="0"/>
                <w:color w:val="000000"/>
                <w:sz w:val="21"/>
              </w:rPr>
              <w:t>Une seule table, colonnes JSON typées par usage</w:t>
            </w:r>
          </w:p>
        </w:tc>
        <w:tc>
          <w:tcPr>
            <w:tcW w:type="dxa" w:w="3249"/>
            <w:tcMar>
              <w:top w:w="40" w:type="dxa"/>
              <w:bottom w:w="40" w:type="dxa"/>
              <w:left w:w="100" w:type="dxa"/>
              <w:right w:w="100" w:type="dxa"/>
            </w:tcMar>
          </w:tcPr>
          <w:p>
            <w:r/>
            <w:r>
              <w:rPr>
                <w:rFonts w:ascii="Arial" w:hAnsi="Arial" w:eastAsia="Arial"/>
                <w:b w:val="0"/>
                <w:i w:val="0"/>
                <w:color w:val="000000"/>
                <w:sz w:val="21"/>
              </w:rPr>
              <w:t>Évite une explosion du schéma relationnel pour des structures encore amenées à évoluer (sections, mots-clés)</w:t>
            </w:r>
          </w:p>
        </w:tc>
      </w:tr>
      <w:tr>
        <w:tc>
          <w:tcPr>
            <w:tcW w:type="dxa" w:w="3249"/>
            <w:tcMar>
              <w:top w:w="40" w:type="dxa"/>
              <w:bottom w:w="40" w:type="dxa"/>
              <w:left w:w="100" w:type="dxa"/>
              <w:right w:w="100" w:type="dxa"/>
            </w:tcMar>
          </w:tcPr>
          <w:p>
            <w:r/>
            <w:r>
              <w:rPr>
                <w:rFonts w:ascii="Arial" w:hAnsi="Arial" w:eastAsia="Arial"/>
                <w:b w:val="0"/>
                <w:i w:val="0"/>
                <w:color w:val="000000"/>
                <w:sz w:val="21"/>
              </w:rPr>
              <w:t>Exclusion explicite des références avant chunking</w:t>
            </w:r>
          </w:p>
        </w:tc>
        <w:tc>
          <w:tcPr>
            <w:tcW w:type="dxa" w:w="3249"/>
            <w:tcMar>
              <w:top w:w="40" w:type="dxa"/>
              <w:bottom w:w="40" w:type="dxa"/>
              <w:left w:w="100" w:type="dxa"/>
              <w:right w:w="100" w:type="dxa"/>
            </w:tcMar>
          </w:tcPr>
          <w:p>
            <w:r/>
            <w:r>
              <w:rPr>
                <w:rFonts w:ascii="Arial" w:hAnsi="Arial" w:eastAsia="Arial"/>
                <w:b w:val="0"/>
                <w:i w:val="0"/>
                <w:color w:val="000000"/>
                <w:sz w:val="21"/>
              </w:rPr>
              <w:t>Filtrage par nom de section (</w:t>
            </w:r>
            <w:r>
              <w:rPr>
                <w:rFonts w:ascii="Consolas" w:hAnsi="Consolas" w:eastAsia="Consolas"/>
                <w:b w:val="0"/>
                <w:i w:val="0"/>
                <w:color w:val="8A2B2B"/>
                <w:sz w:val="20"/>
              </w:rPr>
              <w:t>remove_excluded_sections</w:t>
            </w:r>
            <w:r>
              <w:rPr>
                <w:rFonts w:ascii="Arial" w:hAnsi="Arial" w:eastAsia="Arial"/>
                <w:b w:val="0"/>
                <w:i w:val="0"/>
                <w:color w:val="000000"/>
                <w:sz w:val="21"/>
              </w:rPr>
              <w:t>) plutôt que par heuristique de contenu</w:t>
            </w:r>
          </w:p>
        </w:tc>
        <w:tc>
          <w:tcPr>
            <w:tcW w:type="dxa" w:w="3249"/>
            <w:tcMar>
              <w:top w:w="40" w:type="dxa"/>
              <w:bottom w:w="40" w:type="dxa"/>
              <w:left w:w="100" w:type="dxa"/>
              <w:right w:w="100" w:type="dxa"/>
            </w:tcMar>
          </w:tcPr>
          <w:p>
            <w:r/>
            <w:r>
              <w:rPr>
                <w:rFonts w:ascii="Arial" w:hAnsi="Arial" w:eastAsia="Arial"/>
                <w:b w:val="0"/>
                <w:i w:val="0"/>
                <w:color w:val="000000"/>
                <w:sz w:val="21"/>
              </w:rPr>
              <w:t>Fiable tant que la section est correctement nommée/détectée ; répond directement à l'exigence du cahier des charges</w:t>
            </w:r>
          </w:p>
        </w:tc>
      </w:tr>
      <w:tr>
        <w:tc>
          <w:tcPr>
            <w:tcW w:type="dxa" w:w="3249"/>
            <w:tcMar>
              <w:top w:w="40" w:type="dxa"/>
              <w:bottom w:w="40" w:type="dxa"/>
              <w:left w:w="100" w:type="dxa"/>
              <w:right w:w="100" w:type="dxa"/>
            </w:tcMar>
          </w:tcPr>
          <w:p>
            <w:r/>
            <w:r>
              <w:rPr>
                <w:rFonts w:ascii="Arial" w:hAnsi="Arial" w:eastAsia="Arial"/>
                <w:b w:val="0"/>
                <w:i w:val="0"/>
                <w:color w:val="000000"/>
                <w:sz w:val="21"/>
              </w:rPr>
              <w:t>Chunking par mots plutôt que par tokenizer réel</w:t>
            </w:r>
          </w:p>
        </w:tc>
        <w:tc>
          <w:tcPr>
            <w:tcW w:type="dxa" w:w="3249"/>
            <w:tcMar>
              <w:top w:w="40" w:type="dxa"/>
              <w:bottom w:w="40" w:type="dxa"/>
              <w:left w:w="100" w:type="dxa"/>
              <w:right w:w="100" w:type="dxa"/>
            </w:tcMar>
          </w:tcPr>
          <w:p>
            <w:r/>
            <w:r>
              <w:rPr>
                <w:rFonts w:ascii="Arial" w:hAnsi="Arial" w:eastAsia="Arial"/>
                <w:b w:val="0"/>
                <w:i w:val="0"/>
                <w:color w:val="000000"/>
                <w:sz w:val="21"/>
              </w:rPr>
              <w:t>Approximation 0,75 mot/token</w:t>
            </w:r>
          </w:p>
        </w:tc>
        <w:tc>
          <w:tcPr>
            <w:tcW w:type="dxa" w:w="3249"/>
            <w:tcMar>
              <w:top w:w="40" w:type="dxa"/>
              <w:bottom w:w="40" w:type="dxa"/>
              <w:left w:w="100" w:type="dxa"/>
              <w:right w:w="100" w:type="dxa"/>
            </w:tcMar>
          </w:tcPr>
          <w:p>
            <w:r/>
            <w:r>
              <w:rPr>
                <w:rFonts w:ascii="Arial" w:hAnsi="Arial" w:eastAsia="Arial"/>
                <w:b w:val="0"/>
                <w:i w:val="0"/>
                <w:color w:val="000000"/>
                <w:sz w:val="21"/>
              </w:rPr>
              <w:t>Évite une dépendance au tokenizer spécifique du modèle Ollama utilisé, au prix d'une imprécision assumée</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16. Points ouverts et zones grises</w:t>
      </w:r>
    </w:p>
    <w:p>
      <w:pPr>
        <w:pStyle w:val="Heading3"/>
        <w:spacing w:before="200" w:after="120"/>
      </w:pPr>
      <w:r>
        <w:rPr>
          <w:rFonts w:ascii="Arial" w:hAnsi="Arial" w:eastAsia="Arial"/>
          <w:b/>
          <w:i w:val="0"/>
          <w:color w:val="8FE1C5"/>
          <w:sz w:val="27"/>
        </w:rPr>
        <w:t>Zone grise — Fonction de suppression des en-têtes/pieds de page non branchée</w:t>
      </w:r>
    </w:p>
    <w:p>
      <w:pPr>
        <w:spacing w:after="120"/>
      </w:pPr>
      <w:r>
        <w:rPr>
          <w:rFonts w:ascii="Arial" w:hAnsi="Arial" w:eastAsia="Arial"/>
          <w:b/>
          <w:i w:val="0"/>
          <w:color w:val="000000"/>
          <w:sz w:val="23"/>
        </w:rPr>
        <w:t>Constat :</w:t>
      </w:r>
      <w:r>
        <w:rPr>
          <w:rFonts w:ascii="Arial" w:hAnsi="Arial" w:eastAsia="Arial"/>
          <w:b w:val="0"/>
          <w:i w:val="0"/>
          <w:color w:val="000000"/>
          <w:sz w:val="23"/>
        </w:rPr>
        <w:t xml:space="preserve"> </w:t>
      </w:r>
      <w:r>
        <w:rPr>
          <w:rFonts w:ascii="Consolas" w:hAnsi="Consolas" w:eastAsia="Consolas"/>
          <w:b w:val="0"/>
          <w:i w:val="0"/>
          <w:color w:val="8A2B2B"/>
          <w:sz w:val="22"/>
        </w:rPr>
        <w:t>detect_repeated_lines</w:t>
      </w:r>
      <w:r>
        <w:rPr>
          <w:rFonts w:ascii="Arial" w:hAnsi="Arial" w:eastAsia="Arial"/>
          <w:b w:val="0"/>
          <w:i w:val="0"/>
          <w:color w:val="000000"/>
          <w:sz w:val="23"/>
        </w:rPr>
        <w:t xml:space="preserve"> existe, est correctement implémentée, mais n'est appelée nulle part.</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l'intégrer dans </w:t>
      </w:r>
      <w:r>
        <w:rPr>
          <w:rFonts w:ascii="Consolas" w:hAnsi="Consolas" w:eastAsia="Consolas"/>
          <w:b w:val="0"/>
          <w:i w:val="0"/>
          <w:color w:val="8A2B2B"/>
          <w:sz w:val="22"/>
        </w:rPr>
        <w:t>clean_extracted_text</w:t>
      </w:r>
      <w:r>
        <w:rPr>
          <w:rFonts w:ascii="Arial" w:hAnsi="Arial" w:eastAsia="Arial"/>
          <w:b w:val="0"/>
          <w:i w:val="0"/>
          <w:color w:val="000000"/>
          <w:sz w:val="23"/>
        </w:rPr>
        <w:t xml:space="preserve"> avant la prochaine itération ; c'est un gain rapide (la fonction est déjà écrite et testable isolément).</w:t>
      </w:r>
    </w:p>
    <w:p>
      <w:pPr>
        <w:pStyle w:val="Heading3"/>
        <w:spacing w:before="200" w:after="120"/>
      </w:pPr>
      <w:r>
        <w:rPr>
          <w:rFonts w:ascii="Arial" w:hAnsi="Arial" w:eastAsia="Arial"/>
          <w:b/>
          <w:i w:val="0"/>
          <w:color w:val="8FE1C5"/>
          <w:sz w:val="27"/>
        </w:rPr>
        <w:t>Zone grise — Deux logiques de segmentation en sections coexistent</w:t>
      </w:r>
    </w:p>
    <w:p>
      <w:pPr>
        <w:spacing w:after="120"/>
      </w:pPr>
      <w:r>
        <w:rPr>
          <w:rFonts w:ascii="Arial" w:hAnsi="Arial" w:eastAsia="Arial"/>
          <w:b/>
          <w:i w:val="0"/>
          <w:color w:val="000000"/>
          <w:sz w:val="23"/>
        </w:rPr>
        <w:t>Constat :</w:t>
      </w:r>
      <w:r>
        <w:rPr>
          <w:rFonts w:ascii="Arial" w:hAnsi="Arial" w:eastAsia="Arial"/>
          <w:b w:val="0"/>
          <w:i w:val="0"/>
          <w:color w:val="000000"/>
          <w:sz w:val="23"/>
        </w:rPr>
        <w:t xml:space="preserve"> </w:t>
      </w:r>
      <w:r>
        <w:rPr>
          <w:rFonts w:ascii="Consolas" w:hAnsi="Consolas" w:eastAsia="Consolas"/>
          <w:b w:val="0"/>
          <w:i w:val="0"/>
          <w:color w:val="8A2B2B"/>
          <w:sz w:val="22"/>
        </w:rPr>
        <w:t>sections.py::detect_sections</w:t>
      </w:r>
      <w:r>
        <w:rPr>
          <w:rFonts w:ascii="Arial" w:hAnsi="Arial" w:eastAsia="Arial"/>
          <w:b w:val="0"/>
          <w:i w:val="0"/>
          <w:color w:val="000000"/>
          <w:sz w:val="23"/>
        </w:rPr>
        <w:t xml:space="preserve"> (référence pour l'affichage et le chunking) et </w:t>
      </w:r>
      <w:r>
        <w:rPr>
          <w:rFonts w:ascii="Consolas" w:hAnsi="Consolas" w:eastAsia="Consolas"/>
          <w:b w:val="0"/>
          <w:i w:val="0"/>
          <w:color w:val="8A2B2B"/>
          <w:sz w:val="22"/>
        </w:rPr>
        <w:t>keywords.py::split_text_into_sections</w:t>
      </w:r>
      <w:r>
        <w:rPr>
          <w:rFonts w:ascii="Arial" w:hAnsi="Arial" w:eastAsia="Arial"/>
          <w:b w:val="0"/>
          <w:i w:val="0"/>
          <w:color w:val="000000"/>
          <w:sz w:val="23"/>
        </w:rPr>
        <w:t xml:space="preserve"> (utilisée uniquement pour les mots-clés par section) sont indépendantes et peuvent diverger sur un même document.</w:t>
      </w:r>
    </w:p>
    <w:p>
      <w:pPr>
        <w:spacing w:after="120"/>
      </w:pPr>
      <w:r>
        <w:rPr>
          <w:rFonts w:ascii="Arial" w:hAnsi="Arial" w:eastAsia="Arial"/>
          <w:b/>
          <w:i w:val="0"/>
          <w:color w:val="000000"/>
          <w:sz w:val="23"/>
        </w:rPr>
        <w:t>Interprétations possibles :</w:t>
      </w:r>
      <w:r>
        <w:rPr>
          <w:rFonts w:ascii="Arial" w:hAnsi="Arial" w:eastAsia="Arial"/>
          <w:b w:val="0"/>
          <w:i w:val="0"/>
          <w:color w:val="000000"/>
          <w:sz w:val="23"/>
        </w:rPr>
        <w:t xml:space="preserve"> (a) séparation volontaire car les besoins diffèrent (l'une génère un résultat affiché/structurant, l'autre un simple regroupement interne pour le calcul de scores) ; (b) duplication non intentionnelle issue d'un développement parallèle.</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documenter explicitement le choix s'il est volontaire, sinon unifier sur </w:t>
      </w:r>
      <w:r>
        <w:rPr>
          <w:rFonts w:ascii="Consolas" w:hAnsi="Consolas" w:eastAsia="Consolas"/>
          <w:b w:val="0"/>
          <w:i w:val="0"/>
          <w:color w:val="8A2B2B"/>
          <w:sz w:val="22"/>
        </w:rPr>
        <w:t>detect_sections</w:t>
      </w:r>
      <w:r>
        <w:rPr>
          <w:rFonts w:ascii="Arial" w:hAnsi="Arial" w:eastAsia="Arial"/>
          <w:b w:val="0"/>
          <w:i w:val="0"/>
          <w:color w:val="000000"/>
          <w:sz w:val="23"/>
        </w:rPr>
        <w:t xml:space="preserve"> pour la cohérence globale.</w:t>
      </w:r>
    </w:p>
    <w:p>
      <w:pPr>
        <w:pStyle w:val="Heading3"/>
        <w:spacing w:before="200" w:after="120"/>
      </w:pPr>
      <w:r>
        <w:rPr>
          <w:rFonts w:ascii="Arial" w:hAnsi="Arial" w:eastAsia="Arial"/>
          <w:b/>
          <w:i w:val="0"/>
          <w:color w:val="8FE1C5"/>
          <w:sz w:val="27"/>
        </w:rPr>
        <w:t xml:space="preserve">Zone grise — Orchestrateur </w:t>
      </w:r>
      <w:r>
        <w:rPr>
          <w:rFonts w:ascii="Consolas" w:hAnsi="Consolas" w:eastAsia="Consolas"/>
          <w:b/>
          <w:i w:val="0"/>
          <w:color w:val="8FE1C5"/>
          <w:sz w:val="23"/>
        </w:rPr>
        <w:t>preprocess_document()</w:t>
      </w:r>
      <w:r>
        <w:rPr>
          <w:rFonts w:ascii="Arial" w:hAnsi="Arial" w:eastAsia="Arial"/>
          <w:b/>
          <w:i w:val="0"/>
          <w:color w:val="8FE1C5"/>
          <w:sz w:val="27"/>
        </w:rPr>
        <w:t xml:space="preserve"> non utilisé en production</w:t>
      </w:r>
    </w:p>
    <w:p>
      <w:pPr>
        <w:spacing w:after="120"/>
      </w:pPr>
      <w:r>
        <w:rPr>
          <w:rFonts w:ascii="Arial" w:hAnsi="Arial" w:eastAsia="Arial"/>
          <w:b/>
          <w:i w:val="0"/>
          <w:color w:val="000000"/>
          <w:sz w:val="23"/>
        </w:rPr>
        <w:t>Constat :</w:t>
      </w:r>
      <w:r>
        <w:rPr>
          <w:rFonts w:ascii="Arial" w:hAnsi="Arial" w:eastAsia="Arial"/>
          <w:b w:val="0"/>
          <w:i w:val="0"/>
          <w:color w:val="000000"/>
          <w:sz w:val="23"/>
        </w:rPr>
        <w:t xml:space="preserve"> </w:t>
      </w:r>
      <w:r>
        <w:rPr>
          <w:rFonts w:ascii="Consolas" w:hAnsi="Consolas" w:eastAsia="Consolas"/>
          <w:b w:val="0"/>
          <w:i w:val="0"/>
          <w:color w:val="8A2B2B"/>
          <w:sz w:val="22"/>
        </w:rPr>
        <w:t>preprocessing/pipeline.py::preprocess_document</w:t>
      </w:r>
      <w:r>
        <w:rPr>
          <w:rFonts w:ascii="Arial" w:hAnsi="Arial" w:eastAsia="Arial"/>
          <w:b w:val="0"/>
          <w:i w:val="0"/>
          <w:color w:val="000000"/>
          <w:sz w:val="23"/>
        </w:rPr>
        <w:t xml:space="preserve"> réimplémente l'enchaînement complet des 5 tâches, mais </w:t>
      </w:r>
      <w:r>
        <w:rPr>
          <w:rFonts w:ascii="Consolas" w:hAnsi="Consolas" w:eastAsia="Consolas"/>
          <w:b w:val="0"/>
          <w:i w:val="0"/>
          <w:color w:val="8A2B2B"/>
          <w:sz w:val="22"/>
        </w:rPr>
        <w:t>document_pipeline.py</w:t>
      </w:r>
      <w:r>
        <w:rPr>
          <w:rFonts w:ascii="Arial" w:hAnsi="Arial" w:eastAsia="Arial"/>
          <w:b w:val="0"/>
          <w:i w:val="0"/>
          <w:color w:val="000000"/>
          <w:sz w:val="23"/>
        </w:rPr>
        <w:t xml:space="preserve"> (le chemin réellement exécuté) rappelle chaque fonction séparément avec la même logique.</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soit faire appel à </w:t>
      </w:r>
      <w:r>
        <w:rPr>
          <w:rFonts w:ascii="Consolas" w:hAnsi="Consolas" w:eastAsia="Consolas"/>
          <w:b w:val="0"/>
          <w:i w:val="0"/>
          <w:color w:val="8A2B2B"/>
          <w:sz w:val="22"/>
        </w:rPr>
        <w:t>preprocess_document()</w:t>
      </w:r>
      <w:r>
        <w:rPr>
          <w:rFonts w:ascii="Arial" w:hAnsi="Arial" w:eastAsia="Arial"/>
          <w:b w:val="0"/>
          <w:i w:val="0"/>
          <w:color w:val="000000"/>
          <w:sz w:val="23"/>
        </w:rPr>
        <w:t xml:space="preserve"> depuis </w:t>
      </w:r>
      <w:r>
        <w:rPr>
          <w:rFonts w:ascii="Consolas" w:hAnsi="Consolas" w:eastAsia="Consolas"/>
          <w:b w:val="0"/>
          <w:i w:val="0"/>
          <w:color w:val="8A2B2B"/>
          <w:sz w:val="22"/>
        </w:rPr>
        <w:t>document_pipeline.py</w:t>
      </w:r>
      <w:r>
        <w:rPr>
          <w:rFonts w:ascii="Arial" w:hAnsi="Arial" w:eastAsia="Arial"/>
          <w:b w:val="0"/>
          <w:i w:val="0"/>
          <w:color w:val="000000"/>
          <w:sz w:val="23"/>
        </w:rPr>
        <w:t xml:space="preserve"> pour éliminer la duplication, soit supprimer </w:t>
      </w:r>
      <w:r>
        <w:rPr>
          <w:rFonts w:ascii="Consolas" w:hAnsi="Consolas" w:eastAsia="Consolas"/>
          <w:b w:val="0"/>
          <w:i w:val="0"/>
          <w:color w:val="8A2B2B"/>
          <w:sz w:val="22"/>
        </w:rPr>
        <w:t>preprocess_document()</w:t>
      </w:r>
      <w:r>
        <w:rPr>
          <w:rFonts w:ascii="Arial" w:hAnsi="Arial" w:eastAsia="Arial"/>
          <w:b w:val="0"/>
          <w:i w:val="0"/>
          <w:color w:val="000000"/>
          <w:sz w:val="23"/>
        </w:rPr>
        <w:t xml:space="preserve"> s'il est devenu obsolète.</w:t>
      </w:r>
    </w:p>
    <w:p>
      <w:pPr>
        <w:pStyle w:val="Heading3"/>
        <w:spacing w:before="200" w:after="120"/>
      </w:pPr>
      <w:r>
        <w:rPr>
          <w:rFonts w:ascii="Arial" w:hAnsi="Arial" w:eastAsia="Arial"/>
          <w:b/>
          <w:i w:val="0"/>
          <w:color w:val="8FE1C5"/>
          <w:sz w:val="27"/>
        </w:rPr>
        <w:t>Zone grise — Absence de signal distinguant « échec Phase 3 » et « entrée déjà vide »</w:t>
      </w:r>
    </w:p>
    <w:p>
      <w:pPr>
        <w:spacing w:after="120"/>
      </w:pPr>
      <w:r>
        <w:rPr>
          <w:rFonts w:ascii="Arial" w:hAnsi="Arial" w:eastAsia="Arial"/>
          <w:b/>
          <w:i w:val="0"/>
          <w:color w:val="000000"/>
          <w:sz w:val="23"/>
        </w:rPr>
        <w:t>Constat :</w:t>
      </w:r>
      <w:r>
        <w:rPr>
          <w:rFonts w:ascii="Arial" w:hAnsi="Arial" w:eastAsia="Arial"/>
          <w:b w:val="0"/>
          <w:i w:val="0"/>
          <w:color w:val="000000"/>
          <w:sz w:val="23"/>
        </w:rPr>
        <w:t xml:space="preserve"> un texte vide en entrée (par exemple suite à un échec de la Tâche 2.4, OCR) produit des sorties structurellement valides mais vides, indiscernables d'un cas normal côté monitoring.</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ajouter une vérification de volume minimal de texte en début de Phase 3, avec un avertissement explicite si le seuil n'est pas atteint (cf. Documentation Phase 2, §17, sur l'importance de ne pas masquer un échec amont comme un succès).</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17. Livrables de la phase</w:t>
      </w:r>
    </w:p>
    <w:p>
      <w:pPr>
        <w:pStyle w:val="ListBullet"/>
        <w:spacing w:after="40"/>
        <w:ind w:left="340"/>
      </w:pPr>
      <w:r>
        <w:rPr>
          <w:rFonts w:ascii="Arial" w:hAnsi="Arial" w:eastAsia="Arial"/>
          <w:b w:val="0"/>
          <w:i w:val="0"/>
          <w:color w:val="000000"/>
          <w:sz w:val="23"/>
        </w:rPr>
        <w:t xml:space="preserve">Modules : </w:t>
      </w:r>
      <w:r>
        <w:rPr>
          <w:rFonts w:ascii="Consolas" w:hAnsi="Consolas" w:eastAsia="Consolas"/>
          <w:b w:val="0"/>
          <w:i w:val="0"/>
          <w:color w:val="8A2B2B"/>
          <w:sz w:val="22"/>
        </w:rPr>
        <w:t>preprocessing/cleaning.py</w:t>
      </w:r>
      <w:r>
        <w:rPr>
          <w:rFonts w:ascii="Arial" w:hAnsi="Arial" w:eastAsia="Arial"/>
          <w:b w:val="0"/>
          <w:i w:val="0"/>
          <w:color w:val="000000"/>
          <w:sz w:val="23"/>
        </w:rPr>
        <w:t xml:space="preserve">, </w:t>
      </w:r>
      <w:r>
        <w:rPr>
          <w:rFonts w:ascii="Consolas" w:hAnsi="Consolas" w:eastAsia="Consolas"/>
          <w:b w:val="0"/>
          <w:i w:val="0"/>
          <w:color w:val="8A2B2B"/>
          <w:sz w:val="22"/>
        </w:rPr>
        <w:t>sections.py</w:t>
      </w:r>
      <w:r>
        <w:rPr>
          <w:rFonts w:ascii="Arial" w:hAnsi="Arial" w:eastAsia="Arial"/>
          <w:b w:val="0"/>
          <w:i w:val="0"/>
          <w:color w:val="000000"/>
          <w:sz w:val="23"/>
        </w:rPr>
        <w:t xml:space="preserve">, </w:t>
      </w:r>
      <w:r>
        <w:rPr>
          <w:rFonts w:ascii="Consolas" w:hAnsi="Consolas" w:eastAsia="Consolas"/>
          <w:b w:val="0"/>
          <w:i w:val="0"/>
          <w:color w:val="8A2B2B"/>
          <w:sz w:val="22"/>
        </w:rPr>
        <w:t>metadata.py</w:t>
      </w:r>
      <w:r>
        <w:rPr>
          <w:rFonts w:ascii="Arial" w:hAnsi="Arial" w:eastAsia="Arial"/>
          <w:b w:val="0"/>
          <w:i w:val="0"/>
          <w:color w:val="000000"/>
          <w:sz w:val="23"/>
        </w:rPr>
        <w:t xml:space="preserve">, </w:t>
      </w:r>
      <w:r>
        <w:rPr>
          <w:rFonts w:ascii="Consolas" w:hAnsi="Consolas" w:eastAsia="Consolas"/>
          <w:b w:val="0"/>
          <w:i w:val="0"/>
          <w:color w:val="8A2B2B"/>
          <w:sz w:val="22"/>
        </w:rPr>
        <w:t>keywords.py</w:t>
      </w:r>
      <w:r>
        <w:rPr>
          <w:rFonts w:ascii="Arial" w:hAnsi="Arial" w:eastAsia="Arial"/>
          <w:b w:val="0"/>
          <w:i w:val="0"/>
          <w:color w:val="000000"/>
          <w:sz w:val="23"/>
        </w:rPr>
        <w:t xml:space="preserve">, </w:t>
      </w:r>
      <w:r>
        <w:rPr>
          <w:rFonts w:ascii="Consolas" w:hAnsi="Consolas" w:eastAsia="Consolas"/>
          <w:b w:val="0"/>
          <w:i w:val="0"/>
          <w:color w:val="8A2B2B"/>
          <w:sz w:val="22"/>
        </w:rPr>
        <w:t>chunking.py</w:t>
      </w:r>
      <w:r>
        <w:rPr>
          <w:rFonts w:ascii="Arial" w:hAnsi="Arial" w:eastAsia="Arial"/>
          <w:b w:val="0"/>
          <w:i w:val="0"/>
          <w:color w:val="000000"/>
          <w:sz w:val="23"/>
        </w:rPr>
        <w:t xml:space="preserve">, </w:t>
      </w:r>
      <w:r>
        <w:rPr>
          <w:rFonts w:ascii="Consolas" w:hAnsi="Consolas" w:eastAsia="Consolas"/>
          <w:b w:val="0"/>
          <w:i w:val="0"/>
          <w:color w:val="8A2B2B"/>
          <w:sz w:val="22"/>
        </w:rPr>
        <w:t>pipeline.py</w:t>
      </w:r>
      <w:r>
        <w:rPr>
          <w:rFonts w:ascii="Arial" w:hAnsi="Arial" w:eastAsia="Arial"/>
          <w:b w:val="0"/>
          <w:i w:val="0"/>
          <w:color w:val="000000"/>
          <w:sz w:val="23"/>
        </w:rPr>
        <w:t xml:space="preserve"> ; </w:t>
      </w:r>
      <w:r>
        <w:rPr>
          <w:rFonts w:ascii="Consolas" w:hAnsi="Consolas" w:eastAsia="Consolas"/>
          <w:b w:val="0"/>
          <w:i w:val="0"/>
          <w:color w:val="8A2B2B"/>
          <w:sz w:val="22"/>
        </w:rPr>
        <w:t>prompting/builder.py</w:t>
      </w:r>
      <w:r>
        <w:rPr>
          <w:rFonts w:ascii="Arial" w:hAnsi="Arial" w:eastAsia="Arial"/>
          <w:b w:val="0"/>
          <w:i w:val="0"/>
          <w:color w:val="000000"/>
          <w:sz w:val="23"/>
        </w:rPr>
        <w:t xml:space="preserve">, </w:t>
      </w:r>
      <w:r>
        <w:rPr>
          <w:rFonts w:ascii="Consolas" w:hAnsi="Consolas" w:eastAsia="Consolas"/>
          <w:b w:val="0"/>
          <w:i w:val="0"/>
          <w:color w:val="8A2B2B"/>
          <w:sz w:val="22"/>
        </w:rPr>
        <w:t>requests.py</w:t>
      </w:r>
      <w:r>
        <w:rPr>
          <w:rFonts w:ascii="Arial" w:hAnsi="Arial" w:eastAsia="Arial"/>
          <w:b w:val="0"/>
          <w:i w:val="0"/>
          <w:color w:val="000000"/>
          <w:sz w:val="23"/>
        </w:rPr>
        <w:t xml:space="preserve">, </w:t>
      </w:r>
      <w:r>
        <w:rPr>
          <w:rFonts w:ascii="Consolas" w:hAnsi="Consolas" w:eastAsia="Consolas"/>
          <w:b w:val="0"/>
          <w:i w:val="0"/>
          <w:color w:val="8A2B2B"/>
          <w:sz w:val="22"/>
        </w:rPr>
        <w:t>templates.py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Données persistées : </w:t>
      </w:r>
      <w:r>
        <w:rPr>
          <w:rFonts w:ascii="Consolas" w:hAnsi="Consolas" w:eastAsia="Consolas"/>
          <w:b w:val="0"/>
          <w:i w:val="0"/>
          <w:color w:val="8A2B2B"/>
          <w:sz w:val="22"/>
        </w:rPr>
        <w:t>PreprocessingResult</w:t>
      </w:r>
      <w:r>
        <w:rPr>
          <w:rFonts w:ascii="Arial" w:hAnsi="Arial" w:eastAsia="Arial"/>
          <w:b w:val="0"/>
          <w:i w:val="0"/>
          <w:color w:val="000000"/>
          <w:sz w:val="23"/>
        </w:rPr>
        <w:t xml:space="preserve"> (texte nettoyé, sections, métadonnées, mots-clés, chunks) par exécution de pipeline.</w:t>
      </w:r>
    </w:p>
    <w:p>
      <w:pPr>
        <w:pStyle w:val="ListBullet"/>
        <w:spacing w:after="40"/>
        <w:ind w:left="340"/>
      </w:pPr>
      <w:r>
        <w:rPr>
          <w:rFonts w:ascii="Arial" w:hAnsi="Arial" w:eastAsia="Arial"/>
          <w:b w:val="0"/>
          <w:i w:val="0"/>
          <w:color w:val="000000"/>
          <w:sz w:val="23"/>
        </w:rPr>
        <w:t>Rapports : rapport de nettoyage (</w:t>
      </w:r>
      <w:r>
        <w:rPr>
          <w:rFonts w:ascii="Consolas" w:hAnsi="Consolas" w:eastAsia="Consolas"/>
          <w:b w:val="0"/>
          <w:i w:val="0"/>
          <w:color w:val="8A2B2B"/>
          <w:sz w:val="22"/>
        </w:rPr>
        <w:t>cleaning_report</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Documentation : le présent document.</w:t>
      </w:r>
    </w:p>
    <w:p>
      <w:pPr>
        <w:pStyle w:val="ListBullet"/>
        <w:spacing w:after="40"/>
        <w:ind w:left="340"/>
      </w:pPr>
      <w:r>
        <w:rPr>
          <w:rFonts w:ascii="Arial" w:hAnsi="Arial" w:eastAsia="Arial"/>
          <w:b w:val="0"/>
          <w:i w:val="0"/>
          <w:color w:val="000000"/>
          <w:sz w:val="23"/>
        </w:rPr>
        <w:t>Tests : suite de tests couvrant les scénarios des sections 7.1 à 7.5 et 11, exécutés sur le dataset de la Phase 2 (Tâche 2.5).</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18. Definition of Done globale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Nettoyage fonctionnel (numéros de page, bruit OCR, césures)</w:t>
      </w:r>
      <w:r>
        <w:br/>
      </w:r>
      <w:r>
        <w:rPr>
          <w:rFonts w:ascii="Consolas" w:hAnsi="Consolas" w:eastAsia="Consolas"/>
          <w:b w:val="0"/>
          <w:i w:val="0"/>
          <w:color w:val="333333"/>
          <w:sz w:val="18"/>
        </w:rPr>
        <w:t>☐ Suppression des en-têtes/pieds de page répétitifs branchée</w:t>
      </w:r>
      <w:r>
        <w:br/>
      </w:r>
      <w:r>
        <w:rPr>
          <w:rFonts w:ascii="Consolas" w:hAnsi="Consolas" w:eastAsia="Consolas"/>
          <w:b w:val="0"/>
          <w:i w:val="0"/>
          <w:color w:val="333333"/>
          <w:sz w:val="18"/>
        </w:rPr>
        <w:t>☐ Détection de sections fonctionnelle en FR et EN, avec repli "Full Text"</w:t>
      </w:r>
      <w:r>
        <w:br/>
      </w:r>
      <w:r>
        <w:rPr>
          <w:rFonts w:ascii="Consolas" w:hAnsi="Consolas" w:eastAsia="Consolas"/>
          <w:b w:val="0"/>
          <w:i w:val="0"/>
          <w:color w:val="333333"/>
          <w:sz w:val="18"/>
        </w:rPr>
        <w:t>☐ Extraction de métadonnées fonctionnelle avec cascade de repli documentée</w:t>
      </w:r>
      <w:r>
        <w:br/>
      </w:r>
      <w:r>
        <w:rPr>
          <w:rFonts w:ascii="Consolas" w:hAnsi="Consolas" w:eastAsia="Consolas"/>
          <w:b w:val="0"/>
          <w:i w:val="0"/>
          <w:color w:val="333333"/>
          <w:sz w:val="18"/>
        </w:rPr>
        <w:t>☐ Extraction de mots-clés (globale + par section) fonctionnelle et filtrée</w:t>
      </w:r>
      <w:r>
        <w:br/>
      </w:r>
      <w:r>
        <w:rPr>
          <w:rFonts w:ascii="Consolas" w:hAnsi="Consolas" w:eastAsia="Consolas"/>
          <w:b w:val="0"/>
          <w:i w:val="0"/>
          <w:color w:val="333333"/>
          <w:sz w:val="18"/>
        </w:rPr>
        <w:t>☐ Chunking respectant taille et chevauchement configurés</w:t>
      </w:r>
      <w:r>
        <w:br/>
      </w:r>
      <w:r>
        <w:rPr>
          <w:rFonts w:ascii="Consolas" w:hAnsi="Consolas" w:eastAsia="Consolas"/>
          <w:b w:val="0"/>
          <w:i w:val="0"/>
          <w:color w:val="333333"/>
          <w:sz w:val="18"/>
        </w:rPr>
        <w:t>☐ Sections exclues (références, annexes) retirées avant chunking</w:t>
      </w:r>
      <w:r>
        <w:br/>
      </w:r>
      <w:r>
        <w:rPr>
          <w:rFonts w:ascii="Consolas" w:hAnsi="Consolas" w:eastAsia="Consolas"/>
          <w:b w:val="0"/>
          <w:i w:val="0"/>
          <w:color w:val="333333"/>
          <w:sz w:val="18"/>
        </w:rPr>
        <w:t>☐ Prompts par chunk générés et auto-suffisants</w:t>
      </w:r>
      <w:r>
        <w:br/>
      </w:r>
      <w:r>
        <w:rPr>
          <w:rFonts w:ascii="Consolas" w:hAnsi="Consolas" w:eastAsia="Consolas"/>
          <w:b w:val="0"/>
          <w:i w:val="0"/>
          <w:color w:val="333333"/>
          <w:sz w:val="18"/>
        </w:rPr>
        <w:t>☐ Zones grises de la section 16 arbitrées ou explicitement actées comme dette technique assumée</w:t>
      </w:r>
      <w:r>
        <w:br/>
      </w:r>
      <w:r>
        <w:rPr>
          <w:rFonts w:ascii="Consolas" w:hAnsi="Consolas" w:eastAsia="Consolas"/>
          <w:b w:val="0"/>
          <w:i w:val="0"/>
          <w:color w:val="333333"/>
          <w:sz w:val="18"/>
        </w:rPr>
        <w:t>☐ Tests exécutés sur le dataset FR + EN de la Phase 2</w:t>
      </w:r>
      <w:r>
        <w:br/>
      </w:r>
      <w:r>
        <w:rPr>
          <w:rFonts w:ascii="Consolas" w:hAnsi="Consolas" w:eastAsia="Consolas"/>
          <w:b w:val="0"/>
          <w:i w:val="0"/>
          <w:color w:val="333333"/>
          <w:sz w:val="18"/>
        </w:rPr>
        <w:t>☐ Documentation technique à jour (ce document)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19. Matrice de traçabilité</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Exigence (cahier des charges)</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Tâche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Module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Test</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Statut</w:t>
            </w:r>
          </w:p>
        </w:tc>
      </w:tr>
      <w:tr>
        <w:tc>
          <w:tcPr>
            <w:tcW w:type="dxa" w:w="1949"/>
            <w:tcMar>
              <w:top w:w="40" w:type="dxa"/>
              <w:bottom w:w="40" w:type="dxa"/>
              <w:left w:w="100" w:type="dxa"/>
              <w:right w:w="100" w:type="dxa"/>
            </w:tcMar>
          </w:tcPr>
          <w:p>
            <w:r/>
            <w:r>
              <w:rPr>
                <w:rFonts w:ascii="Arial" w:hAnsi="Arial" w:eastAsia="Arial"/>
                <w:b w:val="0"/>
                <w:i w:val="0"/>
                <w:color w:val="000000"/>
                <w:sz w:val="21"/>
              </w:rPr>
              <w:t>Suppression sauts de ligne excessifs</w:t>
            </w:r>
          </w:p>
        </w:tc>
        <w:tc>
          <w:tcPr>
            <w:tcW w:type="dxa" w:w="1949"/>
            <w:tcMar>
              <w:top w:w="40" w:type="dxa"/>
              <w:bottom w:w="40" w:type="dxa"/>
              <w:left w:w="100" w:type="dxa"/>
              <w:right w:w="100" w:type="dxa"/>
            </w:tcMar>
          </w:tcPr>
          <w:p>
            <w:r/>
            <w:r>
              <w:rPr>
                <w:rFonts w:ascii="Arial" w:hAnsi="Arial" w:eastAsia="Arial"/>
                <w:b w:val="0"/>
                <w:i w:val="0"/>
                <w:color w:val="000000"/>
                <w:sz w:val="21"/>
              </w:rPr>
              <w:t>3.1</w:t>
            </w:r>
          </w:p>
        </w:tc>
        <w:tc>
          <w:tcPr>
            <w:tcW w:type="dxa" w:w="1949"/>
            <w:tcMar>
              <w:top w:w="40" w:type="dxa"/>
              <w:bottom w:w="40" w:type="dxa"/>
              <w:left w:w="100" w:type="dxa"/>
              <w:right w:w="100" w:type="dxa"/>
            </w:tcMar>
          </w:tcPr>
          <w:p>
            <w:r/>
            <w:r>
              <w:rPr>
                <w:rFonts w:ascii="Consolas" w:hAnsi="Consolas" w:eastAsia="Consolas"/>
                <w:b w:val="0"/>
                <w:i w:val="0"/>
                <w:color w:val="8A2B2B"/>
                <w:sz w:val="20"/>
              </w:rPr>
              <w:t>cleaning.py</w:t>
            </w:r>
            <w:r>
              <w:rPr>
                <w:rFonts w:ascii="Arial" w:hAnsi="Arial" w:eastAsia="Arial"/>
                <w:b w:val="0"/>
                <w:i w:val="0"/>
                <w:color w:val="000000"/>
                <w:sz w:val="21"/>
              </w:rPr>
              <w:t xml:space="preserve"> (</w:t>
            </w:r>
            <w:r>
              <w:rPr>
                <w:rFonts w:ascii="Consolas" w:hAnsi="Consolas" w:eastAsia="Consolas"/>
                <w:b w:val="0"/>
                <w:i w:val="0"/>
                <w:color w:val="8A2B2B"/>
                <w:sz w:val="20"/>
              </w:rPr>
              <w:t>normalize_line</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T3.1-05</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Suppression en-têtes/pieds de page répétitifs</w:t>
            </w:r>
          </w:p>
        </w:tc>
        <w:tc>
          <w:tcPr>
            <w:tcW w:type="dxa" w:w="1949"/>
            <w:tcMar>
              <w:top w:w="40" w:type="dxa"/>
              <w:bottom w:w="40" w:type="dxa"/>
              <w:left w:w="100" w:type="dxa"/>
              <w:right w:w="100" w:type="dxa"/>
            </w:tcMar>
          </w:tcPr>
          <w:p>
            <w:r/>
            <w:r>
              <w:rPr>
                <w:rFonts w:ascii="Arial" w:hAnsi="Arial" w:eastAsia="Arial"/>
                <w:b w:val="0"/>
                <w:i w:val="0"/>
                <w:color w:val="000000"/>
                <w:sz w:val="21"/>
              </w:rPr>
              <w:t>3.1</w:t>
            </w:r>
          </w:p>
        </w:tc>
        <w:tc>
          <w:tcPr>
            <w:tcW w:type="dxa" w:w="1949"/>
            <w:tcMar>
              <w:top w:w="40" w:type="dxa"/>
              <w:bottom w:w="40" w:type="dxa"/>
              <w:left w:w="100" w:type="dxa"/>
              <w:right w:w="100" w:type="dxa"/>
            </w:tcMar>
          </w:tcPr>
          <w:p>
            <w:r/>
            <w:r>
              <w:rPr>
                <w:rFonts w:ascii="Consolas" w:hAnsi="Consolas" w:eastAsia="Consolas"/>
                <w:b w:val="0"/>
                <w:i w:val="0"/>
                <w:color w:val="8A2B2B"/>
                <w:sz w:val="20"/>
              </w:rPr>
              <w:t>cleaning.py</w:t>
            </w:r>
            <w:r>
              <w:rPr>
                <w:rFonts w:ascii="Arial" w:hAnsi="Arial" w:eastAsia="Arial"/>
                <w:b w:val="0"/>
                <w:i w:val="0"/>
                <w:color w:val="000000"/>
                <w:sz w:val="21"/>
              </w:rPr>
              <w:t xml:space="preserve"> (</w:t>
            </w:r>
            <w:r>
              <w:rPr>
                <w:rFonts w:ascii="Consolas" w:hAnsi="Consolas" w:eastAsia="Consolas"/>
                <w:b w:val="0"/>
                <w:i w:val="0"/>
                <w:color w:val="8A2B2B"/>
                <w:sz w:val="20"/>
              </w:rPr>
              <w:t>detect_repeated_lines</w:t>
            </w:r>
            <w:r>
              <w:rPr>
                <w:rFonts w:ascii="Arial" w:hAnsi="Arial" w:eastAsia="Arial"/>
                <w:b w:val="0"/>
                <w:i w:val="0"/>
                <w:color w:val="000000"/>
                <w:sz w:val="21"/>
              </w:rPr>
              <w:t>, non branchée)</w:t>
            </w:r>
          </w:p>
        </w:tc>
        <w:tc>
          <w:tcPr>
            <w:tcW w:type="dxa" w:w="1949"/>
            <w:tcMar>
              <w:top w:w="40" w:type="dxa"/>
              <w:bottom w:w="40" w:type="dxa"/>
              <w:left w:w="100" w:type="dxa"/>
              <w:right w:w="100" w:type="dxa"/>
            </w:tcMar>
          </w:tcPr>
          <w:p>
            <w:r/>
            <w:r>
              <w:rPr>
                <w:rFonts w:ascii="Arial" w:hAnsi="Arial" w:eastAsia="Arial"/>
                <w:b w:val="0"/>
                <w:i w:val="0"/>
                <w:color w:val="000000"/>
                <w:sz w:val="21"/>
              </w:rPr>
              <w:t>T3.1-04</w:t>
            </w:r>
          </w:p>
        </w:tc>
        <w:tc>
          <w:tcPr>
            <w:tcW w:type="dxa" w:w="1949"/>
            <w:tcMar>
              <w:top w:w="40" w:type="dxa"/>
              <w:bottom w:w="40" w:type="dxa"/>
              <w:left w:w="100" w:type="dxa"/>
              <w:right w:w="100" w:type="dxa"/>
            </w:tcMar>
          </w:tcPr>
          <w:p>
            <w:r/>
            <w:r>
              <w:rPr>
                <w:rFonts w:ascii="Arial" w:hAnsi="Arial" w:eastAsia="Arial"/>
                <w:b/>
                <w:i w:val="0"/>
                <w:color w:val="000000"/>
                <w:sz w:val="21"/>
              </w:rPr>
              <w:t>Non satisfait</w:t>
            </w:r>
          </w:p>
        </w:tc>
      </w:tr>
      <w:tr>
        <w:tc>
          <w:tcPr>
            <w:tcW w:type="dxa" w:w="1949"/>
            <w:tcMar>
              <w:top w:w="40" w:type="dxa"/>
              <w:bottom w:w="40" w:type="dxa"/>
              <w:left w:w="100" w:type="dxa"/>
              <w:right w:w="100" w:type="dxa"/>
            </w:tcMar>
          </w:tcPr>
          <w:p>
            <w:r/>
            <w:r>
              <w:rPr>
                <w:rFonts w:ascii="Arial" w:hAnsi="Arial" w:eastAsia="Arial"/>
                <w:b w:val="0"/>
                <w:i w:val="0"/>
                <w:color w:val="000000"/>
                <w:sz w:val="21"/>
              </w:rPr>
              <w:t>Suppression/isolation des références</w:t>
            </w:r>
          </w:p>
        </w:tc>
        <w:tc>
          <w:tcPr>
            <w:tcW w:type="dxa" w:w="1949"/>
            <w:tcMar>
              <w:top w:w="40" w:type="dxa"/>
              <w:bottom w:w="40" w:type="dxa"/>
              <w:left w:w="100" w:type="dxa"/>
              <w:right w:w="100" w:type="dxa"/>
            </w:tcMar>
          </w:tcPr>
          <w:p>
            <w:r/>
            <w:r>
              <w:rPr>
                <w:rFonts w:ascii="Arial" w:hAnsi="Arial" w:eastAsia="Arial"/>
                <w:b w:val="0"/>
                <w:i w:val="0"/>
                <w:color w:val="000000"/>
                <w:sz w:val="21"/>
              </w:rPr>
              <w:t>3.1 / 3.2 / 3.5</w:t>
            </w:r>
          </w:p>
        </w:tc>
        <w:tc>
          <w:tcPr>
            <w:tcW w:type="dxa" w:w="1949"/>
            <w:tcMar>
              <w:top w:w="40" w:type="dxa"/>
              <w:bottom w:w="40" w:type="dxa"/>
              <w:left w:w="100" w:type="dxa"/>
              <w:right w:w="100" w:type="dxa"/>
            </w:tcMar>
          </w:tcPr>
          <w:p>
            <w:r/>
            <w:r>
              <w:rPr>
                <w:rFonts w:ascii="Consolas" w:hAnsi="Consolas" w:eastAsia="Consolas"/>
                <w:b w:val="0"/>
                <w:i w:val="0"/>
                <w:color w:val="8A2B2B"/>
                <w:sz w:val="20"/>
              </w:rPr>
              <w:t>sections.py</w:t>
            </w:r>
            <w:r>
              <w:rPr>
                <w:rFonts w:ascii="Arial" w:hAnsi="Arial" w:eastAsia="Arial"/>
                <w:b w:val="0"/>
                <w:i w:val="0"/>
                <w:color w:val="000000"/>
                <w:sz w:val="21"/>
              </w:rPr>
              <w:t xml:space="preserve"> (exclusion), </w:t>
            </w:r>
            <w:r>
              <w:rPr>
                <w:rFonts w:ascii="Consolas" w:hAnsi="Consolas" w:eastAsia="Consolas"/>
                <w:b w:val="0"/>
                <w:i w:val="0"/>
                <w:color w:val="8A2B2B"/>
                <w:sz w:val="20"/>
              </w:rPr>
              <w:t>pipeline.py</w:t>
            </w:r>
            <w:r>
              <w:rPr>
                <w:rFonts w:ascii="Arial" w:hAnsi="Arial" w:eastAsia="Arial"/>
                <w:b w:val="0"/>
                <w:i w:val="0"/>
                <w:color w:val="000000"/>
                <w:sz w:val="21"/>
              </w:rPr>
              <w:t xml:space="preserve"> (</w:t>
            </w:r>
            <w:r>
              <w:rPr>
                <w:rFonts w:ascii="Consolas" w:hAnsi="Consolas" w:eastAsia="Consolas"/>
                <w:b w:val="0"/>
                <w:i w:val="0"/>
                <w:color w:val="8A2B2B"/>
                <w:sz w:val="20"/>
              </w:rPr>
              <w:t>remove_excluded_sections</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T3.2-04, T3.5-01</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Suppression des numéros de page</w:t>
            </w:r>
          </w:p>
        </w:tc>
        <w:tc>
          <w:tcPr>
            <w:tcW w:type="dxa" w:w="1949"/>
            <w:tcMar>
              <w:top w:w="40" w:type="dxa"/>
              <w:bottom w:w="40" w:type="dxa"/>
              <w:left w:w="100" w:type="dxa"/>
              <w:right w:w="100" w:type="dxa"/>
            </w:tcMar>
          </w:tcPr>
          <w:p>
            <w:r/>
            <w:r>
              <w:rPr>
                <w:rFonts w:ascii="Arial" w:hAnsi="Arial" w:eastAsia="Arial"/>
                <w:b w:val="0"/>
                <w:i w:val="0"/>
                <w:color w:val="000000"/>
                <w:sz w:val="21"/>
              </w:rPr>
              <w:t>3.1</w:t>
            </w:r>
          </w:p>
        </w:tc>
        <w:tc>
          <w:tcPr>
            <w:tcW w:type="dxa" w:w="1949"/>
            <w:tcMar>
              <w:top w:w="40" w:type="dxa"/>
              <w:bottom w:w="40" w:type="dxa"/>
              <w:left w:w="100" w:type="dxa"/>
              <w:right w:w="100" w:type="dxa"/>
            </w:tcMar>
          </w:tcPr>
          <w:p>
            <w:r/>
            <w:r>
              <w:rPr>
                <w:rFonts w:ascii="Consolas" w:hAnsi="Consolas" w:eastAsia="Consolas"/>
                <w:b w:val="0"/>
                <w:i w:val="0"/>
                <w:color w:val="8A2B2B"/>
                <w:sz w:val="20"/>
              </w:rPr>
              <w:t>cleaning.py</w:t>
            </w:r>
            <w:r>
              <w:rPr>
                <w:rFonts w:ascii="Arial" w:hAnsi="Arial" w:eastAsia="Arial"/>
                <w:b w:val="0"/>
                <w:i w:val="0"/>
                <w:color w:val="000000"/>
                <w:sz w:val="21"/>
              </w:rPr>
              <w:t xml:space="preserve"> (</w:t>
            </w:r>
            <w:r>
              <w:rPr>
                <w:rFonts w:ascii="Consolas" w:hAnsi="Consolas" w:eastAsia="Consolas"/>
                <w:b w:val="0"/>
                <w:i w:val="0"/>
                <w:color w:val="8A2B2B"/>
                <w:sz w:val="20"/>
              </w:rPr>
              <w:t>page_number_pattern</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T3.1-01</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Correction des espaces</w:t>
            </w:r>
          </w:p>
        </w:tc>
        <w:tc>
          <w:tcPr>
            <w:tcW w:type="dxa" w:w="1949"/>
            <w:tcMar>
              <w:top w:w="40" w:type="dxa"/>
              <w:bottom w:w="40" w:type="dxa"/>
              <w:left w:w="100" w:type="dxa"/>
              <w:right w:w="100" w:type="dxa"/>
            </w:tcMar>
          </w:tcPr>
          <w:p>
            <w:r/>
            <w:r>
              <w:rPr>
                <w:rFonts w:ascii="Arial" w:hAnsi="Arial" w:eastAsia="Arial"/>
                <w:b w:val="0"/>
                <w:i w:val="0"/>
                <w:color w:val="000000"/>
                <w:sz w:val="21"/>
              </w:rPr>
              <w:t>3.1</w:t>
            </w:r>
          </w:p>
        </w:tc>
        <w:tc>
          <w:tcPr>
            <w:tcW w:type="dxa" w:w="1949"/>
            <w:tcMar>
              <w:top w:w="40" w:type="dxa"/>
              <w:bottom w:w="40" w:type="dxa"/>
              <w:left w:w="100" w:type="dxa"/>
              <w:right w:w="100" w:type="dxa"/>
            </w:tcMar>
          </w:tcPr>
          <w:p>
            <w:r/>
            <w:r>
              <w:rPr>
                <w:rFonts w:ascii="Consolas" w:hAnsi="Consolas" w:eastAsia="Consolas"/>
                <w:b w:val="0"/>
                <w:i w:val="0"/>
                <w:color w:val="8A2B2B"/>
                <w:sz w:val="20"/>
              </w:rPr>
              <w:t>cleaning.py</w:t>
            </w:r>
            <w:r>
              <w:rPr>
                <w:rFonts w:ascii="Arial" w:hAnsi="Arial" w:eastAsia="Arial"/>
                <w:b w:val="0"/>
                <w:i w:val="0"/>
                <w:color w:val="000000"/>
                <w:sz w:val="21"/>
              </w:rPr>
              <w:t xml:space="preserve"> (</w:t>
            </w:r>
            <w:r>
              <w:rPr>
                <w:rFonts w:ascii="Consolas" w:hAnsi="Consolas" w:eastAsia="Consolas"/>
                <w:b w:val="0"/>
                <w:i w:val="0"/>
                <w:color w:val="8A2B2B"/>
                <w:sz w:val="20"/>
              </w:rPr>
              <w:t>normalize_line</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Reconstruction basique des paragraphes (césures)</w:t>
            </w:r>
          </w:p>
        </w:tc>
        <w:tc>
          <w:tcPr>
            <w:tcW w:type="dxa" w:w="1949"/>
            <w:tcMar>
              <w:top w:w="40" w:type="dxa"/>
              <w:bottom w:w="40" w:type="dxa"/>
              <w:left w:w="100" w:type="dxa"/>
              <w:right w:w="100" w:type="dxa"/>
            </w:tcMar>
          </w:tcPr>
          <w:p>
            <w:r/>
            <w:r>
              <w:rPr>
                <w:rFonts w:ascii="Arial" w:hAnsi="Arial" w:eastAsia="Arial"/>
                <w:b w:val="0"/>
                <w:i w:val="0"/>
                <w:color w:val="000000"/>
                <w:sz w:val="21"/>
              </w:rPr>
              <w:t>3.1</w:t>
            </w:r>
          </w:p>
        </w:tc>
        <w:tc>
          <w:tcPr>
            <w:tcW w:type="dxa" w:w="1949"/>
            <w:tcMar>
              <w:top w:w="40" w:type="dxa"/>
              <w:bottom w:w="40" w:type="dxa"/>
              <w:left w:w="100" w:type="dxa"/>
              <w:right w:w="100" w:type="dxa"/>
            </w:tcMar>
          </w:tcPr>
          <w:p>
            <w:r/>
            <w:r>
              <w:rPr>
                <w:rFonts w:ascii="Consolas" w:hAnsi="Consolas" w:eastAsia="Consolas"/>
                <w:b w:val="0"/>
                <w:i w:val="0"/>
                <w:color w:val="8A2B2B"/>
                <w:sz w:val="20"/>
              </w:rPr>
              <w:t>cleaning.py</w:t>
            </w:r>
            <w:r>
              <w:rPr>
                <w:rFonts w:ascii="Arial" w:hAnsi="Arial" w:eastAsia="Arial"/>
                <w:b w:val="0"/>
                <w:i w:val="0"/>
                <w:color w:val="000000"/>
                <w:sz w:val="21"/>
              </w:rPr>
              <w:t xml:space="preserve"> (</w:t>
            </w:r>
            <w:r>
              <w:rPr>
                <w:rFonts w:ascii="Consolas" w:hAnsi="Consolas" w:eastAsia="Consolas"/>
                <w:b w:val="0"/>
                <w:i w:val="0"/>
                <w:color w:val="8A2B2B"/>
                <w:sz w:val="20"/>
              </w:rPr>
              <w:t>merge_hyphenation</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T3.1-02</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Détection des sections principales (FR/EN)</w:t>
            </w:r>
          </w:p>
        </w:tc>
        <w:tc>
          <w:tcPr>
            <w:tcW w:type="dxa" w:w="1949"/>
            <w:tcMar>
              <w:top w:w="40" w:type="dxa"/>
              <w:bottom w:w="40" w:type="dxa"/>
              <w:left w:w="100" w:type="dxa"/>
              <w:right w:w="100" w:type="dxa"/>
            </w:tcMar>
          </w:tcPr>
          <w:p>
            <w:r/>
            <w:r>
              <w:rPr>
                <w:rFonts w:ascii="Arial" w:hAnsi="Arial" w:eastAsia="Arial"/>
                <w:b w:val="0"/>
                <w:i w:val="0"/>
                <w:color w:val="000000"/>
                <w:sz w:val="21"/>
              </w:rPr>
              <w:t>3.2</w:t>
            </w:r>
          </w:p>
        </w:tc>
        <w:tc>
          <w:tcPr>
            <w:tcW w:type="dxa" w:w="1949"/>
            <w:tcMar>
              <w:top w:w="40" w:type="dxa"/>
              <w:bottom w:w="40" w:type="dxa"/>
              <w:left w:w="100" w:type="dxa"/>
              <w:right w:w="100" w:type="dxa"/>
            </w:tcMar>
          </w:tcPr>
          <w:p>
            <w:r/>
            <w:r>
              <w:rPr>
                <w:rFonts w:ascii="Consolas" w:hAnsi="Consolas" w:eastAsia="Consolas"/>
                <w:b w:val="0"/>
                <w:i w:val="0"/>
                <w:color w:val="8A2B2B"/>
                <w:sz w:val="20"/>
              </w:rPr>
              <w:t>sections.py</w:t>
            </w:r>
            <w:r>
              <w:rPr>
                <w:rFonts w:ascii="Arial" w:hAnsi="Arial" w:eastAsia="Arial"/>
                <w:b w:val="0"/>
                <w:i w:val="0"/>
                <w:color w:val="000000"/>
                <w:sz w:val="21"/>
              </w:rPr>
              <w:t xml:space="preserve"> (</w:t>
            </w:r>
            <w:r>
              <w:rPr>
                <w:rFonts w:ascii="Consolas" w:hAnsi="Consolas" w:eastAsia="Consolas"/>
                <w:b w:val="0"/>
                <w:i w:val="0"/>
                <w:color w:val="8A2B2B"/>
                <w:sz w:val="20"/>
              </w:rPr>
              <w:t>detect_sections</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T3.2-01, T3.2-02</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Fallback si sections non détectées</w:t>
            </w:r>
          </w:p>
        </w:tc>
        <w:tc>
          <w:tcPr>
            <w:tcW w:type="dxa" w:w="1949"/>
            <w:tcMar>
              <w:top w:w="40" w:type="dxa"/>
              <w:bottom w:w="40" w:type="dxa"/>
              <w:left w:w="100" w:type="dxa"/>
              <w:right w:w="100" w:type="dxa"/>
            </w:tcMar>
          </w:tcPr>
          <w:p>
            <w:r/>
            <w:r>
              <w:rPr>
                <w:rFonts w:ascii="Arial" w:hAnsi="Arial" w:eastAsia="Arial"/>
                <w:b w:val="0"/>
                <w:i w:val="0"/>
                <w:color w:val="000000"/>
                <w:sz w:val="21"/>
              </w:rPr>
              <w:t>3.2</w:t>
            </w:r>
          </w:p>
        </w:tc>
        <w:tc>
          <w:tcPr>
            <w:tcW w:type="dxa" w:w="1949"/>
            <w:tcMar>
              <w:top w:w="40" w:type="dxa"/>
              <w:bottom w:w="40" w:type="dxa"/>
              <w:left w:w="100" w:type="dxa"/>
              <w:right w:w="100" w:type="dxa"/>
            </w:tcMar>
          </w:tcPr>
          <w:p>
            <w:r/>
            <w:r>
              <w:rPr>
                <w:rFonts w:ascii="Consolas" w:hAnsi="Consolas" w:eastAsia="Consolas"/>
                <w:b w:val="0"/>
                <w:i w:val="0"/>
                <w:color w:val="8A2B2B"/>
                <w:sz w:val="20"/>
              </w:rPr>
              <w:t>sections.py</w:t>
            </w:r>
            <w:r>
              <w:rPr>
                <w:rFonts w:ascii="Arial" w:hAnsi="Arial" w:eastAsia="Arial"/>
                <w:b w:val="0"/>
                <w:i w:val="0"/>
                <w:color w:val="000000"/>
                <w:sz w:val="21"/>
              </w:rPr>
              <w:t xml:space="preserve"> (repli </w:t>
            </w:r>
            <w:r>
              <w:rPr>
                <w:rFonts w:ascii="Consolas" w:hAnsi="Consolas" w:eastAsia="Consolas"/>
                <w:b w:val="0"/>
                <w:i w:val="0"/>
                <w:color w:val="8A2B2B"/>
                <w:sz w:val="20"/>
              </w:rPr>
              <w:t>"Full Text"</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T3.2-03</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Extraction titre/auteurs/année/source/DOI/langue/pages</w:t>
            </w:r>
          </w:p>
        </w:tc>
        <w:tc>
          <w:tcPr>
            <w:tcW w:type="dxa" w:w="1949"/>
            <w:tcMar>
              <w:top w:w="40" w:type="dxa"/>
              <w:bottom w:w="40" w:type="dxa"/>
              <w:left w:w="100" w:type="dxa"/>
              <w:right w:w="100" w:type="dxa"/>
            </w:tcMar>
          </w:tcPr>
          <w:p>
            <w:r/>
            <w:r>
              <w:rPr>
                <w:rFonts w:ascii="Arial" w:hAnsi="Arial" w:eastAsia="Arial"/>
                <w:b w:val="0"/>
                <w:i w:val="0"/>
                <w:color w:val="000000"/>
                <w:sz w:val="21"/>
              </w:rPr>
              <w:t>3.3</w:t>
            </w:r>
          </w:p>
        </w:tc>
        <w:tc>
          <w:tcPr>
            <w:tcW w:type="dxa" w:w="1949"/>
            <w:tcMar>
              <w:top w:w="40" w:type="dxa"/>
              <w:bottom w:w="40" w:type="dxa"/>
              <w:left w:w="100" w:type="dxa"/>
              <w:right w:w="100" w:type="dxa"/>
            </w:tcMar>
          </w:tcPr>
          <w:p>
            <w:r/>
            <w:r>
              <w:rPr>
                <w:rFonts w:ascii="Consolas" w:hAnsi="Consolas" w:eastAsia="Consolas"/>
                <w:b w:val="0"/>
                <w:i w:val="0"/>
                <w:color w:val="8A2B2B"/>
                <w:sz w:val="20"/>
              </w:rPr>
              <w:t>metadata.py</w:t>
            </w:r>
            <w:r>
              <w:rPr>
                <w:rFonts w:ascii="Arial" w:hAnsi="Arial" w:eastAsia="Arial"/>
                <w:b w:val="0"/>
                <w:i w:val="0"/>
                <w:color w:val="000000"/>
                <w:sz w:val="21"/>
              </w:rPr>
              <w:t xml:space="preserve"> (</w:t>
            </w:r>
            <w:r>
              <w:rPr>
                <w:rFonts w:ascii="Consolas" w:hAnsi="Consolas" w:eastAsia="Consolas"/>
                <w:b w:val="0"/>
                <w:i w:val="0"/>
                <w:color w:val="8A2B2B"/>
                <w:sz w:val="20"/>
              </w:rPr>
              <w:t>extract_article_metadata</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T3.3-01 à T3.3-06</w:t>
            </w:r>
          </w:p>
        </w:tc>
        <w:tc>
          <w:tcPr>
            <w:tcW w:type="dxa" w:w="1949"/>
            <w:tcMar>
              <w:top w:w="40" w:type="dxa"/>
              <w:bottom w:w="40" w:type="dxa"/>
              <w:left w:w="100" w:type="dxa"/>
              <w:right w:w="100" w:type="dxa"/>
            </w:tcMar>
          </w:tcPr>
          <w:p>
            <w:r/>
            <w:r>
              <w:rPr>
                <w:rFonts w:ascii="Arial" w:hAnsi="Arial" w:eastAsia="Arial"/>
                <w:b w:val="0"/>
                <w:i w:val="0"/>
                <w:color w:val="000000"/>
                <w:sz w:val="21"/>
              </w:rPr>
              <w:t>Fait (source peu robuste)</w:t>
            </w:r>
          </w:p>
        </w:tc>
      </w:tr>
      <w:tr>
        <w:tc>
          <w:tcPr>
            <w:tcW w:type="dxa" w:w="1949"/>
            <w:tcMar>
              <w:top w:w="40" w:type="dxa"/>
              <w:bottom w:w="40" w:type="dxa"/>
              <w:left w:w="100" w:type="dxa"/>
              <w:right w:w="100" w:type="dxa"/>
            </w:tcMar>
          </w:tcPr>
          <w:p>
            <w:r/>
            <w:r>
              <w:rPr>
                <w:rFonts w:ascii="Arial" w:hAnsi="Arial" w:eastAsia="Arial"/>
                <w:b w:val="0"/>
                <w:i w:val="0"/>
                <w:color w:val="000000"/>
                <w:sz w:val="21"/>
              </w:rPr>
              <w:t>Champs absents non bloquants</w:t>
            </w:r>
          </w:p>
        </w:tc>
        <w:tc>
          <w:tcPr>
            <w:tcW w:type="dxa" w:w="1949"/>
            <w:tcMar>
              <w:top w:w="40" w:type="dxa"/>
              <w:bottom w:w="40" w:type="dxa"/>
              <w:left w:w="100" w:type="dxa"/>
              <w:right w:w="100" w:type="dxa"/>
            </w:tcMar>
          </w:tcPr>
          <w:p>
            <w:r/>
            <w:r>
              <w:rPr>
                <w:rFonts w:ascii="Arial" w:hAnsi="Arial" w:eastAsia="Arial"/>
                <w:b w:val="0"/>
                <w:i w:val="0"/>
                <w:color w:val="000000"/>
                <w:sz w:val="21"/>
              </w:rPr>
              <w:t>3.3</w:t>
            </w:r>
          </w:p>
        </w:tc>
        <w:tc>
          <w:tcPr>
            <w:tcW w:type="dxa" w:w="1949"/>
            <w:tcMar>
              <w:top w:w="40" w:type="dxa"/>
              <w:bottom w:w="40" w:type="dxa"/>
              <w:left w:w="100" w:type="dxa"/>
              <w:right w:w="100" w:type="dxa"/>
            </w:tcMar>
          </w:tcPr>
          <w:p>
            <w:r/>
            <w:r>
              <w:rPr>
                <w:rFonts w:ascii="Consolas" w:hAnsi="Consolas" w:eastAsia="Consolas"/>
                <w:b w:val="0"/>
                <w:i w:val="0"/>
                <w:color w:val="8A2B2B"/>
                <w:sz w:val="20"/>
              </w:rPr>
              <w:t>metadata.py</w:t>
            </w:r>
          </w:p>
        </w:tc>
        <w:tc>
          <w:tcPr>
            <w:tcW w:type="dxa" w:w="1949"/>
            <w:tcMar>
              <w:top w:w="40" w:type="dxa"/>
              <w:bottom w:w="40" w:type="dxa"/>
              <w:left w:w="100" w:type="dxa"/>
              <w:right w:w="100" w:type="dxa"/>
            </w:tcMar>
          </w:tcPr>
          <w:p>
            <w:r/>
            <w:r>
              <w:rPr>
                <w:rFonts w:ascii="Arial" w:hAnsi="Arial" w:eastAsia="Arial"/>
                <w:b w:val="0"/>
                <w:i w:val="0"/>
                <w:color w:val="000000"/>
                <w:sz w:val="21"/>
              </w:rPr>
              <w:t>T3.3-04</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Extraction depuis section « Keywords »</w:t>
            </w:r>
          </w:p>
        </w:tc>
        <w:tc>
          <w:tcPr>
            <w:tcW w:type="dxa" w:w="1949"/>
            <w:tcMar>
              <w:top w:w="40" w:type="dxa"/>
              <w:bottom w:w="40" w:type="dxa"/>
              <w:left w:w="100" w:type="dxa"/>
              <w:right w:w="100" w:type="dxa"/>
            </w:tcMar>
          </w:tcPr>
          <w:p>
            <w:r/>
            <w:r>
              <w:rPr>
                <w:rFonts w:ascii="Arial" w:hAnsi="Arial" w:eastAsia="Arial"/>
                <w:b w:val="0"/>
                <w:i w:val="0"/>
                <w:color w:val="000000"/>
                <w:sz w:val="21"/>
              </w:rPr>
              <w:t>3.4</w:t>
            </w:r>
          </w:p>
        </w:tc>
        <w:tc>
          <w:tcPr>
            <w:tcW w:type="dxa" w:w="1949"/>
            <w:tcMar>
              <w:top w:w="40" w:type="dxa"/>
              <w:bottom w:w="40" w:type="dxa"/>
              <w:left w:w="100" w:type="dxa"/>
              <w:right w:w="100" w:type="dxa"/>
            </w:tcMar>
          </w:tcPr>
          <w:p>
            <w:r/>
            <w:r>
              <w:rPr>
                <w:rFonts w:ascii="Consolas" w:hAnsi="Consolas" w:eastAsia="Consolas"/>
                <w:b w:val="0"/>
                <w:i w:val="0"/>
                <w:color w:val="8A2B2B"/>
                <w:sz w:val="20"/>
              </w:rPr>
              <w:t>keywords.py</w:t>
            </w:r>
            <w:r>
              <w:rPr>
                <w:rFonts w:ascii="Arial" w:hAnsi="Arial" w:eastAsia="Arial"/>
                <w:b w:val="0"/>
                <w:i w:val="0"/>
                <w:color w:val="000000"/>
                <w:sz w:val="21"/>
              </w:rPr>
              <w:t xml:space="preserve"> (</w:t>
            </w:r>
            <w:r>
              <w:rPr>
                <w:rFonts w:ascii="Consolas" w:hAnsi="Consolas" w:eastAsia="Consolas"/>
                <w:b w:val="0"/>
                <w:i w:val="0"/>
                <w:color w:val="8A2B2B"/>
                <w:sz w:val="20"/>
              </w:rPr>
              <w:t>extract_provided_keywords</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T3.4-01</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TF-IDF</w:t>
            </w:r>
          </w:p>
        </w:tc>
        <w:tc>
          <w:tcPr>
            <w:tcW w:type="dxa" w:w="1949"/>
            <w:tcMar>
              <w:top w:w="40" w:type="dxa"/>
              <w:bottom w:w="40" w:type="dxa"/>
              <w:left w:w="100" w:type="dxa"/>
              <w:right w:w="100" w:type="dxa"/>
            </w:tcMar>
          </w:tcPr>
          <w:p>
            <w:r/>
            <w:r>
              <w:rPr>
                <w:rFonts w:ascii="Arial" w:hAnsi="Arial" w:eastAsia="Arial"/>
                <w:b w:val="0"/>
                <w:i w:val="0"/>
                <w:color w:val="000000"/>
                <w:sz w:val="21"/>
              </w:rPr>
              <w:t>3.4</w:t>
            </w:r>
          </w:p>
        </w:tc>
        <w:tc>
          <w:tcPr>
            <w:tcW w:type="dxa" w:w="1949"/>
            <w:tcMar>
              <w:top w:w="40" w:type="dxa"/>
              <w:bottom w:w="40" w:type="dxa"/>
              <w:left w:w="100" w:type="dxa"/>
              <w:right w:w="100" w:type="dxa"/>
            </w:tcMar>
          </w:tcPr>
          <w:p>
            <w:r/>
            <w:r>
              <w:rPr>
                <w:rFonts w:ascii="Consolas" w:hAnsi="Consolas" w:eastAsia="Consolas"/>
                <w:b w:val="0"/>
                <w:i w:val="0"/>
                <w:color w:val="8A2B2B"/>
                <w:sz w:val="20"/>
              </w:rPr>
              <w:t>keywords.py</w:t>
            </w:r>
            <w:r>
              <w:rPr>
                <w:rFonts w:ascii="Arial" w:hAnsi="Arial" w:eastAsia="Arial"/>
                <w:b w:val="0"/>
                <w:i w:val="0"/>
                <w:color w:val="000000"/>
                <w:sz w:val="21"/>
              </w:rPr>
              <w:t xml:space="preserve"> (</w:t>
            </w:r>
            <w:r>
              <w:rPr>
                <w:rFonts w:ascii="Consolas" w:hAnsi="Consolas" w:eastAsia="Consolas"/>
                <w:b w:val="0"/>
                <w:i w:val="0"/>
                <w:color w:val="8A2B2B"/>
                <w:sz w:val="20"/>
              </w:rPr>
              <w:t>generate_tfidf_keywords</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T3.4-02</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Filtrage des termes génériques</w:t>
            </w:r>
          </w:p>
        </w:tc>
        <w:tc>
          <w:tcPr>
            <w:tcW w:type="dxa" w:w="1949"/>
            <w:tcMar>
              <w:top w:w="40" w:type="dxa"/>
              <w:bottom w:w="40" w:type="dxa"/>
              <w:left w:w="100" w:type="dxa"/>
              <w:right w:w="100" w:type="dxa"/>
            </w:tcMar>
          </w:tcPr>
          <w:p>
            <w:r/>
            <w:r>
              <w:rPr>
                <w:rFonts w:ascii="Arial" w:hAnsi="Arial" w:eastAsia="Arial"/>
                <w:b w:val="0"/>
                <w:i w:val="0"/>
                <w:color w:val="000000"/>
                <w:sz w:val="21"/>
              </w:rPr>
              <w:t>3.4</w:t>
            </w:r>
          </w:p>
        </w:tc>
        <w:tc>
          <w:tcPr>
            <w:tcW w:type="dxa" w:w="1949"/>
            <w:tcMar>
              <w:top w:w="40" w:type="dxa"/>
              <w:bottom w:w="40" w:type="dxa"/>
              <w:left w:w="100" w:type="dxa"/>
              <w:right w:w="100" w:type="dxa"/>
            </w:tcMar>
          </w:tcPr>
          <w:p>
            <w:r/>
            <w:r>
              <w:rPr>
                <w:rFonts w:ascii="Consolas" w:hAnsi="Consolas" w:eastAsia="Consolas"/>
                <w:b w:val="0"/>
                <w:i w:val="0"/>
                <w:color w:val="8A2B2B"/>
                <w:sz w:val="20"/>
              </w:rPr>
              <w:t>keywords.py</w:t>
            </w:r>
            <w:r>
              <w:rPr>
                <w:rFonts w:ascii="Arial" w:hAnsi="Arial" w:eastAsia="Arial"/>
                <w:b w:val="0"/>
                <w:i w:val="0"/>
                <w:color w:val="000000"/>
                <w:sz w:val="21"/>
              </w:rPr>
              <w:t xml:space="preserve"> (</w:t>
            </w:r>
            <w:r>
              <w:rPr>
                <w:rFonts w:ascii="Consolas" w:hAnsi="Consolas" w:eastAsia="Consolas"/>
                <w:b w:val="0"/>
                <w:i w:val="0"/>
                <w:color w:val="8A2B2B"/>
                <w:sz w:val="20"/>
              </w:rPr>
              <w:t>is_valid_keyword</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T3.4-04</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Mots-clés par section</w:t>
            </w:r>
          </w:p>
        </w:tc>
        <w:tc>
          <w:tcPr>
            <w:tcW w:type="dxa" w:w="1949"/>
            <w:tcMar>
              <w:top w:w="40" w:type="dxa"/>
              <w:bottom w:w="40" w:type="dxa"/>
              <w:left w:w="100" w:type="dxa"/>
              <w:right w:w="100" w:type="dxa"/>
            </w:tcMar>
          </w:tcPr>
          <w:p>
            <w:r/>
            <w:r>
              <w:rPr>
                <w:rFonts w:ascii="Arial" w:hAnsi="Arial" w:eastAsia="Arial"/>
                <w:b w:val="0"/>
                <w:i w:val="0"/>
                <w:color w:val="000000"/>
                <w:sz w:val="21"/>
              </w:rPr>
              <w:t>3.4</w:t>
            </w:r>
          </w:p>
        </w:tc>
        <w:tc>
          <w:tcPr>
            <w:tcW w:type="dxa" w:w="1949"/>
            <w:tcMar>
              <w:top w:w="40" w:type="dxa"/>
              <w:bottom w:w="40" w:type="dxa"/>
              <w:left w:w="100" w:type="dxa"/>
              <w:right w:w="100" w:type="dxa"/>
            </w:tcMar>
          </w:tcPr>
          <w:p>
            <w:r/>
            <w:r>
              <w:rPr>
                <w:rFonts w:ascii="Consolas" w:hAnsi="Consolas" w:eastAsia="Consolas"/>
                <w:b w:val="0"/>
                <w:i w:val="0"/>
                <w:color w:val="8A2B2B"/>
                <w:sz w:val="20"/>
              </w:rPr>
              <w:t>keywords.py</w:t>
            </w:r>
            <w:r>
              <w:rPr>
                <w:rFonts w:ascii="Arial" w:hAnsi="Arial" w:eastAsia="Arial"/>
                <w:b w:val="0"/>
                <w:i w:val="0"/>
                <w:color w:val="000000"/>
                <w:sz w:val="21"/>
              </w:rPr>
              <w:t xml:space="preserve"> (</w:t>
            </w:r>
            <w:r>
              <w:rPr>
                <w:rFonts w:ascii="Consolas" w:hAnsi="Consolas" w:eastAsia="Consolas"/>
                <w:b w:val="0"/>
                <w:i w:val="0"/>
                <w:color w:val="8A2B2B"/>
                <w:sz w:val="20"/>
              </w:rPr>
              <w:t>extract_article_keywords</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Fait (dépend de la segmentation dupliquée, §16)</w:t>
            </w:r>
          </w:p>
        </w:tc>
      </w:tr>
      <w:tr>
        <w:tc>
          <w:tcPr>
            <w:tcW w:type="dxa" w:w="1949"/>
            <w:tcMar>
              <w:top w:w="40" w:type="dxa"/>
              <w:bottom w:w="40" w:type="dxa"/>
              <w:left w:w="100" w:type="dxa"/>
              <w:right w:w="100" w:type="dxa"/>
            </w:tcMar>
          </w:tcPr>
          <w:p>
            <w:r/>
            <w:r>
              <w:rPr>
                <w:rFonts w:ascii="Arial" w:hAnsi="Arial" w:eastAsia="Arial"/>
                <w:b w:val="0"/>
                <w:i w:val="0"/>
                <w:color w:val="000000"/>
                <w:sz w:val="21"/>
              </w:rPr>
              <w:t>Découpage en chunks</w:t>
            </w:r>
          </w:p>
        </w:tc>
        <w:tc>
          <w:tcPr>
            <w:tcW w:type="dxa" w:w="1949"/>
            <w:tcMar>
              <w:top w:w="40" w:type="dxa"/>
              <w:bottom w:w="40" w:type="dxa"/>
              <w:left w:w="100" w:type="dxa"/>
              <w:right w:w="100" w:type="dxa"/>
            </w:tcMar>
          </w:tcPr>
          <w:p>
            <w:r/>
            <w:r>
              <w:rPr>
                <w:rFonts w:ascii="Arial" w:hAnsi="Arial" w:eastAsia="Arial"/>
                <w:b w:val="0"/>
                <w:i w:val="0"/>
                <w:color w:val="000000"/>
                <w:sz w:val="21"/>
              </w:rPr>
              <w:t>3.5</w:t>
            </w:r>
          </w:p>
        </w:tc>
        <w:tc>
          <w:tcPr>
            <w:tcW w:type="dxa" w:w="1949"/>
            <w:tcMar>
              <w:top w:w="40" w:type="dxa"/>
              <w:bottom w:w="40" w:type="dxa"/>
              <w:left w:w="100" w:type="dxa"/>
              <w:right w:w="100" w:type="dxa"/>
            </w:tcMar>
          </w:tcPr>
          <w:p>
            <w:r/>
            <w:r>
              <w:rPr>
                <w:rFonts w:ascii="Consolas" w:hAnsi="Consolas" w:eastAsia="Consolas"/>
                <w:b w:val="0"/>
                <w:i w:val="0"/>
                <w:color w:val="8A2B2B"/>
                <w:sz w:val="20"/>
              </w:rPr>
              <w:t>chunking.py</w:t>
            </w:r>
            <w:r>
              <w:rPr>
                <w:rFonts w:ascii="Arial" w:hAnsi="Arial" w:eastAsia="Arial"/>
                <w:b w:val="0"/>
                <w:i w:val="0"/>
                <w:color w:val="000000"/>
                <w:sz w:val="21"/>
              </w:rPr>
              <w:t xml:space="preserve"> (</w:t>
            </w:r>
            <w:r>
              <w:rPr>
                <w:rFonts w:ascii="Consolas" w:hAnsi="Consolas" w:eastAsia="Consolas"/>
                <w:b w:val="0"/>
                <w:i w:val="0"/>
                <w:color w:val="8A2B2B"/>
                <w:sz w:val="20"/>
              </w:rPr>
              <w:t>chunk_document</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T3.5-02, T3.5-03</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Priorisation des sections importantes</w:t>
            </w:r>
          </w:p>
        </w:tc>
        <w:tc>
          <w:tcPr>
            <w:tcW w:type="dxa" w:w="1949"/>
            <w:tcMar>
              <w:top w:w="40" w:type="dxa"/>
              <w:bottom w:w="40" w:type="dxa"/>
              <w:left w:w="100" w:type="dxa"/>
              <w:right w:w="100" w:type="dxa"/>
            </w:tcMar>
          </w:tcPr>
          <w:p>
            <w:r/>
            <w:r>
              <w:rPr>
                <w:rFonts w:ascii="Arial" w:hAnsi="Arial" w:eastAsia="Arial"/>
                <w:b w:val="0"/>
                <w:i w:val="0"/>
                <w:color w:val="000000"/>
                <w:sz w:val="21"/>
              </w:rPr>
              <w:t>3.5</w:t>
            </w:r>
          </w:p>
        </w:tc>
        <w:tc>
          <w:tcPr>
            <w:tcW w:type="dxa" w:w="1949"/>
            <w:tcMar>
              <w:top w:w="40" w:type="dxa"/>
              <w:bottom w:w="40" w:type="dxa"/>
              <w:left w:w="100" w:type="dxa"/>
              <w:right w:w="100" w:type="dxa"/>
            </w:tcMar>
          </w:tcPr>
          <w:p>
            <w:r/>
            <w:r>
              <w:rPr>
                <w:rFonts w:ascii="Consolas" w:hAnsi="Consolas" w:eastAsia="Consolas"/>
                <w:b w:val="0"/>
                <w:i w:val="0"/>
                <w:color w:val="8A2B2B"/>
                <w:sz w:val="20"/>
              </w:rPr>
              <w:t>pipeline.py</w:t>
            </w:r>
            <w:r>
              <w:rPr>
                <w:rFonts w:ascii="Arial" w:hAnsi="Arial" w:eastAsia="Arial"/>
                <w:b w:val="0"/>
                <w:i w:val="0"/>
                <w:color w:val="000000"/>
                <w:sz w:val="21"/>
              </w:rPr>
              <w:t xml:space="preserve"> (</w:t>
            </w:r>
            <w:r>
              <w:rPr>
                <w:rFonts w:ascii="Consolas" w:hAnsi="Consolas" w:eastAsia="Consolas"/>
                <w:b w:val="0"/>
                <w:i w:val="0"/>
                <w:color w:val="8A2B2B"/>
                <w:sz w:val="20"/>
              </w:rPr>
              <w:t>select_relevant_sections</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T3.5-01</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Exclusion/réduction des références</w:t>
            </w:r>
          </w:p>
        </w:tc>
        <w:tc>
          <w:tcPr>
            <w:tcW w:type="dxa" w:w="1949"/>
            <w:tcMar>
              <w:top w:w="40" w:type="dxa"/>
              <w:bottom w:w="40" w:type="dxa"/>
              <w:left w:w="100" w:type="dxa"/>
              <w:right w:w="100" w:type="dxa"/>
            </w:tcMar>
          </w:tcPr>
          <w:p>
            <w:r/>
            <w:r>
              <w:rPr>
                <w:rFonts w:ascii="Arial" w:hAnsi="Arial" w:eastAsia="Arial"/>
                <w:b w:val="0"/>
                <w:i w:val="0"/>
                <w:color w:val="000000"/>
                <w:sz w:val="21"/>
              </w:rPr>
              <w:t>3.5</w:t>
            </w:r>
          </w:p>
        </w:tc>
        <w:tc>
          <w:tcPr>
            <w:tcW w:type="dxa" w:w="1949"/>
            <w:tcMar>
              <w:top w:w="40" w:type="dxa"/>
              <w:bottom w:w="40" w:type="dxa"/>
              <w:left w:w="100" w:type="dxa"/>
              <w:right w:w="100" w:type="dxa"/>
            </w:tcMar>
          </w:tcPr>
          <w:p>
            <w:r/>
            <w:r>
              <w:rPr>
                <w:rFonts w:ascii="Consolas" w:hAnsi="Consolas" w:eastAsia="Consolas"/>
                <w:b w:val="0"/>
                <w:i w:val="0"/>
                <w:color w:val="8A2B2B"/>
                <w:sz w:val="20"/>
              </w:rPr>
              <w:t>pipeline.py</w:t>
            </w:r>
            <w:r>
              <w:rPr>
                <w:rFonts w:ascii="Arial" w:hAnsi="Arial" w:eastAsia="Arial"/>
                <w:b w:val="0"/>
                <w:i w:val="0"/>
                <w:color w:val="000000"/>
                <w:sz w:val="21"/>
              </w:rPr>
              <w:t xml:space="preserve"> (</w:t>
            </w:r>
            <w:r>
              <w:rPr>
                <w:rFonts w:ascii="Consolas" w:hAnsi="Consolas" w:eastAsia="Consolas"/>
                <w:b w:val="0"/>
                <w:i w:val="0"/>
                <w:color w:val="8A2B2B"/>
                <w:sz w:val="20"/>
              </w:rPr>
              <w:t>remove_excluded_sections</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T3.5-01</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Prompts par section</w:t>
            </w:r>
          </w:p>
        </w:tc>
        <w:tc>
          <w:tcPr>
            <w:tcW w:type="dxa" w:w="1949"/>
            <w:tcMar>
              <w:top w:w="40" w:type="dxa"/>
              <w:bottom w:w="40" w:type="dxa"/>
              <w:left w:w="100" w:type="dxa"/>
              <w:right w:w="100" w:type="dxa"/>
            </w:tcMar>
          </w:tcPr>
          <w:p>
            <w:r/>
            <w:r>
              <w:rPr>
                <w:rFonts w:ascii="Arial" w:hAnsi="Arial" w:eastAsia="Arial"/>
                <w:b w:val="0"/>
                <w:i w:val="0"/>
                <w:color w:val="000000"/>
                <w:sz w:val="21"/>
              </w:rPr>
              <w:t>3.5</w:t>
            </w:r>
          </w:p>
        </w:tc>
        <w:tc>
          <w:tcPr>
            <w:tcW w:type="dxa" w:w="1949"/>
            <w:tcMar>
              <w:top w:w="40" w:type="dxa"/>
              <w:bottom w:w="40" w:type="dxa"/>
              <w:left w:w="100" w:type="dxa"/>
              <w:right w:w="100" w:type="dxa"/>
            </w:tcMar>
          </w:tcPr>
          <w:p>
            <w:r/>
            <w:r>
              <w:rPr>
                <w:rFonts w:ascii="Consolas" w:hAnsi="Consolas" w:eastAsia="Consolas"/>
                <w:b w:val="0"/>
                <w:i w:val="0"/>
                <w:color w:val="8A2B2B"/>
                <w:sz w:val="20"/>
              </w:rPr>
              <w:t>prompting/builder.py</w:t>
            </w:r>
            <w:r>
              <w:rPr>
                <w:rFonts w:ascii="Arial" w:hAnsi="Arial" w:eastAsia="Arial"/>
                <w:b w:val="0"/>
                <w:i w:val="0"/>
                <w:color w:val="000000"/>
                <w:sz w:val="21"/>
              </w:rPr>
              <w:t xml:space="preserve">, </w:t>
            </w:r>
            <w:r>
              <w:rPr>
                <w:rFonts w:ascii="Consolas" w:hAnsi="Consolas" w:eastAsia="Consolas"/>
                <w:b w:val="0"/>
                <w:i w:val="0"/>
                <w:color w:val="8A2B2B"/>
                <w:sz w:val="20"/>
              </w:rPr>
              <w:t>requests.py</w:t>
            </w:r>
          </w:p>
        </w:tc>
        <w:tc>
          <w:tcPr>
            <w:tcW w:type="dxa" w:w="1949"/>
            <w:tcMar>
              <w:top w:w="40" w:type="dxa"/>
              <w:bottom w:w="40" w:type="dxa"/>
              <w:left w:w="100" w:type="dxa"/>
              <w:right w:w="100" w:type="dxa"/>
            </w:tcMar>
          </w:tcPr>
          <w:p>
            <w:r/>
            <w:r>
              <w:rPr>
                <w:rFonts w:ascii="Arial" w:hAnsi="Arial" w:eastAsia="Arial"/>
                <w:b w:val="0"/>
                <w:i w:val="0"/>
                <w:color w:val="000000"/>
                <w:sz w:val="21"/>
              </w:rPr>
              <w:t>T3.5-04, T3.5-05</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bl>
    <w:p>
      <w:pPr>
        <w:spacing w:after="160"/>
      </w:pPr>
    </w:p>
    <w:p>
      <w:pPr>
        <w:spacing w:before="80" w:after="80"/>
        <w:pBdr>
          <w:bottom w:val="single" w:sz="6" w:space="1" w:color="8FE1C5"/>
        </w:pBdr>
      </w:pPr>
    </w:p>
    <w:p>
      <w:pPr>
        <w:spacing w:after="120"/>
      </w:pPr>
      <w:r>
        <w:rPr>
          <w:rFonts w:ascii="Arial" w:hAnsi="Arial" w:eastAsia="Arial"/>
          <w:b w:val="0"/>
          <w:i w:val="0"/>
          <w:color w:val="000000"/>
          <w:sz w:val="23"/>
        </w:rPr>
        <w:t>*Fin du document — Phase 3. Le prochain document indépendant (Phase 4) adoptera, comme celui-ci, une structure adaptée à son propre contenu plutôt qu'un calque des documents précédents.*</w:t>
      </w:r>
    </w:p>
    <w:sectPr w:rsidR="00FC693F" w:rsidRPr="0006063C" w:rsidSect="00034616">
      <w:headerReference w:type="default" r:id="rId9"/>
      <w:footerReference w:type="default" r:id="rId10"/>
      <w:pgSz w:w="12240" w:h="15840"/>
      <w:pgMar w:top="1247" w:right="1247" w:bottom="1134"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66666"/>
        <w:sz w:val="16"/>
      </w:rPr>
      <w:t xml:space="preserve">Page </w:t>
    </w:r>
    <w:r>
      <w:rPr>
        <w:rFonts w:ascii="Arial" w:hAnsi="Arial" w:eastAsia="Arial"/>
        <w:b w:val="0"/>
        <w:i w:val="0"/>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logo.jpg"/>
                  <pic:cNvPicPr/>
                </pic:nvPicPr>
                <pic:blipFill>
                  <a:blip r:embed="rId1"/>
                  <a:stretch>
                    <a:fillRect/>
                  </a:stretch>
                </pic:blipFill>
                <pic:spPr>
                  <a:xfrm>
                    <a:off x="0" y="0"/>
                    <a:ext cx="360000" cy="36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Phase 3</dc:title>
  <dc:subject>Documentation technique</dc:subject>
  <dc:creator>Yonnov'IA</dc:creator>
  <cp:keywords/>
  <dc:description/>
  <cp:lastModifiedBy>Yonnov'IA</cp:lastModifiedBy>
  <cp:revision>1</cp:revision>
  <dcterms:created xsi:type="dcterms:W3CDTF">2013-12-23T23:15:00Z</dcterms:created>
  <dcterms:modified xsi:type="dcterms:W3CDTF">2013-12-23T23:15:00Z</dcterms:modified>
  <cp:category/>
  <cp:contentStatus/>
</cp:coreProperties>
</file>