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4D8B4" w14:textId="19ED6BC5" w:rsidR="00F32CA0" w:rsidRPr="00F32CA0" w:rsidRDefault="00F32CA0" w:rsidP="00F32CA0">
      <w:pPr>
        <w:pStyle w:val="Heading1"/>
        <w:rPr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2CA0">
        <w:rPr>
          <w:rFonts w:ascii="Segoe UI Emoji" w:hAnsi="Segoe UI Emoji" w:cs="Segoe UI Emoji"/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🕵️</w:t>
      </w:r>
      <w:r w:rsidRPr="00F32CA0">
        <w:rPr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‍</w:t>
      </w:r>
      <w:r w:rsidRPr="00F32CA0">
        <w:rPr>
          <w:rFonts w:ascii="Segoe UI Emoji" w:hAnsi="Segoe UI Emoji" w:cs="Segoe UI Emoji"/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♂️</w:t>
      </w:r>
      <w:r w:rsidRPr="00F32CA0">
        <w:rPr>
          <w:color w:val="000000" w:themeColor="text1"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Comprehensive Data Forensic &amp; Diagnostics Report: Amazon 1M Project</w:t>
      </w:r>
    </w:p>
    <w:p w14:paraId="04C7AE7C" w14:textId="2D78B397" w:rsidR="00F32CA0" w:rsidRDefault="00F32CA0" w:rsidP="00F32CA0">
      <w:pPr>
        <w:rPr>
          <w:lang w:bidi="ar-EG"/>
        </w:rPr>
      </w:pPr>
      <w:r>
        <w:rPr>
          <w:lang w:bidi="ar-EG"/>
        </w:rPr>
        <w:t xml:space="preserve">During the Exploratory Data Analysis (EDA) phase conducted on a large-scale dataset containing over 1 million transactional logs, several severe structural anomalies, operational discrepancies, and system bugs were uncovered. Left unaddressed, these anomalies would have led to massive financial miscalculations and heavily misled executive decision-makers. </w:t>
      </w:r>
    </w:p>
    <w:p w14:paraId="6D7A955B" w14:textId="34A3D6F4" w:rsidR="00F32CA0" w:rsidRDefault="00F32CA0" w:rsidP="00F32CA0">
      <w:pPr>
        <w:rPr>
          <w:rtl/>
          <w:lang w:bidi="ar-EG"/>
        </w:rPr>
      </w:pPr>
      <w:r>
        <w:rPr>
          <w:lang w:bidi="ar-EG"/>
        </w:rPr>
        <w:t>Below is the exhaustive forensic audit of the data anomalies discovered and the engineered solutions implemented to safeguard data integrity.</w:t>
      </w:r>
    </w:p>
    <w:p w14:paraId="4BE7579F" w14:textId="77777777" w:rsidR="003A3E19" w:rsidRDefault="003A3E19" w:rsidP="003A3E19">
      <w:pPr>
        <w:rPr>
          <w:rtl/>
          <w:lang w:bidi="ar-EG"/>
        </w:rPr>
      </w:pPr>
      <w:r w:rsidRPr="003A3E19">
        <w:rPr>
          <w:b/>
          <w:bCs/>
          <w:color w:val="EE0000"/>
          <w:lang w:bidi="ar-EG"/>
        </w:rPr>
        <w:t>Important note</w:t>
      </w:r>
      <w:r>
        <w:rPr>
          <w:lang w:bidi="ar-EG"/>
        </w:rPr>
        <w:t xml:space="preserve">: </w:t>
      </w:r>
    </w:p>
    <w:p w14:paraId="4146C93C" w14:textId="77777777" w:rsidR="003A3E19" w:rsidRDefault="003A3E19" w:rsidP="003A3E19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>This data is not real and was generated using Python.</w:t>
      </w:r>
    </w:p>
    <w:p w14:paraId="44E8AE6F" w14:textId="0321C31C" w:rsidR="00F32CA0" w:rsidRDefault="003A3E19" w:rsidP="003A3E19">
      <w:pPr>
        <w:pStyle w:val="ListParagraph"/>
        <w:numPr>
          <w:ilvl w:val="0"/>
          <w:numId w:val="7"/>
        </w:numPr>
        <w:rPr>
          <w:lang w:bidi="ar-EG"/>
        </w:rPr>
      </w:pPr>
      <w:r>
        <w:rPr>
          <w:lang w:bidi="ar-EG"/>
        </w:rPr>
        <w:t>The main objective was to realistically handle large datasets and how to deal with outliers.</w:t>
      </w:r>
    </w:p>
    <w:p w14:paraId="12C0C576" w14:textId="1EE19733" w:rsidR="00F32CA0" w:rsidRDefault="00F32CA0" w:rsidP="00F32CA0">
      <w:pPr>
        <w:pStyle w:val="IntenseQuote"/>
        <w:rPr>
          <w:lang w:bidi="ar-EG"/>
        </w:rPr>
      </w:pPr>
      <w:r>
        <w:rPr>
          <w:lang w:bidi="ar-EG"/>
        </w:rPr>
        <w:t>1. Target Column Mismatch (The Cross-Category Contamination Loop)</w:t>
      </w:r>
    </w:p>
    <w:p w14:paraId="5155D994" w14:textId="77777777" w:rsidR="00F32CA0" w:rsidRDefault="00F32CA0" w:rsidP="00F32CA0">
      <w:pPr>
        <w:pStyle w:val="ListParagraph"/>
        <w:numPr>
          <w:ilvl w:val="0"/>
          <w:numId w:val="1"/>
        </w:numPr>
        <w:rPr>
          <w:lang w:bidi="ar-EG"/>
        </w:rPr>
      </w:pPr>
      <w:r w:rsidRPr="00F32CA0">
        <w:rPr>
          <w:b/>
          <w:bCs/>
          <w:lang w:bidi="ar-EG"/>
        </w:rPr>
        <w:t>The Discovery</w:t>
      </w:r>
      <w:r>
        <w:rPr>
          <w:lang w:bidi="ar-EG"/>
        </w:rPr>
        <w:t>: Upon evaluating unique product distributions across distinct category channels, it was discovered that every single category contained the exact same 8 products. For instance, an `iPhone 15` was logged under the `Beauty`, `Clothing`, and `Books` departments simultaneously.</w:t>
      </w:r>
    </w:p>
    <w:p w14:paraId="1E80FABA" w14:textId="77777777" w:rsidR="00F32CA0" w:rsidRDefault="00F32CA0" w:rsidP="00F32CA0">
      <w:pPr>
        <w:pStyle w:val="ListParagraph"/>
        <w:numPr>
          <w:ilvl w:val="0"/>
          <w:numId w:val="1"/>
        </w:numPr>
        <w:rPr>
          <w:lang w:bidi="ar-EG"/>
        </w:rPr>
      </w:pPr>
      <w:r w:rsidRPr="00F32CA0">
        <w:rPr>
          <w:b/>
          <w:bCs/>
          <w:lang w:bidi="ar-EG"/>
        </w:rPr>
        <w:t>Business Impact</w:t>
      </w:r>
      <w:r>
        <w:rPr>
          <w:lang w:bidi="ar-EG"/>
        </w:rPr>
        <w:t>: This completely compromised the reliability of department-level revenue reports. Had this been left in the production pipeline, executive management would have seen smart devices selling at identical volumes inside cosmetic and book inventories.</w:t>
      </w:r>
    </w:p>
    <w:p w14:paraId="5789D60B" w14:textId="551F68CB" w:rsidR="00F32CA0" w:rsidRDefault="00F32CA0" w:rsidP="00F32CA0">
      <w:pPr>
        <w:pStyle w:val="ListParagraph"/>
        <w:numPr>
          <w:ilvl w:val="0"/>
          <w:numId w:val="1"/>
        </w:numPr>
        <w:rPr>
          <w:lang w:bidi="ar-EG"/>
        </w:rPr>
      </w:pPr>
      <w:r w:rsidRPr="00F32CA0">
        <w:rPr>
          <w:b/>
          <w:bCs/>
          <w:lang w:bidi="ar-EG"/>
        </w:rPr>
        <w:t>Remediation</w:t>
      </w:r>
      <w:r>
        <w:rPr>
          <w:lang w:bidi="ar-EG"/>
        </w:rPr>
        <w:t>: The contaminated categorical column was eliminated. New categories were programmatically reassigned via deterministic business logic tied directly to specific product identifiers (e.g., exclusively mapping `iPhone` models to `Electronics`).</w:t>
      </w:r>
    </w:p>
    <w:p w14:paraId="5DE54481" w14:textId="77777777" w:rsidR="00F32CA0" w:rsidRDefault="00F32CA0" w:rsidP="00F32CA0">
      <w:pPr>
        <w:rPr>
          <w:lang w:bidi="ar-EG"/>
        </w:rPr>
      </w:pPr>
    </w:p>
    <w:p w14:paraId="3F81EC5E" w14:textId="282B7242" w:rsidR="00F32CA0" w:rsidRDefault="00F32CA0" w:rsidP="00F32CA0">
      <w:pPr>
        <w:pStyle w:val="IntenseQuote"/>
        <w:rPr>
          <w:lang w:bidi="ar-EG"/>
        </w:rPr>
      </w:pPr>
      <w:r>
        <w:rPr>
          <w:lang w:bidi="ar-EG"/>
        </w:rPr>
        <w:t>2. Negative Value Inversion (The Ghost Fulfillment Anomaly)</w:t>
      </w:r>
    </w:p>
    <w:p w14:paraId="0FB5EA76" w14:textId="77777777" w:rsidR="00F32CA0" w:rsidRDefault="00F32CA0" w:rsidP="00F32CA0">
      <w:pPr>
        <w:pStyle w:val="ListParagraph"/>
        <w:numPr>
          <w:ilvl w:val="0"/>
          <w:numId w:val="2"/>
        </w:numPr>
        <w:rPr>
          <w:lang w:bidi="ar-EG"/>
        </w:rPr>
      </w:pPr>
      <w:r w:rsidRPr="00F32CA0">
        <w:rPr>
          <w:b/>
          <w:bCs/>
          <w:lang w:bidi="ar-EG"/>
        </w:rPr>
        <w:t>The Discovery</w:t>
      </w:r>
      <w:r>
        <w:rPr>
          <w:lang w:bidi="ar-EG"/>
        </w:rPr>
        <w:t>: A structural query isolated 3,036 transactions containing negative values in the `</w:t>
      </w:r>
      <w:proofErr w:type="spellStart"/>
      <w:r>
        <w:rPr>
          <w:lang w:bidi="ar-EG"/>
        </w:rPr>
        <w:t>Total_Amount</w:t>
      </w:r>
      <w:proofErr w:type="spellEnd"/>
      <w:r>
        <w:rPr>
          <w:lang w:bidi="ar-EG"/>
        </w:rPr>
        <w:t>` column, reaching as low as -$20,000. Further statistical digging revealed that while base prices were correct, the `Quantity` field was locked at a static integer of `-2`. Worse, the `</w:t>
      </w:r>
      <w:proofErr w:type="spellStart"/>
      <w:r>
        <w:rPr>
          <w:lang w:bidi="ar-EG"/>
        </w:rPr>
        <w:t>Order_Status</w:t>
      </w:r>
      <w:proofErr w:type="spellEnd"/>
      <w:r>
        <w:rPr>
          <w:lang w:bidi="ar-EG"/>
        </w:rPr>
        <w:t>` for these negative rows was flagged as `Shipped` and `Delivered`.</w:t>
      </w:r>
    </w:p>
    <w:p w14:paraId="38ABCA19" w14:textId="77777777" w:rsidR="00F32CA0" w:rsidRDefault="00F32CA0" w:rsidP="00F32CA0">
      <w:pPr>
        <w:pStyle w:val="ListParagraph"/>
        <w:numPr>
          <w:ilvl w:val="0"/>
          <w:numId w:val="2"/>
        </w:numPr>
        <w:rPr>
          <w:lang w:bidi="ar-EG"/>
        </w:rPr>
      </w:pPr>
      <w:r w:rsidRPr="00F32CA0">
        <w:rPr>
          <w:b/>
          <w:bCs/>
          <w:lang w:bidi="ar-EG"/>
        </w:rPr>
        <w:t>Business Impact</w:t>
      </w:r>
      <w:r>
        <w:rPr>
          <w:lang w:bidi="ar-EG"/>
        </w:rPr>
        <w:t>: This uncovered a severe Point-of-Sale (POS) backend system bug. Operationally, it is impossible to ship or fulfill a negative quantity. These rows were actively eating away at actual gross margins in the final aggregate, showing total company profits lower than reality.</w:t>
      </w:r>
    </w:p>
    <w:p w14:paraId="00A3B36D" w14:textId="3174FD3F" w:rsidR="00F32CA0" w:rsidRDefault="00F32CA0" w:rsidP="00F32CA0">
      <w:pPr>
        <w:pStyle w:val="ListParagraph"/>
        <w:numPr>
          <w:ilvl w:val="0"/>
          <w:numId w:val="2"/>
        </w:numPr>
        <w:rPr>
          <w:lang w:bidi="ar-EG"/>
        </w:rPr>
      </w:pPr>
      <w:r w:rsidRPr="00F32CA0">
        <w:rPr>
          <w:b/>
          <w:bCs/>
          <w:lang w:bidi="ar-EG"/>
        </w:rPr>
        <w:t>Remediation</w:t>
      </w:r>
      <w:r>
        <w:rPr>
          <w:lang w:bidi="ar-EG"/>
        </w:rPr>
        <w:t>: These corrupted transactional lines were completely purged from the dataset to restore net profit calculation accuracy.</w:t>
      </w:r>
    </w:p>
    <w:p w14:paraId="232715FF" w14:textId="77777777" w:rsidR="00F32CA0" w:rsidRDefault="00F32CA0" w:rsidP="00F32CA0">
      <w:pPr>
        <w:rPr>
          <w:lang w:bidi="ar-EG"/>
        </w:rPr>
      </w:pPr>
    </w:p>
    <w:p w14:paraId="2D83905C" w14:textId="7268F4E9" w:rsidR="00F32CA0" w:rsidRDefault="00F32CA0" w:rsidP="00F32CA0">
      <w:pPr>
        <w:pStyle w:val="IntenseQuote"/>
        <w:rPr>
          <w:lang w:bidi="ar-EG"/>
        </w:rPr>
      </w:pPr>
      <w:r>
        <w:rPr>
          <w:lang w:bidi="ar-EG"/>
        </w:rPr>
        <w:t>3. Dummy Pricing Glitch (The Artificial Revenue Inflation)</w:t>
      </w:r>
    </w:p>
    <w:p w14:paraId="0E932BA7" w14:textId="77777777" w:rsidR="00F32CA0" w:rsidRDefault="00F32CA0" w:rsidP="00F32CA0">
      <w:pPr>
        <w:pStyle w:val="ListParagraph"/>
        <w:numPr>
          <w:ilvl w:val="0"/>
          <w:numId w:val="3"/>
        </w:numPr>
        <w:rPr>
          <w:lang w:bidi="ar-EG"/>
        </w:rPr>
      </w:pPr>
      <w:r w:rsidRPr="00F32CA0">
        <w:rPr>
          <w:b/>
          <w:bCs/>
          <w:lang w:bidi="ar-EG"/>
        </w:rPr>
        <w:t>The Discovery</w:t>
      </w:r>
      <w:r>
        <w:rPr>
          <w:lang w:bidi="ar-EG"/>
        </w:rPr>
        <w:t>: Plotting Box Plots and Histograms for the revenue distribution revealed an extreme, sharp right-skewed tail extending out to $90,000. Granular auditing traced this anomaly to cheap retail items (e.g., `T-Shirt`, `Lipstick`, `Nike Shoes`) being logged with a fixed base price of `$9,999.99` and a quantity of `9` units.</w:t>
      </w:r>
    </w:p>
    <w:p w14:paraId="335A0A65" w14:textId="77777777" w:rsidR="00F32CA0" w:rsidRDefault="00F32CA0" w:rsidP="00F32CA0">
      <w:pPr>
        <w:pStyle w:val="ListParagraph"/>
        <w:numPr>
          <w:ilvl w:val="0"/>
          <w:numId w:val="3"/>
        </w:numPr>
        <w:rPr>
          <w:lang w:bidi="ar-EG"/>
        </w:rPr>
      </w:pPr>
      <w:r w:rsidRPr="00F32CA0">
        <w:rPr>
          <w:b/>
          <w:bCs/>
          <w:lang w:bidi="ar-EG"/>
        </w:rPr>
        <w:t>Business Impact</w:t>
      </w:r>
      <w:r>
        <w:rPr>
          <w:lang w:bidi="ar-EG"/>
        </w:rPr>
        <w:t>: The value `$9,999.99` is a system-default dummy placeholder injected automatically when a pricing API fails to fetch an item's real cost. This glitch artificially inflated company revenues with massive, entirely fictional profits.</w:t>
      </w:r>
    </w:p>
    <w:p w14:paraId="096B0795" w14:textId="5A97124C" w:rsidR="00F32CA0" w:rsidRDefault="00F32CA0" w:rsidP="00F32CA0">
      <w:pPr>
        <w:pStyle w:val="ListParagraph"/>
        <w:numPr>
          <w:ilvl w:val="0"/>
          <w:numId w:val="3"/>
        </w:numPr>
        <w:rPr>
          <w:lang w:bidi="ar-EG"/>
        </w:rPr>
      </w:pPr>
      <w:r w:rsidRPr="00F32CA0">
        <w:rPr>
          <w:b/>
          <w:bCs/>
          <w:lang w:bidi="ar-EG"/>
        </w:rPr>
        <w:t>Remediation</w:t>
      </w:r>
      <w:r>
        <w:rPr>
          <w:lang w:bidi="ar-EG"/>
        </w:rPr>
        <w:t>: To preserve data credibility before the executive board, all transactional records matching this dummy placeholder threshold were isolated and removed from the core metrics.</w:t>
      </w:r>
    </w:p>
    <w:p w14:paraId="6A0E8753" w14:textId="77777777" w:rsidR="00F32CA0" w:rsidRDefault="00F32CA0" w:rsidP="00F32CA0">
      <w:pPr>
        <w:rPr>
          <w:lang w:bidi="ar-EG"/>
        </w:rPr>
      </w:pPr>
    </w:p>
    <w:p w14:paraId="4A6A7972" w14:textId="129C0B5F" w:rsidR="00F32CA0" w:rsidRDefault="00F32CA0" w:rsidP="00F32CA0">
      <w:pPr>
        <w:pStyle w:val="IntenseQuote"/>
        <w:rPr>
          <w:lang w:bidi="ar-EG"/>
        </w:rPr>
      </w:pPr>
      <w:r>
        <w:rPr>
          <w:lang w:bidi="ar-EG"/>
        </w:rPr>
        <w:t>4. Geographical Dispersal &amp; Identity Fragmentation</w:t>
      </w:r>
    </w:p>
    <w:p w14:paraId="7E78EA67" w14:textId="77777777" w:rsidR="00F32CA0" w:rsidRDefault="00F32CA0" w:rsidP="00F32CA0">
      <w:pPr>
        <w:pStyle w:val="ListParagraph"/>
        <w:numPr>
          <w:ilvl w:val="0"/>
          <w:numId w:val="4"/>
        </w:numPr>
        <w:rPr>
          <w:lang w:bidi="ar-EG"/>
        </w:rPr>
      </w:pPr>
      <w:r w:rsidRPr="00F32CA0">
        <w:rPr>
          <w:b/>
          <w:bCs/>
          <w:lang w:bidi="ar-EG"/>
        </w:rPr>
        <w:t>The Discovery</w:t>
      </w:r>
      <w:r>
        <w:rPr>
          <w:lang w:bidi="ar-EG"/>
        </w:rPr>
        <w:t>: There was a total absence of data standardization across geographical attributes. The United States was logged under various structural strings (`US`, `USA`, `United States`), and the United Kingdom faced identical splitting (`UK`, `United Kingdom`). Additionally, massive missing data gaps (`NA` entries) plagued the dataset, hitting 20% in city fields and 12.5% in country fields.</w:t>
      </w:r>
    </w:p>
    <w:p w14:paraId="48054329" w14:textId="77777777" w:rsidR="00F32CA0" w:rsidRDefault="00F32CA0" w:rsidP="00F32CA0">
      <w:pPr>
        <w:pStyle w:val="ListParagraph"/>
        <w:numPr>
          <w:ilvl w:val="0"/>
          <w:numId w:val="4"/>
        </w:numPr>
        <w:rPr>
          <w:lang w:bidi="ar-EG"/>
        </w:rPr>
      </w:pPr>
      <w:r w:rsidRPr="00F32CA0">
        <w:rPr>
          <w:b/>
          <w:bCs/>
          <w:lang w:bidi="ar-EG"/>
        </w:rPr>
        <w:t>Business Impact</w:t>
      </w:r>
      <w:r>
        <w:rPr>
          <w:lang w:bidi="ar-EG"/>
        </w:rPr>
        <w:t>: This made it functionally impossible to construct clean, accurate geographical map visualizations within Power BI, fragmenting sales metrics across split regional entities.</w:t>
      </w:r>
    </w:p>
    <w:p w14:paraId="1F648A57" w14:textId="0CEE5EBA" w:rsidR="00F32CA0" w:rsidRDefault="00F32CA0" w:rsidP="00F32CA0">
      <w:pPr>
        <w:pStyle w:val="ListParagraph"/>
        <w:numPr>
          <w:ilvl w:val="0"/>
          <w:numId w:val="4"/>
        </w:numPr>
        <w:rPr>
          <w:lang w:bidi="ar-EG"/>
        </w:rPr>
      </w:pPr>
      <w:r w:rsidRPr="00F32CA0">
        <w:rPr>
          <w:b/>
          <w:bCs/>
          <w:lang w:bidi="ar-EG"/>
        </w:rPr>
        <w:t>Remediation</w:t>
      </w:r>
      <w:r>
        <w:rPr>
          <w:lang w:bidi="ar-EG"/>
        </w:rPr>
        <w:t>: Regional naming conventions were programmatically unified. A conditional mapping script was deployed to fill in missing country fields by inferring the location based on known city strings (e.g., if the city string matched `New York`, the country field was automatically backfilled as `United States`).</w:t>
      </w:r>
    </w:p>
    <w:p w14:paraId="6F1BE4D9" w14:textId="77777777" w:rsidR="00F32CA0" w:rsidRDefault="00F32CA0" w:rsidP="00F32CA0">
      <w:pPr>
        <w:rPr>
          <w:lang w:bidi="ar-EG"/>
        </w:rPr>
      </w:pPr>
    </w:p>
    <w:p w14:paraId="1C275058" w14:textId="0D298A16" w:rsidR="00F32CA0" w:rsidRDefault="00F32CA0" w:rsidP="00F32CA0">
      <w:pPr>
        <w:pStyle w:val="IntenseQuote"/>
        <w:rPr>
          <w:lang w:bidi="ar-EG"/>
        </w:rPr>
      </w:pPr>
      <w:r>
        <w:rPr>
          <w:lang w:bidi="ar-EG"/>
        </w:rPr>
        <w:t>5. Date Formatting Chaos (Temporal Scale Inversion)</w:t>
      </w:r>
    </w:p>
    <w:p w14:paraId="152CA4FF" w14:textId="77777777" w:rsidR="00F32CA0" w:rsidRDefault="00F32CA0" w:rsidP="00F32CA0">
      <w:pPr>
        <w:pStyle w:val="ListParagraph"/>
        <w:numPr>
          <w:ilvl w:val="0"/>
          <w:numId w:val="5"/>
        </w:numPr>
        <w:rPr>
          <w:lang w:bidi="ar-EG"/>
        </w:rPr>
      </w:pPr>
      <w:r w:rsidRPr="00F32CA0">
        <w:rPr>
          <w:b/>
          <w:bCs/>
          <w:lang w:bidi="ar-EG"/>
        </w:rPr>
        <w:t>The Discovery</w:t>
      </w:r>
      <w:r>
        <w:rPr>
          <w:lang w:bidi="ar-EG"/>
        </w:rPr>
        <w:t>: The system blended entirely different chronological string formats within the `</w:t>
      </w:r>
      <w:proofErr w:type="spellStart"/>
      <w:r>
        <w:rPr>
          <w:lang w:bidi="ar-EG"/>
        </w:rPr>
        <w:t>Order_Date</w:t>
      </w:r>
      <w:proofErr w:type="spellEnd"/>
      <w:r>
        <w:rPr>
          <w:lang w:bidi="ar-EG"/>
        </w:rPr>
        <w:t>` column. A mix of numerical and literal strings (such as `Sep 14, 2025`) caused initial parser failures, resulting in a catastrophic 93% data loss by turning valid dates into Not-a-Time (`</w:t>
      </w:r>
      <w:proofErr w:type="spellStart"/>
      <w:r>
        <w:rPr>
          <w:lang w:bidi="ar-EG"/>
        </w:rPr>
        <w:t>NaT</w:t>
      </w:r>
      <w:proofErr w:type="spellEnd"/>
      <w:r>
        <w:rPr>
          <w:lang w:bidi="ar-EG"/>
        </w:rPr>
        <w:t>`) values.</w:t>
      </w:r>
    </w:p>
    <w:p w14:paraId="12EE7AEE" w14:textId="77777777" w:rsidR="00F32CA0" w:rsidRDefault="00F32CA0" w:rsidP="00F32CA0">
      <w:pPr>
        <w:pStyle w:val="ListParagraph"/>
        <w:numPr>
          <w:ilvl w:val="0"/>
          <w:numId w:val="5"/>
        </w:numPr>
        <w:rPr>
          <w:lang w:bidi="ar-EG"/>
        </w:rPr>
      </w:pPr>
      <w:r w:rsidRPr="00F32CA0">
        <w:rPr>
          <w:b/>
          <w:bCs/>
          <w:lang w:bidi="ar-EG"/>
        </w:rPr>
        <w:t>Business Impact</w:t>
      </w:r>
      <w:r>
        <w:rPr>
          <w:lang w:bidi="ar-EG"/>
        </w:rPr>
        <w:t>: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This induced complete paralysis of time-series analysis, rendering monthly, quarterly, and seasonal sales trend projections impossible to calculate.</w:t>
      </w:r>
    </w:p>
    <w:p w14:paraId="2BC1297F" w14:textId="77D08E36" w:rsidR="00745DF9" w:rsidRPr="00F32CA0" w:rsidRDefault="00F32CA0" w:rsidP="003A3E19">
      <w:pPr>
        <w:pStyle w:val="ListParagraph"/>
        <w:numPr>
          <w:ilvl w:val="0"/>
          <w:numId w:val="5"/>
        </w:numPr>
        <w:rPr>
          <w:rFonts w:hint="cs"/>
          <w:rtl/>
          <w:lang w:bidi="ar-EG"/>
        </w:rPr>
      </w:pPr>
      <w:r w:rsidRPr="00F32CA0">
        <w:rPr>
          <w:b/>
          <w:bCs/>
          <w:lang w:bidi="ar-EG"/>
        </w:rPr>
        <w:t>Remediation</w:t>
      </w:r>
      <w:r>
        <w:rPr>
          <w:lang w:bidi="ar-EG"/>
        </w:rPr>
        <w:t>: Implemented a mixed-format parsing framework (`format='mixed'`), forcing Python to evaluate each row independently based on its specific structural footprint. This achieved a 100% success rate in temporal restoration and allowed the extraction of sub-dimensions (`Year`, `Month`, `Day`, `Quarter`) to empower interactive dashboard filtering.</w:t>
      </w:r>
    </w:p>
    <w:sectPr w:rsidR="00745DF9" w:rsidRPr="00F3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F52"/>
    <w:multiLevelType w:val="hybridMultilevel"/>
    <w:tmpl w:val="7A7A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5AEC"/>
    <w:multiLevelType w:val="hybridMultilevel"/>
    <w:tmpl w:val="C7C46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425E1"/>
    <w:multiLevelType w:val="hybridMultilevel"/>
    <w:tmpl w:val="A492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97E25"/>
    <w:multiLevelType w:val="hybridMultilevel"/>
    <w:tmpl w:val="57409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36BEA"/>
    <w:multiLevelType w:val="hybridMultilevel"/>
    <w:tmpl w:val="718EF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5E3FA3"/>
    <w:multiLevelType w:val="hybridMultilevel"/>
    <w:tmpl w:val="3240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6A293B"/>
    <w:multiLevelType w:val="hybridMultilevel"/>
    <w:tmpl w:val="FA54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03825">
    <w:abstractNumId w:val="5"/>
  </w:num>
  <w:num w:numId="2" w16cid:durableId="1156068852">
    <w:abstractNumId w:val="0"/>
  </w:num>
  <w:num w:numId="3" w16cid:durableId="1885100748">
    <w:abstractNumId w:val="1"/>
  </w:num>
  <w:num w:numId="4" w16cid:durableId="1627421280">
    <w:abstractNumId w:val="6"/>
  </w:num>
  <w:num w:numId="5" w16cid:durableId="2136289190">
    <w:abstractNumId w:val="3"/>
  </w:num>
  <w:num w:numId="6" w16cid:durableId="1613631996">
    <w:abstractNumId w:val="2"/>
  </w:num>
  <w:num w:numId="7" w16cid:durableId="465782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F9"/>
    <w:rsid w:val="001C1CEE"/>
    <w:rsid w:val="003A3E19"/>
    <w:rsid w:val="00745DF9"/>
    <w:rsid w:val="00A03AF7"/>
    <w:rsid w:val="00F3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1938"/>
  <w15:chartTrackingRefBased/>
  <w15:docId w15:val="{8EE8C51E-5FA0-48E8-8880-819BEF1D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Qtob</dc:creator>
  <cp:keywords/>
  <dc:description/>
  <cp:lastModifiedBy>Mohamed Qtob</cp:lastModifiedBy>
  <cp:revision>2</cp:revision>
  <dcterms:created xsi:type="dcterms:W3CDTF">2026-06-18T07:41:00Z</dcterms:created>
  <dcterms:modified xsi:type="dcterms:W3CDTF">2026-06-18T08:05:00Z</dcterms:modified>
</cp:coreProperties>
</file>