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484A" w14:textId="4839DB5F" w:rsidR="009C36BB" w:rsidRPr="009C36BB" w:rsidRDefault="009C36BB" w:rsidP="009C3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 </w:t>
      </w: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>Group Policy Object (GPO) Configuration</w:t>
      </w:r>
    </w:p>
    <w:p w14:paraId="167F1966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🏛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Create and Link a GPO</w:t>
      </w:r>
    </w:p>
    <w:p w14:paraId="24FE21B8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New-GPO -Name "SecurityBaseline" -Comment "Hardening settings for all domain users"</w:t>
      </w:r>
    </w:p>
    <w:p w14:paraId="44604425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New-GPLink -Name "SecurityBaseline" -Target "OU=IT,DC=vlab,DC=local"</w:t>
      </w:r>
    </w:p>
    <w:p w14:paraId="3C23110A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Settings</w:t>
      </w:r>
    </w:p>
    <w:p w14:paraId="28517F0E" w14:textId="77777777" w:rsidR="009C36BB" w:rsidRPr="009C36BB" w:rsidRDefault="009C36BB" w:rsidP="009C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Enforce password complexity and length:</w:t>
      </w:r>
    </w:p>
    <w:p w14:paraId="59840E6E" w14:textId="77777777" w:rsidR="009C36BB" w:rsidRPr="009C36BB" w:rsidRDefault="009C36BB" w:rsidP="009C36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Computer Configuration &gt; Policies &gt; Windows Settings &gt; Security Settings &gt; Account Policies &gt; Password Policy</w:t>
      </w:r>
    </w:p>
    <w:p w14:paraId="3A2A83B4" w14:textId="77777777" w:rsidR="009C36BB" w:rsidRPr="009C36BB" w:rsidRDefault="009C36BB" w:rsidP="009C3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Disable local admin access:</w:t>
      </w:r>
    </w:p>
    <w:p w14:paraId="0C0B5FE5" w14:textId="77777777" w:rsidR="009C36BB" w:rsidRPr="009C36BB" w:rsidRDefault="009C36BB" w:rsidP="009C36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Computer Configuration &gt; Preferences &gt; Control Panel Settings &gt; Local Users and Groups</w:t>
      </w:r>
    </w:p>
    <w:p w14:paraId="2B6A7CF4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🧹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 Logon Banner</w:t>
      </w:r>
    </w:p>
    <w:p w14:paraId="2F486F4A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User Configuration &gt; Policies &gt; Admin Templates &gt; System &gt; Logon &gt; Display user message</w:t>
      </w:r>
    </w:p>
    <w:p w14:paraId="08E22AC6" w14:textId="77777777" w:rsidR="009C36BB" w:rsidRPr="009C36BB" w:rsidRDefault="009C36BB" w:rsidP="009C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pict w14:anchorId="6D27ECCC">
          <v:rect id="_x0000_i1025" style="width:0;height:1.5pt" o:hralign="center" o:hrstd="t" o:hr="t" fillcolor="#a0a0a0" stroked="f"/>
        </w:pict>
      </w:r>
    </w:p>
    <w:p w14:paraId="678FACF1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>9️</w:t>
      </w:r>
      <w:r w:rsidRPr="009C36B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Delegation of Control</w:t>
      </w:r>
    </w:p>
    <w:p w14:paraId="0DEA908A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Delegate OU Permissions</w:t>
      </w:r>
    </w:p>
    <w:p w14:paraId="7AB7C2B0" w14:textId="77777777" w:rsidR="009C36BB" w:rsidRPr="009C36BB" w:rsidRDefault="009C36BB" w:rsidP="009C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C36BB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Users and Computers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>, right-click the OU (e.g., IT).</w:t>
      </w:r>
    </w:p>
    <w:p w14:paraId="76B4E1DB" w14:textId="77777777" w:rsidR="009C36BB" w:rsidRPr="009C36BB" w:rsidRDefault="009C36BB" w:rsidP="009C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C36BB">
        <w:rPr>
          <w:rFonts w:ascii="Times New Roman" w:eastAsia="Times New Roman" w:hAnsi="Times New Roman" w:cs="Times New Roman"/>
          <w:b/>
          <w:bCs/>
          <w:sz w:val="24"/>
          <w:szCs w:val="24"/>
        </w:rPr>
        <w:t>Delegate Control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97B95" w14:textId="77777777" w:rsidR="009C36BB" w:rsidRPr="009C36BB" w:rsidRDefault="009C36BB" w:rsidP="009C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Choose the user/group to delegate.</w:t>
      </w:r>
    </w:p>
    <w:p w14:paraId="6216C1B1" w14:textId="77777777" w:rsidR="009C36BB" w:rsidRPr="009C36BB" w:rsidRDefault="009C36BB" w:rsidP="009C3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Choose common tasks or </w:t>
      </w:r>
      <w:r w:rsidRPr="009C36BB">
        <w:rPr>
          <w:rFonts w:ascii="Times New Roman" w:eastAsia="Times New Roman" w:hAnsi="Times New Roman" w:cs="Times New Roman"/>
          <w:b/>
          <w:bCs/>
          <w:sz w:val="24"/>
          <w:szCs w:val="24"/>
        </w:rPr>
        <w:t>custom task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 → allow permissions like:</w:t>
      </w:r>
    </w:p>
    <w:p w14:paraId="1E1196D8" w14:textId="77777777" w:rsidR="009C36BB" w:rsidRPr="009C36BB" w:rsidRDefault="009C36BB" w:rsidP="009C36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Reset user passwords</w:t>
      </w:r>
    </w:p>
    <w:p w14:paraId="23D49365" w14:textId="77777777" w:rsidR="009C36BB" w:rsidRPr="009C36BB" w:rsidRDefault="009C36BB" w:rsidP="009C36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Create/delete user accounts</w:t>
      </w:r>
    </w:p>
    <w:p w14:paraId="2D2742A3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🛑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View Delegation</w:t>
      </w:r>
    </w:p>
    <w:p w14:paraId="563442DA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Get-Acl "AD:\OU=IT,DC=vlab,DC=local" | Format-List</w:t>
      </w:r>
    </w:p>
    <w:p w14:paraId="2DF584A8" w14:textId="77777777" w:rsidR="009C36BB" w:rsidRPr="009C36BB" w:rsidRDefault="009C36BB" w:rsidP="009C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pict w14:anchorId="2FB43729">
          <v:rect id="_x0000_i1026" style="width:0;height:1.5pt" o:hralign="center" o:hrstd="t" o:hr="t" fillcolor="#a0a0a0" stroked="f"/>
        </w:pict>
      </w:r>
    </w:p>
    <w:p w14:paraId="3EEEE43E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6BB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10️</w:t>
      </w:r>
      <w:r w:rsidRPr="009C36B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Domain &amp; Forest Trusts</w:t>
      </w:r>
    </w:p>
    <w:p w14:paraId="6DB6F5BD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📍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Trusts</w:t>
      </w:r>
    </w:p>
    <w:p w14:paraId="1EFE3DFC" w14:textId="77777777" w:rsidR="009C36BB" w:rsidRPr="009C36BB" w:rsidRDefault="009C36BB" w:rsidP="009C36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Trusts require at least 2 domains/forests. Example: </w:t>
      </w:r>
      <w:r w:rsidRPr="009C36BB">
        <w:rPr>
          <w:rFonts w:ascii="Courier New" w:eastAsia="Times New Roman" w:hAnsi="Courier New" w:cs="Courier New"/>
          <w:sz w:val="20"/>
          <w:szCs w:val="20"/>
        </w:rPr>
        <w:t>vlab.local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9C36BB">
        <w:rPr>
          <w:rFonts w:ascii="Courier New" w:eastAsia="Times New Roman" w:hAnsi="Courier New" w:cs="Courier New"/>
          <w:sz w:val="20"/>
          <w:szCs w:val="20"/>
        </w:rPr>
        <w:t>corp.local</w:t>
      </w:r>
    </w:p>
    <w:p w14:paraId="1A9CBCCC" w14:textId="77777777" w:rsidR="009C36BB" w:rsidRPr="009C36BB" w:rsidRDefault="009C36BB" w:rsidP="009C3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r w:rsidRPr="009C36BB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Domains and Trusts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3A632" w14:textId="77777777" w:rsidR="009C36BB" w:rsidRPr="009C36BB" w:rsidRDefault="009C36BB" w:rsidP="009C3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Right-click your domain → </w:t>
      </w:r>
      <w:r w:rsidRPr="009C36BB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→ Trusts → New Trust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B7599" w14:textId="77777777" w:rsidR="009C36BB" w:rsidRPr="009C36BB" w:rsidRDefault="009C36BB" w:rsidP="009C3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Enter the name of the other domain.</w:t>
      </w:r>
    </w:p>
    <w:p w14:paraId="57AB5994" w14:textId="77777777" w:rsidR="009C36BB" w:rsidRPr="009C36BB" w:rsidRDefault="009C36BB" w:rsidP="009C3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Choose trust type:</w:t>
      </w:r>
    </w:p>
    <w:p w14:paraId="63986B4A" w14:textId="77777777" w:rsidR="009C36BB" w:rsidRPr="009C36BB" w:rsidRDefault="009C36BB" w:rsidP="009C36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External Trust</w:t>
      </w:r>
    </w:p>
    <w:p w14:paraId="6958DEA1" w14:textId="77777777" w:rsidR="009C36BB" w:rsidRPr="009C36BB" w:rsidRDefault="009C36BB" w:rsidP="009C36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Forest Trust</w:t>
      </w:r>
    </w:p>
    <w:p w14:paraId="1161C425" w14:textId="77777777" w:rsidR="009C36BB" w:rsidRPr="009C36BB" w:rsidRDefault="009C36BB" w:rsidP="009C36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Shortcut Trust</w:t>
      </w:r>
    </w:p>
    <w:p w14:paraId="6EAE8A5E" w14:textId="77777777" w:rsidR="009C36BB" w:rsidRPr="009C36BB" w:rsidRDefault="009C36BB" w:rsidP="009C3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Choose direction:</w:t>
      </w:r>
    </w:p>
    <w:p w14:paraId="38FF2A91" w14:textId="77777777" w:rsidR="009C36BB" w:rsidRPr="009C36BB" w:rsidRDefault="009C36BB" w:rsidP="009C36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One-way: Incoming or Outgoing</w:t>
      </w:r>
    </w:p>
    <w:p w14:paraId="3010BE3D" w14:textId="77777777" w:rsidR="009C36BB" w:rsidRPr="009C36BB" w:rsidRDefault="009C36BB" w:rsidP="009C36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t>Two-way</w:t>
      </w:r>
    </w:p>
    <w:p w14:paraId="0D5F0188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Verify Trusts</w:t>
      </w:r>
    </w:p>
    <w:p w14:paraId="10CA69F1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nltest /domain_trusts</w:t>
      </w:r>
    </w:p>
    <w:p w14:paraId="404F0A7B" w14:textId="77777777" w:rsidR="009C36BB" w:rsidRPr="009C36BB" w:rsidRDefault="009C36BB" w:rsidP="009C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pict w14:anchorId="2FB4ECD9">
          <v:rect id="_x0000_i1027" style="width:0;height:1.5pt" o:hralign="center" o:hrstd="t" o:hr="t" fillcolor="#a0a0a0" stroked="f"/>
        </w:pict>
      </w:r>
    </w:p>
    <w:p w14:paraId="3351F8E9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6BB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11</w:t>
      </w:r>
      <w:r w:rsidRPr="009C36BB">
        <w:rPr>
          <w:rFonts w:ascii="Segoe UI Emoji" w:eastAsia="Times New Roman" w:hAnsi="Segoe UI Emoji" w:cs="Segoe UI Emoji"/>
          <w:b/>
          <w:bCs/>
          <w:sz w:val="36"/>
          <w:szCs w:val="36"/>
        </w:rPr>
        <w:t>️⃣</w:t>
      </w:r>
      <w:r w:rsidRPr="009C36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Configurations</w:t>
      </w:r>
    </w:p>
    <w:p w14:paraId="6AC6CF85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Fine-Grained Password Policies (FGPP)</w:t>
      </w:r>
    </w:p>
    <w:p w14:paraId="68140917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New-ADFineGrainedPasswordPolicy -Name "AdminsPolicy" \</w:t>
      </w:r>
    </w:p>
    <w:p w14:paraId="63ADA739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 xml:space="preserve"> -Precedence 1 -MinPasswordLength 12 -PasswordComplexityEnabled $true \</w:t>
      </w:r>
    </w:p>
    <w:p w14:paraId="17F516D1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 xml:space="preserve"> -LockoutThreshold 5 -LockoutDuration "00:30:00" \</w:t>
      </w:r>
    </w:p>
    <w:p w14:paraId="307912FD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 xml:space="preserve"> -LockoutObservationWindow "00:30:00" -ReversibleEncryptionEnabled $false</w:t>
      </w:r>
    </w:p>
    <w:p w14:paraId="2FDA3D31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6A4D00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Add-ADFineGrainedPasswordPolicySubject -Identity "AdminsPolicy" -Subjects "CN=Domain Admins,CN=Users,DC=vlab,DC=local"</w:t>
      </w:r>
    </w:p>
    <w:p w14:paraId="2318EECA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Replication Schedule</w:t>
      </w:r>
    </w:p>
    <w:p w14:paraId="0E8D838B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Set-ADReplicationSiteLink -Identity "DEFAULTIPSITELINK" -ReplicationFrequencyInMinutes 15</w:t>
      </w:r>
    </w:p>
    <w:p w14:paraId="65FC1BE6" w14:textId="77777777" w:rsidR="009C36BB" w:rsidRPr="009C36BB" w:rsidRDefault="009C36BB" w:rsidP="009C3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6BB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9C36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Company Info Banner (Legal Notice)</w:t>
      </w:r>
    </w:p>
    <w:p w14:paraId="13C72D6F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Computer Configuration &gt; Policies &gt; Windows Settings &gt; Security Settings &gt; Local Policies &gt; Security Options</w:t>
      </w:r>
    </w:p>
    <w:p w14:paraId="5B26BDDC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- Interactive logon: Message title</w:t>
      </w:r>
    </w:p>
    <w:p w14:paraId="784E8626" w14:textId="77777777" w:rsidR="009C36BB" w:rsidRPr="009C36BB" w:rsidRDefault="009C36BB" w:rsidP="009C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6BB">
        <w:rPr>
          <w:rFonts w:ascii="Courier New" w:eastAsia="Times New Roman" w:hAnsi="Courier New" w:cs="Courier New"/>
          <w:sz w:val="20"/>
          <w:szCs w:val="20"/>
        </w:rPr>
        <w:t>- Interactive logon: Message text</w:t>
      </w:r>
    </w:p>
    <w:p w14:paraId="777D48DA" w14:textId="77777777" w:rsidR="009C36BB" w:rsidRPr="009C36BB" w:rsidRDefault="009C36BB" w:rsidP="009C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Times New Roman" w:eastAsia="Times New Roman" w:hAnsi="Times New Roman" w:cs="Times New Roman"/>
          <w:sz w:val="24"/>
          <w:szCs w:val="24"/>
        </w:rPr>
        <w:pict w14:anchorId="4AEF0936">
          <v:rect id="_x0000_i1028" style="width:0;height:1.5pt" o:hralign="center" o:hrstd="t" o:hr="t" fillcolor="#a0a0a0" stroked="f"/>
        </w:pict>
      </w:r>
    </w:p>
    <w:p w14:paraId="1C60C683" w14:textId="77777777" w:rsidR="009C36BB" w:rsidRPr="009C36BB" w:rsidRDefault="009C36BB" w:rsidP="009C3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6B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C36BB">
        <w:rPr>
          <w:rFonts w:ascii="Times New Roman" w:eastAsia="Times New Roman" w:hAnsi="Times New Roman" w:cs="Times New Roman"/>
          <w:sz w:val="24"/>
          <w:szCs w:val="24"/>
        </w:rPr>
        <w:t xml:space="preserve"> Advanced Active Directory Configuration completed. Next: Certificate Authority, Template Publishing, Backup &amp; Recovery, and Auditing?</w:t>
      </w:r>
    </w:p>
    <w:p w14:paraId="3ECCED92" w14:textId="77777777" w:rsidR="00062514" w:rsidRPr="009C36BB" w:rsidRDefault="00062514" w:rsidP="009C36BB"/>
    <w:sectPr w:rsidR="00062514" w:rsidRPr="009C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A0F9" w14:textId="77777777" w:rsidR="00A50BB1" w:rsidRDefault="00A50BB1" w:rsidP="009C36BB">
      <w:pPr>
        <w:spacing w:after="0" w:line="240" w:lineRule="auto"/>
      </w:pPr>
      <w:r>
        <w:separator/>
      </w:r>
    </w:p>
  </w:endnote>
  <w:endnote w:type="continuationSeparator" w:id="0">
    <w:p w14:paraId="2197598E" w14:textId="77777777" w:rsidR="00A50BB1" w:rsidRDefault="00A50BB1" w:rsidP="009C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3FD4" w14:textId="77777777" w:rsidR="00A50BB1" w:rsidRDefault="00A50BB1" w:rsidP="009C36BB">
      <w:pPr>
        <w:spacing w:after="0" w:line="240" w:lineRule="auto"/>
      </w:pPr>
      <w:r>
        <w:separator/>
      </w:r>
    </w:p>
  </w:footnote>
  <w:footnote w:type="continuationSeparator" w:id="0">
    <w:p w14:paraId="757BD213" w14:textId="77777777" w:rsidR="00A50BB1" w:rsidRDefault="00A50BB1" w:rsidP="009C3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314"/>
    <w:multiLevelType w:val="multilevel"/>
    <w:tmpl w:val="5F5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E4B54"/>
    <w:multiLevelType w:val="multilevel"/>
    <w:tmpl w:val="41A8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23EF3"/>
    <w:multiLevelType w:val="multilevel"/>
    <w:tmpl w:val="5A4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7B"/>
    <w:rsid w:val="00062514"/>
    <w:rsid w:val="003F4925"/>
    <w:rsid w:val="009B058B"/>
    <w:rsid w:val="009C36BB"/>
    <w:rsid w:val="00A50BB1"/>
    <w:rsid w:val="00C2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D304D"/>
  <w15:chartTrackingRefBased/>
  <w15:docId w15:val="{0A750B5C-1961-4C17-AB4A-D3830349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3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3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6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36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36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6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3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BB"/>
  </w:style>
  <w:style w:type="paragraph" w:styleId="Footer">
    <w:name w:val="footer"/>
    <w:basedOn w:val="Normal"/>
    <w:link w:val="FooterChar"/>
    <w:uiPriority w:val="99"/>
    <w:unhideWhenUsed/>
    <w:rsid w:val="009C3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c6f9ea2-717a-4566-8a6b-47d3269f386a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6A70F4AD-06D3-4F6C-8FC0-B9A8C6410D9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>Classification: TABADUL PUBLIC</cp:keywords>
  <dc:description/>
  <cp:lastModifiedBy>Mohamed Maher</cp:lastModifiedBy>
  <cp:revision>3</cp:revision>
  <dcterms:created xsi:type="dcterms:W3CDTF">2025-05-11T06:29:00Z</dcterms:created>
  <dcterms:modified xsi:type="dcterms:W3CDTF">2025-05-11T06:29:00Z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ce2527c9-2788-4ff2-a3c8-a13cca98958f</vt:lpwstr>
  </property>
  <property fmtid="{D5CDD505-2E9C-101B-9397-08002B2CF9AE}" pid="3" name="bjSaver">
    <vt:lpwstr>pzB/81ybFUwlm4Lo2XIvyRbPfPMsYaI9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policy="dc6f9ea2-717a-4566-8a6b-47d3269f386a"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ClsUserRVM">
    <vt:lpwstr>[]</vt:lpwstr>
  </property>
</Properties>
</file>