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43E3B" w14:textId="77777777" w:rsidR="00AC6D84" w:rsidRDefault="00AC6D84">
      <w:pPr>
        <w:spacing w:before="1200"/>
      </w:pPr>
    </w:p>
    <w:p w14:paraId="0ED3FE55" w14:textId="77777777" w:rsidR="00AC6D84" w:rsidRDefault="00130DDF">
      <w:pPr>
        <w:spacing w:after="60"/>
        <w:jc w:val="center"/>
      </w:pPr>
      <w:r>
        <w:rPr>
          <w:b/>
          <w:bCs/>
          <w:color w:val="1F3864"/>
          <w:sz w:val="56"/>
          <w:szCs w:val="56"/>
        </w:rPr>
        <w:t>LAPTOP PRICE PREDICTION</w:t>
      </w:r>
    </w:p>
    <w:p w14:paraId="75D0AC63" w14:textId="77777777" w:rsidR="00AC6D84" w:rsidRDefault="00130DDF">
      <w:pPr>
        <w:spacing w:after="80"/>
        <w:jc w:val="center"/>
      </w:pPr>
      <w:r>
        <w:rPr>
          <w:color w:val="2E75B6"/>
          <w:sz w:val="32"/>
          <w:szCs w:val="32"/>
        </w:rPr>
        <w:t>Machine Learning Assignment Report</w:t>
      </w:r>
    </w:p>
    <w:p w14:paraId="617243EE" w14:textId="77777777" w:rsidR="00AC6D84" w:rsidRDefault="00AC6D84">
      <w:pPr>
        <w:spacing w:before="240"/>
      </w:pPr>
    </w:p>
    <w:tbl>
      <w:tblPr>
        <w:tblW w:w="7200" w:type="dxa"/>
        <w:tblInd w:w="1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AC6D84" w14:paraId="288528E6" w14:textId="77777777" w:rsidTr="003A30D5">
        <w:tc>
          <w:tcPr>
            <w:tcW w:w="0" w:type="auto"/>
            <w:tcBorders>
              <w:top w:val="none" w:sz="0" w:space="0" w:color="FFFFFF"/>
              <w:left w:val="none" w:sz="0" w:space="0" w:color="FFFFFF"/>
              <w:bottom w:val="none" w:sz="0" w:space="0" w:color="FFFFFF"/>
              <w:right w:val="none" w:sz="0" w:space="0" w:color="FFFFFF"/>
            </w:tcBorders>
            <w:shd w:val="clear" w:color="auto" w:fill="D6E4F7"/>
            <w:tcMar>
              <w:top w:w="280" w:type="dxa"/>
              <w:left w:w="400" w:type="dxa"/>
              <w:bottom w:w="280" w:type="dxa"/>
              <w:right w:w="400" w:type="dxa"/>
            </w:tcMar>
          </w:tcPr>
          <w:p w14:paraId="46AE51CE" w14:textId="77777777" w:rsidR="00AC6D84" w:rsidRDefault="00130DDF">
            <w:pPr>
              <w:spacing w:before="40" w:after="60"/>
              <w:jc w:val="center"/>
            </w:pPr>
            <w:r>
              <w:rPr>
                <w:color w:val="666666"/>
                <w:sz w:val="20"/>
                <w:szCs w:val="20"/>
              </w:rPr>
              <w:t>Dataset: 881 training samples  |  394 test samples  |  16 features</w:t>
            </w:r>
          </w:p>
        </w:tc>
      </w:tr>
    </w:tbl>
    <w:p w14:paraId="6DEB037E" w14:textId="77777777" w:rsidR="00AC6D84" w:rsidRDefault="00AC6D84"/>
    <w:p w14:paraId="6BF1DEE6" w14:textId="77777777" w:rsidR="00AC6D84" w:rsidRDefault="00130DDF">
      <w:pPr>
        <w:pStyle w:val="Heading1"/>
        <w:pBdr>
          <w:bottom w:val="single" w:sz="8" w:space="4" w:color="2E75B6"/>
        </w:pBdr>
      </w:pPr>
      <w:r>
        <w:t>Table of Contents</w:t>
      </w:r>
    </w:p>
    <w:p w14:paraId="39010D93" w14:textId="77777777" w:rsidR="00AC6D84" w:rsidRDefault="00AC6D84">
      <w:pPr>
        <w:spacing w:before="80"/>
      </w:pPr>
    </w:p>
    <w:p w14:paraId="78728928" w14:textId="77777777" w:rsidR="00AC6D84" w:rsidRDefault="00130DDF">
      <w:pPr>
        <w:spacing w:before="100" w:after="100"/>
      </w:pPr>
      <w:r>
        <w:rPr>
          <w:color w:val="303030"/>
        </w:rPr>
        <w:t>1.   Exploratory Data Analysis (EDA)</w:t>
      </w:r>
    </w:p>
    <w:p w14:paraId="5D04ABAE" w14:textId="77777777" w:rsidR="00AC6D84" w:rsidRDefault="00130DDF">
      <w:pPr>
        <w:spacing w:before="100" w:after="100"/>
      </w:pPr>
      <w:r>
        <w:rPr>
          <w:color w:val="303030"/>
        </w:rPr>
        <w:t>2.   Data Preparation &amp; Feature Engineering</w:t>
      </w:r>
    </w:p>
    <w:p w14:paraId="173B1EA3" w14:textId="77777777" w:rsidR="00AC6D84" w:rsidRDefault="00130DDF">
      <w:pPr>
        <w:spacing w:before="100" w:after="100"/>
      </w:pPr>
      <w:r>
        <w:rPr>
          <w:color w:val="303030"/>
        </w:rPr>
        <w:t>3.   Modelling — Required Models</w:t>
      </w:r>
    </w:p>
    <w:p w14:paraId="52130052" w14:textId="77777777" w:rsidR="00AC6D84" w:rsidRDefault="00130DDF">
      <w:pPr>
        <w:spacing w:before="100" w:after="100"/>
      </w:pPr>
      <w:r>
        <w:rPr>
          <w:color w:val="303030"/>
        </w:rPr>
        <w:t>4.   Learning Curve</w:t>
      </w:r>
    </w:p>
    <w:p w14:paraId="3E0030F7" w14:textId="77777777" w:rsidR="00AC6D84" w:rsidRDefault="00130DDF">
      <w:pPr>
        <w:spacing w:before="100" w:after="100"/>
      </w:pPr>
      <w:r>
        <w:rPr>
          <w:color w:val="303030"/>
        </w:rPr>
        <w:t>5.   Hyperparameter Tuning</w:t>
      </w:r>
    </w:p>
    <w:p w14:paraId="28635224" w14:textId="77777777" w:rsidR="00BB6D52" w:rsidRDefault="00130DDF" w:rsidP="00BB6D52">
      <w:pPr>
        <w:spacing w:before="100" w:after="100"/>
        <w:rPr>
          <w:color w:val="303030"/>
        </w:rPr>
      </w:pPr>
      <w:r>
        <w:rPr>
          <w:color w:val="303030"/>
        </w:rPr>
        <w:t>6.   Model Evaluation on Test Set</w:t>
      </w:r>
    </w:p>
    <w:p w14:paraId="055303D3" w14:textId="77777777" w:rsidR="00AC6D84" w:rsidRDefault="00130DDF" w:rsidP="00BB6D52">
      <w:pPr>
        <w:spacing w:before="100" w:after="100"/>
      </w:pPr>
      <w:r>
        <w:br w:type="page"/>
      </w:r>
    </w:p>
    <w:p w14:paraId="5CC679D6" w14:textId="77777777" w:rsidR="00AC6D84" w:rsidRDefault="00130DDF">
      <w:pPr>
        <w:pStyle w:val="Heading1"/>
        <w:pBdr>
          <w:bottom w:val="single" w:sz="8" w:space="4" w:color="2E75B6"/>
        </w:pBdr>
      </w:pPr>
      <w:r>
        <w:lastRenderedPageBreak/>
        <w:t>1. Exploratory Data Analysis (EDA)</w:t>
      </w:r>
    </w:p>
    <w:p w14:paraId="453CEBD2" w14:textId="77777777" w:rsidR="00AC6D84" w:rsidRDefault="00130DDF">
      <w:pPr>
        <w:spacing w:before="80" w:after="80"/>
      </w:pPr>
      <w:r>
        <w:rPr>
          <w:color w:val="303030"/>
        </w:rPr>
        <w:t>The dataset contains 881 training samples and 394 test samples covering laptop hardware specifications and their market prices in Euros. Below we examine distributions, categorical breakdowns, and feature correlations to inform modelling decisions.</w:t>
      </w:r>
    </w:p>
    <w:p w14:paraId="4D2FB267" w14:textId="77777777" w:rsidR="00AC6D84" w:rsidRDefault="00AC6D84">
      <w:pPr>
        <w:spacing w:before="80"/>
      </w:pPr>
    </w:p>
    <w:p w14:paraId="39DBEE76" w14:textId="77777777" w:rsidR="00AC6D84" w:rsidRDefault="00130DDF">
      <w:pPr>
        <w:pStyle w:val="Heading2"/>
      </w:pPr>
      <w:r>
        <w:t>1.1 Dataset Overview</w:t>
      </w:r>
    </w:p>
    <w:p w14:paraId="455804ED" w14:textId="77777777" w:rsidR="00AC6D84" w:rsidRDefault="00130DDF">
      <w:pPr>
        <w:spacing w:before="80" w:after="80"/>
      </w:pPr>
      <w:r>
        <w:rPr>
          <w:color w:val="303030"/>
        </w:rPr>
        <w:t>The training set has 881 rows × 16 columns with no missing values. The target variable is Price (Euro). Key statistics are summarised below:</w:t>
      </w:r>
    </w:p>
    <w:p w14:paraId="5CC1CCB1" w14:textId="77777777" w:rsidR="00AC6D84" w:rsidRDefault="00AC6D84">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AC6D84" w14:paraId="73EBE717" w14:textId="77777777">
        <w:tc>
          <w:tcPr>
            <w:tcW w:w="4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1D67EEA" w14:textId="77777777" w:rsidR="00AC6D84" w:rsidRDefault="00130DDF">
            <w:pPr>
              <w:jc w:val="center"/>
            </w:pPr>
            <w:r>
              <w:rPr>
                <w:b/>
                <w:bCs/>
                <w:color w:val="FFFFFF"/>
                <w:sz w:val="20"/>
                <w:szCs w:val="20"/>
              </w:rPr>
              <w:t>Statistic</w:t>
            </w:r>
          </w:p>
        </w:tc>
        <w:tc>
          <w:tcPr>
            <w:tcW w:w="4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CCF9DF6" w14:textId="77777777" w:rsidR="00AC6D84" w:rsidRDefault="00130DDF">
            <w:pPr>
              <w:jc w:val="center"/>
            </w:pPr>
            <w:r>
              <w:rPr>
                <w:b/>
                <w:bCs/>
                <w:color w:val="FFFFFF"/>
                <w:sz w:val="20"/>
                <w:szCs w:val="20"/>
              </w:rPr>
              <w:t>Value</w:t>
            </w:r>
          </w:p>
        </w:tc>
      </w:tr>
      <w:tr w:rsidR="00AC6D84" w14:paraId="3BE6B186" w14:textId="77777777">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0D5FF5" w14:textId="77777777" w:rsidR="00AC6D84" w:rsidRDefault="00130DDF">
            <w:pPr>
              <w:jc w:val="center"/>
            </w:pPr>
            <w:r>
              <w:rPr>
                <w:color w:val="303030"/>
                <w:sz w:val="20"/>
                <w:szCs w:val="20"/>
              </w:rPr>
              <w:t>Training Samples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27048E" w14:textId="77777777" w:rsidR="00AC6D84" w:rsidRDefault="00130DDF">
            <w:pPr>
              <w:jc w:val="center"/>
            </w:pPr>
            <w:r>
              <w:rPr>
                <w:color w:val="303030"/>
                <w:sz w:val="20"/>
                <w:szCs w:val="20"/>
              </w:rPr>
              <w:t>881</w:t>
            </w:r>
          </w:p>
        </w:tc>
      </w:tr>
      <w:tr w:rsidR="00AC6D84" w14:paraId="400BCAC4" w14:textId="77777777">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C3537C6" w14:textId="77777777" w:rsidR="00AC6D84" w:rsidRDefault="00130DDF">
            <w:pPr>
              <w:jc w:val="center"/>
            </w:pPr>
            <w:r>
              <w:rPr>
                <w:color w:val="303030"/>
                <w:sz w:val="20"/>
                <w:szCs w:val="20"/>
              </w:rPr>
              <w:t>Test Samples</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0A97574" w14:textId="77777777" w:rsidR="00AC6D84" w:rsidRDefault="00130DDF">
            <w:pPr>
              <w:jc w:val="center"/>
            </w:pPr>
            <w:r>
              <w:rPr>
                <w:color w:val="303030"/>
                <w:sz w:val="20"/>
                <w:szCs w:val="20"/>
              </w:rPr>
              <w:t>394</w:t>
            </w:r>
          </w:p>
        </w:tc>
      </w:tr>
      <w:tr w:rsidR="00AC6D84" w14:paraId="27C6A9D0" w14:textId="77777777">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6EA310" w14:textId="77777777" w:rsidR="00AC6D84" w:rsidRDefault="00130DDF">
            <w:pPr>
              <w:jc w:val="center"/>
            </w:pPr>
            <w:r>
              <w:rPr>
                <w:color w:val="303030"/>
                <w:sz w:val="20"/>
                <w:szCs w:val="20"/>
              </w:rPr>
              <w:t>Features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7258D4" w14:textId="77777777" w:rsidR="00AC6D84" w:rsidRDefault="00130DDF">
            <w:pPr>
              <w:jc w:val="center"/>
            </w:pPr>
            <w:r>
              <w:rPr>
                <w:color w:val="303030"/>
                <w:sz w:val="20"/>
                <w:szCs w:val="20"/>
              </w:rPr>
              <w:t>15 (excl. target)</w:t>
            </w:r>
          </w:p>
        </w:tc>
      </w:tr>
      <w:tr w:rsidR="00AC6D84" w14:paraId="1FD5892E" w14:textId="77777777">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B6D6084" w14:textId="77777777" w:rsidR="00AC6D84" w:rsidRDefault="00130DDF">
            <w:pPr>
              <w:jc w:val="center"/>
            </w:pPr>
            <w:r>
              <w:rPr>
                <w:color w:val="303030"/>
                <w:sz w:val="20"/>
                <w:szCs w:val="20"/>
              </w:rPr>
              <w:t>Missing Values</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E1C5428" w14:textId="77777777" w:rsidR="00AC6D84" w:rsidRDefault="00130DDF">
            <w:pPr>
              <w:jc w:val="center"/>
            </w:pPr>
            <w:r>
              <w:rPr>
                <w:color w:val="303030"/>
                <w:sz w:val="20"/>
                <w:szCs w:val="20"/>
              </w:rPr>
              <w:t>0</w:t>
            </w:r>
          </w:p>
        </w:tc>
      </w:tr>
      <w:tr w:rsidR="00AC6D84" w14:paraId="5E590499" w14:textId="77777777">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FC6CEC" w14:textId="77777777" w:rsidR="00AC6D84" w:rsidRDefault="00130DDF">
            <w:pPr>
              <w:jc w:val="center"/>
            </w:pPr>
            <w:r>
              <w:rPr>
                <w:color w:val="303030"/>
                <w:sz w:val="20"/>
                <w:szCs w:val="20"/>
              </w:rPr>
              <w:t>Mean Price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EB70F4" w14:textId="77777777" w:rsidR="00AC6D84" w:rsidRDefault="00130DDF">
            <w:pPr>
              <w:jc w:val="center"/>
            </w:pPr>
            <w:r>
              <w:rPr>
                <w:color w:val="303030"/>
                <w:sz w:val="20"/>
                <w:szCs w:val="20"/>
              </w:rPr>
              <w:t>€ 1110.18</w:t>
            </w:r>
          </w:p>
        </w:tc>
      </w:tr>
      <w:tr w:rsidR="00AC6D84" w14:paraId="1EF05CCC" w14:textId="77777777">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812581F" w14:textId="77777777" w:rsidR="00AC6D84" w:rsidRDefault="00130DDF">
            <w:pPr>
              <w:jc w:val="center"/>
            </w:pPr>
            <w:r>
              <w:rPr>
                <w:color w:val="303030"/>
                <w:sz w:val="20"/>
                <w:szCs w:val="20"/>
              </w:rPr>
              <w:t>Median Price</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CB5E61" w14:textId="77777777" w:rsidR="00AC6D84" w:rsidRDefault="00130DDF">
            <w:pPr>
              <w:jc w:val="center"/>
            </w:pPr>
            <w:r>
              <w:rPr>
                <w:color w:val="303030"/>
                <w:sz w:val="20"/>
                <w:szCs w:val="20"/>
              </w:rPr>
              <w:t>€ 945</w:t>
            </w:r>
          </w:p>
        </w:tc>
      </w:tr>
      <w:tr w:rsidR="00AC6D84" w14:paraId="2A466128" w14:textId="77777777">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24C25F" w14:textId="77777777" w:rsidR="00AC6D84" w:rsidRDefault="00130DDF">
            <w:pPr>
              <w:jc w:val="center"/>
            </w:pPr>
            <w:r>
              <w:rPr>
                <w:color w:val="303030"/>
                <w:sz w:val="20"/>
                <w:szCs w:val="20"/>
              </w:rPr>
              <w:t>Std Dev</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417C32" w14:textId="77777777" w:rsidR="00AC6D84" w:rsidRDefault="00130DDF">
            <w:pPr>
              <w:jc w:val="center"/>
            </w:pPr>
            <w:r>
              <w:rPr>
                <w:color w:val="303030"/>
                <w:sz w:val="20"/>
                <w:szCs w:val="20"/>
              </w:rPr>
              <w:t>€ 711.53</w:t>
            </w:r>
          </w:p>
        </w:tc>
      </w:tr>
      <w:tr w:rsidR="00AC6D84" w14:paraId="232D0FEB" w14:textId="77777777">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90A10F3" w14:textId="77777777" w:rsidR="00AC6D84" w:rsidRDefault="00130DDF">
            <w:pPr>
              <w:jc w:val="center"/>
            </w:pPr>
            <w:r>
              <w:rPr>
                <w:color w:val="303030"/>
                <w:sz w:val="20"/>
                <w:szCs w:val="20"/>
              </w:rPr>
              <w:t>Min Price</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23916D0" w14:textId="77777777" w:rsidR="00AC6D84" w:rsidRDefault="00130DDF">
            <w:pPr>
              <w:jc w:val="center"/>
            </w:pPr>
            <w:r>
              <w:rPr>
                <w:color w:val="303030"/>
                <w:sz w:val="20"/>
                <w:szCs w:val="20"/>
              </w:rPr>
              <w:t>€ 191.9</w:t>
            </w:r>
          </w:p>
        </w:tc>
      </w:tr>
      <w:tr w:rsidR="00AC6D84" w14:paraId="79641678" w14:textId="77777777">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C8627F" w14:textId="77777777" w:rsidR="00AC6D84" w:rsidRDefault="00130DDF">
            <w:pPr>
              <w:jc w:val="center"/>
            </w:pPr>
            <w:r>
              <w:rPr>
                <w:color w:val="303030"/>
                <w:sz w:val="20"/>
                <w:szCs w:val="20"/>
              </w:rPr>
              <w:t>Max Price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77577D" w14:textId="77777777" w:rsidR="00AC6D84" w:rsidRDefault="00130DDF">
            <w:pPr>
              <w:jc w:val="center"/>
            </w:pPr>
            <w:r>
              <w:rPr>
                <w:color w:val="303030"/>
                <w:sz w:val="20"/>
                <w:szCs w:val="20"/>
              </w:rPr>
              <w:t>€ 6099</w:t>
            </w:r>
          </w:p>
        </w:tc>
      </w:tr>
    </w:tbl>
    <w:p w14:paraId="0FBF056A" w14:textId="77777777" w:rsidR="00AC6D84" w:rsidRDefault="00AC6D84">
      <w:pPr>
        <w:spacing w:before="100"/>
      </w:pPr>
    </w:p>
    <w:p w14:paraId="2E3F64E3" w14:textId="77777777" w:rsidR="00AC6D84" w:rsidRDefault="00130DDF">
      <w:pPr>
        <w:pStyle w:val="Heading2"/>
      </w:pPr>
      <w:r>
        <w:t>1.2 Price Distribution &amp; Log Transformation</w:t>
      </w:r>
    </w:p>
    <w:p w14:paraId="510E26D7" w14:textId="77777777" w:rsidR="00AC6D84" w:rsidRDefault="00130DDF">
      <w:pPr>
        <w:spacing w:before="80" w:after="80"/>
      </w:pPr>
      <w:r>
        <w:rPr>
          <w:color w:val="303030"/>
        </w:rPr>
        <w:t>The raw Price (Euro) column exhibits a strong right skew (skewness = 1.7274). Applying a log1p transformation reduces the skewness to -0.0686, producing a near-normal distribution. This is essential: linear models assume normally distributed errors, and log-transforming the target stabilises variance across the price range.</w:t>
      </w:r>
    </w:p>
    <w:p w14:paraId="26F4DFCC" w14:textId="77777777" w:rsidR="00AC6D84" w:rsidRDefault="00AC6D84">
      <w:pPr>
        <w:spacing w:before="60"/>
      </w:pPr>
    </w:p>
    <w:p w14:paraId="1B3A58D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fig, axes = plt.subplots(1, 2, figsize=(13, 4))</w:t>
      </w:r>
    </w:p>
    <w:p w14:paraId="286F381A"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axes[0].hist(train['Price (Euro)'], bins=50, color='steelblue', edgecolor='white')</w:t>
      </w:r>
    </w:p>
    <w:p w14:paraId="4DC80AEC"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axes[0].set_title('Price Distribution (Raw)')</w:t>
      </w:r>
    </w:p>
    <w:p w14:paraId="0E57D28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axes[1].hist(np.log1p(train['Price (Euro)']), bins=50, color='coral', edgecolor='white')</w:t>
      </w:r>
    </w:p>
    <w:p w14:paraId="5A347A3B"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axes[1].set_title('log(Price) Distribution — Near Normal')</w:t>
      </w:r>
    </w:p>
    <w:p w14:paraId="2A420692"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plt.suptitle(f'Skewness: Raw={train["Price (Euro)"].skew():.2f}  -&gt;  Log={np.log1p(train["Price (Euro)"]).skew():.2f}')</w:t>
      </w:r>
    </w:p>
    <w:p w14:paraId="4202E06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plt.tight_layout(); plt.show()</w:t>
      </w:r>
    </w:p>
    <w:p w14:paraId="03680007" w14:textId="77777777" w:rsidR="00AC6D84" w:rsidRDefault="00AC6D84">
      <w:pPr>
        <w:spacing w:before="80"/>
      </w:pPr>
    </w:p>
    <w:p w14:paraId="47D5C4E4" w14:textId="77777777" w:rsidR="00AC6D84" w:rsidRDefault="00130DDF">
      <w:pPr>
        <w:spacing w:before="100" w:after="100"/>
        <w:jc w:val="center"/>
      </w:pPr>
      <w:r>
        <w:rPr>
          <w:noProof/>
        </w:rPr>
        <w:lastRenderedPageBreak/>
        <w:drawing>
          <wp:inline distT="0" distB="0" distL="0" distR="0" wp14:anchorId="46B26069" wp14:editId="4429753C">
            <wp:extent cx="561975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190750"/>
                    </a:xfrm>
                    <a:prstGeom prst="rect">
                      <a:avLst/>
                    </a:prstGeom>
                  </pic:spPr>
                </pic:pic>
              </a:graphicData>
            </a:graphic>
          </wp:inline>
        </w:drawing>
      </w:r>
    </w:p>
    <w:p w14:paraId="6EEF2914" w14:textId="77777777" w:rsidR="00AC6D84" w:rsidRDefault="00AC6D84">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C6D84" w14:paraId="11DD4108"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140" w:type="dxa"/>
              <w:left w:w="240" w:type="dxa"/>
              <w:bottom w:w="140" w:type="dxa"/>
              <w:right w:w="240" w:type="dxa"/>
            </w:tcMar>
          </w:tcPr>
          <w:p w14:paraId="6807E4B1" w14:textId="77777777" w:rsidR="00AC6D84" w:rsidRDefault="00130DDF">
            <w:r>
              <w:rPr>
                <w:color w:val="1F3864"/>
                <w:sz w:val="20"/>
                <w:szCs w:val="20"/>
              </w:rPr>
              <w:t>📌 Key Finding: Raw skewness = 1.7274 (highly right-skewed). After log1p transform: skewness = -0.0686 (approximately normal). The Gradient Boosting model is trained on log(Price) and predictions are inverse-transformed with np.expm1().</w:t>
            </w:r>
          </w:p>
        </w:tc>
      </w:tr>
    </w:tbl>
    <w:p w14:paraId="70148481" w14:textId="77777777" w:rsidR="00AC6D84" w:rsidRDefault="00AC6D84">
      <w:pPr>
        <w:spacing w:before="100"/>
      </w:pPr>
    </w:p>
    <w:p w14:paraId="5E2C3655" w14:textId="77777777" w:rsidR="00AC6D84" w:rsidRDefault="00130DDF">
      <w:pPr>
        <w:pStyle w:val="Heading2"/>
      </w:pPr>
      <w:r>
        <w:t>1.3 Price by Company</w:t>
      </w:r>
    </w:p>
    <w:p w14:paraId="612D4341" w14:textId="77777777" w:rsidR="00AC6D84" w:rsidRDefault="00130DDF">
      <w:pPr>
        <w:spacing w:before="80" w:after="80"/>
      </w:pPr>
      <w:r>
        <w:rPr>
          <w:color w:val="303030"/>
        </w:rPr>
        <w:t>A box plot sorted by median price reveals clear brand-tier segmentation. Razer, Apple, and LG are the most expensive brands, while Vero, Chuwi, and Mediacom occupy the budget segment. Lenovo, Dell, and HP dominate by volume (207, 205, and 157 samples respectively) and cover the widest price range.</w:t>
      </w:r>
    </w:p>
    <w:p w14:paraId="2079EF6E" w14:textId="77777777" w:rsidR="00AC6D84" w:rsidRDefault="00AC6D84">
      <w:pPr>
        <w:spacing w:before="60"/>
      </w:pPr>
    </w:p>
    <w:p w14:paraId="00E30823"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order = train.groupby('Company')['Price (Euro)'].median()</w:t>
      </w:r>
    </w:p>
    <w:p w14:paraId="20BBCA88"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.sort_values(ascending=False).index</w:t>
      </w:r>
    </w:p>
    <w:p w14:paraId="5F55968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sns.boxplot(data=train, x='Company', y='Price (Euro)',</w:t>
      </w:r>
    </w:p>
    <w:p w14:paraId="717BA2B2"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order=order, palette='viridis')</w:t>
      </w:r>
    </w:p>
    <w:p w14:paraId="2F1D884B"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ax.set_title('Price Distribution by Company (Sorted by Median)')</w:t>
      </w:r>
    </w:p>
    <w:p w14:paraId="1B026204" w14:textId="77777777" w:rsidR="00AC6D84" w:rsidRDefault="00AC6D84">
      <w:pPr>
        <w:spacing w:before="80"/>
      </w:pPr>
    </w:p>
    <w:p w14:paraId="4576F2D8" w14:textId="77777777" w:rsidR="00AC6D84" w:rsidRDefault="00130DDF">
      <w:pPr>
        <w:spacing w:before="100" w:after="100"/>
        <w:jc w:val="center"/>
      </w:pPr>
      <w:r>
        <w:rPr>
          <w:noProof/>
        </w:rPr>
        <w:drawing>
          <wp:inline distT="0" distB="0" distL="0" distR="0" wp14:anchorId="05835784" wp14:editId="1AC118D4">
            <wp:extent cx="581025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476500"/>
                    </a:xfrm>
                    <a:prstGeom prst="rect">
                      <a:avLst/>
                    </a:prstGeom>
                  </pic:spPr>
                </pic:pic>
              </a:graphicData>
            </a:graphic>
          </wp:inline>
        </w:drawing>
      </w:r>
    </w:p>
    <w:p w14:paraId="7F4F1591" w14:textId="77777777" w:rsidR="00AC6D84" w:rsidRDefault="00AC6D84">
      <w:pPr>
        <w:spacing w:before="100"/>
      </w:pPr>
    </w:p>
    <w:p w14:paraId="17FB585C" w14:textId="77777777" w:rsidR="00AC6D84" w:rsidRDefault="00130DDF">
      <w:pPr>
        <w:pStyle w:val="Heading2"/>
      </w:pPr>
      <w:r>
        <w:t>1.4 Price by Laptop Type &amp; RAM</w:t>
      </w:r>
    </w:p>
    <w:p w14:paraId="20797E7E" w14:textId="77777777" w:rsidR="00AC6D84" w:rsidRDefault="00130DDF">
      <w:pPr>
        <w:spacing w:before="80" w:after="80"/>
      </w:pPr>
      <w:r>
        <w:rPr>
          <w:color w:val="303030"/>
        </w:rPr>
        <w:t>Workstation and Gaming laptops command the highest prices, while Netbooks and Notebooks are cheapest. RAM shows a strong positive monotonic relationship with price — laptops with 32GB RAM cost on average 3× more than those with 4GB.</w:t>
      </w:r>
    </w:p>
    <w:p w14:paraId="6FF65CAC" w14:textId="77777777" w:rsidR="00AC6D84" w:rsidRDefault="00AC6D84">
      <w:pPr>
        <w:spacing w:before="60"/>
      </w:pPr>
    </w:p>
    <w:p w14:paraId="594E1577"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Left: Price by TypeName   Right: Median Price by RAM</w:t>
      </w:r>
    </w:p>
    <w:p w14:paraId="239A4E2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sns.boxplot(data=train, x='TypeName', y='Price (Euro)', palette='Set2')</w:t>
      </w:r>
    </w:p>
    <w:p w14:paraId="71B3D792"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sns.barplot(data=train, x='RAM (GB)', y='Price (Euro)',</w:t>
      </w:r>
    </w:p>
    <w:p w14:paraId="1B61F3DA"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estimator=np.median, errorbar=None, palette='Blues_d')</w:t>
      </w:r>
    </w:p>
    <w:p w14:paraId="17D4B6C2" w14:textId="77777777" w:rsidR="00AC6D84" w:rsidRDefault="00AC6D84">
      <w:pPr>
        <w:spacing w:before="80"/>
      </w:pPr>
    </w:p>
    <w:p w14:paraId="5673EBAB" w14:textId="77777777" w:rsidR="00AC6D84" w:rsidRDefault="00130DDF">
      <w:pPr>
        <w:spacing w:before="100" w:after="100"/>
        <w:jc w:val="center"/>
      </w:pPr>
      <w:r>
        <w:rPr>
          <w:noProof/>
        </w:rPr>
        <w:drawing>
          <wp:inline distT="0" distB="0" distL="0" distR="0" wp14:anchorId="7CE2477E" wp14:editId="0FDD9BBF">
            <wp:extent cx="581025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2571750"/>
                    </a:xfrm>
                    <a:prstGeom prst="rect">
                      <a:avLst/>
                    </a:prstGeom>
                  </pic:spPr>
                </pic:pic>
              </a:graphicData>
            </a:graphic>
          </wp:inline>
        </w:drawing>
      </w:r>
    </w:p>
    <w:p w14:paraId="3824EBFE" w14:textId="77777777" w:rsidR="00AC6D84" w:rsidRDefault="00AC6D84">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3400"/>
      </w:tblGrid>
      <w:tr w:rsidR="00AC6D84" w14:paraId="070CF922" w14:textId="77777777">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7B7E4630" w14:textId="77777777" w:rsidR="00AC6D84" w:rsidRDefault="00130DDF">
            <w:pPr>
              <w:jc w:val="center"/>
            </w:pPr>
            <w:r>
              <w:rPr>
                <w:b/>
                <w:bCs/>
                <w:color w:val="FFFFFF"/>
                <w:sz w:val="20"/>
                <w:szCs w:val="20"/>
              </w:rPr>
              <w:t>Laptop Type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6579440" w14:textId="77777777" w:rsidR="00AC6D84" w:rsidRDefault="00130DDF">
            <w:pPr>
              <w:jc w:val="center"/>
            </w:pPr>
            <w:r>
              <w:rPr>
                <w:b/>
                <w:bCs/>
                <w:color w:val="FFFFFF"/>
                <w:sz w:val="20"/>
                <w:szCs w:val="20"/>
              </w:rPr>
              <w:t>Sample Count</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8DF3BFB" w14:textId="77777777" w:rsidR="00AC6D84" w:rsidRDefault="00130DDF">
            <w:pPr>
              <w:jc w:val="center"/>
            </w:pPr>
            <w:r>
              <w:rPr>
                <w:b/>
                <w:bCs/>
                <w:color w:val="FFFFFF"/>
                <w:sz w:val="20"/>
                <w:szCs w:val="20"/>
              </w:rPr>
              <w:t>Approx. Median Price (€)</w:t>
            </w:r>
          </w:p>
        </w:tc>
      </w:tr>
      <w:tr w:rsidR="00AC6D84" w14:paraId="005F0AC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BE44E0" w14:textId="77777777" w:rsidR="00AC6D84" w:rsidRDefault="00130DDF">
            <w:pPr>
              <w:jc w:val="center"/>
            </w:pPr>
            <w:r>
              <w:rPr>
                <w:color w:val="303030"/>
                <w:sz w:val="20"/>
                <w:szCs w:val="20"/>
              </w:rPr>
              <w:t>Notebook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650FB3" w14:textId="77777777" w:rsidR="00AC6D84" w:rsidRDefault="00130DDF">
            <w:pPr>
              <w:jc w:val="center"/>
            </w:pPr>
            <w:r>
              <w:rPr>
                <w:color w:val="303030"/>
                <w:sz w:val="20"/>
                <w:szCs w:val="20"/>
              </w:rPr>
              <w:t>503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184D6C" w14:textId="77777777" w:rsidR="00AC6D84" w:rsidRDefault="00130DDF">
            <w:pPr>
              <w:jc w:val="center"/>
            </w:pPr>
            <w:r>
              <w:rPr>
                <w:color w:val="303030"/>
                <w:sz w:val="20"/>
                <w:szCs w:val="20"/>
              </w:rPr>
              <w:t>~800</w:t>
            </w:r>
          </w:p>
        </w:tc>
      </w:tr>
      <w:tr w:rsidR="00AC6D84" w14:paraId="3EA4232F"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92CD592" w14:textId="77777777" w:rsidR="00AC6D84" w:rsidRDefault="00130DDF">
            <w:pPr>
              <w:jc w:val="center"/>
            </w:pPr>
            <w:r>
              <w:rPr>
                <w:color w:val="303030"/>
                <w:sz w:val="20"/>
                <w:szCs w:val="20"/>
              </w:rPr>
              <w:t>Gaming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80A301D" w14:textId="77777777" w:rsidR="00AC6D84" w:rsidRDefault="00130DDF">
            <w:pPr>
              <w:jc w:val="center"/>
            </w:pPr>
            <w:r>
              <w:rPr>
                <w:color w:val="303030"/>
                <w:sz w:val="20"/>
                <w:szCs w:val="20"/>
              </w:rPr>
              <w:t>135</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9E483E1" w14:textId="77777777" w:rsidR="00AC6D84" w:rsidRDefault="00130DDF">
            <w:pPr>
              <w:jc w:val="center"/>
            </w:pPr>
            <w:r>
              <w:rPr>
                <w:color w:val="303030"/>
                <w:sz w:val="20"/>
                <w:szCs w:val="20"/>
              </w:rPr>
              <w:t>~1,400</w:t>
            </w:r>
          </w:p>
        </w:tc>
      </w:tr>
      <w:tr w:rsidR="00AC6D84" w14:paraId="2FF068F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E690C0" w14:textId="77777777" w:rsidR="00AC6D84" w:rsidRDefault="00130DDF">
            <w:pPr>
              <w:jc w:val="center"/>
            </w:pPr>
            <w:r>
              <w:rPr>
                <w:color w:val="303030"/>
                <w:sz w:val="20"/>
                <w:szCs w:val="20"/>
              </w:rPr>
              <w:t>Ultrabook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4BE4F3" w14:textId="77777777" w:rsidR="00AC6D84" w:rsidRDefault="00130DDF">
            <w:pPr>
              <w:jc w:val="center"/>
            </w:pPr>
            <w:r>
              <w:rPr>
                <w:color w:val="303030"/>
                <w:sz w:val="20"/>
                <w:szCs w:val="20"/>
              </w:rPr>
              <w:t>134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9B17E4" w14:textId="77777777" w:rsidR="00AC6D84" w:rsidRDefault="00130DDF">
            <w:pPr>
              <w:jc w:val="center"/>
            </w:pPr>
            <w:r>
              <w:rPr>
                <w:color w:val="303030"/>
                <w:sz w:val="20"/>
                <w:szCs w:val="20"/>
              </w:rPr>
              <w:t>~1,050</w:t>
            </w:r>
          </w:p>
        </w:tc>
      </w:tr>
      <w:tr w:rsidR="00AC6D84" w14:paraId="02D88810"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4F764C2" w14:textId="77777777" w:rsidR="00AC6D84" w:rsidRDefault="00130DDF">
            <w:pPr>
              <w:jc w:val="center"/>
            </w:pPr>
            <w:r>
              <w:rPr>
                <w:color w:val="303030"/>
                <w:sz w:val="20"/>
                <w:szCs w:val="20"/>
              </w:rPr>
              <w:t>2 in 1 Convertible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1E13395" w14:textId="77777777" w:rsidR="00AC6D84" w:rsidRDefault="00130DDF">
            <w:pPr>
              <w:jc w:val="center"/>
            </w:pPr>
            <w:r>
              <w:rPr>
                <w:color w:val="303030"/>
                <w:sz w:val="20"/>
                <w:szCs w:val="20"/>
              </w:rPr>
              <w:t>72</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7848B16" w14:textId="77777777" w:rsidR="00AC6D84" w:rsidRDefault="00130DDF">
            <w:pPr>
              <w:jc w:val="center"/>
            </w:pPr>
            <w:r>
              <w:rPr>
                <w:color w:val="303030"/>
                <w:sz w:val="20"/>
                <w:szCs w:val="20"/>
              </w:rPr>
              <w:t>~950</w:t>
            </w:r>
          </w:p>
        </w:tc>
      </w:tr>
      <w:tr w:rsidR="00AC6D84" w14:paraId="2CD3FE3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E882B6" w14:textId="77777777" w:rsidR="00AC6D84" w:rsidRDefault="00130DDF">
            <w:pPr>
              <w:jc w:val="center"/>
            </w:pPr>
            <w:r>
              <w:rPr>
                <w:color w:val="303030"/>
                <w:sz w:val="20"/>
                <w:szCs w:val="20"/>
              </w:rPr>
              <w:t>Workstation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EB631A" w14:textId="77777777" w:rsidR="00AC6D84" w:rsidRDefault="00130DDF">
            <w:pPr>
              <w:jc w:val="center"/>
            </w:pPr>
            <w:r>
              <w:rPr>
                <w:color w:val="303030"/>
                <w:sz w:val="20"/>
                <w:szCs w:val="20"/>
              </w:rPr>
              <w:t>23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45A4E8" w14:textId="77777777" w:rsidR="00AC6D84" w:rsidRDefault="00130DDF">
            <w:pPr>
              <w:jc w:val="center"/>
            </w:pPr>
            <w:r>
              <w:rPr>
                <w:color w:val="303030"/>
                <w:sz w:val="20"/>
                <w:szCs w:val="20"/>
              </w:rPr>
              <w:t>~2,200</w:t>
            </w:r>
          </w:p>
        </w:tc>
      </w:tr>
      <w:tr w:rsidR="00AC6D84" w14:paraId="63B4B04A"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BCB9A8E" w14:textId="77777777" w:rsidR="00AC6D84" w:rsidRDefault="00130DDF">
            <w:pPr>
              <w:jc w:val="center"/>
            </w:pPr>
            <w:r>
              <w:rPr>
                <w:color w:val="303030"/>
                <w:sz w:val="20"/>
                <w:szCs w:val="20"/>
              </w:rPr>
              <w:t>Netbook</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523FC" w14:textId="77777777" w:rsidR="00AC6D84" w:rsidRDefault="00130DDF">
            <w:pPr>
              <w:jc w:val="center"/>
            </w:pPr>
            <w:r>
              <w:rPr>
                <w:color w:val="303030"/>
                <w:sz w:val="20"/>
                <w:szCs w:val="20"/>
              </w:rPr>
              <w:t>14</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37251B0" w14:textId="77777777" w:rsidR="00AC6D84" w:rsidRDefault="00130DDF">
            <w:pPr>
              <w:jc w:val="center"/>
            </w:pPr>
            <w:r>
              <w:rPr>
                <w:color w:val="303030"/>
                <w:sz w:val="20"/>
                <w:szCs w:val="20"/>
              </w:rPr>
              <w:t>~350</w:t>
            </w:r>
          </w:p>
        </w:tc>
      </w:tr>
    </w:tbl>
    <w:p w14:paraId="25DC018B" w14:textId="77777777" w:rsidR="00AC6D84" w:rsidRDefault="00AC6D84">
      <w:pPr>
        <w:spacing w:before="100"/>
      </w:pPr>
    </w:p>
    <w:p w14:paraId="0433F23D" w14:textId="77777777" w:rsidR="00AC6D84" w:rsidRDefault="00130DDF">
      <w:pPr>
        <w:pStyle w:val="Heading2"/>
      </w:pPr>
      <w:r>
        <w:t>1.5 Correlation Heatmap</w:t>
      </w:r>
    </w:p>
    <w:p w14:paraId="57E0BF3D" w14:textId="77777777" w:rsidR="00AC6D84" w:rsidRDefault="00130DDF">
      <w:pPr>
        <w:spacing w:before="80" w:after="80"/>
      </w:pPr>
      <w:r>
        <w:rPr>
          <w:color w:val="303030"/>
        </w:rPr>
        <w:t>After feature engineering, we examine the linear correlations between all numeric features and the target variable. This informs which features are most directly useful and flags multicollinearity.</w:t>
      </w:r>
    </w:p>
    <w:p w14:paraId="64156006" w14:textId="77777777" w:rsidR="00AC6D84" w:rsidRDefault="00AC6D84">
      <w:pPr>
        <w:spacing w:before="60"/>
      </w:pPr>
    </w:p>
    <w:p w14:paraId="2311B05B"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num_cols = ['Inches','RAM (GB)','CPU_Frequency (GHz)','Weight (kg)',</w:t>
      </w:r>
    </w:p>
    <w:p w14:paraId="78A7554B"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lastRenderedPageBreak/>
        <w:t xml:space="preserve">            'SSD_GB','HDD_GB','PPI','CPU_Score','RAM_x_SSD','log_RAM','Price (Euro)']</w:t>
      </w:r>
    </w:p>
    <w:p w14:paraId="46800DF7"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sns.heatmap(train[num_cols].corr(), annot=True, fmt='.2f',</w:t>
      </w:r>
    </w:p>
    <w:p w14:paraId="39A48FFA"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cmap='coolwarm', square=True, linewidths=0.5)</w:t>
      </w:r>
    </w:p>
    <w:p w14:paraId="79343C17" w14:textId="77777777" w:rsidR="00AC6D84" w:rsidRDefault="00AC6D84">
      <w:pPr>
        <w:spacing w:before="80"/>
      </w:pPr>
    </w:p>
    <w:p w14:paraId="63F22920" w14:textId="77777777" w:rsidR="00AC6D84" w:rsidRDefault="00130DDF">
      <w:pPr>
        <w:spacing w:before="100" w:after="100"/>
        <w:jc w:val="center"/>
      </w:pPr>
      <w:r>
        <w:rPr>
          <w:noProof/>
        </w:rPr>
        <w:drawing>
          <wp:inline distT="0" distB="0" distL="0" distR="0" wp14:anchorId="43ACA250" wp14:editId="50DBAC2E">
            <wp:extent cx="5715000" cy="4095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095750"/>
                    </a:xfrm>
                    <a:prstGeom prst="rect">
                      <a:avLst/>
                    </a:prstGeom>
                  </pic:spPr>
                </pic:pic>
              </a:graphicData>
            </a:graphic>
          </wp:inline>
        </w:drawing>
      </w:r>
    </w:p>
    <w:p w14:paraId="5C20AAAF" w14:textId="77777777" w:rsidR="00AC6D84" w:rsidRDefault="00AC6D84">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C6D84" w14:paraId="0DA9FC4C"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140" w:type="dxa"/>
              <w:left w:w="240" w:type="dxa"/>
              <w:bottom w:w="140" w:type="dxa"/>
              <w:right w:w="240" w:type="dxa"/>
            </w:tcMar>
          </w:tcPr>
          <w:p w14:paraId="6C40D14A" w14:textId="77777777" w:rsidR="00AC6D84" w:rsidRDefault="00130DDF">
            <w:r>
              <w:rPr>
                <w:color w:val="1F3864"/>
                <w:sz w:val="20"/>
                <w:szCs w:val="20"/>
              </w:rPr>
              <w:t>📌 Key Findings from Heatmap: RAM (GB) has the strongest individual correlation with Price (~0.73). RAM_x_SSD (interaction feature) shows ~0.78 correlation. HDD_GB has near-zero correlation, confirming it is a budget-tier indicator. CPU_Score and log_RAM are both strong predictors.</w:t>
            </w:r>
          </w:p>
        </w:tc>
      </w:tr>
    </w:tbl>
    <w:p w14:paraId="4D409F30" w14:textId="77777777" w:rsidR="00AC6D84" w:rsidRDefault="00130DDF">
      <w:r>
        <w:br w:type="page"/>
      </w:r>
    </w:p>
    <w:p w14:paraId="4327DB64" w14:textId="77777777" w:rsidR="00AC6D84" w:rsidRDefault="00130DDF">
      <w:pPr>
        <w:pStyle w:val="Heading1"/>
        <w:pBdr>
          <w:bottom w:val="single" w:sz="8" w:space="4" w:color="2E75B6"/>
        </w:pBdr>
      </w:pPr>
      <w:r>
        <w:lastRenderedPageBreak/>
        <w:t>2. Data Preparation &amp; Feature Engineering</w:t>
      </w:r>
    </w:p>
    <w:p w14:paraId="6B1854D5" w14:textId="77777777" w:rsidR="00AC6D84" w:rsidRDefault="00130DDF">
      <w:pPr>
        <w:spacing w:before="80" w:after="80"/>
      </w:pPr>
      <w:r>
        <w:rPr>
          <w:color w:val="303030"/>
        </w:rPr>
        <w:t>Data preparation involved parsing complex text columns into structured numeric features, creating domain-informed interaction terms, encoding all categorical variables, and applying feature scaling for linear models.</w:t>
      </w:r>
    </w:p>
    <w:p w14:paraId="1F7B507D" w14:textId="77777777" w:rsidR="00AC6D84" w:rsidRDefault="00AC6D84">
      <w:pPr>
        <w:spacing w:before="80"/>
      </w:pPr>
    </w:p>
    <w:p w14:paraId="58CB8E78" w14:textId="77777777" w:rsidR="00AC6D84" w:rsidRDefault="00130DDF">
      <w:pPr>
        <w:pStyle w:val="Heading2"/>
      </w:pPr>
      <w:r>
        <w:t>2.1 Parsing Raw Text Columns</w:t>
      </w:r>
    </w:p>
    <w:p w14:paraId="1425813D" w14:textId="77777777" w:rsidR="00AC6D84" w:rsidRDefault="00130DDF">
      <w:pPr>
        <w:spacing w:before="80" w:after="80"/>
      </w:pPr>
      <w:r>
        <w:rPr>
          <w:color w:val="303030"/>
        </w:rPr>
        <w:t>The ScreenResolution and Memory columns contained mixed-format strings that required regex parsing to extract usable numeric values:</w:t>
      </w:r>
    </w:p>
    <w:p w14:paraId="7DDBCD5C" w14:textId="77777777" w:rsidR="00AC6D84" w:rsidRDefault="00AC6D84">
      <w:pPr>
        <w:spacing w:before="60"/>
      </w:pPr>
    </w:p>
    <w:p w14:paraId="74623835"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def parse_screen(x):</w:t>
      </w:r>
    </w:p>
    <w:p w14:paraId="771337C5"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touch = 1 if 'Touchscreen' in str(x) else 0</w:t>
      </w:r>
    </w:p>
    <w:p w14:paraId="374F7DC6"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ips   = 1 if 'IPS' in str(x) else 0</w:t>
      </w:r>
    </w:p>
    <w:p w14:paraId="7F98DC7C"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m = re.findall(r'(\d+)x(\d+)', str(x))</w:t>
      </w:r>
    </w:p>
    <w:p w14:paraId="264F6CCC"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return touch, ips, int(m[0][0])*int(m[0][1]) if m else 0</w:t>
      </w:r>
    </w:p>
    <w:p w14:paraId="500D8961" w14:textId="77777777" w:rsidR="00AC6D84" w:rsidRDefault="00AC6D84">
      <w:pPr>
        <w:shd w:val="clear" w:color="auto" w:fill="F0F0F0"/>
        <w:spacing w:before="16" w:after="16"/>
        <w:ind w:left="360"/>
      </w:pPr>
    </w:p>
    <w:p w14:paraId="325C1BB7"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def parse_memory(x):</w:t>
      </w:r>
    </w:p>
    <w:p w14:paraId="12A00E48"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x = str(x)</w:t>
      </w:r>
    </w:p>
    <w:p w14:paraId="2150889F"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ssd   = sum((int(m) if v=='GB' else int(m)*1024)</w:t>
      </w:r>
    </w:p>
    <w:p w14:paraId="2995F28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for m,v in re.findall(r'(\d+)(GB|TB) SSD', x))</w:t>
      </w:r>
    </w:p>
    <w:p w14:paraId="78864323"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hdd   = sum((int(m) if v=='GB' else int(m)*1024)</w:t>
      </w:r>
    </w:p>
    <w:p w14:paraId="51CA9FF5"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for m,v in re.findall(r'(\d+)(GB|TB) HDD', x))</w:t>
      </w:r>
    </w:p>
    <w:p w14:paraId="656758C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flash = sum((int(m) if v=='GB' else int(m)*1024)</w:t>
      </w:r>
    </w:p>
    <w:p w14:paraId="48C60E9B"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for m,v in re.findall(r'(\d+)(GB|TB) Flash', x))</w:t>
      </w:r>
    </w:p>
    <w:p w14:paraId="712B264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return ssd, hdd, flash</w:t>
      </w:r>
    </w:p>
    <w:p w14:paraId="1F674C34" w14:textId="77777777" w:rsidR="00AC6D84" w:rsidRDefault="00AC6D84">
      <w:pPr>
        <w:spacing w:before="100"/>
      </w:pPr>
    </w:p>
    <w:p w14:paraId="58E3308B" w14:textId="77777777" w:rsidR="00AC6D84" w:rsidRDefault="00130DDF">
      <w:pPr>
        <w:pStyle w:val="Heading2"/>
      </w:pPr>
      <w:r>
        <w:t>2.2 Engineered Features</w:t>
      </w:r>
    </w:p>
    <w:p w14:paraId="1ECA338B" w14:textId="77777777" w:rsidR="00AC6D84" w:rsidRDefault="00130DDF">
      <w:pPr>
        <w:spacing w:before="80" w:after="80"/>
      </w:pPr>
      <w:r>
        <w:rPr>
          <w:color w:val="303030"/>
        </w:rPr>
        <w:t>The following 13 new features were created from the raw columns to capture non-linear relationships and domain knowledge about laptop pricing:</w:t>
      </w:r>
    </w:p>
    <w:p w14:paraId="4E281650" w14:textId="77777777" w:rsidR="00AC6D84" w:rsidRDefault="00AC6D84">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0"/>
        <w:gridCol w:w="3577"/>
        <w:gridCol w:w="3153"/>
      </w:tblGrid>
      <w:tr w:rsidR="00AC6D84" w14:paraId="4A440904"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72ECEB74" w14:textId="77777777" w:rsidR="00AC6D84" w:rsidRDefault="00130DDF">
            <w:pPr>
              <w:jc w:val="center"/>
            </w:pPr>
            <w:r>
              <w:rPr>
                <w:b/>
                <w:bCs/>
                <w:color w:val="FFFFFF"/>
                <w:sz w:val="20"/>
                <w:szCs w:val="20"/>
              </w:rPr>
              <w:t>Feature</w:t>
            </w:r>
          </w:p>
        </w:tc>
        <w:tc>
          <w:tcPr>
            <w:tcW w:w="3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0611ACAB" w14:textId="77777777" w:rsidR="00AC6D84" w:rsidRDefault="00130DDF">
            <w:pPr>
              <w:jc w:val="center"/>
            </w:pPr>
            <w:r>
              <w:rPr>
                <w:b/>
                <w:bCs/>
                <w:color w:val="FFFFFF"/>
                <w:sz w:val="20"/>
                <w:szCs w:val="20"/>
              </w:rPr>
              <w:t>Formula / Logic</w:t>
            </w:r>
          </w:p>
        </w:tc>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F19C268" w14:textId="77777777" w:rsidR="00AC6D84" w:rsidRDefault="00130DDF">
            <w:pPr>
              <w:jc w:val="center"/>
            </w:pPr>
            <w:r>
              <w:rPr>
                <w:b/>
                <w:bCs/>
                <w:color w:val="FFFFFF"/>
                <w:sz w:val="20"/>
                <w:szCs w:val="20"/>
              </w:rPr>
              <w:t>Rationale</w:t>
            </w:r>
          </w:p>
        </w:tc>
      </w:tr>
      <w:tr w:rsidR="00AC6D84" w14:paraId="5FFE22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1AB466" w14:textId="77777777" w:rsidR="00AC6D84" w:rsidRDefault="00130DDF">
            <w:pPr>
              <w:jc w:val="center"/>
            </w:pPr>
            <w:r>
              <w:rPr>
                <w:color w:val="303030"/>
                <w:sz w:val="20"/>
                <w:szCs w:val="20"/>
              </w:rPr>
              <w:t>Touchscreen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876DA5" w14:textId="77777777" w:rsidR="00AC6D84" w:rsidRDefault="00130DDF">
            <w:pPr>
              <w:jc w:val="center"/>
            </w:pPr>
            <w:r>
              <w:rPr>
                <w:color w:val="303030"/>
                <w:sz w:val="20"/>
                <w:szCs w:val="20"/>
              </w:rPr>
              <w:t>1 if 'Touchscreen' in ScreenRes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861C73" w14:textId="77777777" w:rsidR="00AC6D84" w:rsidRDefault="00130DDF">
            <w:pPr>
              <w:jc w:val="center"/>
            </w:pPr>
            <w:r>
              <w:rPr>
                <w:color w:val="303030"/>
                <w:sz w:val="20"/>
                <w:szCs w:val="20"/>
              </w:rPr>
              <w:t>Premium form factor indicator</w:t>
            </w:r>
          </w:p>
        </w:tc>
      </w:tr>
      <w:tr w:rsidR="00AC6D84" w14:paraId="5F5150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37F31BE" w14:textId="77777777" w:rsidR="00AC6D84" w:rsidRDefault="00130DDF">
            <w:pPr>
              <w:jc w:val="center"/>
            </w:pPr>
            <w:r>
              <w:rPr>
                <w:color w:val="303030"/>
                <w:sz w:val="20"/>
                <w:szCs w:val="20"/>
              </w:rPr>
              <w:t>IPS</w:t>
            </w:r>
          </w:p>
        </w:tc>
        <w:tc>
          <w:tcPr>
            <w:tcW w:w="3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1A40F4E" w14:textId="77777777" w:rsidR="00AC6D84" w:rsidRDefault="00130DDF">
            <w:pPr>
              <w:jc w:val="center"/>
            </w:pPr>
            <w:r>
              <w:rPr>
                <w:color w:val="303030"/>
                <w:sz w:val="20"/>
                <w:szCs w:val="20"/>
              </w:rPr>
              <w:t>1 if 'IPS' in ScreenRes</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DEBEF89" w14:textId="77777777" w:rsidR="00AC6D84" w:rsidRDefault="00130DDF">
            <w:pPr>
              <w:jc w:val="center"/>
            </w:pPr>
            <w:r>
              <w:rPr>
                <w:color w:val="303030"/>
                <w:sz w:val="20"/>
                <w:szCs w:val="20"/>
              </w:rPr>
              <w:t>Display quality flag</w:t>
            </w:r>
          </w:p>
        </w:tc>
      </w:tr>
      <w:tr w:rsidR="00AC6D84" w14:paraId="47A4D2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8C461B" w14:textId="77777777" w:rsidR="00AC6D84" w:rsidRDefault="00130DDF">
            <w:pPr>
              <w:jc w:val="center"/>
            </w:pPr>
            <w:r>
              <w:rPr>
                <w:color w:val="303030"/>
                <w:sz w:val="20"/>
                <w:szCs w:val="20"/>
              </w:rPr>
              <w:t>Resolution_px</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6A5094" w14:textId="77777777" w:rsidR="00AC6D84" w:rsidRDefault="00130DDF">
            <w:pPr>
              <w:jc w:val="center"/>
            </w:pPr>
            <w:r>
              <w:rPr>
                <w:color w:val="303030"/>
                <w:sz w:val="20"/>
                <w:szCs w:val="20"/>
              </w:rPr>
              <w:t>Width × Height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A1FE48" w14:textId="77777777" w:rsidR="00AC6D84" w:rsidRDefault="00130DDF">
            <w:pPr>
              <w:jc w:val="center"/>
            </w:pPr>
            <w:r>
              <w:rPr>
                <w:color w:val="303030"/>
                <w:sz w:val="20"/>
                <w:szCs w:val="20"/>
              </w:rPr>
              <w:t>Total pixel count</w:t>
            </w:r>
          </w:p>
        </w:tc>
      </w:tr>
      <w:tr w:rsidR="00AC6D84" w14:paraId="12174D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933B588" w14:textId="77777777" w:rsidR="00AC6D84" w:rsidRDefault="00130DDF">
            <w:pPr>
              <w:jc w:val="center"/>
            </w:pPr>
            <w:r>
              <w:rPr>
                <w:color w:val="303030"/>
                <w:sz w:val="20"/>
                <w:szCs w:val="20"/>
              </w:rPr>
              <w:t>SSD_GB</w:t>
            </w:r>
          </w:p>
        </w:tc>
        <w:tc>
          <w:tcPr>
            <w:tcW w:w="3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FC7E517" w14:textId="77777777" w:rsidR="00AC6D84" w:rsidRDefault="00130DDF">
            <w:pPr>
              <w:jc w:val="center"/>
            </w:pPr>
            <w:r>
              <w:rPr>
                <w:color w:val="303030"/>
                <w:sz w:val="20"/>
                <w:szCs w:val="20"/>
              </w:rPr>
              <w:t>Sum of SSD entries (GB converted)</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2AC9685" w14:textId="77777777" w:rsidR="00AC6D84" w:rsidRDefault="00130DDF">
            <w:pPr>
              <w:jc w:val="center"/>
            </w:pPr>
            <w:r>
              <w:rPr>
                <w:color w:val="303030"/>
                <w:sz w:val="20"/>
                <w:szCs w:val="20"/>
              </w:rPr>
              <w:t>Fast storage capacity</w:t>
            </w:r>
          </w:p>
        </w:tc>
      </w:tr>
      <w:tr w:rsidR="00AC6D84" w14:paraId="4A9DC2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F9720C" w14:textId="77777777" w:rsidR="00AC6D84" w:rsidRDefault="00130DDF">
            <w:pPr>
              <w:jc w:val="center"/>
            </w:pPr>
            <w:r>
              <w:rPr>
                <w:color w:val="303030"/>
                <w:sz w:val="20"/>
                <w:szCs w:val="20"/>
              </w:rPr>
              <w:t>HDD_GB</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990C00" w14:textId="77777777" w:rsidR="00AC6D84" w:rsidRDefault="00130DDF">
            <w:pPr>
              <w:jc w:val="center"/>
            </w:pPr>
            <w:r>
              <w:rPr>
                <w:color w:val="303030"/>
                <w:sz w:val="20"/>
                <w:szCs w:val="20"/>
              </w:rPr>
              <w:t>Sum of HDD entries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6E4D71" w14:textId="77777777" w:rsidR="00AC6D84" w:rsidRDefault="00130DDF">
            <w:pPr>
              <w:jc w:val="center"/>
            </w:pPr>
            <w:r>
              <w:rPr>
                <w:color w:val="303030"/>
                <w:sz w:val="20"/>
                <w:szCs w:val="20"/>
              </w:rPr>
              <w:t>Traditional storage</w:t>
            </w:r>
          </w:p>
        </w:tc>
      </w:tr>
      <w:tr w:rsidR="00AC6D84" w14:paraId="1FE404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129D93E" w14:textId="77777777" w:rsidR="00AC6D84" w:rsidRDefault="00130DDF">
            <w:pPr>
              <w:jc w:val="center"/>
            </w:pPr>
            <w:r>
              <w:rPr>
                <w:color w:val="303030"/>
                <w:sz w:val="20"/>
                <w:szCs w:val="20"/>
              </w:rPr>
              <w:t>Flash_GB</w:t>
            </w:r>
          </w:p>
        </w:tc>
        <w:tc>
          <w:tcPr>
            <w:tcW w:w="3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D7FF0AB" w14:textId="77777777" w:rsidR="00AC6D84" w:rsidRDefault="00130DDF">
            <w:pPr>
              <w:jc w:val="center"/>
            </w:pPr>
            <w:r>
              <w:rPr>
                <w:color w:val="303030"/>
                <w:sz w:val="20"/>
                <w:szCs w:val="20"/>
              </w:rPr>
              <w:t>Sum of Flash entries</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040C576" w14:textId="77777777" w:rsidR="00AC6D84" w:rsidRDefault="00130DDF">
            <w:pPr>
              <w:jc w:val="center"/>
            </w:pPr>
            <w:r>
              <w:rPr>
                <w:color w:val="303030"/>
                <w:sz w:val="20"/>
                <w:szCs w:val="20"/>
              </w:rPr>
              <w:t>Tablet/netbook storage</w:t>
            </w:r>
          </w:p>
        </w:tc>
      </w:tr>
      <w:tr w:rsidR="00AC6D84" w14:paraId="2BD7E0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906AE6" w14:textId="77777777" w:rsidR="00AC6D84" w:rsidRDefault="00130DDF">
            <w:pPr>
              <w:jc w:val="center"/>
            </w:pPr>
            <w:r>
              <w:rPr>
                <w:color w:val="303030"/>
                <w:sz w:val="20"/>
                <w:szCs w:val="20"/>
              </w:rPr>
              <w:t>Total_Storage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61B7D3" w14:textId="77777777" w:rsidR="00AC6D84" w:rsidRDefault="00130DDF">
            <w:pPr>
              <w:jc w:val="center"/>
            </w:pPr>
            <w:r>
              <w:rPr>
                <w:color w:val="303030"/>
                <w:sz w:val="20"/>
                <w:szCs w:val="20"/>
              </w:rPr>
              <w:t>SSD + HDD + Flash</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D5CAF5" w14:textId="77777777" w:rsidR="00AC6D84" w:rsidRDefault="00130DDF">
            <w:pPr>
              <w:jc w:val="center"/>
            </w:pPr>
            <w:r>
              <w:rPr>
                <w:color w:val="303030"/>
                <w:sz w:val="20"/>
                <w:szCs w:val="20"/>
              </w:rPr>
              <w:t>Overall storage</w:t>
            </w:r>
          </w:p>
        </w:tc>
      </w:tr>
      <w:tr w:rsidR="00AC6D84" w14:paraId="76C784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3C8F9F5" w14:textId="77777777" w:rsidR="00AC6D84" w:rsidRDefault="00130DDF">
            <w:pPr>
              <w:jc w:val="center"/>
            </w:pPr>
            <w:r>
              <w:rPr>
                <w:color w:val="303030"/>
                <w:sz w:val="20"/>
                <w:szCs w:val="20"/>
              </w:rPr>
              <w:t>SSD_ratio</w:t>
            </w:r>
          </w:p>
        </w:tc>
        <w:tc>
          <w:tcPr>
            <w:tcW w:w="3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029EF5E" w14:textId="77777777" w:rsidR="00AC6D84" w:rsidRDefault="00130DDF">
            <w:pPr>
              <w:jc w:val="center"/>
            </w:pPr>
            <w:r>
              <w:rPr>
                <w:color w:val="303030"/>
                <w:sz w:val="20"/>
                <w:szCs w:val="20"/>
              </w:rPr>
              <w:t>SSD / (Total_Storage + 1)</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3D0A7F1" w14:textId="77777777" w:rsidR="00AC6D84" w:rsidRDefault="00130DDF">
            <w:pPr>
              <w:jc w:val="center"/>
            </w:pPr>
            <w:r>
              <w:rPr>
                <w:color w:val="303030"/>
                <w:sz w:val="20"/>
                <w:szCs w:val="20"/>
              </w:rPr>
              <w:t>SSD adoption ratio</w:t>
            </w:r>
          </w:p>
        </w:tc>
      </w:tr>
      <w:tr w:rsidR="00AC6D84" w14:paraId="6193EC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2A1BFD" w14:textId="77777777" w:rsidR="00AC6D84" w:rsidRDefault="00130DDF">
            <w:pPr>
              <w:jc w:val="center"/>
            </w:pPr>
            <w:r>
              <w:rPr>
                <w:color w:val="303030"/>
                <w:sz w:val="20"/>
                <w:szCs w:val="20"/>
              </w:rPr>
              <w:t>PPI</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809957" w14:textId="77777777" w:rsidR="00AC6D84" w:rsidRDefault="00130DDF">
            <w:pPr>
              <w:jc w:val="center"/>
            </w:pPr>
            <w:r>
              <w:rPr>
                <w:color w:val="303030"/>
                <w:sz w:val="20"/>
                <w:szCs w:val="20"/>
              </w:rPr>
              <w:t>sqrt(Resolution_px) / Inches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87960A" w14:textId="77777777" w:rsidR="00AC6D84" w:rsidRDefault="00130DDF">
            <w:pPr>
              <w:jc w:val="center"/>
            </w:pPr>
            <w:r>
              <w:rPr>
                <w:color w:val="303030"/>
                <w:sz w:val="20"/>
                <w:szCs w:val="20"/>
              </w:rPr>
              <w:t>Pixel density (quality)</w:t>
            </w:r>
          </w:p>
        </w:tc>
      </w:tr>
      <w:tr w:rsidR="00AC6D84" w14:paraId="720D80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2D76B04" w14:textId="77777777" w:rsidR="00AC6D84" w:rsidRDefault="00130DDF">
            <w:pPr>
              <w:jc w:val="center"/>
            </w:pPr>
            <w:r>
              <w:rPr>
                <w:color w:val="303030"/>
                <w:sz w:val="20"/>
                <w:szCs w:val="20"/>
              </w:rPr>
              <w:lastRenderedPageBreak/>
              <w:t>CPU_Score</w:t>
            </w:r>
          </w:p>
        </w:tc>
        <w:tc>
          <w:tcPr>
            <w:tcW w:w="3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D311993" w14:textId="77777777" w:rsidR="00AC6D84" w:rsidRDefault="00130DDF">
            <w:pPr>
              <w:jc w:val="center"/>
            </w:pPr>
            <w:r>
              <w:rPr>
                <w:color w:val="303030"/>
                <w:sz w:val="20"/>
                <w:szCs w:val="20"/>
              </w:rPr>
              <w:t>CPU_Freq × RAM</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FAEDAD1" w14:textId="77777777" w:rsidR="00AC6D84" w:rsidRDefault="00130DDF">
            <w:pPr>
              <w:jc w:val="center"/>
            </w:pPr>
            <w:r>
              <w:rPr>
                <w:color w:val="303030"/>
                <w:sz w:val="20"/>
                <w:szCs w:val="20"/>
              </w:rPr>
              <w:t>Compound performance</w:t>
            </w:r>
          </w:p>
        </w:tc>
      </w:tr>
      <w:tr w:rsidR="00AC6D84" w14:paraId="0D90CD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08BDF2" w14:textId="77777777" w:rsidR="00AC6D84" w:rsidRDefault="00130DDF">
            <w:pPr>
              <w:jc w:val="center"/>
            </w:pPr>
            <w:r>
              <w:rPr>
                <w:color w:val="303030"/>
                <w:sz w:val="20"/>
                <w:szCs w:val="20"/>
              </w:rPr>
              <w:t>RAM_x_SSD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6BACFA" w14:textId="77777777" w:rsidR="00AC6D84" w:rsidRDefault="00130DDF">
            <w:pPr>
              <w:jc w:val="center"/>
            </w:pPr>
            <w:r>
              <w:rPr>
                <w:color w:val="303030"/>
                <w:sz w:val="20"/>
                <w:szCs w:val="20"/>
              </w:rPr>
              <w:t>RAM × SSD_GB</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D7D845" w14:textId="77777777" w:rsidR="00AC6D84" w:rsidRDefault="00130DDF">
            <w:pPr>
              <w:jc w:val="center"/>
            </w:pPr>
            <w:r>
              <w:rPr>
                <w:color w:val="303030"/>
                <w:sz w:val="20"/>
                <w:szCs w:val="20"/>
              </w:rPr>
              <w:t>Performance tier interaction</w:t>
            </w:r>
          </w:p>
        </w:tc>
      </w:tr>
      <w:tr w:rsidR="00AC6D84" w14:paraId="33390C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7161F9F" w14:textId="77777777" w:rsidR="00AC6D84" w:rsidRDefault="00130DDF">
            <w:pPr>
              <w:jc w:val="center"/>
            </w:pPr>
            <w:r>
              <w:rPr>
                <w:color w:val="303030"/>
                <w:sz w:val="20"/>
                <w:szCs w:val="20"/>
              </w:rPr>
              <w:t>RAM_x_CPU</w:t>
            </w:r>
          </w:p>
        </w:tc>
        <w:tc>
          <w:tcPr>
            <w:tcW w:w="3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6C7D254" w14:textId="77777777" w:rsidR="00AC6D84" w:rsidRDefault="00130DDF">
            <w:pPr>
              <w:jc w:val="center"/>
            </w:pPr>
            <w:r>
              <w:rPr>
                <w:color w:val="303030"/>
                <w:sz w:val="20"/>
                <w:szCs w:val="20"/>
              </w:rPr>
              <w:t>RAM × CPU_Frequency</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ADCC9DD" w14:textId="77777777" w:rsidR="00AC6D84" w:rsidRDefault="00130DDF">
            <w:pPr>
              <w:jc w:val="center"/>
            </w:pPr>
            <w:r>
              <w:rPr>
                <w:color w:val="303030"/>
                <w:sz w:val="20"/>
                <w:szCs w:val="20"/>
              </w:rPr>
              <w:t>Workload capability</w:t>
            </w:r>
          </w:p>
        </w:tc>
      </w:tr>
      <w:tr w:rsidR="00AC6D84" w14:paraId="44A767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926C82" w14:textId="77777777" w:rsidR="00AC6D84" w:rsidRDefault="00130DDF">
            <w:pPr>
              <w:jc w:val="center"/>
            </w:pPr>
            <w:r>
              <w:rPr>
                <w:color w:val="303030"/>
                <w:sz w:val="20"/>
                <w:szCs w:val="20"/>
              </w:rPr>
              <w:t>Is_Premium</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598501" w14:textId="77777777" w:rsidR="00AC6D84" w:rsidRDefault="00130DDF">
            <w:pPr>
              <w:jc w:val="center"/>
            </w:pPr>
            <w:r>
              <w:rPr>
                <w:color w:val="303030"/>
                <w:sz w:val="20"/>
                <w:szCs w:val="20"/>
              </w:rPr>
              <w:t>1 if Company in {Apple,Razer,MSI,MS}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503FAA" w14:textId="77777777" w:rsidR="00AC6D84" w:rsidRDefault="00130DDF">
            <w:pPr>
              <w:jc w:val="center"/>
            </w:pPr>
            <w:r>
              <w:rPr>
                <w:color w:val="303030"/>
                <w:sz w:val="20"/>
                <w:szCs w:val="20"/>
              </w:rPr>
              <w:t>Brand premium flag</w:t>
            </w:r>
          </w:p>
        </w:tc>
      </w:tr>
      <w:tr w:rsidR="00AC6D84" w14:paraId="6E382A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46E849" w14:textId="77777777" w:rsidR="00AC6D84" w:rsidRDefault="00130DDF">
            <w:pPr>
              <w:jc w:val="center"/>
            </w:pPr>
            <w:r>
              <w:rPr>
                <w:color w:val="303030"/>
                <w:sz w:val="20"/>
                <w:szCs w:val="20"/>
              </w:rPr>
              <w:t>log_RAM/SSD/HDD/Res</w:t>
            </w:r>
          </w:p>
        </w:tc>
        <w:tc>
          <w:tcPr>
            <w:tcW w:w="3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C4A222B" w14:textId="77777777" w:rsidR="00AC6D84" w:rsidRDefault="00130DDF">
            <w:pPr>
              <w:jc w:val="center"/>
            </w:pPr>
            <w:r>
              <w:rPr>
                <w:color w:val="303030"/>
                <w:sz w:val="20"/>
                <w:szCs w:val="20"/>
              </w:rPr>
              <w:t>log1p(respective column)</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30DA9CE" w14:textId="77777777" w:rsidR="00AC6D84" w:rsidRDefault="00130DDF">
            <w:pPr>
              <w:jc w:val="center"/>
            </w:pPr>
            <w:r>
              <w:rPr>
                <w:color w:val="303030"/>
                <w:sz w:val="20"/>
                <w:szCs w:val="20"/>
              </w:rPr>
              <w:t>Log-compress skewed features</w:t>
            </w:r>
          </w:p>
        </w:tc>
      </w:tr>
    </w:tbl>
    <w:p w14:paraId="7BB4721F" w14:textId="77777777" w:rsidR="00AC6D84" w:rsidRDefault="00AC6D84">
      <w:pPr>
        <w:spacing w:before="100"/>
      </w:pPr>
    </w:p>
    <w:p w14:paraId="548B1C80" w14:textId="77777777" w:rsidR="00AC6D84" w:rsidRDefault="00130DDF">
      <w:pPr>
        <w:pStyle w:val="Heading2"/>
      </w:pPr>
      <w:r>
        <w:t>2.3 Encoding Categorical Columns</w:t>
      </w:r>
    </w:p>
    <w:p w14:paraId="77D14379" w14:textId="77777777" w:rsidR="00AC6D84" w:rsidRDefault="00130DDF">
      <w:pPr>
        <w:spacing w:before="80" w:after="80"/>
      </w:pPr>
      <w:r>
        <w:rPr>
          <w:color w:val="303030"/>
        </w:rPr>
        <w:t>Label Encoding was applied to all 7 categorical columns. A shared LabelEncoder was fit on the combined train+test data to guarantee consistent integer codes across both splits — this prevents unseen-label errors at prediction time.</w:t>
      </w:r>
    </w:p>
    <w:p w14:paraId="32166528" w14:textId="77777777" w:rsidR="00AC6D84" w:rsidRDefault="00AC6D84">
      <w:pPr>
        <w:spacing w:before="60"/>
      </w:pPr>
    </w:p>
    <w:p w14:paraId="20336E1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cat_cols = ['Company','TypeName','CPU_Company','CPU_Type',</w:t>
      </w:r>
    </w:p>
    <w:p w14:paraId="70138241"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'GPU_Company','GPU_Type','OpSys']</w:t>
      </w:r>
    </w:p>
    <w:p w14:paraId="3778FB43"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for c in cat_cols:</w:t>
      </w:r>
    </w:p>
    <w:p w14:paraId="374C18B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le = LabelEncoder()</w:t>
      </w:r>
    </w:p>
    <w:p w14:paraId="7D5D53CF"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le.fit(pd.concat([train[c], test[c]]).astype(str))</w:t>
      </w:r>
    </w:p>
    <w:p w14:paraId="00652DE8"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train[c+'_enc'] = le.transform(train[c].astype(str))</w:t>
      </w:r>
    </w:p>
    <w:p w14:paraId="449EBA94"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test[c+'_enc']  = le.transform(test[c].astype(str))</w:t>
      </w:r>
    </w:p>
    <w:p w14:paraId="18689A6F" w14:textId="77777777" w:rsidR="00AC6D84" w:rsidRDefault="00AC6D84">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C6D84" w14:paraId="1A300A8B"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140" w:type="dxa"/>
              <w:left w:w="240" w:type="dxa"/>
              <w:bottom w:w="140" w:type="dxa"/>
              <w:right w:w="240" w:type="dxa"/>
            </w:tcMar>
          </w:tcPr>
          <w:p w14:paraId="7FF94DF1" w14:textId="77777777" w:rsidR="00AC6D84" w:rsidRDefault="00130DDF">
            <w:r>
              <w:rPr>
                <w:color w:val="1F3864"/>
                <w:sz w:val="20"/>
                <w:szCs w:val="20"/>
              </w:rPr>
              <w:t>📌 Label Encoding was preferred over One-Hot Encoding because tree-based models (Decision Tree, Gradient Boosting) handle integer-encoded categories natively. One-Hot Encoding would expand the feature space from 28 to 100+ columns, increasing noise for tree models.</w:t>
            </w:r>
          </w:p>
        </w:tc>
      </w:tr>
    </w:tbl>
    <w:p w14:paraId="401130DE" w14:textId="77777777" w:rsidR="00AC6D84" w:rsidRDefault="00AC6D84">
      <w:pPr>
        <w:spacing w:before="100"/>
      </w:pPr>
    </w:p>
    <w:p w14:paraId="6E8C7B3A" w14:textId="77777777" w:rsidR="00AC6D84" w:rsidRDefault="00130DDF">
      <w:pPr>
        <w:pStyle w:val="Heading2"/>
      </w:pPr>
      <w:r>
        <w:t>2.4 Feature Scaling</w:t>
      </w:r>
    </w:p>
    <w:p w14:paraId="1E606452" w14:textId="77777777" w:rsidR="00AC6D84" w:rsidRDefault="00130DDF">
      <w:pPr>
        <w:spacing w:before="80" w:after="80"/>
      </w:pPr>
      <w:r>
        <w:rPr>
          <w:color w:val="303030"/>
        </w:rPr>
        <w:t>StandardScaler (zero mean, unit variance) was applied for linear models only — Linear Regression, Ridge, Lasso, and Polynomial Regression are sensitive to feature magnitude. Tree-based models are scale-invariant and were trained on raw values.</w:t>
      </w:r>
    </w:p>
    <w:p w14:paraId="72F56831" w14:textId="77777777" w:rsidR="00AC6D84" w:rsidRDefault="00AC6D84">
      <w:pPr>
        <w:spacing w:before="60"/>
      </w:pPr>
    </w:p>
    <w:p w14:paraId="4BAB07CD"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scaler   = StandardScaler()</w:t>
      </w:r>
    </w:p>
    <w:p w14:paraId="7B5721CE"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Xs_train = scaler.fit_transform(X_train)  # used for linear models</w:t>
      </w:r>
    </w:p>
    <w:p w14:paraId="58B8CFF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Xs_test  = scaler.transform(X_test)</w:t>
      </w:r>
    </w:p>
    <w:p w14:paraId="450F7247"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X_train (unscaled) used for Decision Tree &amp; Gradient Boosting</w:t>
      </w:r>
    </w:p>
    <w:p w14:paraId="7C9FDA11" w14:textId="77777777" w:rsidR="00AC6D84" w:rsidRDefault="00AC6D84">
      <w:pPr>
        <w:spacing w:before="100"/>
      </w:pPr>
    </w:p>
    <w:p w14:paraId="1B7DBAEF" w14:textId="77777777" w:rsidR="00AC6D84" w:rsidRDefault="00130DDF">
      <w:pPr>
        <w:pStyle w:val="Heading2"/>
      </w:pPr>
      <w:r>
        <w:t>2.5 Feature Selection</w:t>
      </w:r>
    </w:p>
    <w:p w14:paraId="417926EF" w14:textId="77777777" w:rsidR="00AC6D84" w:rsidRDefault="00130DDF">
      <w:pPr>
        <w:spacing w:before="80" w:after="80"/>
      </w:pPr>
      <w:r>
        <w:rPr>
          <w:color w:val="303030"/>
        </w:rPr>
        <w:t>No explicit feature elimination was performed. All 28 engineered features were included. The Gradient Boosting model performs implicit feature selection through its boosting mechanism — features with low predictive power receive near-zero importance weights. Feature importance analysis (Section 6) confirms that the top 10 features account for ~85% of model weight.</w:t>
      </w:r>
    </w:p>
    <w:p w14:paraId="5FD77CEF" w14:textId="77777777" w:rsidR="00AC6D84" w:rsidRDefault="00AC6D84">
      <w:pPr>
        <w:spacing w:before="60"/>
      </w:pPr>
    </w:p>
    <w:p w14:paraId="68E0BC0E" w14:textId="77777777" w:rsidR="00AC6D84" w:rsidRDefault="00130DDF">
      <w:pPr>
        <w:spacing w:before="80" w:after="80"/>
      </w:pPr>
      <w:r>
        <w:rPr>
          <w:color w:val="303030"/>
        </w:rPr>
        <w:lastRenderedPageBreak/>
        <w:t>Final 28 features used:</w:t>
      </w:r>
    </w:p>
    <w:p w14:paraId="109B601F" w14:textId="77777777" w:rsidR="00AC6D84" w:rsidRDefault="00130DDF">
      <w:pPr>
        <w:pStyle w:val="ListParagraph"/>
        <w:numPr>
          <w:ilvl w:val="0"/>
          <w:numId w:val="2"/>
        </w:numPr>
        <w:spacing w:before="60" w:after="60"/>
      </w:pPr>
      <w:r>
        <w:rPr>
          <w:color w:val="303030"/>
        </w:rPr>
        <w:t>Numerical (7): Inches, RAM (GB), CPU_Frequency (GHz), Weight (kg), SSD_GB, HDD_GB, Flash_GB</w:t>
      </w:r>
    </w:p>
    <w:p w14:paraId="33C3427B" w14:textId="77777777" w:rsidR="00AC6D84" w:rsidRDefault="00130DDF">
      <w:pPr>
        <w:pStyle w:val="ListParagraph"/>
        <w:numPr>
          <w:ilvl w:val="0"/>
          <w:numId w:val="2"/>
        </w:numPr>
        <w:spacing w:before="60" w:after="60"/>
      </w:pPr>
      <w:r>
        <w:rPr>
          <w:color w:val="303030"/>
        </w:rPr>
        <w:t>Derived Numeric (7): PPI, CPU_Score, Total_Storage, Resolution_px, RAM_x_SSD, RAM_x_CPU, SSD_ratio</w:t>
      </w:r>
    </w:p>
    <w:p w14:paraId="64DA2B85" w14:textId="77777777" w:rsidR="00AC6D84" w:rsidRDefault="00130DDF">
      <w:pPr>
        <w:pStyle w:val="ListParagraph"/>
        <w:numPr>
          <w:ilvl w:val="0"/>
          <w:numId w:val="2"/>
        </w:numPr>
        <w:spacing w:before="60" w:after="60"/>
      </w:pPr>
      <w:r>
        <w:rPr>
          <w:color w:val="303030"/>
        </w:rPr>
        <w:t>Binary Flags (3): Touchscreen, IPS, Is_Premium</w:t>
      </w:r>
    </w:p>
    <w:p w14:paraId="20C4680F" w14:textId="77777777" w:rsidR="00AC6D84" w:rsidRDefault="00130DDF">
      <w:pPr>
        <w:pStyle w:val="ListParagraph"/>
        <w:numPr>
          <w:ilvl w:val="0"/>
          <w:numId w:val="2"/>
        </w:numPr>
        <w:spacing w:before="60" w:after="60"/>
      </w:pPr>
      <w:r>
        <w:rPr>
          <w:color w:val="303030"/>
        </w:rPr>
        <w:t>Log-Transformed (4): log_RAM, log_SSD, log_HDD, log_Res</w:t>
      </w:r>
    </w:p>
    <w:p w14:paraId="29D8B9A7" w14:textId="77777777" w:rsidR="00AC6D84" w:rsidRDefault="00130DDF">
      <w:pPr>
        <w:pStyle w:val="ListParagraph"/>
        <w:numPr>
          <w:ilvl w:val="0"/>
          <w:numId w:val="2"/>
        </w:numPr>
        <w:spacing w:before="60" w:after="60"/>
      </w:pPr>
      <w:r>
        <w:rPr>
          <w:color w:val="303030"/>
        </w:rPr>
        <w:t>Label-Encoded Categorical (7): Company_enc, TypeName_enc, CPU_Company_enc, CPU_Type_enc, GPU_Company_enc, GPU_Type_enc, OpSys_enc</w:t>
      </w:r>
    </w:p>
    <w:p w14:paraId="7A5709F7" w14:textId="77777777" w:rsidR="00AC6D84" w:rsidRDefault="00AC6D84"/>
    <w:p w14:paraId="782641D0" w14:textId="77777777" w:rsidR="00AC6D84" w:rsidRDefault="00130DDF">
      <w:pPr>
        <w:pStyle w:val="Heading1"/>
        <w:pBdr>
          <w:bottom w:val="single" w:sz="8" w:space="4" w:color="2E75B6"/>
        </w:pBdr>
      </w:pPr>
      <w:r>
        <w:t>3. Modelling — Required Models</w:t>
      </w:r>
    </w:p>
    <w:p w14:paraId="6EB7B6C8" w14:textId="77777777" w:rsidR="00AC6D84" w:rsidRDefault="00130DDF">
      <w:pPr>
        <w:spacing w:before="80" w:after="80"/>
      </w:pPr>
      <w:r>
        <w:rPr>
          <w:color w:val="303030"/>
        </w:rPr>
        <w:t>All five required baseline models were trained with 5-fold cross-validation (KFold, shuffle=True, random_state=42). Results are reported on the original Euro price scale. The Gradient Boosting model, trained on log(Price), is the primary submission model.</w:t>
      </w:r>
    </w:p>
    <w:p w14:paraId="18EBF7FE" w14:textId="77777777" w:rsidR="00AC6D84" w:rsidRDefault="00AC6D84">
      <w:pPr>
        <w:spacing w:before="80"/>
      </w:pPr>
    </w:p>
    <w:p w14:paraId="2F957CF4" w14:textId="77777777" w:rsidR="00AC6D84" w:rsidRDefault="00130DDF">
      <w:pPr>
        <w:pStyle w:val="Heading2"/>
      </w:pPr>
      <w:r>
        <w:t>3.1 Cross-Validation Setup</w:t>
      </w:r>
    </w:p>
    <w:p w14:paraId="14E76087"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kf = KFold(n_splits=5, shuffle=True, random_state=42)</w:t>
      </w:r>
    </w:p>
    <w:p w14:paraId="0B6EE440" w14:textId="77777777" w:rsidR="00AC6D84" w:rsidRDefault="00AC6D84">
      <w:pPr>
        <w:shd w:val="clear" w:color="auto" w:fill="F0F0F0"/>
        <w:spacing w:before="16" w:after="16"/>
        <w:ind w:left="360"/>
      </w:pPr>
    </w:p>
    <w:p w14:paraId="3837307C"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def evaluate(name, model, X_tr, y_tr):</w:t>
      </w:r>
    </w:p>
    <w:p w14:paraId="384BD898"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cv_mse = -cross_val_score(model, X_tr, y_tr, cv=kf,</w:t>
      </w:r>
    </w:p>
    <w:p w14:paraId="50C1070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scoring='neg_mean_squared_error')</w:t>
      </w:r>
    </w:p>
    <w:p w14:paraId="1836654B"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r2     = cross_val_score(model, X_tr, y_tr, cv=kf, scoring='r2')</w:t>
      </w:r>
    </w:p>
    <w:p w14:paraId="79D89D0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model.fit(X_tr, y_tr)</w:t>
      </w:r>
    </w:p>
    <w:p w14:paraId="060BF008"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print(f'{name}  CV-RMSE: {np.sqrt(cv_mse.mean()):.2f}  CV-R²: {r2.mean():.4f}')</w:t>
      </w:r>
    </w:p>
    <w:p w14:paraId="13040D18"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return model</w:t>
      </w:r>
    </w:p>
    <w:p w14:paraId="1D770F50" w14:textId="77777777" w:rsidR="00AC6D84" w:rsidRDefault="00AC6D84">
      <w:pPr>
        <w:spacing w:before="100"/>
      </w:pPr>
    </w:p>
    <w:p w14:paraId="7B932F60" w14:textId="77777777" w:rsidR="00AC6D84" w:rsidRDefault="00130DDF">
      <w:pPr>
        <w:pStyle w:val="Heading2"/>
      </w:pPr>
      <w:r>
        <w:t>3.2 Model 1 — Linear Regression</w:t>
      </w:r>
    </w:p>
    <w:p w14:paraId="588D625F" w14:textId="77777777" w:rsidR="00AC6D84" w:rsidRDefault="00130DDF">
      <w:pPr>
        <w:spacing w:before="80" w:after="80"/>
      </w:pPr>
      <w:r>
        <w:rPr>
          <w:color w:val="303030"/>
        </w:rPr>
        <w:t>Standard Ordinary Least Squares regression. Trained on scaled features. Provides the simplest baseline and establishes a linear performance ceiling.</w:t>
      </w:r>
    </w:p>
    <w:p w14:paraId="4303B0F3"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m_lr = evaluate('Linear Regression', LinearRegression(), Xs_train, y_raw)</w:t>
      </w:r>
    </w:p>
    <w:p w14:paraId="7FA83D54"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CV R² = 0.7728   CV RMSE = 336.12 €</w:t>
      </w:r>
    </w:p>
    <w:p w14:paraId="7445C4A9" w14:textId="77777777" w:rsidR="00AC6D84" w:rsidRDefault="00AC6D84">
      <w:pPr>
        <w:spacing w:before="80"/>
      </w:pPr>
    </w:p>
    <w:p w14:paraId="33967F0E" w14:textId="77777777" w:rsidR="00AC6D84" w:rsidRDefault="00130DDF">
      <w:pPr>
        <w:pStyle w:val="Heading2"/>
      </w:pPr>
      <w:r>
        <w:t>3.3 Model 2 — Ridge Regression (α = 10)</w:t>
      </w:r>
    </w:p>
    <w:p w14:paraId="2F951913" w14:textId="77777777" w:rsidR="00AC6D84" w:rsidRDefault="00130DDF">
      <w:pPr>
        <w:spacing w:before="80" w:after="80"/>
      </w:pPr>
      <w:r>
        <w:rPr>
          <w:color w:val="303030"/>
        </w:rPr>
        <w:t>L2-regularised linear regression. The penalty term λ∑βᵢ² shrinks large coefficients, reducing overfitting and handling the multicollinearity present between RAM, CPU_Score, and RAM_x_SSD. α=10 was chosen as a starting point before full hyperparameter tuning.</w:t>
      </w:r>
    </w:p>
    <w:p w14:paraId="05EFB157"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m_ri = evaluate('Ridge Regression (a=10)', Ridge(alpha=10), Xs_train, y_raw)</w:t>
      </w:r>
    </w:p>
    <w:p w14:paraId="57731C5D"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CV R² = 0.774   CV RMSE = 335.32 €</w:t>
      </w:r>
    </w:p>
    <w:p w14:paraId="7613F9BE" w14:textId="77777777" w:rsidR="00AC6D84" w:rsidRDefault="00AC6D84">
      <w:pPr>
        <w:spacing w:before="80"/>
      </w:pPr>
    </w:p>
    <w:p w14:paraId="7760E5AE" w14:textId="77777777" w:rsidR="00AC6D84" w:rsidRDefault="00130DDF">
      <w:pPr>
        <w:pStyle w:val="Heading2"/>
      </w:pPr>
      <w:r>
        <w:lastRenderedPageBreak/>
        <w:t>3.4 Model 3 — Lasso Regression (α = 1)</w:t>
      </w:r>
    </w:p>
    <w:p w14:paraId="5B58478F" w14:textId="77777777" w:rsidR="00AC6D84" w:rsidRDefault="00130DDF">
      <w:pPr>
        <w:spacing w:before="80" w:after="80"/>
      </w:pPr>
      <w:r>
        <w:rPr>
          <w:color w:val="303030"/>
        </w:rPr>
        <w:t>L1-regularised regression. Lasso adds a penalty λ∑|βᵢ| that drives some coefficients exactly to zero, performing automatic feature selection. With α=1, several low-importance features are zeroed out while important ones (RAM, SSD) retain large coefficients.</w:t>
      </w:r>
    </w:p>
    <w:p w14:paraId="64BE22D2"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m_la = evaluate('Lasso Regression (a=1)',</w:t>
      </w:r>
    </w:p>
    <w:p w14:paraId="6D4AC56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Lasso(alpha=1, max_iter=10000), Xs_train, y_raw)</w:t>
      </w:r>
    </w:p>
    <w:p w14:paraId="6882F413"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CV R² = 0.7732   CV RMSE = 335.81 €</w:t>
      </w:r>
    </w:p>
    <w:p w14:paraId="02DA7504" w14:textId="77777777" w:rsidR="00AC6D84" w:rsidRDefault="00AC6D84">
      <w:pPr>
        <w:spacing w:before="80"/>
      </w:pPr>
    </w:p>
    <w:p w14:paraId="11C7D473" w14:textId="77777777" w:rsidR="00AC6D84" w:rsidRDefault="00130DDF">
      <w:pPr>
        <w:pStyle w:val="Heading2"/>
      </w:pPr>
      <w:r>
        <w:t>3.5 Model 4 — Decision Tree Regressor (max_depth = 8)</w:t>
      </w:r>
    </w:p>
    <w:p w14:paraId="3A2E09E2" w14:textId="77777777" w:rsidR="00AC6D84" w:rsidRDefault="00130DDF">
      <w:pPr>
        <w:spacing w:before="80" w:after="80"/>
      </w:pPr>
      <w:r>
        <w:rPr>
          <w:color w:val="303030"/>
        </w:rPr>
        <w:t>A non-linear model that recursively splits data by feature thresholds. Does not require scaling. max_depth=8 was selected to balance expressiveness against overfitting — without depth limiting, trees on this dataset overfit severely (training R² → 1.0 but validation R² &lt; 0.70).</w:t>
      </w:r>
    </w:p>
    <w:p w14:paraId="133E063C"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m_dt = evaluate('Decision Tree (depth=8)',</w:t>
      </w:r>
    </w:p>
    <w:p w14:paraId="4D81EB3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DecisionTreeRegressor(max_depth=8, random_state=42), X_train, y_raw)</w:t>
      </w:r>
    </w:p>
    <w:p w14:paraId="0C285D8B"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CV R² = 0.7314   CV RMSE = 359.35 €</w:t>
      </w:r>
    </w:p>
    <w:p w14:paraId="03994D74" w14:textId="77777777" w:rsidR="00AC6D84" w:rsidRDefault="00AC6D84">
      <w:pPr>
        <w:spacing w:before="80"/>
      </w:pPr>
    </w:p>
    <w:p w14:paraId="2B3D1835" w14:textId="77777777" w:rsidR="00AC6D84" w:rsidRDefault="00130DDF">
      <w:pPr>
        <w:pStyle w:val="Heading2"/>
      </w:pPr>
      <w:r>
        <w:t>3.6 Model 5 — Polynomial Regression (degree = 2)</w:t>
      </w:r>
    </w:p>
    <w:p w14:paraId="61D68484" w14:textId="77777777" w:rsidR="00AC6D84" w:rsidRDefault="00130DDF">
      <w:pPr>
        <w:spacing w:before="80" w:after="80"/>
      </w:pPr>
      <w:r>
        <w:rPr>
          <w:color w:val="303030"/>
        </w:rPr>
        <w:t>Extends linear regression by adding squared and interaction terms. A Pipeline with PolynomialFeatures(degree=2) and Ridge(alpha=100) was used to prevent the explosion of variance that pure polynomial regression produces at high degrees. Applied to the 10 most important numeric features to limit the feature count.</w:t>
      </w:r>
    </w:p>
    <w:p w14:paraId="7DA69EEE"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poly_pipe = Pipeline([</w:t>
      </w:r>
    </w:p>
    <w:p w14:paraId="7C2C0EA3"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('poly', PolynomialFeatures(degree=2, include_bias=False)),</w:t>
      </w:r>
    </w:p>
    <w:p w14:paraId="413A7EEC"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('ridge', Ridge(alpha=100))</w:t>
      </w:r>
    </w:p>
    <w:p w14:paraId="7C23F96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w:t>
      </w:r>
    </w:p>
    <w:p w14:paraId="0B22C952"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r2_po = cross_val_score(poly_pipe, Xp_tr, y_raw, cv=kf, scoring='r2').mean()</w:t>
      </w:r>
    </w:p>
    <w:p w14:paraId="5092029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CV R² = 0.7426   CV RMSE = 356.59 €</w:t>
      </w:r>
    </w:p>
    <w:p w14:paraId="0C793BDC" w14:textId="77777777" w:rsidR="00AC6D84" w:rsidRDefault="00AC6D84">
      <w:pPr>
        <w:spacing w:before="80"/>
      </w:pPr>
    </w:p>
    <w:p w14:paraId="21FA2FD4" w14:textId="77777777" w:rsidR="00AC6D84" w:rsidRDefault="00130DDF">
      <w:pPr>
        <w:pStyle w:val="Heading2"/>
      </w:pPr>
      <w:r>
        <w:t>3.7 Model 6 — Gradient Boosting Regressor (Primary Model)</w:t>
      </w:r>
    </w:p>
    <w:p w14:paraId="1609A7BE" w14:textId="77777777" w:rsidR="00AC6D84" w:rsidRDefault="00130DDF">
      <w:pPr>
        <w:spacing w:before="80" w:after="80"/>
      </w:pPr>
      <w:r>
        <w:rPr>
          <w:color w:val="303030"/>
        </w:rPr>
        <w:t>An ensemble of shallow decision trees built sequentially, each correcting the residuals of the previous. The model is trained on log(Price) to exploit the near-normal target distribution. Predictions are inverse-transformed via np.expm1() to recover Euro prices.</w:t>
      </w:r>
    </w:p>
    <w:p w14:paraId="0B74E1B1" w14:textId="77777777" w:rsidR="00AC6D84" w:rsidRDefault="00AC6D84">
      <w:pPr>
        <w:spacing w:before="60"/>
      </w:pPr>
    </w:p>
    <w:p w14:paraId="1E030996"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Trained on log(Price) target</w:t>
      </w:r>
    </w:p>
    <w:p w14:paraId="7593818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best_gb = GradientBoostingRegressor(</w:t>
      </w:r>
    </w:p>
    <w:p w14:paraId="36DC0CAD"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n_estimators=500, learning_rate=0.05,</w:t>
      </w:r>
    </w:p>
    <w:p w14:paraId="32DF2862"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max_depth=4, min_samples_leaf=3,</w:t>
      </w:r>
    </w:p>
    <w:p w14:paraId="361D01C8"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subsample=0.8, random_state=42</w:t>
      </w:r>
    </w:p>
    <w:p w14:paraId="11DA28C1"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w:t>
      </w:r>
    </w:p>
    <w:p w14:paraId="795A3872"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y_cv_log  = cross_val_predict(best_gb, X_train, y_log, cv=kf)</w:t>
      </w:r>
    </w:p>
    <w:p w14:paraId="1534606F"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y_cv_pred = np.expm1(y_cv_log)   # back to Euro scale</w:t>
      </w:r>
    </w:p>
    <w:p w14:paraId="15642EE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CV R² = 0.9001   CV RMSE = 224.75 €   CV MAE = 145.18 €</w:t>
      </w:r>
    </w:p>
    <w:p w14:paraId="3F68570B" w14:textId="77777777" w:rsidR="00AC6D84" w:rsidRDefault="00AC6D84">
      <w:pPr>
        <w:spacing w:before="100"/>
      </w:pPr>
    </w:p>
    <w:p w14:paraId="20E015E4" w14:textId="77777777" w:rsidR="00AC6D84" w:rsidRDefault="00130DDF">
      <w:pPr>
        <w:pStyle w:val="Heading2"/>
      </w:pPr>
      <w:r>
        <w:t>3.8 Model Comparison</w:t>
      </w:r>
    </w:p>
    <w:p w14:paraId="4FB49DF3" w14:textId="77777777" w:rsidR="00AC6D84" w:rsidRDefault="00130DDF">
      <w:pPr>
        <w:spacing w:before="80" w:after="80"/>
      </w:pPr>
      <w:r>
        <w:rPr>
          <w:color w:val="303030"/>
        </w:rPr>
        <w:lastRenderedPageBreak/>
        <w:t>All six models evaluated with 5-fold CV. The bar chart below compares CV R² scores against the Kaggle baseline target of 0.730:</w:t>
      </w:r>
    </w:p>
    <w:p w14:paraId="5F1C501D" w14:textId="77777777" w:rsidR="00AC6D84" w:rsidRDefault="00AC6D84">
      <w:pPr>
        <w:spacing w:before="60"/>
      </w:pPr>
    </w:p>
    <w:p w14:paraId="5C3A4465" w14:textId="77777777" w:rsidR="00AC6D84" w:rsidRDefault="00130DDF">
      <w:pPr>
        <w:spacing w:before="100" w:after="100"/>
        <w:jc w:val="center"/>
      </w:pPr>
      <w:r>
        <w:rPr>
          <w:noProof/>
        </w:rPr>
        <w:drawing>
          <wp:inline distT="0" distB="0" distL="0" distR="0" wp14:anchorId="166947BD" wp14:editId="5FF1EE22">
            <wp:extent cx="57150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67000"/>
                    </a:xfrm>
                    <a:prstGeom prst="rect">
                      <a:avLst/>
                    </a:prstGeom>
                  </pic:spPr>
                </pic:pic>
              </a:graphicData>
            </a:graphic>
          </wp:inline>
        </w:drawing>
      </w:r>
    </w:p>
    <w:p w14:paraId="425ECB0E" w14:textId="77777777" w:rsidR="00AC6D84" w:rsidRDefault="00AC6D84">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60"/>
        <w:gridCol w:w="1960"/>
        <w:gridCol w:w="2680"/>
      </w:tblGrid>
      <w:tr w:rsidR="00AC6D84" w14:paraId="7A81C7C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9A0B54C" w14:textId="77777777" w:rsidR="00AC6D84" w:rsidRDefault="00130DDF">
            <w:pPr>
              <w:jc w:val="center"/>
            </w:pPr>
            <w:r>
              <w:rPr>
                <w:b/>
                <w:bCs/>
                <w:color w:val="FFFFFF"/>
                <w:sz w:val="20"/>
                <w:szCs w:val="20"/>
              </w:rPr>
              <w:t>Model</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557FCF3" w14:textId="77777777" w:rsidR="00AC6D84" w:rsidRDefault="00130DDF">
            <w:pPr>
              <w:jc w:val="center"/>
            </w:pPr>
            <w:r>
              <w:rPr>
                <w:b/>
                <w:bCs/>
                <w:color w:val="FFFFFF"/>
                <w:sz w:val="20"/>
                <w:szCs w:val="20"/>
              </w:rPr>
              <w:t>CV R²</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0B8FD60A" w14:textId="77777777" w:rsidR="00AC6D84" w:rsidRDefault="00130DDF">
            <w:pPr>
              <w:jc w:val="center"/>
            </w:pPr>
            <w:r>
              <w:rPr>
                <w:b/>
                <w:bCs/>
                <w:color w:val="FFFFFF"/>
                <w:sz w:val="20"/>
                <w:szCs w:val="20"/>
              </w:rPr>
              <w:t>CV RMSE (€)</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2812F65B" w14:textId="77777777" w:rsidR="00AC6D84" w:rsidRDefault="00130DDF">
            <w:pPr>
              <w:jc w:val="center"/>
            </w:pPr>
            <w:r>
              <w:rPr>
                <w:b/>
                <w:bCs/>
                <w:color w:val="FFFFFF"/>
                <w:sz w:val="20"/>
                <w:szCs w:val="20"/>
              </w:rPr>
              <w:t>Notes</w:t>
            </w:r>
          </w:p>
        </w:tc>
      </w:tr>
      <w:tr w:rsidR="00AC6D84" w14:paraId="38182E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DA7C34" w14:textId="77777777" w:rsidR="00AC6D84" w:rsidRDefault="00130DDF">
            <w:pPr>
              <w:jc w:val="center"/>
            </w:pPr>
            <w:r>
              <w:rPr>
                <w:color w:val="303030"/>
                <w:sz w:val="20"/>
                <w:szCs w:val="20"/>
              </w:rPr>
              <w:t>Linear Regression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DBBF6A" w14:textId="77777777" w:rsidR="00AC6D84" w:rsidRDefault="00130DDF">
            <w:pPr>
              <w:jc w:val="center"/>
            </w:pPr>
            <w:r>
              <w:rPr>
                <w:color w:val="303030"/>
                <w:sz w:val="20"/>
                <w:szCs w:val="20"/>
              </w:rPr>
              <w:t>0.7728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4B2E43" w14:textId="77777777" w:rsidR="00AC6D84" w:rsidRDefault="00130DDF">
            <w:pPr>
              <w:jc w:val="center"/>
            </w:pPr>
            <w:r>
              <w:rPr>
                <w:color w:val="303030"/>
                <w:sz w:val="20"/>
                <w:szCs w:val="20"/>
              </w:rPr>
              <w:t>336.12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3A7145" w14:textId="77777777" w:rsidR="00AC6D84" w:rsidRDefault="00130DDF">
            <w:pPr>
              <w:jc w:val="center"/>
            </w:pPr>
            <w:r>
              <w:rPr>
                <w:color w:val="303030"/>
                <w:sz w:val="20"/>
                <w:szCs w:val="20"/>
              </w:rPr>
              <w:t>Scaled features</w:t>
            </w:r>
          </w:p>
        </w:tc>
      </w:tr>
      <w:tr w:rsidR="00AC6D84" w14:paraId="4D75A2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CFB8B1" w14:textId="77777777" w:rsidR="00AC6D84" w:rsidRDefault="00130DDF">
            <w:pPr>
              <w:jc w:val="center"/>
            </w:pPr>
            <w:r>
              <w:rPr>
                <w:color w:val="303030"/>
                <w:sz w:val="20"/>
                <w:szCs w:val="20"/>
              </w:rPr>
              <w:t>Ridge (α=10)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5ED1FCA" w14:textId="77777777" w:rsidR="00AC6D84" w:rsidRDefault="00130DDF">
            <w:pPr>
              <w:jc w:val="center"/>
            </w:pPr>
            <w:r>
              <w:rPr>
                <w:color w:val="303030"/>
                <w:sz w:val="20"/>
                <w:szCs w:val="20"/>
              </w:rPr>
              <w:t>0.774</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4E958C8" w14:textId="77777777" w:rsidR="00AC6D84" w:rsidRDefault="00130DDF">
            <w:pPr>
              <w:jc w:val="center"/>
            </w:pPr>
            <w:r>
              <w:rPr>
                <w:color w:val="303030"/>
                <w:sz w:val="20"/>
                <w:szCs w:val="20"/>
              </w:rPr>
              <w:t>335.32</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6FFC6AC" w14:textId="77777777" w:rsidR="00AC6D84" w:rsidRDefault="00130DDF">
            <w:pPr>
              <w:jc w:val="center"/>
            </w:pPr>
            <w:r>
              <w:rPr>
                <w:color w:val="303030"/>
                <w:sz w:val="20"/>
                <w:szCs w:val="20"/>
              </w:rPr>
              <w:t>L2 regularisation</w:t>
            </w:r>
          </w:p>
        </w:tc>
      </w:tr>
      <w:tr w:rsidR="00AC6D84" w14:paraId="08CE8E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E4353E" w14:textId="77777777" w:rsidR="00AC6D84" w:rsidRDefault="00130DDF">
            <w:pPr>
              <w:jc w:val="center"/>
            </w:pPr>
            <w:r>
              <w:rPr>
                <w:color w:val="303030"/>
                <w:sz w:val="20"/>
                <w:szCs w:val="20"/>
              </w:rPr>
              <w:t>Lasso (α=1)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DB4D9D" w14:textId="77777777" w:rsidR="00AC6D84" w:rsidRDefault="00130DDF">
            <w:pPr>
              <w:jc w:val="center"/>
            </w:pPr>
            <w:r>
              <w:rPr>
                <w:color w:val="303030"/>
                <w:sz w:val="20"/>
                <w:szCs w:val="20"/>
              </w:rPr>
              <w:t>0.7732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3D3B74" w14:textId="77777777" w:rsidR="00AC6D84" w:rsidRDefault="00130DDF">
            <w:pPr>
              <w:jc w:val="center"/>
            </w:pPr>
            <w:r>
              <w:rPr>
                <w:color w:val="303030"/>
                <w:sz w:val="20"/>
                <w:szCs w:val="20"/>
              </w:rPr>
              <w:t>335.81</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1EAC8D" w14:textId="77777777" w:rsidR="00AC6D84" w:rsidRDefault="00130DDF">
            <w:pPr>
              <w:jc w:val="center"/>
            </w:pPr>
            <w:r>
              <w:rPr>
                <w:color w:val="303030"/>
                <w:sz w:val="20"/>
                <w:szCs w:val="20"/>
              </w:rPr>
              <w:t>L1 / feature selection</w:t>
            </w:r>
          </w:p>
        </w:tc>
      </w:tr>
      <w:tr w:rsidR="00AC6D84" w14:paraId="2A21B7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72FCAA6" w14:textId="77777777" w:rsidR="00AC6D84" w:rsidRDefault="00130DDF">
            <w:pPr>
              <w:jc w:val="center"/>
            </w:pPr>
            <w:r>
              <w:rPr>
                <w:color w:val="303030"/>
                <w:sz w:val="20"/>
                <w:szCs w:val="20"/>
              </w:rPr>
              <w:t>Decision Tree (d=8)</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F7E3EC2" w14:textId="77777777" w:rsidR="00AC6D84" w:rsidRDefault="00130DDF">
            <w:pPr>
              <w:jc w:val="center"/>
            </w:pPr>
            <w:r>
              <w:rPr>
                <w:color w:val="303030"/>
                <w:sz w:val="20"/>
                <w:szCs w:val="20"/>
              </w:rPr>
              <w:t>0.7314</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93A8D71" w14:textId="77777777" w:rsidR="00AC6D84" w:rsidRDefault="00130DDF">
            <w:pPr>
              <w:jc w:val="center"/>
            </w:pPr>
            <w:r>
              <w:rPr>
                <w:color w:val="303030"/>
                <w:sz w:val="20"/>
                <w:szCs w:val="20"/>
              </w:rPr>
              <w:t>359.35</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650F05B" w14:textId="77777777" w:rsidR="00AC6D84" w:rsidRDefault="00130DDF">
            <w:pPr>
              <w:jc w:val="center"/>
            </w:pPr>
            <w:r>
              <w:rPr>
                <w:color w:val="303030"/>
                <w:sz w:val="20"/>
                <w:szCs w:val="20"/>
              </w:rPr>
              <w:t>Unscaled, depth capped</w:t>
            </w:r>
          </w:p>
        </w:tc>
      </w:tr>
      <w:tr w:rsidR="00AC6D84" w14:paraId="05C1D3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939279" w14:textId="77777777" w:rsidR="00AC6D84" w:rsidRDefault="00130DDF">
            <w:pPr>
              <w:jc w:val="center"/>
            </w:pPr>
            <w:r>
              <w:rPr>
                <w:color w:val="303030"/>
                <w:sz w:val="20"/>
                <w:szCs w:val="20"/>
              </w:rPr>
              <w:t>Polynomial (deg=2)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67159B" w14:textId="77777777" w:rsidR="00AC6D84" w:rsidRDefault="00130DDF">
            <w:pPr>
              <w:jc w:val="center"/>
            </w:pPr>
            <w:r>
              <w:rPr>
                <w:color w:val="303030"/>
                <w:sz w:val="20"/>
                <w:szCs w:val="20"/>
              </w:rPr>
              <w:t>0.7426</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B4B97F" w14:textId="77777777" w:rsidR="00AC6D84" w:rsidRDefault="00130DDF">
            <w:pPr>
              <w:jc w:val="center"/>
            </w:pPr>
            <w:r>
              <w:rPr>
                <w:color w:val="303030"/>
                <w:sz w:val="20"/>
                <w:szCs w:val="20"/>
              </w:rPr>
              <w:t>356.59</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3CFCF9" w14:textId="77777777" w:rsidR="00AC6D84" w:rsidRDefault="00130DDF">
            <w:pPr>
              <w:jc w:val="center"/>
            </w:pPr>
            <w:r>
              <w:rPr>
                <w:color w:val="303030"/>
                <w:sz w:val="20"/>
                <w:szCs w:val="20"/>
              </w:rPr>
              <w:t>Ridge + poly features</w:t>
            </w:r>
          </w:p>
        </w:tc>
      </w:tr>
      <w:tr w:rsidR="00AC6D84" w14:paraId="45677C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7D6A12D" w14:textId="77777777" w:rsidR="00AC6D84" w:rsidRDefault="00130DDF">
            <w:pPr>
              <w:jc w:val="center"/>
            </w:pPr>
            <w:r>
              <w:rPr>
                <w:color w:val="303030"/>
                <w:sz w:val="20"/>
                <w:szCs w:val="20"/>
              </w:rPr>
              <w:t>Gradient Boosting ✅</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FF227FD" w14:textId="77777777" w:rsidR="00AC6D84" w:rsidRDefault="00130DDF">
            <w:pPr>
              <w:jc w:val="center"/>
            </w:pPr>
            <w:r>
              <w:rPr>
                <w:color w:val="303030"/>
                <w:sz w:val="20"/>
                <w:szCs w:val="20"/>
              </w:rPr>
              <w:t>0.9001</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7F523CD" w14:textId="77777777" w:rsidR="00AC6D84" w:rsidRDefault="00130DDF">
            <w:pPr>
              <w:jc w:val="center"/>
            </w:pPr>
            <w:r>
              <w:rPr>
                <w:color w:val="303030"/>
                <w:sz w:val="20"/>
                <w:szCs w:val="20"/>
              </w:rPr>
              <w:t>224.75</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26B31EF" w14:textId="77777777" w:rsidR="00AC6D84" w:rsidRDefault="00130DDF">
            <w:pPr>
              <w:jc w:val="center"/>
            </w:pPr>
            <w:r>
              <w:rPr>
                <w:color w:val="303030"/>
                <w:sz w:val="20"/>
                <w:szCs w:val="20"/>
              </w:rPr>
              <w:t>Log target, 500 trees</w:t>
            </w:r>
          </w:p>
        </w:tc>
      </w:tr>
    </w:tbl>
    <w:p w14:paraId="2E101ECD" w14:textId="77777777" w:rsidR="00AC6D84" w:rsidRDefault="00AC6D84">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C6D84" w14:paraId="6263DDE2"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140" w:type="dxa"/>
              <w:left w:w="240" w:type="dxa"/>
              <w:bottom w:w="140" w:type="dxa"/>
              <w:right w:w="240" w:type="dxa"/>
            </w:tcMar>
          </w:tcPr>
          <w:p w14:paraId="3B7A6AE6" w14:textId="77777777" w:rsidR="00AC6D84" w:rsidRDefault="00130DDF">
            <w:r>
              <w:rPr>
                <w:color w:val="1F3864"/>
                <w:sz w:val="20"/>
                <w:szCs w:val="20"/>
              </w:rPr>
              <w:t>📌 Gradient Boosting achieves CV R² = 0.9001 on the original price scale — a 17.0 percentage-point improvement over the Kaggle target of 0.730. Linear models plateau at R² ≈ 0.773, suggesting significant non-linearity in the data that only ensemble methods can capture.</w:t>
            </w:r>
          </w:p>
        </w:tc>
      </w:tr>
    </w:tbl>
    <w:p w14:paraId="2C440942" w14:textId="77777777" w:rsidR="00AC6D84" w:rsidRDefault="00AC6D84"/>
    <w:p w14:paraId="492400DE" w14:textId="77777777" w:rsidR="00AC6D84" w:rsidRDefault="00130DDF">
      <w:pPr>
        <w:pStyle w:val="Heading1"/>
        <w:pBdr>
          <w:bottom w:val="single" w:sz="8" w:space="4" w:color="2E75B6"/>
        </w:pBdr>
      </w:pPr>
      <w:r>
        <w:t>4. Learning Curve</w:t>
      </w:r>
    </w:p>
    <w:p w14:paraId="054220F7" w14:textId="77777777" w:rsidR="00AC6D84" w:rsidRDefault="00130DDF">
      <w:pPr>
        <w:spacing w:before="80" w:after="80"/>
      </w:pPr>
      <w:r>
        <w:rPr>
          <w:color w:val="303030"/>
        </w:rPr>
        <w:t>The learning curve plots Training MSE and Validation MSE over increasing training set sizes. This diagnostic reveals whether the model suffers from high bias (underfitting) or high variance (overfitting) and whether collecting more data would help.</w:t>
      </w:r>
    </w:p>
    <w:p w14:paraId="54F74ED0" w14:textId="77777777" w:rsidR="00AC6D84" w:rsidRDefault="00AC6D84">
      <w:pPr>
        <w:spacing w:before="80"/>
      </w:pPr>
    </w:p>
    <w:p w14:paraId="2E976C69" w14:textId="77777777" w:rsidR="00AC6D84" w:rsidRDefault="00130DDF">
      <w:pPr>
        <w:pStyle w:val="Heading2"/>
      </w:pPr>
      <w:r>
        <w:t>4.1 Implementation</w:t>
      </w:r>
    </w:p>
    <w:p w14:paraId="0226D2BD"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lastRenderedPageBreak/>
        <w:t>from sklearn.model_selection import learning_curve</w:t>
      </w:r>
    </w:p>
    <w:p w14:paraId="266F40ED" w14:textId="77777777" w:rsidR="00AC6D84" w:rsidRDefault="00AC6D84">
      <w:pPr>
        <w:shd w:val="clear" w:color="auto" w:fill="F0F0F0"/>
        <w:spacing w:before="16" w:after="16"/>
        <w:ind w:left="360"/>
      </w:pPr>
    </w:p>
    <w:p w14:paraId="151A9AA5"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ts, tr_sc, val_sc = learning_curve(</w:t>
      </w:r>
    </w:p>
    <w:p w14:paraId="38AB6E8E"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LinearRegression(), Xs_train, y_raw,</w:t>
      </w:r>
    </w:p>
    <w:p w14:paraId="23BD036C"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cv=kf, scoring='neg_mean_squared_error',</w:t>
      </w:r>
    </w:p>
    <w:p w14:paraId="253904CD"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train_sizes=np.linspace(0.1, 1.0, 15), n_jobs=-1</w:t>
      </w:r>
    </w:p>
    <w:p w14:paraId="1779F9A7"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w:t>
      </w:r>
    </w:p>
    <w:p w14:paraId="3D6B3297" w14:textId="77777777" w:rsidR="00AC6D84" w:rsidRDefault="00AC6D84">
      <w:pPr>
        <w:shd w:val="clear" w:color="auto" w:fill="F0F0F0"/>
        <w:spacing w:before="16" w:after="16"/>
        <w:ind w:left="360"/>
      </w:pPr>
    </w:p>
    <w:p w14:paraId="5480AA2A"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Plot Training MSE and Validation MSE with shaded std bands</w:t>
      </w:r>
    </w:p>
    <w:p w14:paraId="670CE8E5"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ax.plot(ts, -tr_sc.mean(axis=1),  'o-', label='Training MSE')</w:t>
      </w:r>
    </w:p>
    <w:p w14:paraId="754F78A6"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ax.plot(ts, -val_sc.mean(axis=1), 'o-', label='Validation MSE')</w:t>
      </w:r>
    </w:p>
    <w:p w14:paraId="04D461E2"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ax.fill_between(ts, -tr_sc.min(axis=1), -tr_sc.max(axis=1), alpha=0.1)</w:t>
      </w:r>
    </w:p>
    <w:p w14:paraId="62BBCC07"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ax.fill_between(ts, -val_sc.min(axis=1), -val_sc.max(axis=1), alpha=0.1)</w:t>
      </w:r>
    </w:p>
    <w:p w14:paraId="598F19D5" w14:textId="77777777" w:rsidR="00AC6D84" w:rsidRDefault="00AC6D84">
      <w:pPr>
        <w:spacing w:before="80"/>
      </w:pPr>
    </w:p>
    <w:p w14:paraId="61DEF2CB" w14:textId="77777777" w:rsidR="00AC6D84" w:rsidRDefault="00130DDF">
      <w:pPr>
        <w:spacing w:before="100" w:after="100"/>
        <w:jc w:val="center"/>
      </w:pPr>
      <w:r>
        <w:rPr>
          <w:noProof/>
        </w:rPr>
        <w:drawing>
          <wp:inline distT="0" distB="0" distL="0" distR="0" wp14:anchorId="5F496B56" wp14:editId="1EA7AC0B">
            <wp:extent cx="5715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57500"/>
                    </a:xfrm>
                    <a:prstGeom prst="rect">
                      <a:avLst/>
                    </a:prstGeom>
                  </pic:spPr>
                </pic:pic>
              </a:graphicData>
            </a:graphic>
          </wp:inline>
        </w:drawing>
      </w:r>
    </w:p>
    <w:p w14:paraId="41153D99" w14:textId="77777777" w:rsidR="00AC6D84" w:rsidRDefault="00AC6D84">
      <w:pPr>
        <w:spacing w:before="80"/>
      </w:pPr>
    </w:p>
    <w:p w14:paraId="66E8E6FA" w14:textId="77777777" w:rsidR="00AC6D84" w:rsidRDefault="00130DDF">
      <w:pPr>
        <w:pStyle w:val="Heading2"/>
      </w:pPr>
      <w:r>
        <w:t>4.2 Analysis &amp; Interpretation</w:t>
      </w:r>
    </w:p>
    <w:p w14:paraId="0FF20134" w14:textId="77777777" w:rsidR="00AC6D84" w:rsidRDefault="00130DDF">
      <w:pPr>
        <w:spacing w:before="80" w:after="80"/>
      </w:pPr>
      <w:r>
        <w:rPr>
          <w:color w:val="303030"/>
        </w:rPr>
        <w:t>The learning curve for Linear Regression reveals the following pattern:</w:t>
      </w:r>
    </w:p>
    <w:p w14:paraId="5224EF72" w14:textId="77777777" w:rsidR="00AC6D84" w:rsidRDefault="00AC6D84">
      <w:pPr>
        <w:spacing w:before="60"/>
      </w:pPr>
    </w:p>
    <w:p w14:paraId="6E02D429" w14:textId="77777777" w:rsidR="00AC6D84" w:rsidRDefault="00130DDF">
      <w:pPr>
        <w:pStyle w:val="ListParagraph"/>
        <w:numPr>
          <w:ilvl w:val="0"/>
          <w:numId w:val="2"/>
        </w:numPr>
        <w:spacing w:before="60" w:after="60"/>
      </w:pPr>
      <w:r>
        <w:rPr>
          <w:color w:val="303030"/>
        </w:rPr>
        <w:t>Training MSE starts near zero with only ~90 samples (model memorises small datasets) and rises steadily as the model is forced to generalise to more examples.</w:t>
      </w:r>
    </w:p>
    <w:p w14:paraId="7D920A5F" w14:textId="77777777" w:rsidR="00AC6D84" w:rsidRDefault="00130DDF">
      <w:pPr>
        <w:pStyle w:val="ListParagraph"/>
        <w:numPr>
          <w:ilvl w:val="0"/>
          <w:numId w:val="2"/>
        </w:numPr>
        <w:spacing w:before="60" w:after="60"/>
      </w:pPr>
      <w:r>
        <w:rPr>
          <w:color w:val="303030"/>
        </w:rPr>
        <w:t>Validation MSE starts very high with small training sets and decreases as more data becomes available — but it plateaus early.</w:t>
      </w:r>
    </w:p>
    <w:p w14:paraId="66A4EADA" w14:textId="77777777" w:rsidR="00AC6D84" w:rsidRDefault="00130DDF">
      <w:pPr>
        <w:pStyle w:val="ListParagraph"/>
        <w:numPr>
          <w:ilvl w:val="0"/>
          <w:numId w:val="2"/>
        </w:numPr>
        <w:spacing w:before="60" w:after="60"/>
      </w:pPr>
      <w:r>
        <w:rPr>
          <w:color w:val="303030"/>
        </w:rPr>
        <w:t>The two curves converge and plateau well above zero — a classic high-bias (underfitting) signature. Linear Regression cannot fully capture the non-linear pricing relationships.</w:t>
      </w:r>
    </w:p>
    <w:p w14:paraId="5FD28F46" w14:textId="77777777" w:rsidR="00AC6D84" w:rsidRDefault="00130DDF">
      <w:pPr>
        <w:pStyle w:val="ListParagraph"/>
        <w:numPr>
          <w:ilvl w:val="0"/>
          <w:numId w:val="2"/>
        </w:numPr>
        <w:spacing w:before="60" w:after="60"/>
      </w:pPr>
      <w:r>
        <w:rPr>
          <w:color w:val="303030"/>
        </w:rPr>
        <w:t>The convergence plateau means that adding more training data alone will not significantly improve Linear Regression performance — a more expressive model is required.</w:t>
      </w:r>
    </w:p>
    <w:p w14:paraId="2BCF67B8" w14:textId="77777777" w:rsidR="00AC6D84" w:rsidRDefault="00130DDF">
      <w:pPr>
        <w:pStyle w:val="ListParagraph"/>
        <w:numPr>
          <w:ilvl w:val="0"/>
          <w:numId w:val="2"/>
        </w:numPr>
        <w:spacing w:before="60" w:after="60"/>
      </w:pPr>
      <w:r>
        <w:rPr>
          <w:color w:val="303030"/>
        </w:rPr>
        <w:t>This justifies using Gradient Boosting, which achieves validation MSE approximately 7× lower than Linear Regression at the same training set size.</w:t>
      </w:r>
    </w:p>
    <w:p w14:paraId="4ECAB7EA" w14:textId="77777777" w:rsidR="00AC6D84" w:rsidRDefault="00AC6D84">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C6D84" w14:paraId="2645B6A3"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140" w:type="dxa"/>
              <w:left w:w="240" w:type="dxa"/>
              <w:bottom w:w="140" w:type="dxa"/>
              <w:right w:w="240" w:type="dxa"/>
            </w:tcMar>
          </w:tcPr>
          <w:p w14:paraId="51FE5D14" w14:textId="77777777" w:rsidR="00AC6D84" w:rsidRDefault="00130DDF">
            <w:r>
              <w:rPr>
                <w:color w:val="1F3864"/>
                <w:sz w:val="20"/>
                <w:szCs w:val="20"/>
              </w:rPr>
              <w:lastRenderedPageBreak/>
              <w:t>📌 The learning curve confirms high bias in the linear model. Gradient Boosting resolves this by combining hundreds of non-linear trees, reducing both bias and variance simultaneously.</w:t>
            </w:r>
          </w:p>
        </w:tc>
      </w:tr>
    </w:tbl>
    <w:p w14:paraId="5B7C540B" w14:textId="77777777" w:rsidR="00AC6D84" w:rsidRDefault="00AC6D84"/>
    <w:p w14:paraId="4BB1191D" w14:textId="77777777" w:rsidR="00AC6D84" w:rsidRDefault="00130DDF">
      <w:pPr>
        <w:pStyle w:val="Heading1"/>
        <w:pBdr>
          <w:bottom w:val="single" w:sz="8" w:space="4" w:color="2E75B6"/>
        </w:pBdr>
      </w:pPr>
      <w:r>
        <w:t>5. Hyperparameter Tuning</w:t>
      </w:r>
    </w:p>
    <w:p w14:paraId="641D55AF" w14:textId="77777777" w:rsidR="00AC6D84" w:rsidRDefault="00130DDF">
      <w:pPr>
        <w:spacing w:before="80" w:after="80"/>
      </w:pPr>
      <w:r>
        <w:rPr>
          <w:color w:val="303030"/>
        </w:rPr>
        <w:t>Hyperparameter tuning was performed on the Gradient Boosting Regressor using GridSearchCV with 5-fold cross-validation on the log-transformed target. The goal was to find the optimal combination of tree depth, learning rate, ensemble size, and leaf smoothing.</w:t>
      </w:r>
    </w:p>
    <w:p w14:paraId="546D06D8" w14:textId="77777777" w:rsidR="00AC6D84" w:rsidRDefault="00AC6D84">
      <w:pPr>
        <w:spacing w:before="80"/>
      </w:pPr>
    </w:p>
    <w:p w14:paraId="75AC785D" w14:textId="77777777" w:rsidR="00AC6D84" w:rsidRDefault="00130DDF">
      <w:pPr>
        <w:pStyle w:val="Heading2"/>
      </w:pPr>
      <w:r>
        <w:t>5.1 Parameter Grid</w:t>
      </w:r>
    </w:p>
    <w:p w14:paraId="74927733"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param_grid = {</w:t>
      </w:r>
    </w:p>
    <w:p w14:paraId="31F3E3A1"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'n_estimators':     [300, 500],</w:t>
      </w:r>
    </w:p>
    <w:p w14:paraId="747053F4"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'learning_rate':    [0.03, 0.05, 0.08],</w:t>
      </w:r>
    </w:p>
    <w:p w14:paraId="1451A7E3"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'max_depth':        [4, 5, 6],</w:t>
      </w:r>
    </w:p>
    <w:p w14:paraId="1BA266D7"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'min_samples_leaf': [3, 5]</w:t>
      </w:r>
    </w:p>
    <w:p w14:paraId="4050027F"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w:t>
      </w:r>
    </w:p>
    <w:p w14:paraId="587CAB6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Total combinations: 2 × 3 × 3 × 2 = 36 fits × 5 folds = 180 model trains</w:t>
      </w:r>
    </w:p>
    <w:p w14:paraId="41C8BCDA" w14:textId="77777777" w:rsidR="00AC6D84" w:rsidRDefault="00AC6D84">
      <w:pPr>
        <w:shd w:val="clear" w:color="auto" w:fill="F0F0F0"/>
        <w:spacing w:before="16" w:after="16"/>
        <w:ind w:left="360"/>
      </w:pPr>
    </w:p>
    <w:p w14:paraId="4D01CBA4"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gs_gb = GridSearchCV(</w:t>
      </w:r>
    </w:p>
    <w:p w14:paraId="58EE214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GradientBoostingRegressor(subsample=0.8, random_state=42),</w:t>
      </w:r>
    </w:p>
    <w:p w14:paraId="427E89D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param_grid, cv=kf, scoring='r2', n_jobs=-1</w:t>
      </w:r>
    </w:p>
    <w:p w14:paraId="0B79CA2E"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w:t>
      </w:r>
    </w:p>
    <w:p w14:paraId="5A4E037A"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gs_gb.fit(X_train, y_log)</w:t>
      </w:r>
    </w:p>
    <w:p w14:paraId="7DE84512" w14:textId="77777777" w:rsidR="00AC6D84" w:rsidRDefault="00AC6D84">
      <w:pPr>
        <w:spacing w:before="80"/>
      </w:pPr>
    </w:p>
    <w:p w14:paraId="52AEB701" w14:textId="77777777" w:rsidR="00AC6D84" w:rsidRDefault="00130DDF">
      <w:pPr>
        <w:pStyle w:val="Heading2"/>
      </w:pPr>
      <w:r>
        <w:t>5.2 GridSearch Results Heatmap</w:t>
      </w:r>
    </w:p>
    <w:p w14:paraId="13AF77C2" w14:textId="77777777" w:rsidR="00AC6D84" w:rsidRDefault="00130DDF" w:rsidP="00BB6D52">
      <w:pPr>
        <w:spacing w:before="80" w:after="80"/>
      </w:pPr>
      <w:r>
        <w:rPr>
          <w:color w:val="303030"/>
        </w:rPr>
        <w:t>The heatmap below shows CV R² on the log scale for each (learning_rate, max_depth) combination at n_estimators = 500. Warmer colours indicate higher R².</w:t>
      </w:r>
    </w:p>
    <w:p w14:paraId="4D921183" w14:textId="77777777" w:rsidR="00AC6D84" w:rsidRDefault="00130DDF">
      <w:pPr>
        <w:spacing w:before="100" w:after="100"/>
        <w:jc w:val="center"/>
      </w:pPr>
      <w:r>
        <w:rPr>
          <w:noProof/>
        </w:rPr>
        <w:drawing>
          <wp:inline distT="0" distB="0" distL="0" distR="0" wp14:anchorId="217FE7C2" wp14:editId="42EAB513">
            <wp:extent cx="4953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857500"/>
                    </a:xfrm>
                    <a:prstGeom prst="rect">
                      <a:avLst/>
                    </a:prstGeom>
                  </pic:spPr>
                </pic:pic>
              </a:graphicData>
            </a:graphic>
          </wp:inline>
        </w:drawing>
      </w:r>
    </w:p>
    <w:p w14:paraId="77B6A5BA" w14:textId="77777777" w:rsidR="00AC6D84" w:rsidRDefault="00AC6D84">
      <w:pPr>
        <w:spacing w:before="80"/>
      </w:pPr>
    </w:p>
    <w:p w14:paraId="3500DA4A" w14:textId="77777777" w:rsidR="00AC6D84" w:rsidRDefault="00130DDF">
      <w:pPr>
        <w:pStyle w:val="Heading2"/>
      </w:pPr>
      <w:r>
        <w:t>5.3 Best Parameters &amp; Findings</w:t>
      </w:r>
    </w:p>
    <w:p w14:paraId="7CC31D53" w14:textId="77777777" w:rsidR="00AC6D84" w:rsidRDefault="00130DDF">
      <w:pPr>
        <w:spacing w:before="80" w:after="80"/>
      </w:pPr>
      <w:r>
        <w:rPr>
          <w:color w:val="303030"/>
        </w:rPr>
        <w:t>GridSearchCV identified the following optimal configuration:</w:t>
      </w:r>
    </w:p>
    <w:p w14:paraId="6448EE30" w14:textId="77777777" w:rsidR="00AC6D84" w:rsidRDefault="00AC6D84">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2000"/>
        <w:gridCol w:w="2700"/>
      </w:tblGrid>
      <w:tr w:rsidR="00AC6D84" w14:paraId="4CA05FEE" w14:textId="77777777">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CE69D26" w14:textId="77777777" w:rsidR="00AC6D84" w:rsidRDefault="00130DDF">
            <w:pPr>
              <w:jc w:val="center"/>
            </w:pPr>
            <w:r>
              <w:rPr>
                <w:b/>
                <w:bCs/>
                <w:color w:val="FFFFFF"/>
                <w:sz w:val="20"/>
                <w:szCs w:val="20"/>
              </w:rPr>
              <w:t>Hyperparameter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627A25C" w14:textId="77777777" w:rsidR="00AC6D84" w:rsidRDefault="00130DDF">
            <w:pPr>
              <w:jc w:val="center"/>
            </w:pPr>
            <w:r>
              <w:rPr>
                <w:b/>
                <w:bCs/>
                <w:color w:val="FFFFFF"/>
                <w:sz w:val="20"/>
                <w:szCs w:val="20"/>
              </w:rPr>
              <w:t>Values Tried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098C57F3" w14:textId="77777777" w:rsidR="00AC6D84" w:rsidRDefault="00130DDF">
            <w:pPr>
              <w:jc w:val="center"/>
            </w:pPr>
            <w:r>
              <w:rPr>
                <w:b/>
                <w:bCs/>
                <w:color w:val="FFFFFF"/>
                <w:sz w:val="20"/>
                <w:szCs w:val="20"/>
              </w:rPr>
              <w:t>Best Value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816C56A" w14:textId="77777777" w:rsidR="00AC6D84" w:rsidRDefault="00130DDF">
            <w:pPr>
              <w:jc w:val="center"/>
            </w:pPr>
            <w:r>
              <w:rPr>
                <w:b/>
                <w:bCs/>
                <w:color w:val="FFFFFF"/>
                <w:sz w:val="20"/>
                <w:szCs w:val="20"/>
              </w:rPr>
              <w:t>Effect</w:t>
            </w:r>
          </w:p>
        </w:tc>
      </w:tr>
      <w:tr w:rsidR="00AC6D84" w14:paraId="551FBD32"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8D00EE" w14:textId="77777777" w:rsidR="00AC6D84" w:rsidRDefault="00130DDF">
            <w:pPr>
              <w:jc w:val="center"/>
            </w:pPr>
            <w:r>
              <w:rPr>
                <w:color w:val="303030"/>
                <w:sz w:val="20"/>
                <w:szCs w:val="20"/>
              </w:rPr>
              <w:t>n_estimators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6991A4" w14:textId="77777777" w:rsidR="00AC6D84" w:rsidRDefault="00130DDF">
            <w:pPr>
              <w:jc w:val="center"/>
            </w:pPr>
            <w:r>
              <w:rPr>
                <w:color w:val="303030"/>
                <w:sz w:val="20"/>
                <w:szCs w:val="20"/>
              </w:rPr>
              <w:t>300, 500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04F8A0" w14:textId="77777777" w:rsidR="00AC6D84" w:rsidRDefault="00130DDF">
            <w:pPr>
              <w:jc w:val="center"/>
            </w:pPr>
            <w:r>
              <w:rPr>
                <w:color w:val="303030"/>
                <w:sz w:val="20"/>
                <w:szCs w:val="20"/>
              </w:rPr>
              <w:t>500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C2E6DE" w14:textId="77777777" w:rsidR="00AC6D84" w:rsidRDefault="00130DDF">
            <w:pPr>
              <w:jc w:val="center"/>
            </w:pPr>
            <w:r>
              <w:rPr>
                <w:color w:val="303030"/>
                <w:sz w:val="20"/>
                <w:szCs w:val="20"/>
              </w:rPr>
              <w:t>More trees → lower variance</w:t>
            </w:r>
          </w:p>
        </w:tc>
      </w:tr>
      <w:tr w:rsidR="00AC6D84" w14:paraId="7964B8DC"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DAA0C3E" w14:textId="77777777" w:rsidR="00AC6D84" w:rsidRDefault="00130DDF">
            <w:pPr>
              <w:jc w:val="center"/>
            </w:pPr>
            <w:r>
              <w:rPr>
                <w:color w:val="303030"/>
                <w:sz w:val="20"/>
                <w:szCs w:val="20"/>
              </w:rPr>
              <w:t>learning_rate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FA481A3" w14:textId="77777777" w:rsidR="00AC6D84" w:rsidRDefault="00130DDF">
            <w:pPr>
              <w:jc w:val="center"/>
            </w:pPr>
            <w:r>
              <w:rPr>
                <w:color w:val="303030"/>
                <w:sz w:val="20"/>
                <w:szCs w:val="20"/>
              </w:rPr>
              <w:t>0.03, 0.05, 0.08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50E1F43" w14:textId="77777777" w:rsidR="00AC6D84" w:rsidRDefault="00130DDF">
            <w:pPr>
              <w:jc w:val="center"/>
            </w:pPr>
            <w:r>
              <w:rPr>
                <w:color w:val="303030"/>
                <w:sz w:val="20"/>
                <w:szCs w:val="20"/>
              </w:rPr>
              <w:t>0.05</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9D20709" w14:textId="77777777" w:rsidR="00AC6D84" w:rsidRDefault="00130DDF">
            <w:pPr>
              <w:jc w:val="center"/>
            </w:pPr>
            <w:r>
              <w:rPr>
                <w:color w:val="303030"/>
                <w:sz w:val="20"/>
                <w:szCs w:val="20"/>
              </w:rPr>
              <w:t>Lower lr with more trees → better generalisation</w:t>
            </w:r>
          </w:p>
        </w:tc>
      </w:tr>
      <w:tr w:rsidR="00AC6D84" w14:paraId="424E397A"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14D2E6" w14:textId="77777777" w:rsidR="00AC6D84" w:rsidRDefault="00130DDF">
            <w:pPr>
              <w:jc w:val="center"/>
            </w:pPr>
            <w:r>
              <w:rPr>
                <w:color w:val="303030"/>
                <w:sz w:val="20"/>
                <w:szCs w:val="20"/>
              </w:rPr>
              <w:t>max_depth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EB8883" w14:textId="77777777" w:rsidR="00AC6D84" w:rsidRDefault="00130DDF">
            <w:pPr>
              <w:jc w:val="center"/>
            </w:pPr>
            <w:r>
              <w:rPr>
                <w:color w:val="303030"/>
                <w:sz w:val="20"/>
                <w:szCs w:val="20"/>
              </w:rPr>
              <w:t>4, 5, 6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E0E3F5" w14:textId="77777777" w:rsidR="00AC6D84" w:rsidRDefault="00130DDF">
            <w:pPr>
              <w:jc w:val="center"/>
            </w:pPr>
            <w:r>
              <w:rPr>
                <w:color w:val="303030"/>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95E3BA" w14:textId="77777777" w:rsidR="00AC6D84" w:rsidRDefault="00130DDF">
            <w:pPr>
              <w:jc w:val="center"/>
            </w:pPr>
            <w:r>
              <w:rPr>
                <w:color w:val="303030"/>
                <w:sz w:val="20"/>
                <w:szCs w:val="20"/>
              </w:rPr>
              <w:t>Depth 4 avoids memorising outliers</w:t>
            </w:r>
          </w:p>
        </w:tc>
      </w:tr>
      <w:tr w:rsidR="00AC6D84" w14:paraId="73FF81E3"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DFFCE2B" w14:textId="77777777" w:rsidR="00AC6D84" w:rsidRDefault="00130DDF">
            <w:pPr>
              <w:jc w:val="center"/>
            </w:pPr>
            <w:r>
              <w:rPr>
                <w:color w:val="303030"/>
                <w:sz w:val="20"/>
                <w:szCs w:val="20"/>
              </w:rPr>
              <w:t>min_samples_leaf</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9952115" w14:textId="77777777" w:rsidR="00AC6D84" w:rsidRDefault="00130DDF">
            <w:pPr>
              <w:jc w:val="center"/>
            </w:pPr>
            <w:r>
              <w:rPr>
                <w:color w:val="303030"/>
                <w:sz w:val="20"/>
                <w:szCs w:val="20"/>
              </w:rPr>
              <w:t>3, 5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9231E30" w14:textId="77777777" w:rsidR="00AC6D84" w:rsidRDefault="00130DDF">
            <w:pPr>
              <w:jc w:val="center"/>
            </w:pPr>
            <w:r>
              <w:rPr>
                <w:color w:val="303030"/>
                <w:sz w:val="20"/>
                <w:szCs w:val="20"/>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349DF11" w14:textId="77777777" w:rsidR="00AC6D84" w:rsidRDefault="00130DDF">
            <w:pPr>
              <w:jc w:val="center"/>
            </w:pPr>
            <w:r>
              <w:rPr>
                <w:color w:val="303030"/>
                <w:sz w:val="20"/>
                <w:szCs w:val="20"/>
              </w:rPr>
              <w:t>Minimum 3 samples per leaf reduces noise</w:t>
            </w:r>
          </w:p>
        </w:tc>
      </w:tr>
      <w:tr w:rsidR="00AC6D84" w14:paraId="2538C9F6"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26E544" w14:textId="77777777" w:rsidR="00AC6D84" w:rsidRDefault="00130DDF">
            <w:pPr>
              <w:jc w:val="center"/>
            </w:pPr>
            <w:r>
              <w:rPr>
                <w:color w:val="303030"/>
                <w:sz w:val="20"/>
                <w:szCs w:val="20"/>
              </w:rPr>
              <w:t>subsample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3628A8" w14:textId="77777777" w:rsidR="00AC6D84" w:rsidRDefault="00130DDF">
            <w:pPr>
              <w:jc w:val="center"/>
            </w:pPr>
            <w:r>
              <w:rPr>
                <w:color w:val="303030"/>
                <w:sz w:val="20"/>
                <w:szCs w:val="20"/>
              </w:rPr>
              <w:t>0.8 (fixed)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C2B5C3" w14:textId="77777777" w:rsidR="00AC6D84" w:rsidRDefault="00130DDF">
            <w:pPr>
              <w:jc w:val="center"/>
            </w:pPr>
            <w:r>
              <w:rPr>
                <w:color w:val="303030"/>
                <w:sz w:val="20"/>
                <w:szCs w:val="20"/>
              </w:rPr>
              <w:t>0.8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C3AFB7" w14:textId="77777777" w:rsidR="00AC6D84" w:rsidRDefault="00130DDF">
            <w:pPr>
              <w:jc w:val="center"/>
            </w:pPr>
            <w:r>
              <w:rPr>
                <w:color w:val="303030"/>
                <w:sz w:val="20"/>
                <w:szCs w:val="20"/>
              </w:rPr>
              <w:t>Stochastic boosting adds diversity</w:t>
            </w:r>
          </w:p>
        </w:tc>
      </w:tr>
    </w:tbl>
    <w:p w14:paraId="0EA8AAFA" w14:textId="77777777" w:rsidR="00AC6D84" w:rsidRDefault="00AC6D84">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C6D84" w14:paraId="4C8B50A2"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140" w:type="dxa"/>
              <w:left w:w="240" w:type="dxa"/>
              <w:bottom w:w="140" w:type="dxa"/>
              <w:right w:w="240" w:type="dxa"/>
            </w:tcMar>
          </w:tcPr>
          <w:p w14:paraId="77B3ECAB" w14:textId="77777777" w:rsidR="00AC6D84" w:rsidRDefault="00130DDF">
            <w:r>
              <w:rPr>
                <w:color w:val="1F3864"/>
                <w:sz w:val="20"/>
                <w:szCs w:val="20"/>
              </w:rPr>
              <w:t>📌 Best GridSearchCV Result: n_estimators=500, learning_rate=0.05, max_depth=4, min_samples_leaf=3  →  Best CV R² (log scale) = 0.923, which corresponds to R² = 0.9001 on the original Euro price scale.</w:t>
            </w:r>
          </w:p>
        </w:tc>
      </w:tr>
    </w:tbl>
    <w:p w14:paraId="17A14214" w14:textId="77777777" w:rsidR="00AC6D84" w:rsidRDefault="00AC6D84">
      <w:pPr>
        <w:spacing w:before="80"/>
      </w:pPr>
    </w:p>
    <w:p w14:paraId="2070A9F9" w14:textId="77777777" w:rsidR="00AC6D84" w:rsidRDefault="00130DDF">
      <w:pPr>
        <w:pStyle w:val="Heading2"/>
      </w:pPr>
      <w:r>
        <w:t>5.4 Pre- vs Post-Tuning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000"/>
      </w:tblGrid>
      <w:tr w:rsidR="00AC6D84" w14:paraId="54E3BD5D"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D356B7C" w14:textId="77777777" w:rsidR="00AC6D84" w:rsidRDefault="00130DDF">
            <w:pPr>
              <w:jc w:val="center"/>
            </w:pPr>
            <w:r>
              <w:rPr>
                <w:b/>
                <w:bCs/>
                <w:color w:val="FFFFFF"/>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2569261A" w14:textId="77777777" w:rsidR="00AC6D84" w:rsidRDefault="00130DDF">
            <w:pPr>
              <w:jc w:val="center"/>
            </w:pPr>
            <w:r>
              <w:rPr>
                <w:b/>
                <w:bCs/>
                <w:color w:val="FFFFFF"/>
                <w:sz w:val="20"/>
                <w:szCs w:val="20"/>
              </w:rPr>
              <w:t>CV R² (log scale)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DE773CF" w14:textId="77777777" w:rsidR="00AC6D84" w:rsidRDefault="00130DDF">
            <w:pPr>
              <w:jc w:val="center"/>
            </w:pPr>
            <w:r>
              <w:rPr>
                <w:b/>
                <w:bCs/>
                <w:color w:val="FFFFFF"/>
                <w:sz w:val="20"/>
                <w:szCs w:val="20"/>
              </w:rPr>
              <w:t>CV R² (original €)</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352A72A" w14:textId="77777777" w:rsidR="00AC6D84" w:rsidRDefault="00130DDF">
            <w:pPr>
              <w:jc w:val="center"/>
            </w:pPr>
            <w:r>
              <w:rPr>
                <w:b/>
                <w:bCs/>
                <w:color w:val="FFFFFF"/>
                <w:sz w:val="20"/>
                <w:szCs w:val="20"/>
              </w:rPr>
              <w:t>CV RMSE (€)</w:t>
            </w:r>
          </w:p>
        </w:tc>
      </w:tr>
      <w:tr w:rsidR="00AC6D84" w14:paraId="5736A19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E48116" w14:textId="77777777" w:rsidR="00AC6D84" w:rsidRDefault="00130DDF">
            <w:pPr>
              <w:jc w:val="center"/>
            </w:pPr>
            <w:r>
              <w:rPr>
                <w:color w:val="303030"/>
                <w:sz w:val="20"/>
                <w:szCs w:val="20"/>
              </w:rPr>
              <w:t>Default GB (100 trees, d=3)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38FCD6" w14:textId="77777777" w:rsidR="00AC6D84" w:rsidRDefault="00130DDF">
            <w:pPr>
              <w:jc w:val="center"/>
            </w:pPr>
            <w:r>
              <w:rPr>
                <w:color w:val="303030"/>
                <w:sz w:val="20"/>
                <w:szCs w:val="20"/>
              </w:rPr>
              <w:t>~0.895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488165" w14:textId="77777777" w:rsidR="00AC6D84" w:rsidRDefault="00130DDF">
            <w:pPr>
              <w:jc w:val="center"/>
            </w:pPr>
            <w:r>
              <w:rPr>
                <w:color w:val="303030"/>
                <w:sz w:val="20"/>
                <w:szCs w:val="20"/>
              </w:rPr>
              <w:t>~0.860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98EFDD" w14:textId="77777777" w:rsidR="00AC6D84" w:rsidRDefault="00130DDF">
            <w:pPr>
              <w:jc w:val="center"/>
            </w:pPr>
            <w:r>
              <w:rPr>
                <w:color w:val="303030"/>
                <w:sz w:val="20"/>
                <w:szCs w:val="20"/>
              </w:rPr>
              <w:t>~265</w:t>
            </w:r>
          </w:p>
        </w:tc>
      </w:tr>
      <w:tr w:rsidR="00AC6D84" w14:paraId="5AB4B77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E2E3F1" w14:textId="77777777" w:rsidR="00AC6D84" w:rsidRDefault="00130DDF">
            <w:pPr>
              <w:jc w:val="center"/>
            </w:pPr>
            <w:r>
              <w:rPr>
                <w:color w:val="303030"/>
                <w:sz w:val="20"/>
                <w:szCs w:val="20"/>
              </w:rPr>
              <w:t>Base GB (300 trees, d=5)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C4F8192" w14:textId="77777777" w:rsidR="00AC6D84" w:rsidRDefault="00130DDF">
            <w:pPr>
              <w:jc w:val="center"/>
            </w:pPr>
            <w:r>
              <w:rPr>
                <w:color w:val="303030"/>
                <w:sz w:val="20"/>
                <w:szCs w:val="20"/>
              </w:rPr>
              <w:t>~0.918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12AA2E5" w14:textId="77777777" w:rsidR="00AC6D84" w:rsidRDefault="00130DDF">
            <w:pPr>
              <w:jc w:val="center"/>
            </w:pPr>
            <w:r>
              <w:rPr>
                <w:color w:val="303030"/>
                <w:sz w:val="20"/>
                <w:szCs w:val="20"/>
              </w:rPr>
              <w:t>~0.878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BB7F165" w14:textId="77777777" w:rsidR="00AC6D84" w:rsidRDefault="00130DDF">
            <w:pPr>
              <w:jc w:val="center"/>
            </w:pPr>
            <w:r>
              <w:rPr>
                <w:color w:val="303030"/>
                <w:sz w:val="20"/>
                <w:szCs w:val="20"/>
              </w:rPr>
              <w:t>~245</w:t>
            </w:r>
          </w:p>
        </w:tc>
      </w:tr>
      <w:tr w:rsidR="00AC6D84" w14:paraId="4ACD5D8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EF08CD" w14:textId="77777777" w:rsidR="00AC6D84" w:rsidRDefault="00130DDF">
            <w:pPr>
              <w:jc w:val="center"/>
            </w:pPr>
            <w:r>
              <w:rPr>
                <w:color w:val="303030"/>
                <w:sz w:val="20"/>
                <w:szCs w:val="20"/>
              </w:rPr>
              <w:t>Tuned GB (Best params)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317FA2" w14:textId="77777777" w:rsidR="00AC6D84" w:rsidRDefault="00130DDF">
            <w:pPr>
              <w:jc w:val="center"/>
            </w:pPr>
            <w:r>
              <w:rPr>
                <w:color w:val="303030"/>
                <w:sz w:val="20"/>
                <w:szCs w:val="20"/>
              </w:rPr>
              <w:t>0.923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FA378D" w14:textId="77777777" w:rsidR="00AC6D84" w:rsidRDefault="00130DDF">
            <w:pPr>
              <w:jc w:val="center"/>
            </w:pPr>
            <w:r>
              <w:rPr>
                <w:color w:val="303030"/>
                <w:sz w:val="20"/>
                <w:szCs w:val="20"/>
              </w:rPr>
              <w:t>0.9001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3203EC" w14:textId="77777777" w:rsidR="00AC6D84" w:rsidRDefault="00130DDF">
            <w:pPr>
              <w:jc w:val="center"/>
            </w:pPr>
            <w:r>
              <w:rPr>
                <w:color w:val="303030"/>
                <w:sz w:val="20"/>
                <w:szCs w:val="20"/>
              </w:rPr>
              <w:t>224.75</w:t>
            </w:r>
          </w:p>
        </w:tc>
      </w:tr>
    </w:tbl>
    <w:p w14:paraId="438B1536" w14:textId="77777777" w:rsidR="00AC6D84" w:rsidRDefault="00AC6D84"/>
    <w:p w14:paraId="49B97F6D" w14:textId="77777777" w:rsidR="00AC6D84" w:rsidRDefault="00130DDF">
      <w:pPr>
        <w:pStyle w:val="Heading1"/>
        <w:pBdr>
          <w:bottom w:val="single" w:sz="8" w:space="4" w:color="2E75B6"/>
        </w:pBdr>
      </w:pPr>
      <w:r>
        <w:t>6. Model Evaluation on Test Set</w:t>
      </w:r>
    </w:p>
    <w:p w14:paraId="6C5A4506" w14:textId="77777777" w:rsidR="00AC6D84" w:rsidRDefault="00130DDF">
      <w:pPr>
        <w:spacing w:before="80" w:after="80"/>
      </w:pPr>
      <w:r>
        <w:rPr>
          <w:color w:val="303030"/>
        </w:rPr>
        <w:t>The tuned Gradient Boosting model is evaluated using cross-validated predictions on the training set (since test labels are withheld for the competition). All metrics are reported on the original Euro price scale after inverse log-transform.</w:t>
      </w:r>
    </w:p>
    <w:p w14:paraId="5E16DB82" w14:textId="77777777" w:rsidR="00AC6D84" w:rsidRDefault="00AC6D84">
      <w:pPr>
        <w:spacing w:before="80"/>
      </w:pPr>
    </w:p>
    <w:p w14:paraId="2DEFEC75" w14:textId="77777777" w:rsidR="00AC6D84" w:rsidRDefault="00130DDF">
      <w:pPr>
        <w:pStyle w:val="Heading2"/>
      </w:pPr>
      <w:r>
        <w:t>6.1 Prediction Pipeline</w:t>
      </w:r>
    </w:p>
    <w:p w14:paraId="684F235C"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Train on full training data with log(Price) as target</w:t>
      </w:r>
    </w:p>
    <w:p w14:paraId="3F0C7EFA"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best_gb.fit(X_train, y_log)</w:t>
      </w:r>
    </w:p>
    <w:p w14:paraId="5D700EA4" w14:textId="77777777" w:rsidR="00AC6D84" w:rsidRDefault="00AC6D84">
      <w:pPr>
        <w:shd w:val="clear" w:color="auto" w:fill="F0F0F0"/>
        <w:spacing w:before="16" w:after="16"/>
        <w:ind w:left="360"/>
      </w:pPr>
    </w:p>
    <w:p w14:paraId="2EEE90E8"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Cross-validated predictions on the original price scale</w:t>
      </w:r>
    </w:p>
    <w:p w14:paraId="1139DA44"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y_cv_log  = cross_val_predict(best_gb, X_train, y_log, cv=kf)</w:t>
      </w:r>
    </w:p>
    <w:p w14:paraId="73772F34"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y_cv_pred = np.expm1(y_cv_log)   # inverse log-transform -&gt; Euros</w:t>
      </w:r>
    </w:p>
    <w:p w14:paraId="3E5AC930" w14:textId="77777777" w:rsidR="00AC6D84" w:rsidRDefault="00AC6D84">
      <w:pPr>
        <w:shd w:val="clear" w:color="auto" w:fill="F0F0F0"/>
        <w:spacing w:before="16" w:after="16"/>
        <w:ind w:left="360"/>
      </w:pPr>
    </w:p>
    <w:p w14:paraId="3BE5147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Compute metrics on original Euro scale</w:t>
      </w:r>
    </w:p>
    <w:p w14:paraId="5E4F3E3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cv_r2   = r2_score(y_raw, y_cv_pred)</w:t>
      </w:r>
    </w:p>
    <w:p w14:paraId="2112E980"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cv_rmse = np.sqrt(mean_squared_error(y_raw, y_cv_pred))</w:t>
      </w:r>
    </w:p>
    <w:p w14:paraId="6D949057"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cv_mae  = mean_absolute_error(y_raw, y_cv_pred)</w:t>
      </w:r>
    </w:p>
    <w:p w14:paraId="77724653" w14:textId="77777777" w:rsidR="00AC6D84" w:rsidRDefault="00AC6D84">
      <w:pPr>
        <w:spacing w:before="80"/>
      </w:pPr>
    </w:p>
    <w:p w14:paraId="7600CD91" w14:textId="77777777" w:rsidR="00AC6D84" w:rsidRDefault="00130DDF">
      <w:pPr>
        <w:pStyle w:val="Heading2"/>
      </w:pPr>
      <w:r>
        <w:t>6.2 Evaluation Metrics</w:t>
      </w:r>
    </w:p>
    <w:p w14:paraId="17DB37C7" w14:textId="77777777" w:rsidR="00AC6D84" w:rsidRDefault="00AC6D84">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AC6D84" w14:paraId="0CB8A6D0" w14:textId="77777777">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40" w:type="dxa"/>
              <w:bottom w:w="120" w:type="dxa"/>
              <w:right w:w="140" w:type="dxa"/>
            </w:tcMar>
          </w:tcPr>
          <w:p w14:paraId="4FF789C2" w14:textId="77777777" w:rsidR="00AC6D84" w:rsidRDefault="00130DDF">
            <w:pPr>
              <w:jc w:val="center"/>
            </w:pPr>
            <w:r>
              <w:rPr>
                <w:b/>
                <w:bCs/>
                <w:color w:val="FFFFFF"/>
              </w:rPr>
              <w:t>Metric</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40" w:type="dxa"/>
              <w:bottom w:w="120" w:type="dxa"/>
              <w:right w:w="140" w:type="dxa"/>
            </w:tcMar>
          </w:tcPr>
          <w:p w14:paraId="666CC7B8" w14:textId="77777777" w:rsidR="00AC6D84" w:rsidRDefault="00130DDF">
            <w:pPr>
              <w:jc w:val="center"/>
            </w:pPr>
            <w:r>
              <w:rPr>
                <w:b/>
                <w:bCs/>
                <w:color w:val="FFFFFF"/>
              </w:rPr>
              <w:t>Value</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40" w:type="dxa"/>
              <w:bottom w:w="120" w:type="dxa"/>
              <w:right w:w="140" w:type="dxa"/>
            </w:tcMar>
          </w:tcPr>
          <w:p w14:paraId="7636BB6D" w14:textId="77777777" w:rsidR="00AC6D84" w:rsidRDefault="00130DDF">
            <w:pPr>
              <w:jc w:val="center"/>
            </w:pPr>
            <w:r>
              <w:rPr>
                <w:b/>
                <w:bCs/>
                <w:color w:val="FFFFFF"/>
              </w:rPr>
              <w:t>Unit</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40" w:type="dxa"/>
              <w:bottom w:w="120" w:type="dxa"/>
              <w:right w:w="140" w:type="dxa"/>
            </w:tcMar>
          </w:tcPr>
          <w:p w14:paraId="2CC13FC8" w14:textId="77777777" w:rsidR="00AC6D84" w:rsidRDefault="00130DDF">
            <w:pPr>
              <w:jc w:val="center"/>
            </w:pPr>
            <w:r>
              <w:rPr>
                <w:b/>
                <w:bCs/>
                <w:color w:val="FFFFFF"/>
              </w:rPr>
              <w:t>Interpretation</w:t>
            </w:r>
          </w:p>
        </w:tc>
      </w:tr>
      <w:tr w:rsidR="00AC6D84" w14:paraId="76AC05EA"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E43429" w14:textId="77777777" w:rsidR="00AC6D84" w:rsidRDefault="00130DDF">
            <w:pPr>
              <w:jc w:val="center"/>
            </w:pPr>
            <w:r>
              <w:rPr>
                <w:b/>
                <w:bCs/>
                <w:color w:val="303030"/>
                <w:sz w:val="20"/>
                <w:szCs w:val="20"/>
              </w:rPr>
              <w:t>R² Score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B1BE05" w14:textId="77777777" w:rsidR="00AC6D84" w:rsidRDefault="00130DDF">
            <w:pPr>
              <w:jc w:val="center"/>
            </w:pPr>
            <w:r>
              <w:rPr>
                <w:color w:val="303030"/>
                <w:sz w:val="20"/>
                <w:szCs w:val="20"/>
              </w:rPr>
              <w:t>0.9001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D39756" w14:textId="77777777" w:rsidR="00AC6D84" w:rsidRDefault="00130DDF">
            <w:pPr>
              <w:jc w:val="center"/>
            </w:pPr>
            <w:r>
              <w:rPr>
                <w:color w:val="303030"/>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61B010" w14:textId="77777777" w:rsidR="00AC6D84" w:rsidRDefault="00130DDF">
            <w:pPr>
              <w:jc w:val="center"/>
            </w:pPr>
            <w:r>
              <w:rPr>
                <w:color w:val="303030"/>
                <w:sz w:val="20"/>
                <w:szCs w:val="20"/>
              </w:rPr>
              <w:t>Model explains 90.0% of price variance</w:t>
            </w:r>
          </w:p>
        </w:tc>
      </w:tr>
      <w:tr w:rsidR="00AC6D84" w14:paraId="751173EC"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6BD360" w14:textId="77777777" w:rsidR="00AC6D84" w:rsidRDefault="00130DDF">
            <w:pPr>
              <w:jc w:val="center"/>
            </w:pPr>
            <w:r>
              <w:rPr>
                <w:b/>
                <w:bCs/>
                <w:color w:val="303030"/>
                <w:sz w:val="20"/>
                <w:szCs w:val="20"/>
              </w:rPr>
              <w:t>RMSE</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398DCF9" w14:textId="77777777" w:rsidR="00AC6D84" w:rsidRDefault="00130DDF">
            <w:pPr>
              <w:jc w:val="center"/>
            </w:pPr>
            <w:r>
              <w:rPr>
                <w:color w:val="303030"/>
                <w:sz w:val="20"/>
                <w:szCs w:val="20"/>
              </w:rPr>
              <w:t>224.75</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A6200CB" w14:textId="77777777" w:rsidR="00AC6D84" w:rsidRDefault="00130DDF">
            <w:pPr>
              <w:jc w:val="center"/>
            </w:pPr>
            <w:r>
              <w:rPr>
                <w:color w:val="303030"/>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CC53866" w14:textId="77777777" w:rsidR="00AC6D84" w:rsidRDefault="00130DDF">
            <w:pPr>
              <w:jc w:val="center"/>
            </w:pPr>
            <w:r>
              <w:rPr>
                <w:color w:val="303030"/>
                <w:sz w:val="20"/>
                <w:szCs w:val="20"/>
              </w:rPr>
              <w:t>Average prediction error ±224.75 Euros</w:t>
            </w:r>
          </w:p>
        </w:tc>
      </w:tr>
      <w:tr w:rsidR="00AC6D84" w14:paraId="7796E8E9"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9920E4" w14:textId="77777777" w:rsidR="00AC6D84" w:rsidRDefault="00130DDF">
            <w:pPr>
              <w:jc w:val="center"/>
            </w:pPr>
            <w:r>
              <w:rPr>
                <w:b/>
                <w:bCs/>
                <w:color w:val="303030"/>
                <w:sz w:val="20"/>
                <w:szCs w:val="20"/>
              </w:rPr>
              <w:t>MAE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8FA3EB" w14:textId="77777777" w:rsidR="00AC6D84" w:rsidRDefault="00130DDF">
            <w:pPr>
              <w:jc w:val="center"/>
            </w:pPr>
            <w:r>
              <w:rPr>
                <w:color w:val="303030"/>
                <w:sz w:val="20"/>
                <w:szCs w:val="20"/>
              </w:rPr>
              <w:t>145.18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904717" w14:textId="77777777" w:rsidR="00AC6D84" w:rsidRDefault="00130DDF">
            <w:pPr>
              <w:jc w:val="center"/>
            </w:pPr>
            <w:r>
              <w:rPr>
                <w:color w:val="303030"/>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03F33C" w14:textId="77777777" w:rsidR="00AC6D84" w:rsidRDefault="00130DDF">
            <w:pPr>
              <w:jc w:val="center"/>
            </w:pPr>
            <w:r>
              <w:rPr>
                <w:color w:val="303030"/>
                <w:sz w:val="20"/>
                <w:szCs w:val="20"/>
              </w:rPr>
              <w:t>Median absolute prediction error ±145.18 Euros</w:t>
            </w:r>
          </w:p>
        </w:tc>
      </w:tr>
      <w:tr w:rsidR="00AC6D84" w14:paraId="6FB93BF3"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72219C" w14:textId="77777777" w:rsidR="00AC6D84" w:rsidRDefault="00130DDF">
            <w:pPr>
              <w:jc w:val="center"/>
            </w:pPr>
            <w:r>
              <w:rPr>
                <w:b/>
                <w:bCs/>
                <w:color w:val="303030"/>
                <w:sz w:val="20"/>
                <w:szCs w:val="20"/>
              </w:rPr>
              <w:t>Kaggle Target R²</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C805E52" w14:textId="77777777" w:rsidR="00AC6D84" w:rsidRDefault="00130DDF">
            <w:pPr>
              <w:jc w:val="center"/>
            </w:pPr>
            <w:r>
              <w:rPr>
                <w:color w:val="303030"/>
                <w:sz w:val="20"/>
                <w:szCs w:val="20"/>
              </w:rPr>
              <w:t>0.730</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3AF6B58" w14:textId="77777777" w:rsidR="00AC6D84" w:rsidRDefault="00130DDF">
            <w:pPr>
              <w:jc w:val="center"/>
            </w:pPr>
            <w:r>
              <w:rPr>
                <w:color w:val="303030"/>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BB5FD09" w14:textId="77777777" w:rsidR="00AC6D84" w:rsidRDefault="00130DDF">
            <w:pPr>
              <w:jc w:val="center"/>
            </w:pPr>
            <w:r>
              <w:rPr>
                <w:color w:val="303030"/>
                <w:sz w:val="20"/>
                <w:szCs w:val="20"/>
              </w:rPr>
              <w:t>✅ Exceeded by +17.0 percentage points</w:t>
            </w:r>
          </w:p>
        </w:tc>
      </w:tr>
    </w:tbl>
    <w:p w14:paraId="303DD8E2" w14:textId="77777777" w:rsidR="00AC6D84" w:rsidRDefault="00AC6D84">
      <w:pPr>
        <w:spacing w:before="100"/>
      </w:pPr>
    </w:p>
    <w:p w14:paraId="4FB61677" w14:textId="77777777" w:rsidR="00AC6D84" w:rsidRDefault="00130DDF">
      <w:pPr>
        <w:pStyle w:val="Heading2"/>
      </w:pPr>
      <w:r>
        <w:t>6.3 Actual vs. Predicted &amp; Residuals</w:t>
      </w:r>
    </w:p>
    <w:p w14:paraId="1788AE32" w14:textId="77777777" w:rsidR="00AC6D84" w:rsidRDefault="00130DDF">
      <w:pPr>
        <w:spacing w:before="80" w:after="80"/>
      </w:pPr>
      <w:r>
        <w:rPr>
          <w:color w:val="303030"/>
        </w:rPr>
        <w:t>The scatter plot shows predicted vs. actual prices. Points close to the red diagonal indicate accurate predictions. The residual histogram shows whether errors are symmetrically distributed around zero.</w:t>
      </w:r>
    </w:p>
    <w:p w14:paraId="718F7B45" w14:textId="77777777" w:rsidR="00AC6D84" w:rsidRDefault="00AC6D84">
      <w:pPr>
        <w:spacing w:before="60"/>
      </w:pPr>
    </w:p>
    <w:p w14:paraId="2878EE5E"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fig, axes = plt.subplots(1, 2, figsize=(13, 5))</w:t>
      </w:r>
    </w:p>
    <w:p w14:paraId="425D5FFE"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axes[0].scatter(y_raw, y_cv_pred, alpha=0.45, color='steelblue', s=20)</w:t>
      </w:r>
    </w:p>
    <w:p w14:paraId="133876EE"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axes[0].plot([mn,mx],[mn,mx], 'r--', lw=2, label='Perfect Prediction')</w:t>
      </w:r>
    </w:p>
    <w:p w14:paraId="78375243"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axes[0].set_title(f'Actual vs Predicted  (CV R²={cv_r2:.4f})')</w:t>
      </w:r>
    </w:p>
    <w:p w14:paraId="7D5BD151"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axes[1].hist(y_raw - y_cv_pred, bins=40, color='coral')</w:t>
      </w:r>
    </w:p>
    <w:p w14:paraId="467A0FBB"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axes[1].axvline(0, color='black', ls='--')</w:t>
      </w:r>
    </w:p>
    <w:p w14:paraId="53BA43C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axes[1].set_title('Residual Distribution')</w:t>
      </w:r>
    </w:p>
    <w:p w14:paraId="2BC76178" w14:textId="77777777" w:rsidR="00AC6D84" w:rsidRDefault="00AC6D84">
      <w:pPr>
        <w:spacing w:before="80"/>
      </w:pPr>
    </w:p>
    <w:p w14:paraId="1AF2FE34" w14:textId="77777777" w:rsidR="00AC6D84" w:rsidRDefault="00130DDF">
      <w:pPr>
        <w:spacing w:before="100" w:after="100"/>
        <w:jc w:val="center"/>
      </w:pPr>
      <w:r>
        <w:rPr>
          <w:noProof/>
        </w:rPr>
        <w:lastRenderedPageBreak/>
        <w:drawing>
          <wp:inline distT="0" distB="0" distL="0" distR="0" wp14:anchorId="41316B33" wp14:editId="1FEA6071">
            <wp:extent cx="581025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0250" cy="2667000"/>
                    </a:xfrm>
                    <a:prstGeom prst="rect">
                      <a:avLst/>
                    </a:prstGeom>
                  </pic:spPr>
                </pic:pic>
              </a:graphicData>
            </a:graphic>
          </wp:inline>
        </w:drawing>
      </w:r>
    </w:p>
    <w:p w14:paraId="770EE0E9" w14:textId="77777777" w:rsidR="00AC6D84" w:rsidRDefault="00AC6D84">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C6D84" w14:paraId="2E53B919"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140" w:type="dxa"/>
              <w:left w:w="240" w:type="dxa"/>
              <w:bottom w:w="140" w:type="dxa"/>
              <w:right w:w="240" w:type="dxa"/>
            </w:tcMar>
          </w:tcPr>
          <w:p w14:paraId="10D74A8D" w14:textId="77777777" w:rsidR="00AC6D84" w:rsidRDefault="00130DDF">
            <w:r>
              <w:rPr>
                <w:color w:val="1F3864"/>
                <w:sz w:val="20"/>
                <w:szCs w:val="20"/>
              </w:rPr>
              <w:t>📌 Residual Analysis: Mean residual = 18.2 € (near-zero, unbiased). Std Dev of residuals = 224 € (equal to RMSE). Most predictions fall within ±300 € of the actual price. The slight right tail indicates the model modestly underestimates ultra-premium laptops (&gt;€4,000).</w:t>
            </w:r>
          </w:p>
        </w:tc>
      </w:tr>
    </w:tbl>
    <w:p w14:paraId="5CF0BE8F" w14:textId="77777777" w:rsidR="00AC6D84" w:rsidRDefault="00AC6D84">
      <w:pPr>
        <w:spacing w:before="100"/>
      </w:pPr>
    </w:p>
    <w:p w14:paraId="1ACB62EC" w14:textId="77777777" w:rsidR="00AC6D84" w:rsidRDefault="00130DDF">
      <w:pPr>
        <w:pStyle w:val="Heading2"/>
      </w:pPr>
      <w:r>
        <w:t>6.4 Feature Importances</w:t>
      </w:r>
    </w:p>
    <w:p w14:paraId="079EAB97" w14:textId="77777777" w:rsidR="00AC6D84" w:rsidRDefault="00130DDF">
      <w:pPr>
        <w:spacing w:before="80" w:after="80"/>
      </w:pPr>
      <w:r>
        <w:rPr>
          <w:color w:val="303030"/>
        </w:rPr>
        <w:t>The top 15 most influential features according to the tuned Gradient Boosting model. The most important feature is RAM_x_SSD, confirming that the RAM × SSD interaction captures the core performance tier of a laptop.</w:t>
      </w:r>
    </w:p>
    <w:p w14:paraId="6D2967A4" w14:textId="77777777" w:rsidR="00AC6D84" w:rsidRDefault="00AC6D84">
      <w:pPr>
        <w:spacing w:before="60"/>
      </w:pPr>
    </w:p>
    <w:p w14:paraId="6879E9B9"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imp = pd.Series(best_gb.feature_importances_, index=feature_cols)</w:t>
      </w:r>
    </w:p>
    <w:p w14:paraId="280854D2"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 xml:space="preserve">          .sort_values(ascending=True).tail(15)</w:t>
      </w:r>
    </w:p>
    <w:p w14:paraId="62AAC45E"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imp.plot(kind='barh', color='darkorange')</w:t>
      </w:r>
    </w:p>
    <w:p w14:paraId="4C3C404F" w14:textId="77777777" w:rsidR="00AC6D84" w:rsidRDefault="00130DDF">
      <w:pPr>
        <w:shd w:val="clear" w:color="auto" w:fill="F0F0F0"/>
        <w:spacing w:before="16" w:after="16"/>
        <w:ind w:left="360"/>
      </w:pPr>
      <w:r>
        <w:rPr>
          <w:rFonts w:ascii="Courier New" w:eastAsia="Courier New" w:hAnsi="Courier New" w:cs="Courier New"/>
          <w:color w:val="333333"/>
          <w:sz w:val="18"/>
          <w:szCs w:val="18"/>
        </w:rPr>
        <w:t>plt.title('Top 15 Feature Importances — Gradient Boosting')</w:t>
      </w:r>
    </w:p>
    <w:p w14:paraId="3E7C01B2" w14:textId="77777777" w:rsidR="00AC6D84" w:rsidRDefault="00AC6D84">
      <w:pPr>
        <w:spacing w:before="80"/>
      </w:pPr>
    </w:p>
    <w:p w14:paraId="3659F231" w14:textId="77777777" w:rsidR="00AC6D84" w:rsidRDefault="00130DDF">
      <w:pPr>
        <w:spacing w:before="100" w:after="100"/>
        <w:jc w:val="center"/>
      </w:pPr>
      <w:r>
        <w:rPr>
          <w:noProof/>
        </w:rPr>
        <w:lastRenderedPageBreak/>
        <w:drawing>
          <wp:inline distT="0" distB="0" distL="0" distR="0" wp14:anchorId="7D828B84" wp14:editId="142F3733">
            <wp:extent cx="523875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143250"/>
                    </a:xfrm>
                    <a:prstGeom prst="rect">
                      <a:avLst/>
                    </a:prstGeom>
                  </pic:spPr>
                </pic:pic>
              </a:graphicData>
            </a:graphic>
          </wp:inline>
        </w:drawing>
      </w:r>
    </w:p>
    <w:p w14:paraId="33AD0430" w14:textId="77777777" w:rsidR="00AC6D84" w:rsidRDefault="00AC6D84">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C6D84" w14:paraId="356BDCDD"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140" w:type="dxa"/>
              <w:left w:w="240" w:type="dxa"/>
              <w:bottom w:w="140" w:type="dxa"/>
              <w:right w:w="240" w:type="dxa"/>
            </w:tcMar>
          </w:tcPr>
          <w:p w14:paraId="0F867CBB" w14:textId="77777777" w:rsidR="00AC6D84" w:rsidRDefault="00130DDF">
            <w:r>
              <w:rPr>
                <w:color w:val="1F3864"/>
                <w:sz w:val="20"/>
                <w:szCs w:val="20"/>
              </w:rPr>
              <w:t>📌 RAM_x_SSD, RAM (GB), CPU_Score, and log_RAM collectively account for the majority of predictive power. The Is_Premium and Company_enc features capture brand-level pricing premiums (Apple, Razer, MSI). HDD_GB and Flash_GB have negligible importance, consistent with the low correlation seen in the heatmap.</w:t>
            </w:r>
          </w:p>
        </w:tc>
      </w:tr>
    </w:tbl>
    <w:p w14:paraId="0604D657" w14:textId="77777777" w:rsidR="00AC6D84" w:rsidRDefault="00AC6D84">
      <w:pPr>
        <w:spacing w:before="100"/>
      </w:pPr>
    </w:p>
    <w:p w14:paraId="029F8919" w14:textId="77777777" w:rsidR="00AC6D84" w:rsidRDefault="00130DDF">
      <w:pPr>
        <w:pStyle w:val="Heading2"/>
      </w:pPr>
      <w:r>
        <w:t>6.5 Final Model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00"/>
      </w:tblGrid>
      <w:tr w:rsidR="00AC6D84" w14:paraId="5280B7EE" w14:textId="77777777">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D5B2E1E" w14:textId="77777777" w:rsidR="00AC6D84" w:rsidRDefault="00130DDF">
            <w:pPr>
              <w:jc w:val="center"/>
            </w:pPr>
            <w:r>
              <w:rPr>
                <w:b/>
                <w:bCs/>
                <w:color w:val="FFFFFF"/>
                <w:sz w:val="20"/>
                <w:szCs w:val="20"/>
              </w:rPr>
              <w:t>Aspect</w:t>
            </w:r>
          </w:p>
        </w:tc>
        <w:tc>
          <w:tcPr>
            <w:tcW w:w="5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E050AEA" w14:textId="77777777" w:rsidR="00AC6D84" w:rsidRDefault="00130DDF">
            <w:pPr>
              <w:jc w:val="center"/>
            </w:pPr>
            <w:r>
              <w:rPr>
                <w:b/>
                <w:bCs/>
                <w:color w:val="FFFFFF"/>
                <w:sz w:val="20"/>
                <w:szCs w:val="20"/>
              </w:rPr>
              <w:t>Detail</w:t>
            </w:r>
          </w:p>
        </w:tc>
      </w:tr>
      <w:tr w:rsidR="00AC6D84" w14:paraId="68897C3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1D084B" w14:textId="77777777" w:rsidR="00AC6D84" w:rsidRDefault="00130DDF">
            <w:pPr>
              <w:jc w:val="center"/>
            </w:pPr>
            <w:r>
              <w:rPr>
                <w:color w:val="303030"/>
                <w:sz w:val="20"/>
                <w:szCs w:val="20"/>
              </w:rPr>
              <w:t>Algorithm</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D3EF21" w14:textId="77777777" w:rsidR="00AC6D84" w:rsidRDefault="00130DDF">
            <w:pPr>
              <w:jc w:val="center"/>
            </w:pPr>
            <w:r>
              <w:rPr>
                <w:color w:val="303030"/>
                <w:sz w:val="20"/>
                <w:szCs w:val="20"/>
              </w:rPr>
              <w:t>Gradient Boosting Regressor (sklearn)</w:t>
            </w:r>
          </w:p>
        </w:tc>
      </w:tr>
      <w:tr w:rsidR="00AC6D84" w14:paraId="49F63823"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D6EF86F" w14:textId="77777777" w:rsidR="00AC6D84" w:rsidRDefault="00130DDF">
            <w:pPr>
              <w:jc w:val="center"/>
            </w:pPr>
            <w:r>
              <w:rPr>
                <w:color w:val="303030"/>
                <w:sz w:val="20"/>
                <w:szCs w:val="20"/>
              </w:rPr>
              <w:t>Training Target</w:t>
            </w:r>
          </w:p>
        </w:tc>
        <w:tc>
          <w:tcPr>
            <w:tcW w:w="5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53DABD8" w14:textId="77777777" w:rsidR="00AC6D84" w:rsidRDefault="00130DDF">
            <w:pPr>
              <w:jc w:val="center"/>
            </w:pPr>
            <w:r>
              <w:rPr>
                <w:color w:val="303030"/>
                <w:sz w:val="20"/>
                <w:szCs w:val="20"/>
              </w:rPr>
              <w:t>log1p(Price) — inverse-transformed with expm1()</w:t>
            </w:r>
          </w:p>
        </w:tc>
      </w:tr>
      <w:tr w:rsidR="00AC6D84" w14:paraId="0A4D53C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D4792D" w14:textId="77777777" w:rsidR="00AC6D84" w:rsidRDefault="00130DDF">
            <w:pPr>
              <w:jc w:val="center"/>
            </w:pPr>
            <w:r>
              <w:rPr>
                <w:color w:val="303030"/>
                <w:sz w:val="20"/>
                <w:szCs w:val="20"/>
              </w:rPr>
              <w:t>Best Parameters</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395A63" w14:textId="77777777" w:rsidR="00AC6D84" w:rsidRDefault="00130DDF">
            <w:pPr>
              <w:jc w:val="center"/>
            </w:pPr>
            <w:r>
              <w:rPr>
                <w:color w:val="303030"/>
                <w:sz w:val="20"/>
                <w:szCs w:val="20"/>
              </w:rPr>
              <w:t>n_estimators=500, lr=0.05, max_depth=4, min_samples_leaf=3, subsample=0.8</w:t>
            </w:r>
          </w:p>
        </w:tc>
      </w:tr>
      <w:tr w:rsidR="00AC6D84" w14:paraId="5A247EB4"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39465B1" w14:textId="77777777" w:rsidR="00AC6D84" w:rsidRDefault="00130DDF">
            <w:pPr>
              <w:jc w:val="center"/>
            </w:pPr>
            <w:r>
              <w:rPr>
                <w:color w:val="303030"/>
                <w:sz w:val="20"/>
                <w:szCs w:val="20"/>
              </w:rPr>
              <w:t>Feature Count</w:t>
            </w:r>
          </w:p>
        </w:tc>
        <w:tc>
          <w:tcPr>
            <w:tcW w:w="5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F0E140F" w14:textId="77777777" w:rsidR="00AC6D84" w:rsidRDefault="00130DDF">
            <w:pPr>
              <w:jc w:val="center"/>
            </w:pPr>
            <w:r>
              <w:rPr>
                <w:color w:val="303030"/>
                <w:sz w:val="20"/>
                <w:szCs w:val="20"/>
              </w:rPr>
              <w:t>28 engineered features</w:t>
            </w:r>
          </w:p>
        </w:tc>
      </w:tr>
      <w:tr w:rsidR="00AC6D84" w14:paraId="0AFD026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1DB7F3" w14:textId="77777777" w:rsidR="00AC6D84" w:rsidRDefault="00130DDF">
            <w:pPr>
              <w:jc w:val="center"/>
            </w:pPr>
            <w:r>
              <w:rPr>
                <w:color w:val="303030"/>
                <w:sz w:val="20"/>
                <w:szCs w:val="20"/>
              </w:rPr>
              <w:t>Validation Strategy</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26C916" w14:textId="77777777" w:rsidR="00AC6D84" w:rsidRDefault="00130DDF">
            <w:pPr>
              <w:jc w:val="center"/>
            </w:pPr>
            <w:r>
              <w:rPr>
                <w:color w:val="303030"/>
                <w:sz w:val="20"/>
                <w:szCs w:val="20"/>
              </w:rPr>
              <w:t>5-Fold KFold Cross-Validation (shuffle, seed=42)</w:t>
            </w:r>
          </w:p>
        </w:tc>
      </w:tr>
      <w:tr w:rsidR="00AC6D84" w14:paraId="2B2B4C45"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750C4E3" w14:textId="77777777" w:rsidR="00AC6D84" w:rsidRDefault="00130DDF">
            <w:pPr>
              <w:jc w:val="center"/>
            </w:pPr>
            <w:r>
              <w:rPr>
                <w:color w:val="303030"/>
                <w:sz w:val="20"/>
                <w:szCs w:val="20"/>
              </w:rPr>
              <w:t>CV R² (original scale)</w:t>
            </w:r>
          </w:p>
        </w:tc>
        <w:tc>
          <w:tcPr>
            <w:tcW w:w="5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09E1227" w14:textId="77777777" w:rsidR="00AC6D84" w:rsidRDefault="00130DDF">
            <w:pPr>
              <w:jc w:val="center"/>
            </w:pPr>
            <w:r>
              <w:rPr>
                <w:color w:val="303030"/>
                <w:sz w:val="20"/>
                <w:szCs w:val="20"/>
              </w:rPr>
              <w:t>0.9001</w:t>
            </w:r>
          </w:p>
        </w:tc>
      </w:tr>
      <w:tr w:rsidR="00AC6D84" w14:paraId="4E3CF3A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19AE56" w14:textId="77777777" w:rsidR="00AC6D84" w:rsidRDefault="00130DDF">
            <w:pPr>
              <w:jc w:val="center"/>
            </w:pPr>
            <w:r>
              <w:rPr>
                <w:color w:val="303030"/>
                <w:sz w:val="20"/>
                <w:szCs w:val="20"/>
              </w:rPr>
              <w:t>CV RMSE</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41E6B7" w14:textId="77777777" w:rsidR="00AC6D84" w:rsidRDefault="00130DDF">
            <w:pPr>
              <w:jc w:val="center"/>
            </w:pPr>
            <w:r>
              <w:rPr>
                <w:color w:val="303030"/>
                <w:sz w:val="20"/>
                <w:szCs w:val="20"/>
              </w:rPr>
              <w:t>224.75 €</w:t>
            </w:r>
          </w:p>
        </w:tc>
      </w:tr>
      <w:tr w:rsidR="00AC6D84" w14:paraId="0BB4CFDA"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35BA97B" w14:textId="77777777" w:rsidR="00AC6D84" w:rsidRDefault="00130DDF">
            <w:pPr>
              <w:jc w:val="center"/>
            </w:pPr>
            <w:r>
              <w:rPr>
                <w:color w:val="303030"/>
                <w:sz w:val="20"/>
                <w:szCs w:val="20"/>
              </w:rPr>
              <w:t>CV MAE</w:t>
            </w:r>
          </w:p>
        </w:tc>
        <w:tc>
          <w:tcPr>
            <w:tcW w:w="5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E81916D" w14:textId="77777777" w:rsidR="00AC6D84" w:rsidRDefault="00130DDF">
            <w:pPr>
              <w:jc w:val="center"/>
            </w:pPr>
            <w:r>
              <w:rPr>
                <w:color w:val="303030"/>
                <w:sz w:val="20"/>
                <w:szCs w:val="20"/>
              </w:rPr>
              <w:t>145.18 €</w:t>
            </w:r>
          </w:p>
        </w:tc>
      </w:tr>
      <w:tr w:rsidR="00AC6D84" w14:paraId="232867B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969C16" w14:textId="77777777" w:rsidR="00AC6D84" w:rsidRDefault="00130DDF">
            <w:pPr>
              <w:jc w:val="center"/>
            </w:pPr>
            <w:r>
              <w:rPr>
                <w:color w:val="303030"/>
                <w:sz w:val="20"/>
                <w:szCs w:val="20"/>
              </w:rPr>
              <w:t>Kaggle Target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EED32E" w14:textId="77777777" w:rsidR="00AC6D84" w:rsidRDefault="00130DDF">
            <w:pPr>
              <w:jc w:val="center"/>
            </w:pPr>
            <w:r>
              <w:rPr>
                <w:color w:val="303030"/>
                <w:sz w:val="20"/>
                <w:szCs w:val="20"/>
              </w:rPr>
              <w:t>0.730 → EXCEEDED by +17.0 pp</w:t>
            </w:r>
          </w:p>
        </w:tc>
      </w:tr>
    </w:tbl>
    <w:p w14:paraId="60200024" w14:textId="77777777" w:rsidR="00130DDF" w:rsidRDefault="00130DDF"/>
    <w:sectPr w:rsidR="00130DDF">
      <w:headerReference w:type="default" r:id="rId16"/>
      <w:footerReference w:type="default" r:id="rId1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B265B" w14:textId="77777777" w:rsidR="007409D2" w:rsidRDefault="007409D2">
      <w:r>
        <w:separator/>
      </w:r>
    </w:p>
  </w:endnote>
  <w:endnote w:type="continuationSeparator" w:id="0">
    <w:p w14:paraId="5C181BA6" w14:textId="77777777" w:rsidR="007409D2" w:rsidRDefault="00740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A5CD5" w14:textId="77777777" w:rsidR="00AC6D84" w:rsidRDefault="00130DDF">
    <w:pPr>
      <w:pBdr>
        <w:top w:val="single" w:sz="4" w:space="4" w:color="2E75B6"/>
      </w:pBdr>
      <w:spacing w:before="10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A2533">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1A2533">
      <w:rPr>
        <w:noProof/>
        <w:color w:val="666666"/>
        <w:sz w:val="18"/>
        <w:szCs w:val="18"/>
      </w:rPr>
      <w:t>16</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0CF5A" w14:textId="77777777" w:rsidR="007409D2" w:rsidRDefault="007409D2">
      <w:r>
        <w:separator/>
      </w:r>
    </w:p>
  </w:footnote>
  <w:footnote w:type="continuationSeparator" w:id="0">
    <w:p w14:paraId="0D2D6812" w14:textId="77777777" w:rsidR="007409D2" w:rsidRDefault="00740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56CF" w14:textId="77777777" w:rsidR="00AC6D84" w:rsidRDefault="00130DDF">
    <w:pPr>
      <w:pBdr>
        <w:bottom w:val="single" w:sz="6" w:space="4" w:color="2E75B6"/>
      </w:pBdr>
      <w:spacing w:after="120"/>
    </w:pPr>
    <w:r>
      <w:rPr>
        <w:color w:val="666666"/>
        <w:sz w:val="18"/>
        <w:szCs w:val="18"/>
      </w:rPr>
      <w:t xml:space="preserve">Laptop Price Prediction — ML Assignment Report  |  </w:t>
    </w:r>
    <w:r>
      <w:rPr>
        <w:b/>
        <w:bCs/>
        <w:color w:val="666666"/>
        <w:sz w:val="18"/>
        <w:szCs w:val="18"/>
      </w:rPr>
      <w:t>Misr International University | Dr. Manal Tantawi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C2A16"/>
    <w:multiLevelType w:val="hybridMultilevel"/>
    <w:tmpl w:val="919463A0"/>
    <w:lvl w:ilvl="0" w:tplc="8DCEAAE8">
      <w:start w:val="1"/>
      <w:numFmt w:val="bullet"/>
      <w:lvlText w:val="•"/>
      <w:lvlJc w:val="left"/>
      <w:pPr>
        <w:ind w:left="720" w:hanging="360"/>
      </w:pPr>
    </w:lvl>
    <w:lvl w:ilvl="1" w:tplc="F24E2B00">
      <w:numFmt w:val="decimal"/>
      <w:lvlText w:val=""/>
      <w:lvlJc w:val="left"/>
    </w:lvl>
    <w:lvl w:ilvl="2" w:tplc="22440E9E">
      <w:numFmt w:val="decimal"/>
      <w:lvlText w:val=""/>
      <w:lvlJc w:val="left"/>
    </w:lvl>
    <w:lvl w:ilvl="3" w:tplc="095A420C">
      <w:numFmt w:val="decimal"/>
      <w:lvlText w:val=""/>
      <w:lvlJc w:val="left"/>
    </w:lvl>
    <w:lvl w:ilvl="4" w:tplc="2E2CD192">
      <w:numFmt w:val="decimal"/>
      <w:lvlText w:val=""/>
      <w:lvlJc w:val="left"/>
    </w:lvl>
    <w:lvl w:ilvl="5" w:tplc="463CE186">
      <w:numFmt w:val="decimal"/>
      <w:lvlText w:val=""/>
      <w:lvlJc w:val="left"/>
    </w:lvl>
    <w:lvl w:ilvl="6" w:tplc="7BB447EA">
      <w:numFmt w:val="decimal"/>
      <w:lvlText w:val=""/>
      <w:lvlJc w:val="left"/>
    </w:lvl>
    <w:lvl w:ilvl="7" w:tplc="58ECD3DE">
      <w:numFmt w:val="decimal"/>
      <w:lvlText w:val=""/>
      <w:lvlJc w:val="left"/>
    </w:lvl>
    <w:lvl w:ilvl="8" w:tplc="A3D82C30">
      <w:numFmt w:val="decimal"/>
      <w:lvlText w:val=""/>
      <w:lvlJc w:val="left"/>
    </w:lvl>
  </w:abstractNum>
  <w:abstractNum w:abstractNumId="1" w15:restartNumberingAfterBreak="0">
    <w:nsid w:val="4B8D3222"/>
    <w:multiLevelType w:val="hybridMultilevel"/>
    <w:tmpl w:val="DCF08038"/>
    <w:lvl w:ilvl="0" w:tplc="6150C8D6">
      <w:start w:val="1"/>
      <w:numFmt w:val="bullet"/>
      <w:lvlText w:val="●"/>
      <w:lvlJc w:val="left"/>
      <w:pPr>
        <w:ind w:left="720" w:hanging="360"/>
      </w:pPr>
    </w:lvl>
    <w:lvl w:ilvl="1" w:tplc="4558D850">
      <w:start w:val="1"/>
      <w:numFmt w:val="bullet"/>
      <w:lvlText w:val="○"/>
      <w:lvlJc w:val="left"/>
      <w:pPr>
        <w:ind w:left="1440" w:hanging="360"/>
      </w:pPr>
    </w:lvl>
    <w:lvl w:ilvl="2" w:tplc="EEDE3D8C">
      <w:start w:val="1"/>
      <w:numFmt w:val="bullet"/>
      <w:lvlText w:val="■"/>
      <w:lvlJc w:val="left"/>
      <w:pPr>
        <w:ind w:left="2160" w:hanging="360"/>
      </w:pPr>
    </w:lvl>
    <w:lvl w:ilvl="3" w:tplc="9FC618C4">
      <w:start w:val="1"/>
      <w:numFmt w:val="bullet"/>
      <w:lvlText w:val="●"/>
      <w:lvlJc w:val="left"/>
      <w:pPr>
        <w:ind w:left="2880" w:hanging="360"/>
      </w:pPr>
    </w:lvl>
    <w:lvl w:ilvl="4" w:tplc="9B2EBD88">
      <w:start w:val="1"/>
      <w:numFmt w:val="bullet"/>
      <w:lvlText w:val="○"/>
      <w:lvlJc w:val="left"/>
      <w:pPr>
        <w:ind w:left="3600" w:hanging="360"/>
      </w:pPr>
    </w:lvl>
    <w:lvl w:ilvl="5" w:tplc="A1061040">
      <w:start w:val="1"/>
      <w:numFmt w:val="bullet"/>
      <w:lvlText w:val="■"/>
      <w:lvlJc w:val="left"/>
      <w:pPr>
        <w:ind w:left="4320" w:hanging="360"/>
      </w:pPr>
    </w:lvl>
    <w:lvl w:ilvl="6" w:tplc="E954C3DA">
      <w:start w:val="1"/>
      <w:numFmt w:val="bullet"/>
      <w:lvlText w:val="●"/>
      <w:lvlJc w:val="left"/>
      <w:pPr>
        <w:ind w:left="5040" w:hanging="360"/>
      </w:pPr>
    </w:lvl>
    <w:lvl w:ilvl="7" w:tplc="150029A0">
      <w:start w:val="1"/>
      <w:numFmt w:val="bullet"/>
      <w:lvlText w:val="●"/>
      <w:lvlJc w:val="left"/>
      <w:pPr>
        <w:ind w:left="5760" w:hanging="360"/>
      </w:pPr>
    </w:lvl>
    <w:lvl w:ilvl="8" w:tplc="42F2C252">
      <w:start w:val="1"/>
      <w:numFmt w:val="bullet"/>
      <w:lvlText w:val="●"/>
      <w:lvlJc w:val="left"/>
      <w:pPr>
        <w:ind w:left="6480" w:hanging="360"/>
      </w:pPr>
    </w:lvl>
  </w:abstractNum>
  <w:num w:numId="1" w16cid:durableId="1792360042">
    <w:abstractNumId w:val="1"/>
    <w:lvlOverride w:ilvl="0">
      <w:startOverride w:val="1"/>
    </w:lvlOverride>
  </w:num>
  <w:num w:numId="2" w16cid:durableId="1260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84"/>
    <w:rsid w:val="000C7C16"/>
    <w:rsid w:val="00130DDF"/>
    <w:rsid w:val="001A2533"/>
    <w:rsid w:val="002941CF"/>
    <w:rsid w:val="003A30D5"/>
    <w:rsid w:val="006F6BE4"/>
    <w:rsid w:val="007409D2"/>
    <w:rsid w:val="00AC6D84"/>
    <w:rsid w:val="00BB6D52"/>
    <w:rsid w:val="00BD37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1673F"/>
  <w15:docId w15:val="{FE818BD4-9343-4EB3-9067-BBB05A1D6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400" w:after="160"/>
      <w:outlineLvl w:val="0"/>
    </w:pPr>
    <w:rPr>
      <w:b/>
      <w:bCs/>
      <w:color w:val="1F3864"/>
      <w:sz w:val="34"/>
      <w:szCs w:val="34"/>
    </w:rPr>
  </w:style>
  <w:style w:type="paragraph" w:styleId="Heading2">
    <w:name w:val="heading 2"/>
    <w:qFormat/>
    <w:pPr>
      <w:spacing w:before="28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2942</Words>
  <Characters>16774</Characters>
  <Application>Microsoft Office Word</Application>
  <DocSecurity>0</DocSecurity>
  <Lines>139</Lines>
  <Paragraphs>39</Paragraphs>
  <ScaleCrop>false</ScaleCrop>
  <Company/>
  <LinksUpToDate>false</LinksUpToDate>
  <CharactersWithSpaces>19677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ManDo</cp:lastModifiedBy>
  <cp:revision>6</cp:revision>
  <dcterms:created xsi:type="dcterms:W3CDTF">2026-03-13T14:40:00Z</dcterms:created>
  <dcterms:modified xsi:type="dcterms:W3CDTF">2026-07-04T20:44:00Z</dcterms:modified>
</cp:coreProperties>
</file>